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5729EE" w14:textId="130B9018" w:rsidR="00444776" w:rsidRPr="004A22F5" w:rsidRDefault="0049710D" w:rsidP="00F62F1D">
      <w:pPr>
        <w:widowControl w:val="0"/>
        <w:spacing w:line="480" w:lineRule="auto"/>
        <w:rPr>
          <w:rFonts w:ascii="Times New Roman" w:hAnsi="Times New Roman" w:cs="Times New Roman"/>
          <w:sz w:val="24"/>
          <w:szCs w:val="24"/>
        </w:rPr>
      </w:pPr>
      <w:r>
        <w:rPr>
          <w:rFonts w:ascii="Times New Roman" w:hAnsi="Times New Roman" w:cs="Times New Roman"/>
          <w:sz w:val="24"/>
          <w:szCs w:val="24"/>
        </w:rPr>
        <w:t>Running Head: SAVVY OR HAPHAZARD</w:t>
      </w:r>
    </w:p>
    <w:p w14:paraId="27DA9BA5" w14:textId="77777777" w:rsidR="00FE0B04" w:rsidRDefault="00FE0B04" w:rsidP="00F62F1D">
      <w:pPr>
        <w:widowControl w:val="0"/>
        <w:spacing w:line="480" w:lineRule="auto"/>
        <w:jc w:val="center"/>
        <w:rPr>
          <w:rFonts w:ascii="Times New Roman" w:hAnsi="Times New Roman" w:cs="Times New Roman"/>
          <w:sz w:val="24"/>
          <w:szCs w:val="24"/>
        </w:rPr>
      </w:pPr>
    </w:p>
    <w:p w14:paraId="6C368813" w14:textId="77777777" w:rsidR="00FE0B04" w:rsidRDefault="00FE0B04" w:rsidP="00F62F1D">
      <w:pPr>
        <w:widowControl w:val="0"/>
        <w:spacing w:line="480" w:lineRule="auto"/>
        <w:jc w:val="center"/>
        <w:rPr>
          <w:rFonts w:ascii="Times New Roman" w:hAnsi="Times New Roman" w:cs="Times New Roman"/>
          <w:sz w:val="24"/>
          <w:szCs w:val="24"/>
        </w:rPr>
      </w:pPr>
    </w:p>
    <w:p w14:paraId="46AB593F" w14:textId="77777777" w:rsidR="00FE0B04" w:rsidRDefault="00FE0B04" w:rsidP="00F62F1D">
      <w:pPr>
        <w:widowControl w:val="0"/>
        <w:spacing w:line="480" w:lineRule="auto"/>
        <w:jc w:val="center"/>
        <w:rPr>
          <w:rFonts w:ascii="Times New Roman" w:hAnsi="Times New Roman" w:cs="Times New Roman"/>
          <w:sz w:val="24"/>
          <w:szCs w:val="24"/>
        </w:rPr>
      </w:pPr>
    </w:p>
    <w:p w14:paraId="279D2EAD" w14:textId="77777777" w:rsidR="00FE0B04" w:rsidRDefault="00FE0B04" w:rsidP="00F62F1D">
      <w:pPr>
        <w:widowControl w:val="0"/>
        <w:spacing w:line="480" w:lineRule="auto"/>
        <w:jc w:val="center"/>
        <w:rPr>
          <w:rFonts w:ascii="Times New Roman" w:hAnsi="Times New Roman" w:cs="Times New Roman"/>
          <w:sz w:val="24"/>
          <w:szCs w:val="24"/>
        </w:rPr>
      </w:pPr>
    </w:p>
    <w:p w14:paraId="78ECE477" w14:textId="77777777" w:rsidR="00FE0B04" w:rsidRDefault="00FE0B04" w:rsidP="00F62F1D">
      <w:pPr>
        <w:widowControl w:val="0"/>
        <w:spacing w:line="480" w:lineRule="auto"/>
        <w:jc w:val="center"/>
        <w:rPr>
          <w:rFonts w:ascii="Times New Roman" w:hAnsi="Times New Roman" w:cs="Times New Roman"/>
          <w:sz w:val="24"/>
          <w:szCs w:val="24"/>
        </w:rPr>
      </w:pPr>
    </w:p>
    <w:p w14:paraId="77A65CFB" w14:textId="79C33366" w:rsidR="0049710D" w:rsidRDefault="0049710D" w:rsidP="00F62F1D">
      <w:pPr>
        <w:widowControl w:val="0"/>
        <w:spacing w:after="0" w:line="480" w:lineRule="auto"/>
        <w:jc w:val="center"/>
        <w:rPr>
          <w:rFonts w:ascii="Times New Roman" w:hAnsi="Times New Roman" w:cs="Times New Roman"/>
          <w:b/>
          <w:sz w:val="24"/>
          <w:szCs w:val="24"/>
        </w:rPr>
      </w:pPr>
      <w:r w:rsidRPr="00FE0B04">
        <w:rPr>
          <w:rFonts w:ascii="Times New Roman" w:hAnsi="Times New Roman" w:cs="Times New Roman"/>
          <w:b/>
          <w:sz w:val="24"/>
          <w:szCs w:val="24"/>
        </w:rPr>
        <w:t xml:space="preserve">Savvy or haphazard? </w:t>
      </w:r>
      <w:r w:rsidR="000F2C08">
        <w:rPr>
          <w:rFonts w:ascii="Times New Roman" w:hAnsi="Times New Roman" w:cs="Times New Roman"/>
          <w:b/>
          <w:sz w:val="24"/>
          <w:szCs w:val="24"/>
        </w:rPr>
        <w:t>Comparing</w:t>
      </w:r>
      <w:r w:rsidRPr="00FE0B04">
        <w:rPr>
          <w:rFonts w:ascii="Times New Roman" w:hAnsi="Times New Roman" w:cs="Times New Roman"/>
          <w:b/>
          <w:sz w:val="24"/>
          <w:szCs w:val="24"/>
        </w:rPr>
        <w:t xml:space="preserve"> preschoolers’ performance across selective learning tasks based on different epistemic indicators.</w:t>
      </w:r>
    </w:p>
    <w:p w14:paraId="5097DC2B" w14:textId="3405F91B" w:rsidR="00F62F1D" w:rsidRDefault="00F62F1D" w:rsidP="00F62F1D">
      <w:pPr>
        <w:widowControl w:val="0"/>
        <w:spacing w:after="0" w:line="480" w:lineRule="auto"/>
        <w:jc w:val="center"/>
        <w:rPr>
          <w:rFonts w:ascii="Times New Roman" w:hAnsi="Times New Roman" w:cs="Times New Roman"/>
          <w:b/>
          <w:sz w:val="24"/>
          <w:szCs w:val="24"/>
        </w:rPr>
      </w:pPr>
    </w:p>
    <w:p w14:paraId="64324358" w14:textId="0AE064EE" w:rsidR="00F62F1D" w:rsidRDefault="00F62F1D" w:rsidP="00F62F1D">
      <w:pPr>
        <w:widowControl w:val="0"/>
        <w:spacing w:after="0" w:line="480" w:lineRule="auto"/>
        <w:jc w:val="center"/>
        <w:rPr>
          <w:rFonts w:ascii="Times New Roman" w:hAnsi="Times New Roman" w:cs="Times New Roman"/>
          <w:b/>
          <w:sz w:val="24"/>
          <w:szCs w:val="24"/>
        </w:rPr>
      </w:pPr>
    </w:p>
    <w:p w14:paraId="09F5A934" w14:textId="6D9857DF" w:rsidR="00F62F1D" w:rsidRPr="00F62F1D" w:rsidRDefault="00F62F1D" w:rsidP="00F62F1D">
      <w:pPr>
        <w:spacing w:before="100" w:beforeAutospacing="1" w:after="100" w:afterAutospacing="1" w:line="240" w:lineRule="auto"/>
        <w:rPr>
          <w:rFonts w:ascii="Times New Roman" w:eastAsia="Times New Roman" w:hAnsi="Times New Roman" w:cs="Times New Roman"/>
          <w:sz w:val="24"/>
          <w:szCs w:val="24"/>
          <w:lang w:val="en-US"/>
        </w:rPr>
      </w:pPr>
      <w:r w:rsidRPr="00F62F1D">
        <w:rPr>
          <w:rFonts w:ascii="Times New Roman" w:eastAsia="Times New Roman" w:hAnsi="Times New Roman" w:cs="Times New Roman"/>
          <w:sz w:val="24"/>
          <w:szCs w:val="24"/>
          <w:lang w:val="en-US"/>
        </w:rPr>
        <w:t xml:space="preserve">This is an Accepted Manuscript of an article published by Taylor &amp; Francis in </w:t>
      </w:r>
      <w:r>
        <w:rPr>
          <w:rFonts w:ascii="Times New Roman" w:eastAsia="Times New Roman" w:hAnsi="Times New Roman" w:cs="Times New Roman"/>
          <w:sz w:val="24"/>
          <w:szCs w:val="24"/>
          <w:lang w:val="en-US"/>
        </w:rPr>
        <w:t>the Journal of Cognition and Development</w:t>
      </w:r>
      <w:r w:rsidRPr="00F62F1D">
        <w:rPr>
          <w:rFonts w:ascii="Times New Roman" w:eastAsia="Times New Roman" w:hAnsi="Times New Roman" w:cs="Times New Roman"/>
          <w:sz w:val="24"/>
          <w:szCs w:val="24"/>
          <w:lang w:val="en-US"/>
        </w:rPr>
        <w:t xml:space="preserve"> on</w:t>
      </w:r>
      <w:r>
        <w:rPr>
          <w:rFonts w:ascii="Times New Roman" w:eastAsia="Times New Roman" w:hAnsi="Times New Roman" w:cs="Times New Roman"/>
          <w:sz w:val="24"/>
          <w:szCs w:val="24"/>
          <w:lang w:val="en-US"/>
        </w:rPr>
        <w:t xml:space="preserve"> July 27, 2018</w:t>
      </w:r>
      <w:r w:rsidRPr="00F62F1D">
        <w:rPr>
          <w:rFonts w:ascii="Times New Roman" w:eastAsia="Times New Roman" w:hAnsi="Times New Roman" w:cs="Times New Roman"/>
          <w:sz w:val="24"/>
          <w:szCs w:val="24"/>
          <w:lang w:val="en-US"/>
        </w:rPr>
        <w:t>, available online: https://www.tandfonline.com/doi/full/10.1080/15248372.2018.1495219</w:t>
      </w:r>
    </w:p>
    <w:p w14:paraId="5D8CB9CD" w14:textId="77777777" w:rsidR="00F62F1D" w:rsidRPr="00F62F1D" w:rsidRDefault="00F62F1D" w:rsidP="00F62F1D">
      <w:pPr>
        <w:widowControl w:val="0"/>
        <w:spacing w:after="0" w:line="480" w:lineRule="auto"/>
        <w:jc w:val="center"/>
        <w:rPr>
          <w:rFonts w:ascii="Times New Roman" w:hAnsi="Times New Roman" w:cs="Times New Roman"/>
          <w:b/>
          <w:sz w:val="24"/>
          <w:szCs w:val="24"/>
          <w:lang w:val="en-US"/>
        </w:rPr>
      </w:pPr>
    </w:p>
    <w:p w14:paraId="1A389BC3" w14:textId="6083D510" w:rsidR="00AE2FC5" w:rsidRDefault="00444776" w:rsidP="00F62F1D">
      <w:pPr>
        <w:widowControl w:val="0"/>
        <w:spacing w:line="480" w:lineRule="auto"/>
        <w:rPr>
          <w:rFonts w:ascii="Times New Roman" w:hAnsi="Times New Roman" w:cs="Times New Roman"/>
          <w:sz w:val="24"/>
          <w:szCs w:val="24"/>
        </w:rPr>
      </w:pPr>
      <w:r w:rsidRPr="004A22F5">
        <w:rPr>
          <w:rFonts w:ascii="Times New Roman" w:hAnsi="Times New Roman" w:cs="Times New Roman"/>
          <w:sz w:val="24"/>
          <w:szCs w:val="24"/>
        </w:rPr>
        <w:br w:type="page"/>
      </w:r>
      <w:bookmarkStart w:id="0" w:name="_GoBack"/>
      <w:bookmarkEnd w:id="0"/>
    </w:p>
    <w:p w14:paraId="6CB20562" w14:textId="6003E48A" w:rsidR="00EF79A1" w:rsidRPr="00FE0B04" w:rsidRDefault="00E051A6" w:rsidP="00F62F1D">
      <w:pPr>
        <w:widowControl w:val="0"/>
        <w:spacing w:line="480" w:lineRule="auto"/>
        <w:jc w:val="center"/>
        <w:rPr>
          <w:rFonts w:ascii="Times New Roman" w:hAnsi="Times New Roman" w:cs="Times New Roman"/>
          <w:b/>
          <w:sz w:val="24"/>
          <w:szCs w:val="24"/>
        </w:rPr>
      </w:pPr>
      <w:r w:rsidRPr="00FE0B04">
        <w:rPr>
          <w:rFonts w:ascii="Times New Roman" w:hAnsi="Times New Roman" w:cs="Times New Roman"/>
          <w:b/>
          <w:sz w:val="24"/>
          <w:szCs w:val="24"/>
        </w:rPr>
        <w:t>Abst</w:t>
      </w:r>
      <w:r w:rsidR="00BD19A0" w:rsidRPr="00FE0B04">
        <w:rPr>
          <w:rFonts w:ascii="Times New Roman" w:hAnsi="Times New Roman" w:cs="Times New Roman"/>
          <w:b/>
          <w:sz w:val="24"/>
          <w:szCs w:val="24"/>
        </w:rPr>
        <w:t>r</w:t>
      </w:r>
      <w:r w:rsidR="005669EA" w:rsidRPr="00FE0B04">
        <w:rPr>
          <w:rFonts w:ascii="Times New Roman" w:hAnsi="Times New Roman" w:cs="Times New Roman"/>
          <w:b/>
          <w:sz w:val="24"/>
          <w:szCs w:val="24"/>
        </w:rPr>
        <w:t>act</w:t>
      </w:r>
    </w:p>
    <w:p w14:paraId="048564B6" w14:textId="533AF28E" w:rsidR="005669EA" w:rsidRPr="004A22F5" w:rsidRDefault="00AE2FC5" w:rsidP="00F62F1D">
      <w:pPr>
        <w:widowControl w:val="0"/>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Children </w:t>
      </w:r>
      <w:r w:rsidR="00926BDB" w:rsidRPr="00926BDB">
        <w:rPr>
          <w:rFonts w:ascii="Times New Roman" w:hAnsi="Times New Roman" w:cs="Times New Roman"/>
          <w:sz w:val="24"/>
          <w:szCs w:val="24"/>
        </w:rPr>
        <w:t xml:space="preserve">frequently select </w:t>
      </w:r>
      <w:r>
        <w:rPr>
          <w:rFonts w:ascii="Times New Roman" w:hAnsi="Times New Roman" w:cs="Times New Roman"/>
          <w:sz w:val="24"/>
          <w:szCs w:val="24"/>
        </w:rPr>
        <w:t xml:space="preserve">learning sources </w:t>
      </w:r>
      <w:r w:rsidR="00926BDB" w:rsidRPr="00926BDB">
        <w:rPr>
          <w:rFonts w:ascii="Times New Roman" w:hAnsi="Times New Roman" w:cs="Times New Roman"/>
          <w:sz w:val="24"/>
          <w:szCs w:val="24"/>
        </w:rPr>
        <w:t>based on epistemic cues, or cues pertaining to informants' knowledge. Previous re</w:t>
      </w:r>
      <w:r>
        <w:rPr>
          <w:rFonts w:ascii="Times New Roman" w:hAnsi="Times New Roman" w:cs="Times New Roman"/>
          <w:sz w:val="24"/>
          <w:szCs w:val="24"/>
        </w:rPr>
        <w:t>search has shown that preschoolers</w:t>
      </w:r>
      <w:r w:rsidR="00926BDB" w:rsidRPr="00926BDB">
        <w:rPr>
          <w:rFonts w:ascii="Times New Roman" w:hAnsi="Times New Roman" w:cs="Times New Roman"/>
          <w:sz w:val="24"/>
          <w:szCs w:val="24"/>
        </w:rPr>
        <w:t xml:space="preserve"> prefer</w:t>
      </w:r>
      <w:r>
        <w:rPr>
          <w:rFonts w:ascii="Times New Roman" w:hAnsi="Times New Roman" w:cs="Times New Roman"/>
          <w:sz w:val="24"/>
          <w:szCs w:val="24"/>
        </w:rPr>
        <w:t>entially</w:t>
      </w:r>
      <w:r w:rsidR="00926BDB" w:rsidRPr="00926BDB">
        <w:rPr>
          <w:rFonts w:ascii="Times New Roman" w:hAnsi="Times New Roman" w:cs="Times New Roman"/>
          <w:sz w:val="24"/>
          <w:szCs w:val="24"/>
        </w:rPr>
        <w:t xml:space="preserve"> learn from informants who have been accurate in the past, </w:t>
      </w:r>
      <w:r>
        <w:rPr>
          <w:rFonts w:ascii="Times New Roman" w:hAnsi="Times New Roman" w:cs="Times New Roman"/>
          <w:sz w:val="24"/>
          <w:szCs w:val="24"/>
        </w:rPr>
        <w:t>appear confident</w:t>
      </w:r>
      <w:r w:rsidR="00926BDB" w:rsidRPr="00926BDB">
        <w:rPr>
          <w:rFonts w:ascii="Times New Roman" w:hAnsi="Times New Roman" w:cs="Times New Roman"/>
          <w:sz w:val="24"/>
          <w:szCs w:val="24"/>
        </w:rPr>
        <w:t xml:space="preserve">, or have had visual access to </w:t>
      </w:r>
      <w:r>
        <w:rPr>
          <w:rFonts w:ascii="Times New Roman" w:hAnsi="Times New Roman" w:cs="Times New Roman"/>
          <w:sz w:val="24"/>
          <w:szCs w:val="24"/>
        </w:rPr>
        <w:t>relevant information</w:t>
      </w:r>
      <w:r w:rsidR="00926BDB" w:rsidRPr="00926BDB">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926BDB" w:rsidRPr="00926BDB">
        <w:rPr>
          <w:rFonts w:ascii="Times New Roman" w:hAnsi="Times New Roman" w:cs="Times New Roman"/>
          <w:sz w:val="24"/>
          <w:szCs w:val="24"/>
        </w:rPr>
        <w:t>present series of studies aimed to investigate the relation between these three types of epistemic selective learning abilities</w:t>
      </w:r>
      <w:r>
        <w:rPr>
          <w:rFonts w:ascii="Times New Roman" w:hAnsi="Times New Roman" w:cs="Times New Roman"/>
          <w:sz w:val="24"/>
          <w:szCs w:val="24"/>
        </w:rPr>
        <w:t xml:space="preserve"> in a total of 17</w:t>
      </w:r>
      <w:r w:rsidR="000852B7">
        <w:rPr>
          <w:rFonts w:ascii="Times New Roman" w:hAnsi="Times New Roman" w:cs="Times New Roman"/>
          <w:sz w:val="24"/>
          <w:szCs w:val="24"/>
        </w:rPr>
        <w:t>6</w:t>
      </w:r>
      <w:r>
        <w:rPr>
          <w:rFonts w:ascii="Times New Roman" w:hAnsi="Times New Roman" w:cs="Times New Roman"/>
          <w:sz w:val="24"/>
          <w:szCs w:val="24"/>
        </w:rPr>
        <w:t xml:space="preserve"> c</w:t>
      </w:r>
      <w:r w:rsidRPr="00926BDB">
        <w:rPr>
          <w:rFonts w:ascii="Times New Roman" w:hAnsi="Times New Roman" w:cs="Times New Roman"/>
          <w:sz w:val="24"/>
          <w:szCs w:val="24"/>
        </w:rPr>
        <w:t>hildren ages 3 to 6</w:t>
      </w:r>
      <w:r w:rsidR="00926BDB" w:rsidRPr="00926BDB">
        <w:rPr>
          <w:rFonts w:ascii="Times New Roman" w:hAnsi="Times New Roman" w:cs="Times New Roman"/>
          <w:sz w:val="24"/>
          <w:szCs w:val="24"/>
        </w:rPr>
        <w:t xml:space="preserve">. Results indicate that children’s performance was mostly uncorrelated across the different selective learning tasks, and </w:t>
      </w:r>
      <w:r>
        <w:rPr>
          <w:rFonts w:ascii="Times New Roman" w:hAnsi="Times New Roman" w:cs="Times New Roman"/>
          <w:sz w:val="24"/>
          <w:szCs w:val="24"/>
        </w:rPr>
        <w:t xml:space="preserve">tasks measuring </w:t>
      </w:r>
      <w:r w:rsidR="00926BDB" w:rsidRPr="00926BDB">
        <w:rPr>
          <w:rFonts w:ascii="Times New Roman" w:hAnsi="Times New Roman" w:cs="Times New Roman"/>
          <w:sz w:val="24"/>
          <w:szCs w:val="24"/>
        </w:rPr>
        <w:t>theory of mind and executive function were not found to predict</w:t>
      </w:r>
      <w:r>
        <w:rPr>
          <w:rFonts w:ascii="Times New Roman" w:hAnsi="Times New Roman" w:cs="Times New Roman"/>
          <w:sz w:val="24"/>
          <w:szCs w:val="24"/>
        </w:rPr>
        <w:t xml:space="preserve"> any</w:t>
      </w:r>
      <w:r w:rsidR="00926BDB" w:rsidRPr="00926BDB">
        <w:rPr>
          <w:rFonts w:ascii="Times New Roman" w:hAnsi="Times New Roman" w:cs="Times New Roman"/>
          <w:sz w:val="24"/>
          <w:szCs w:val="24"/>
        </w:rPr>
        <w:t xml:space="preserve"> selective learning skills. Implications for the reliability and current conceptual understanding of these selective learning tasks are discussed.</w:t>
      </w:r>
    </w:p>
    <w:p w14:paraId="738B6A1A" w14:textId="77777777" w:rsidR="00444776" w:rsidRDefault="00444776" w:rsidP="00F62F1D">
      <w:pPr>
        <w:widowControl w:val="0"/>
        <w:spacing w:line="480" w:lineRule="auto"/>
        <w:rPr>
          <w:rFonts w:ascii="Times New Roman" w:hAnsi="Times New Roman" w:cs="Times New Roman"/>
          <w:sz w:val="24"/>
          <w:szCs w:val="24"/>
        </w:rPr>
      </w:pPr>
    </w:p>
    <w:p w14:paraId="43D18BBF" w14:textId="77777777" w:rsidR="0025329B" w:rsidRDefault="0025329B" w:rsidP="00F62F1D">
      <w:pPr>
        <w:widowControl w:val="0"/>
        <w:spacing w:line="480" w:lineRule="auto"/>
        <w:rPr>
          <w:rFonts w:ascii="Times New Roman" w:hAnsi="Times New Roman" w:cs="Times New Roman"/>
          <w:sz w:val="24"/>
          <w:szCs w:val="24"/>
        </w:rPr>
      </w:pPr>
    </w:p>
    <w:p w14:paraId="75C38B95" w14:textId="77777777" w:rsidR="0025329B" w:rsidRPr="000438A8" w:rsidRDefault="0025329B" w:rsidP="00F62F1D">
      <w:pPr>
        <w:widowControl w:val="0"/>
        <w:spacing w:line="480" w:lineRule="auto"/>
        <w:rPr>
          <w:rFonts w:ascii="Times New Roman" w:hAnsi="Times New Roman" w:cs="Times New Roman"/>
          <w:sz w:val="24"/>
          <w:szCs w:val="24"/>
        </w:rPr>
      </w:pPr>
    </w:p>
    <w:p w14:paraId="5429D6E1" w14:textId="77777777" w:rsidR="000438A8" w:rsidRPr="004A22F5" w:rsidRDefault="000438A8" w:rsidP="00F62F1D">
      <w:pPr>
        <w:widowControl w:val="0"/>
        <w:spacing w:line="480" w:lineRule="auto"/>
        <w:rPr>
          <w:rFonts w:ascii="Times New Roman" w:hAnsi="Times New Roman" w:cs="Times New Roman"/>
          <w:sz w:val="24"/>
          <w:szCs w:val="24"/>
        </w:rPr>
      </w:pPr>
    </w:p>
    <w:p w14:paraId="467254B1" w14:textId="77777777" w:rsidR="00444776" w:rsidRPr="004A22F5" w:rsidRDefault="00444776" w:rsidP="00F62F1D">
      <w:pPr>
        <w:widowControl w:val="0"/>
        <w:spacing w:line="480" w:lineRule="auto"/>
        <w:rPr>
          <w:rFonts w:ascii="Times New Roman" w:hAnsi="Times New Roman" w:cs="Times New Roman"/>
          <w:sz w:val="24"/>
          <w:szCs w:val="24"/>
        </w:rPr>
      </w:pPr>
    </w:p>
    <w:p w14:paraId="0C754102" w14:textId="63CB13B7" w:rsidR="005669EA" w:rsidRPr="004A22F5" w:rsidRDefault="005669EA" w:rsidP="00F62F1D">
      <w:pPr>
        <w:widowControl w:val="0"/>
        <w:spacing w:line="480" w:lineRule="auto"/>
        <w:rPr>
          <w:rFonts w:ascii="Times New Roman" w:hAnsi="Times New Roman" w:cs="Times New Roman"/>
          <w:sz w:val="24"/>
          <w:szCs w:val="24"/>
        </w:rPr>
      </w:pPr>
      <w:r w:rsidRPr="002743E5">
        <w:rPr>
          <w:rFonts w:ascii="Times New Roman" w:hAnsi="Times New Roman" w:cs="Times New Roman"/>
          <w:b/>
          <w:sz w:val="24"/>
          <w:szCs w:val="24"/>
        </w:rPr>
        <w:t>Keywords:</w:t>
      </w:r>
      <w:r w:rsidR="0049710D">
        <w:rPr>
          <w:rFonts w:ascii="Times New Roman" w:hAnsi="Times New Roman" w:cs="Times New Roman"/>
          <w:sz w:val="24"/>
          <w:szCs w:val="24"/>
        </w:rPr>
        <w:t xml:space="preserve"> Selective Learning, Epistemic Trust, Individual Differences</w:t>
      </w:r>
    </w:p>
    <w:p w14:paraId="445628A0" w14:textId="77777777" w:rsidR="0025329B" w:rsidRPr="004A22F5" w:rsidRDefault="0025329B" w:rsidP="00F62F1D">
      <w:pPr>
        <w:widowControl w:val="0"/>
        <w:spacing w:line="480" w:lineRule="auto"/>
        <w:rPr>
          <w:rFonts w:ascii="Times New Roman" w:hAnsi="Times New Roman" w:cs="Times New Roman"/>
          <w:sz w:val="24"/>
          <w:szCs w:val="24"/>
        </w:rPr>
      </w:pPr>
    </w:p>
    <w:p w14:paraId="085A3097" w14:textId="77777777" w:rsidR="00FE0B04" w:rsidRDefault="00FE0B04" w:rsidP="00F62F1D">
      <w:pPr>
        <w:widowControl w:val="0"/>
        <w:rPr>
          <w:rFonts w:ascii="Times New Roman" w:hAnsi="Times New Roman" w:cs="Times New Roman"/>
          <w:sz w:val="24"/>
          <w:szCs w:val="24"/>
        </w:rPr>
      </w:pPr>
      <w:r>
        <w:rPr>
          <w:rFonts w:ascii="Times New Roman" w:hAnsi="Times New Roman" w:cs="Times New Roman"/>
          <w:sz w:val="24"/>
          <w:szCs w:val="24"/>
        </w:rPr>
        <w:br w:type="page"/>
      </w:r>
    </w:p>
    <w:p w14:paraId="188D41C0" w14:textId="77777777" w:rsidR="000F2C08" w:rsidRPr="00FE0B04" w:rsidRDefault="000F2C08" w:rsidP="00F62F1D">
      <w:pPr>
        <w:widowControl w:val="0"/>
        <w:spacing w:after="0" w:line="480" w:lineRule="auto"/>
        <w:jc w:val="center"/>
        <w:rPr>
          <w:rFonts w:ascii="Times New Roman" w:hAnsi="Times New Roman" w:cs="Times New Roman"/>
          <w:b/>
          <w:sz w:val="24"/>
          <w:szCs w:val="24"/>
        </w:rPr>
      </w:pPr>
      <w:r w:rsidRPr="00FE0B04">
        <w:rPr>
          <w:rFonts w:ascii="Times New Roman" w:hAnsi="Times New Roman" w:cs="Times New Roman"/>
          <w:b/>
          <w:sz w:val="24"/>
          <w:szCs w:val="24"/>
        </w:rPr>
        <w:lastRenderedPageBreak/>
        <w:t xml:space="preserve">Savvy or haphazard? </w:t>
      </w:r>
      <w:r>
        <w:rPr>
          <w:rFonts w:ascii="Times New Roman" w:hAnsi="Times New Roman" w:cs="Times New Roman"/>
          <w:b/>
          <w:sz w:val="24"/>
          <w:szCs w:val="24"/>
        </w:rPr>
        <w:t>Comparing</w:t>
      </w:r>
      <w:r w:rsidRPr="00FE0B04">
        <w:rPr>
          <w:rFonts w:ascii="Times New Roman" w:hAnsi="Times New Roman" w:cs="Times New Roman"/>
          <w:b/>
          <w:sz w:val="24"/>
          <w:szCs w:val="24"/>
        </w:rPr>
        <w:t xml:space="preserve"> preschoolers’ performance across selective learning tasks based on different epistemic indicators.</w:t>
      </w:r>
    </w:p>
    <w:p w14:paraId="2DFEFD14" w14:textId="7A7DB66B" w:rsidR="004F0A2B" w:rsidRDefault="00A674BD" w:rsidP="00F62F1D">
      <w:pPr>
        <w:widowControl w:val="0"/>
        <w:spacing w:after="0" w:line="480" w:lineRule="auto"/>
        <w:ind w:firstLine="720"/>
        <w:rPr>
          <w:rFonts w:ascii="Times New Roman" w:hAnsi="Times New Roman" w:cs="Times New Roman"/>
          <w:sz w:val="24"/>
          <w:szCs w:val="24"/>
        </w:rPr>
      </w:pPr>
      <w:r w:rsidRPr="00AE2FC5">
        <w:rPr>
          <w:rFonts w:ascii="Times New Roman" w:hAnsi="Times New Roman" w:cs="Times New Roman"/>
          <w:sz w:val="24"/>
          <w:szCs w:val="24"/>
        </w:rPr>
        <w:t xml:space="preserve">The topic of </w:t>
      </w:r>
      <w:r w:rsidR="001703E2" w:rsidRPr="00AE2FC5">
        <w:rPr>
          <w:rFonts w:ascii="Times New Roman" w:hAnsi="Times New Roman" w:cs="Times New Roman"/>
          <w:sz w:val="24"/>
          <w:szCs w:val="24"/>
        </w:rPr>
        <w:t>selective social learning</w:t>
      </w:r>
      <w:r w:rsidR="005669EA" w:rsidRPr="00AE2FC5">
        <w:rPr>
          <w:rFonts w:ascii="Times New Roman" w:hAnsi="Times New Roman" w:cs="Times New Roman"/>
          <w:sz w:val="24"/>
          <w:szCs w:val="24"/>
        </w:rPr>
        <w:t xml:space="preserve"> </w:t>
      </w:r>
      <w:r w:rsidRPr="00AE2FC5">
        <w:rPr>
          <w:rFonts w:ascii="Times New Roman" w:hAnsi="Times New Roman" w:cs="Times New Roman"/>
          <w:sz w:val="24"/>
          <w:szCs w:val="24"/>
        </w:rPr>
        <w:t xml:space="preserve">has attracted a lot of attention </w:t>
      </w:r>
      <w:r w:rsidR="00335645" w:rsidRPr="00AE2FC5">
        <w:rPr>
          <w:rFonts w:ascii="Times New Roman" w:hAnsi="Times New Roman" w:cs="Times New Roman"/>
          <w:sz w:val="24"/>
          <w:szCs w:val="24"/>
        </w:rPr>
        <w:t xml:space="preserve">from </w:t>
      </w:r>
      <w:r w:rsidRPr="00AE2FC5">
        <w:rPr>
          <w:rFonts w:ascii="Times New Roman" w:hAnsi="Times New Roman" w:cs="Times New Roman"/>
          <w:sz w:val="24"/>
          <w:szCs w:val="24"/>
        </w:rPr>
        <w:t>cognitive development researchers</w:t>
      </w:r>
      <w:r w:rsidR="00AE2FC5" w:rsidRPr="00AE2FC5">
        <w:rPr>
          <w:rFonts w:ascii="Times New Roman" w:hAnsi="Times New Roman" w:cs="Times New Roman"/>
          <w:sz w:val="24"/>
          <w:szCs w:val="24"/>
        </w:rPr>
        <w:t xml:space="preserve"> </w:t>
      </w:r>
      <w:r w:rsidR="00CD4CFC">
        <w:rPr>
          <w:rFonts w:ascii="Times New Roman" w:hAnsi="Times New Roman" w:cs="Times New Roman"/>
          <w:sz w:val="24"/>
          <w:szCs w:val="24"/>
        </w:rPr>
        <w:t>in recent years</w:t>
      </w:r>
      <w:r w:rsidR="005669EA" w:rsidRPr="00AE2FC5">
        <w:rPr>
          <w:rFonts w:ascii="Times New Roman" w:hAnsi="Times New Roman" w:cs="Times New Roman"/>
          <w:sz w:val="24"/>
          <w:szCs w:val="24"/>
        </w:rPr>
        <w:t xml:space="preserve">. </w:t>
      </w:r>
      <w:r w:rsidRPr="00AE2FC5">
        <w:rPr>
          <w:rFonts w:ascii="Times New Roman" w:hAnsi="Times New Roman" w:cs="Times New Roman"/>
          <w:sz w:val="24"/>
          <w:szCs w:val="24"/>
        </w:rPr>
        <w:t xml:space="preserve">Selective social learning (also called selective trust; e.g., Koenig &amp; Sabbagh, 2013) refers </w:t>
      </w:r>
      <w:r w:rsidR="005669EA" w:rsidRPr="00AE2FC5">
        <w:rPr>
          <w:rFonts w:ascii="Times New Roman" w:hAnsi="Times New Roman" w:cs="Times New Roman"/>
          <w:sz w:val="24"/>
          <w:szCs w:val="24"/>
        </w:rPr>
        <w:t xml:space="preserve">to </w:t>
      </w:r>
      <w:r w:rsidRPr="00AE2FC5">
        <w:rPr>
          <w:rFonts w:ascii="Times New Roman" w:hAnsi="Times New Roman" w:cs="Times New Roman"/>
          <w:sz w:val="24"/>
          <w:szCs w:val="24"/>
        </w:rPr>
        <w:t>a</w:t>
      </w:r>
      <w:r w:rsidR="005669EA" w:rsidRPr="00AE2FC5">
        <w:rPr>
          <w:rFonts w:ascii="Times New Roman" w:hAnsi="Times New Roman" w:cs="Times New Roman"/>
          <w:sz w:val="24"/>
          <w:szCs w:val="24"/>
        </w:rPr>
        <w:t xml:space="preserve"> preferen</w:t>
      </w:r>
      <w:r w:rsidR="00CD4CFC">
        <w:rPr>
          <w:rFonts w:ascii="Times New Roman" w:hAnsi="Times New Roman" w:cs="Times New Roman"/>
          <w:sz w:val="24"/>
          <w:szCs w:val="24"/>
        </w:rPr>
        <w:t>ce to</w:t>
      </w:r>
      <w:r w:rsidR="005669EA" w:rsidRPr="00AE2FC5">
        <w:rPr>
          <w:rFonts w:ascii="Times New Roman" w:hAnsi="Times New Roman" w:cs="Times New Roman"/>
          <w:sz w:val="24"/>
          <w:szCs w:val="24"/>
        </w:rPr>
        <w:t xml:space="preserve"> </w:t>
      </w:r>
      <w:r w:rsidRPr="00AE2FC5">
        <w:rPr>
          <w:rFonts w:ascii="Times New Roman" w:hAnsi="Times New Roman" w:cs="Times New Roman"/>
          <w:sz w:val="24"/>
          <w:szCs w:val="24"/>
        </w:rPr>
        <w:t>acquire</w:t>
      </w:r>
      <w:r w:rsidR="005669EA" w:rsidRPr="00AE2FC5">
        <w:rPr>
          <w:rFonts w:ascii="Times New Roman" w:hAnsi="Times New Roman" w:cs="Times New Roman"/>
          <w:sz w:val="24"/>
          <w:szCs w:val="24"/>
        </w:rPr>
        <w:t xml:space="preserve"> information </w:t>
      </w:r>
      <w:r w:rsidR="00CD4CFC">
        <w:rPr>
          <w:rFonts w:ascii="Times New Roman" w:hAnsi="Times New Roman" w:cs="Times New Roman"/>
          <w:sz w:val="24"/>
          <w:szCs w:val="24"/>
        </w:rPr>
        <w:t>from</w:t>
      </w:r>
      <w:r w:rsidR="005669EA" w:rsidRPr="00AE2FC5">
        <w:rPr>
          <w:rFonts w:ascii="Times New Roman" w:hAnsi="Times New Roman" w:cs="Times New Roman"/>
          <w:sz w:val="24"/>
          <w:szCs w:val="24"/>
        </w:rPr>
        <w:t xml:space="preserve"> some </w:t>
      </w:r>
      <w:r w:rsidR="00CD4CFC">
        <w:rPr>
          <w:rFonts w:ascii="Times New Roman" w:hAnsi="Times New Roman" w:cs="Times New Roman"/>
          <w:sz w:val="24"/>
          <w:szCs w:val="24"/>
        </w:rPr>
        <w:t>people</w:t>
      </w:r>
      <w:r w:rsidR="00CD4CFC" w:rsidRPr="00AE2FC5">
        <w:rPr>
          <w:rFonts w:ascii="Times New Roman" w:hAnsi="Times New Roman" w:cs="Times New Roman"/>
          <w:sz w:val="24"/>
          <w:szCs w:val="24"/>
        </w:rPr>
        <w:t xml:space="preserve"> </w:t>
      </w:r>
      <w:r w:rsidRPr="00AE2FC5">
        <w:rPr>
          <w:rFonts w:ascii="Times New Roman" w:hAnsi="Times New Roman" w:cs="Times New Roman"/>
          <w:sz w:val="24"/>
          <w:szCs w:val="24"/>
        </w:rPr>
        <w:t xml:space="preserve">over others. A wealth of studies </w:t>
      </w:r>
      <w:r w:rsidR="00335645" w:rsidRPr="00AE2FC5">
        <w:rPr>
          <w:rFonts w:ascii="Times New Roman" w:hAnsi="Times New Roman" w:cs="Times New Roman"/>
          <w:sz w:val="24"/>
          <w:szCs w:val="24"/>
        </w:rPr>
        <w:t>have</w:t>
      </w:r>
      <w:r w:rsidRPr="00AE2FC5">
        <w:rPr>
          <w:rFonts w:ascii="Times New Roman" w:hAnsi="Times New Roman" w:cs="Times New Roman"/>
          <w:sz w:val="24"/>
          <w:szCs w:val="24"/>
        </w:rPr>
        <w:t xml:space="preserve"> demonstrated that y</w:t>
      </w:r>
      <w:r w:rsidR="005669EA" w:rsidRPr="00AE2FC5">
        <w:rPr>
          <w:rFonts w:ascii="Times New Roman" w:hAnsi="Times New Roman" w:cs="Times New Roman"/>
          <w:sz w:val="24"/>
          <w:szCs w:val="24"/>
        </w:rPr>
        <w:t>oung children</w:t>
      </w:r>
      <w:r w:rsidRPr="00AE2FC5">
        <w:rPr>
          <w:rFonts w:ascii="Times New Roman" w:hAnsi="Times New Roman" w:cs="Times New Roman"/>
          <w:sz w:val="24"/>
          <w:szCs w:val="24"/>
        </w:rPr>
        <w:t xml:space="preserve"> modulate their </w:t>
      </w:r>
      <w:r w:rsidR="00CD4CFC">
        <w:rPr>
          <w:rFonts w:ascii="Times New Roman" w:hAnsi="Times New Roman" w:cs="Times New Roman"/>
          <w:sz w:val="24"/>
          <w:szCs w:val="24"/>
        </w:rPr>
        <w:t xml:space="preserve">social </w:t>
      </w:r>
      <w:r w:rsidRPr="00AE2FC5">
        <w:rPr>
          <w:rFonts w:ascii="Times New Roman" w:hAnsi="Times New Roman" w:cs="Times New Roman"/>
          <w:sz w:val="24"/>
          <w:szCs w:val="24"/>
        </w:rPr>
        <w:t>learning based on all sorts of source attributes: The a</w:t>
      </w:r>
      <w:r w:rsidR="005669EA" w:rsidRPr="00AE2FC5">
        <w:rPr>
          <w:rFonts w:ascii="Times New Roman" w:hAnsi="Times New Roman" w:cs="Times New Roman"/>
          <w:sz w:val="24"/>
          <w:szCs w:val="24"/>
        </w:rPr>
        <w:t>ge</w:t>
      </w:r>
      <w:r w:rsidRPr="00AE2FC5">
        <w:rPr>
          <w:rFonts w:ascii="Times New Roman" w:hAnsi="Times New Roman" w:cs="Times New Roman"/>
          <w:sz w:val="24"/>
          <w:szCs w:val="24"/>
        </w:rPr>
        <w:t xml:space="preserve"> of the person providing information</w:t>
      </w:r>
      <w:r w:rsidR="005669EA" w:rsidRPr="00AE2FC5">
        <w:rPr>
          <w:rFonts w:ascii="Times New Roman" w:hAnsi="Times New Roman" w:cs="Times New Roman"/>
          <w:sz w:val="24"/>
          <w:szCs w:val="24"/>
        </w:rPr>
        <w:t xml:space="preserve"> </w:t>
      </w:r>
      <w:r w:rsidR="007035E9" w:rsidRPr="00AE2FC5">
        <w:rPr>
          <w:rFonts w:ascii="Times New Roman" w:hAnsi="Times New Roman" w:cs="Times New Roman"/>
          <w:sz w:val="24"/>
          <w:szCs w:val="24"/>
        </w:rPr>
        <w:fldChar w:fldCharType="begin" w:fldLock="1"/>
      </w:r>
      <w:r w:rsidR="007035E9" w:rsidRPr="00AE2FC5">
        <w:rPr>
          <w:rFonts w:ascii="Times New Roman" w:hAnsi="Times New Roman" w:cs="Times New Roman"/>
          <w:sz w:val="24"/>
          <w:szCs w:val="24"/>
        </w:rPr>
        <w:instrText>ADDIN CSL_CITATION { "citationItems" : [ { "id" : "ITEM-1", "itemData" : { "DOI" : "10.1111/j.1467-9280.2006.01778.x", "ISBN" : "0956-7976", "ISSN" : "09567976", "PMID" : "16984291", "abstract" : "Children learn much of what they know{\\textemdash}from words to their birth dates to the fact that the earth is round{\\textemdash}from what other people tell them. But some people are better informants than others. One way children can estimate the credibility of a speaker is by evaluating how reliable that person has been in the past. Even preschoolers prefer learning new words from an adult who has previously labeled objects correctly rather than one who has labeled objects incorrectly (Koenig, Clement, {&amp;} Harris, 2004). Children may also make predictions about a speaker on the basis of that person{\\textquoteright}s membership in a particular group. For example, 4-year-olds expect that an unfamiliar adult, but not necessarily an unfamiliar child, knows the meaning of the word hypochondriac (Taylor, Cartwright, {&amp;} Bowden, 1991). Which of these two cues to a speaker{\\textquoteright}s credibility{\\textemdash}reliability or age{\\textemdash}do 3- and 4-year-old children find more compelling?", "author" : [ { "dropping-particle" : "", "family" : "Jaswal", "given" : "Vikram K.", "non-dropping-particle" : "", "parse-names" : false, "suffix" : "" }, { "dropping-particle" : "", "family" : "Neely", "given" : "Leslie A.", "non-dropping-particle" : "", "parse-names" : false, "suffix" : "" } ], "container-title" : "Psychological Science", "id" : "ITEM-1", "issue" : "9", "issued" : { "date-parts" : [ [ "2006" ] ] }, "page" : "757-758", "title" : "Adults don't always know best preschoolers use past reliability over age when learning new words", "type" : "article-journal", "volume" : "17" }, "uris" : [ "http://www.mendeley.com/documents/?uuid=081df7f4-1601-47f3-97f2-4685d4def9b7" ] } ], "mendeley" : { "formattedCitation" : "(Jaswal &amp; Neely, 2006)", "plainTextFormattedCitation" : "(Jaswal &amp; Neely, 2006)", "previouslyFormattedCitation" : "(Jaswal &amp; Neely, 2006)" }, "properties" : { "noteIndex" : 0 }, "schema" : "https://github.com/citation-style-language/schema/raw/master/csl-citation.json" }</w:instrText>
      </w:r>
      <w:r w:rsidR="007035E9" w:rsidRPr="00AE2FC5">
        <w:rPr>
          <w:rFonts w:ascii="Times New Roman" w:hAnsi="Times New Roman" w:cs="Times New Roman"/>
          <w:sz w:val="24"/>
          <w:szCs w:val="24"/>
        </w:rPr>
        <w:fldChar w:fldCharType="separate"/>
      </w:r>
      <w:r w:rsidR="007035E9" w:rsidRPr="00AE2FC5">
        <w:rPr>
          <w:rFonts w:ascii="Times New Roman" w:hAnsi="Times New Roman" w:cs="Times New Roman"/>
          <w:noProof/>
          <w:sz w:val="24"/>
          <w:szCs w:val="24"/>
        </w:rPr>
        <w:t>(Jaswal &amp; Neely, 2006)</w:t>
      </w:r>
      <w:r w:rsidR="007035E9" w:rsidRPr="00AE2FC5">
        <w:rPr>
          <w:rFonts w:ascii="Times New Roman" w:hAnsi="Times New Roman" w:cs="Times New Roman"/>
          <w:sz w:val="24"/>
          <w:szCs w:val="24"/>
        </w:rPr>
        <w:fldChar w:fldCharType="end"/>
      </w:r>
      <w:r w:rsidR="007035E9" w:rsidRPr="00AE2FC5">
        <w:rPr>
          <w:rFonts w:ascii="Times New Roman" w:hAnsi="Times New Roman" w:cs="Times New Roman"/>
          <w:sz w:val="24"/>
          <w:szCs w:val="24"/>
        </w:rPr>
        <w:t xml:space="preserve">, </w:t>
      </w:r>
      <w:r w:rsidRPr="00AE2FC5">
        <w:rPr>
          <w:rFonts w:ascii="Times New Roman" w:hAnsi="Times New Roman" w:cs="Times New Roman"/>
          <w:sz w:val="24"/>
          <w:szCs w:val="24"/>
        </w:rPr>
        <w:t xml:space="preserve">their </w:t>
      </w:r>
      <w:r w:rsidR="00583DC1" w:rsidRPr="00AE2FC5">
        <w:rPr>
          <w:rFonts w:ascii="Times New Roman" w:hAnsi="Times New Roman" w:cs="Times New Roman"/>
          <w:sz w:val="24"/>
          <w:szCs w:val="24"/>
        </w:rPr>
        <w:t>dominance status</w:t>
      </w:r>
      <w:r w:rsidRPr="00AE2FC5">
        <w:rPr>
          <w:rFonts w:ascii="Times New Roman" w:hAnsi="Times New Roman" w:cs="Times New Roman"/>
          <w:sz w:val="24"/>
          <w:szCs w:val="24"/>
        </w:rPr>
        <w:t xml:space="preserve"> </w:t>
      </w:r>
      <w:r w:rsidR="005B2B00" w:rsidRPr="00AE2FC5">
        <w:rPr>
          <w:rFonts w:ascii="Times New Roman" w:hAnsi="Times New Roman" w:cs="Times New Roman"/>
          <w:sz w:val="24"/>
          <w:szCs w:val="24"/>
        </w:rPr>
        <w:fldChar w:fldCharType="begin" w:fldLock="1"/>
      </w:r>
      <w:r w:rsidR="00F92690" w:rsidRPr="00AE2FC5">
        <w:rPr>
          <w:rFonts w:ascii="Times New Roman" w:hAnsi="Times New Roman" w:cs="Times New Roman"/>
          <w:sz w:val="24"/>
          <w:szCs w:val="24"/>
        </w:rPr>
        <w:instrText>ADDIN CSL_CITATION { "citationItems" : [ { "id" : "ITEM-1", "itemData" : { "DOI" : "10.1016/j.jecp.2016.08.007", "ISSN" : "00220965", "abstract" : "Recent research has shown that young children rely on social cues to evaluate testimony. For instance, they prefer to endorse testimony provided by a consensual group than by a single dissenter. Given that dominance is pervasive in children's social environment, it can be hypothesized that children also use dominance relations in their selection of testimony. To test this hypothesis, a dominance asymmetry was induced between two characters either by having one repeatedly win in physical contests (physical power; Experiment 1) or by having one repeatedly impose her goals on the other (decisional power; Experiment 2). In two subsequent testimony tasks, 3- to 5-year-old children significantly tended to endorse the testimony of the dominant over that of the subordinate. These results suggest that preschoolers take dominance into account when evaluating testimony. In conclusion, we discuss two potential explanations for these findings.", "author" : [ { "dropping-particle" : "", "family" : "Bernard", "given" : "St\u00e9phane", "non-dropping-particle" : "", "parse-names" : false, "suffix" : "" }, { "dropping-particle" : "", "family" : "Castelain", "given" : "Thomas", "non-dropping-particle" : "", "parse-names" : false, "suffix" : "" }, { "dropping-particle" : "", "family" : "Mercier", "given" : "Hugo", "non-dropping-particle" : "", "parse-names" : false, "suffix" : "" }, { "dropping-particle" : "", "family" : "Kaufmann", "given" : "Laurence", "non-dropping-particle" : "", "parse-names" : false, "suffix" : "" }, { "dropping-particle" : "", "family" : "Henst", "given" : "Jean Baptiste", "non-dropping-particle" : "Van der", "parse-names" : false, "suffix" : "" }, { "dropping-particle" : "", "family" : "Cl\u00e9ment", "given" : "Fabrice", "non-dropping-particle" : "", "parse-names" : false, "suffix" : "" } ], "container-title" : "Journal of Experimental Child Psychology", "id" : "ITEM-1", "issued" : { "date-parts" : [ [ "2016" ] ] }, "page" : "307-317", "title" : "The boss is always right: Preschoolers endorse the testimony of a dominant over that of a subordinate", "type" : "article-journal", "volume" : "152" }, "uris" : [ "http://www.mendeley.com/documents/?uuid=2b2e435b-631f-407c-b4b5-2cb709c68665" ] } ], "mendeley" : { "formattedCitation" : "(Bernard et al., 2016)", "plainTextFormattedCitation" : "(Bernard et al., 2016)", "previouslyFormattedCitation" : "(Bernard et al., 2016)" }, "properties" : { "noteIndex" : 0 }, "schema" : "https://github.com/citation-style-language/schema/raw/master/csl-citation.json" }</w:instrText>
      </w:r>
      <w:r w:rsidR="005B2B00" w:rsidRPr="00AE2FC5">
        <w:rPr>
          <w:rFonts w:ascii="Times New Roman" w:hAnsi="Times New Roman" w:cs="Times New Roman"/>
          <w:sz w:val="24"/>
          <w:szCs w:val="24"/>
        </w:rPr>
        <w:fldChar w:fldCharType="separate"/>
      </w:r>
      <w:r w:rsidR="005B2B00" w:rsidRPr="00AE2FC5">
        <w:rPr>
          <w:rFonts w:ascii="Times New Roman" w:hAnsi="Times New Roman" w:cs="Times New Roman"/>
          <w:noProof/>
          <w:sz w:val="24"/>
          <w:szCs w:val="24"/>
        </w:rPr>
        <w:t>(Bernard et al., 2016)</w:t>
      </w:r>
      <w:r w:rsidR="005B2B00" w:rsidRPr="00AE2FC5">
        <w:rPr>
          <w:rFonts w:ascii="Times New Roman" w:hAnsi="Times New Roman" w:cs="Times New Roman"/>
          <w:sz w:val="24"/>
          <w:szCs w:val="24"/>
        </w:rPr>
        <w:fldChar w:fldCharType="end"/>
      </w:r>
      <w:r w:rsidR="005B2B00" w:rsidRPr="00AE2FC5">
        <w:rPr>
          <w:rFonts w:ascii="Times New Roman" w:hAnsi="Times New Roman" w:cs="Times New Roman"/>
          <w:sz w:val="24"/>
          <w:szCs w:val="24"/>
        </w:rPr>
        <w:t>,</w:t>
      </w:r>
      <w:r w:rsidR="002C5F65">
        <w:rPr>
          <w:rFonts w:ascii="Times New Roman" w:hAnsi="Times New Roman" w:cs="Times New Roman"/>
          <w:sz w:val="24"/>
          <w:szCs w:val="24"/>
        </w:rPr>
        <w:t xml:space="preserve"> the typicality of their </w:t>
      </w:r>
      <w:r w:rsidR="00905551">
        <w:rPr>
          <w:rFonts w:ascii="Times New Roman" w:hAnsi="Times New Roman" w:cs="Times New Roman"/>
          <w:sz w:val="24"/>
          <w:szCs w:val="24"/>
        </w:rPr>
        <w:t>action</w:t>
      </w:r>
      <w:r w:rsidR="002C5F65">
        <w:rPr>
          <w:rFonts w:ascii="Times New Roman" w:hAnsi="Times New Roman" w:cs="Times New Roman"/>
          <w:sz w:val="24"/>
          <w:szCs w:val="24"/>
        </w:rPr>
        <w:t xml:space="preserve">s </w:t>
      </w:r>
      <w:r w:rsidR="00B01A2B">
        <w:rPr>
          <w:rFonts w:ascii="Times New Roman" w:hAnsi="Times New Roman" w:cs="Times New Roman"/>
          <w:sz w:val="24"/>
          <w:szCs w:val="24"/>
        </w:rPr>
        <w:fldChar w:fldCharType="begin" w:fldLock="1"/>
      </w:r>
      <w:r w:rsidR="00B01A2B">
        <w:rPr>
          <w:rFonts w:ascii="Times New Roman" w:hAnsi="Times New Roman" w:cs="Times New Roman"/>
          <w:sz w:val="24"/>
          <w:szCs w:val="24"/>
        </w:rPr>
        <w:instrText>ADDIN CSL_CITATION { "citationItems" : [ { "id" : "ITEM-1", "itemData" : { "DOI" : "10.1371/journal.pone.0131215", "ISSN" : "19326203", "PMID" : "26098631", "abstract" : "Evidence that children maintain some memories of labels that are unlikely to be shared by the broader linguistic community suggests that children's selective learning is not an all-or-none phenomenon. Across three experiments, we examine the contexts in which 24-month-olds show selective learning and whether they adjust their selective learning if provided with cues of in-context relevance. In each experiment, toddlers were first familiarized with a source who acted on familiar objects in either typical or atypical ways (e.g., used a car to mimic driving or hop like a rabbit) or labeled familiar objects incorrectly (e.g., called a spoon a \"brush\"). The source then labeled unfamiliar objects using either a novel word (e.g., fep; Experiment 1) or sound (e.g., ring; Experiments 2 and 3). Results indicated that toddlers learnt words from the typical source but not from the atypical or inaccurate source. In contrast, toddlers extended sound labels only when a source who had previously acted atypically provided the sound labels. Thus, toddlers, like preschoolers, avoid forming semantic representations of new object labels that are unlikely to be relevant in the broader community, but will form event-based memories of such labels if they have reason to suspect such labels will have in-context relevance.", "author" : [ { "dropping-particle" : "", "family" : "Henderson", "given" : "Annette M.E.", "non-dropping-particle" : "", "parse-names" : false, "suffix" : "" }, { "dropping-particle" : "", "family" : "Graham", "given" : "Susan A.", "non-dropping-particle" : "", "parse-names" : false, "suffix" : "" }, { "dropping-particle" : "", "family" : "Schell", "given" : "Vanessa", "non-dropping-particle" : "", "parse-names" : false, "suffix" : "" } ], "container-title" : "PLoS ONE", "id" : "ITEM-1", "issue" : "6", "issued" : { "date-parts" : [ [ "2015" ] ] }, "page" : "1-16", "title" : "24-Month-Olds' Selective Learning Is Not an All-or-None Phenomenon", "type" : "article-journal", "volume" : "10" }, "uris" : [ "http://www.mendeley.com/documents/?uuid=98eec60b-a79d-4348-8e16-7baaf365fdd6" ] } ], "mendeley" : { "formattedCitation" : "(Henderson, Graham, &amp; Schell, 2015)", "plainTextFormattedCitation" : "(Henderson, Graham, &amp; Schell, 2015)", "previouslyFormattedCitation" : "(Henderson, Graham, &amp; Schell, 2015)" }, "properties" : { "noteIndex" : 3 }, "schema" : "https://github.com/citation-style-language/schema/raw/master/csl-citation.json" }</w:instrText>
      </w:r>
      <w:r w:rsidR="00B01A2B">
        <w:rPr>
          <w:rFonts w:ascii="Times New Roman" w:hAnsi="Times New Roman" w:cs="Times New Roman"/>
          <w:sz w:val="24"/>
          <w:szCs w:val="24"/>
        </w:rPr>
        <w:fldChar w:fldCharType="separate"/>
      </w:r>
      <w:r w:rsidR="00B01A2B" w:rsidRPr="00B01A2B">
        <w:rPr>
          <w:rFonts w:ascii="Times New Roman" w:hAnsi="Times New Roman" w:cs="Times New Roman"/>
          <w:noProof/>
          <w:sz w:val="24"/>
          <w:szCs w:val="24"/>
        </w:rPr>
        <w:t>(Henderson, Graham, &amp; Schell, 2015)</w:t>
      </w:r>
      <w:r w:rsidR="00B01A2B">
        <w:rPr>
          <w:rFonts w:ascii="Times New Roman" w:hAnsi="Times New Roman" w:cs="Times New Roman"/>
          <w:sz w:val="24"/>
          <w:szCs w:val="24"/>
        </w:rPr>
        <w:fldChar w:fldCharType="end"/>
      </w:r>
      <w:r w:rsidR="005B2B00" w:rsidRPr="00AE2FC5">
        <w:rPr>
          <w:rFonts w:ascii="Times New Roman" w:hAnsi="Times New Roman" w:cs="Times New Roman"/>
          <w:sz w:val="24"/>
          <w:szCs w:val="24"/>
        </w:rPr>
        <w:t xml:space="preserve"> </w:t>
      </w:r>
      <w:r w:rsidRPr="00AE2FC5">
        <w:rPr>
          <w:rFonts w:ascii="Times New Roman" w:hAnsi="Times New Roman" w:cs="Times New Roman"/>
          <w:sz w:val="24"/>
          <w:szCs w:val="24"/>
        </w:rPr>
        <w:t xml:space="preserve">and even their </w:t>
      </w:r>
      <w:r w:rsidR="005669EA" w:rsidRPr="00AE2FC5">
        <w:rPr>
          <w:rFonts w:ascii="Times New Roman" w:hAnsi="Times New Roman" w:cs="Times New Roman"/>
          <w:sz w:val="24"/>
          <w:szCs w:val="24"/>
        </w:rPr>
        <w:t>attrac</w:t>
      </w:r>
      <w:r w:rsidR="008B0133" w:rsidRPr="00AE2FC5">
        <w:rPr>
          <w:rFonts w:ascii="Times New Roman" w:hAnsi="Times New Roman" w:cs="Times New Roman"/>
          <w:sz w:val="24"/>
          <w:szCs w:val="24"/>
        </w:rPr>
        <w:t xml:space="preserve">tiveness </w:t>
      </w:r>
      <w:r w:rsidR="005B2B00" w:rsidRPr="00AE2FC5">
        <w:rPr>
          <w:rFonts w:ascii="Times New Roman" w:hAnsi="Times New Roman" w:cs="Times New Roman"/>
          <w:sz w:val="24"/>
          <w:szCs w:val="24"/>
        </w:rPr>
        <w:fldChar w:fldCharType="begin" w:fldLock="1"/>
      </w:r>
      <w:r w:rsidR="005B2B00" w:rsidRPr="00AE2FC5">
        <w:rPr>
          <w:rFonts w:ascii="Times New Roman" w:hAnsi="Times New Roman" w:cs="Times New Roman"/>
          <w:sz w:val="24"/>
          <w:szCs w:val="24"/>
        </w:rPr>
        <w:instrText>ADDIN CSL_CITATION { "citationItems" : [ { "id" : "ITEM-1", "itemData" : { "DOI" : "10.1016/j.jecp.2016.06.017", "ISBN" : "0022-0965(Print)", "ISSN" : "00220965", "PMID" : "27518811", "abstract" : "Recent findings imply that children rationally appraise potential informants; they weigh an informant's past accuracy more heavily than other informant-based cues such as accent, age, and familiarity. Yet this conclusion contrasts with the more general conclusion that deliberate decision-making processes are heavily influenced by perceptual biases. We investigated 4- and 5-year-olds??? (N??=??132) decisions about whether to trust a more versus less attractive informant when (a) both had a similar history of past accuracy or (b) the more attractive informant had been less accurate. Similarly, we investigated their decisions about whether to trust a more versus less accurate informant when (a) both were similarly attractive or (b) the more accurate informant was less attractive. Despite their sensitivity to past accuracy, children's selective trust was clearly biased by the informant's attractiveness. Relationships to previous findings and future implications are discussed.", "author" : [ { "dropping-particle" : "", "family" : "Bascandziev", "given" : "Igor", "non-dropping-particle" : "", "parse-names" : false, "suffix" : "" }, { "dropping-particle" : "", "family" : "Harris", "given" : "Paul L.", "non-dropping-particle" : "", "parse-names" : false, "suffix" : "" } ], "container-title" : "Journal of Experimental Child Psychology", "id" : "ITEM-1", "issued" : { "date-parts" : [ [ "2016" ] ] }, "page" : "92-105", "publisher" : "Elsevier Inc.", "title" : "The beautiful and the accurate: Are children's selective trust decisions biased?", "type" : "article-journal", "volume" : "152" }, "uris" : [ "http://www.mendeley.com/documents/?uuid=4f04e3c9-1f68-4a43-95e3-1604fcc4d468" ] } ], "mendeley" : { "formattedCitation" : "(Bascandziev &amp; Harris, 2016)", "plainTextFormattedCitation" : "(Bascandziev &amp; Harris, 2016)", "previouslyFormattedCitation" : "(Bascandziev &amp; Harris, 2016)" }, "properties" : { "noteIndex" : 0 }, "schema" : "https://github.com/citation-style-language/schema/raw/master/csl-citation.json" }</w:instrText>
      </w:r>
      <w:r w:rsidR="005B2B00" w:rsidRPr="00AE2FC5">
        <w:rPr>
          <w:rFonts w:ascii="Times New Roman" w:hAnsi="Times New Roman" w:cs="Times New Roman"/>
          <w:sz w:val="24"/>
          <w:szCs w:val="24"/>
        </w:rPr>
        <w:fldChar w:fldCharType="separate"/>
      </w:r>
      <w:r w:rsidR="005B2B00" w:rsidRPr="00AE2FC5">
        <w:rPr>
          <w:rFonts w:ascii="Times New Roman" w:hAnsi="Times New Roman" w:cs="Times New Roman"/>
          <w:noProof/>
          <w:sz w:val="24"/>
          <w:szCs w:val="24"/>
        </w:rPr>
        <w:t>(Bascandziev &amp; Harris, 2016)</w:t>
      </w:r>
      <w:r w:rsidR="005B2B00" w:rsidRPr="00AE2FC5">
        <w:rPr>
          <w:rFonts w:ascii="Times New Roman" w:hAnsi="Times New Roman" w:cs="Times New Roman"/>
          <w:sz w:val="24"/>
          <w:szCs w:val="24"/>
        </w:rPr>
        <w:fldChar w:fldCharType="end"/>
      </w:r>
      <w:r w:rsidR="005669EA" w:rsidRPr="00AE2FC5">
        <w:rPr>
          <w:rFonts w:ascii="Times New Roman" w:hAnsi="Times New Roman" w:cs="Times New Roman"/>
          <w:sz w:val="24"/>
          <w:szCs w:val="24"/>
        </w:rPr>
        <w:t xml:space="preserve">. Of greatest interest to </w:t>
      </w:r>
      <w:r w:rsidRPr="00AE2FC5">
        <w:rPr>
          <w:rFonts w:ascii="Times New Roman" w:hAnsi="Times New Roman" w:cs="Times New Roman"/>
          <w:sz w:val="24"/>
          <w:szCs w:val="24"/>
        </w:rPr>
        <w:t xml:space="preserve">many </w:t>
      </w:r>
      <w:r w:rsidR="005669EA" w:rsidRPr="00AE2FC5">
        <w:rPr>
          <w:rFonts w:ascii="Times New Roman" w:hAnsi="Times New Roman" w:cs="Times New Roman"/>
          <w:sz w:val="24"/>
          <w:szCs w:val="24"/>
        </w:rPr>
        <w:t xml:space="preserve">researchers has been children’s tendency to select informants based on cues hereafter labelled as </w:t>
      </w:r>
      <w:r w:rsidR="005669EA" w:rsidRPr="00AE2FC5">
        <w:rPr>
          <w:rFonts w:ascii="Times New Roman" w:hAnsi="Times New Roman" w:cs="Times New Roman"/>
          <w:i/>
          <w:sz w:val="24"/>
          <w:szCs w:val="24"/>
        </w:rPr>
        <w:t>epistemic</w:t>
      </w:r>
      <w:r w:rsidR="005669EA" w:rsidRPr="00AE2FC5">
        <w:rPr>
          <w:rFonts w:ascii="Times New Roman" w:hAnsi="Times New Roman" w:cs="Times New Roman"/>
          <w:sz w:val="24"/>
          <w:szCs w:val="24"/>
        </w:rPr>
        <w:t xml:space="preserve">, </w:t>
      </w:r>
      <w:r w:rsidR="00CD4CFC">
        <w:rPr>
          <w:rFonts w:ascii="Times New Roman" w:hAnsi="Times New Roman" w:cs="Times New Roman"/>
          <w:sz w:val="24"/>
          <w:szCs w:val="24"/>
        </w:rPr>
        <w:t>i.e.,</w:t>
      </w:r>
      <w:r w:rsidR="00CD4CFC" w:rsidRPr="00AE2FC5">
        <w:rPr>
          <w:rFonts w:ascii="Times New Roman" w:hAnsi="Times New Roman" w:cs="Times New Roman"/>
          <w:sz w:val="24"/>
          <w:szCs w:val="24"/>
        </w:rPr>
        <w:t xml:space="preserve"> </w:t>
      </w:r>
      <w:r w:rsidR="005669EA" w:rsidRPr="00AE2FC5">
        <w:rPr>
          <w:rFonts w:ascii="Times New Roman" w:hAnsi="Times New Roman" w:cs="Times New Roman"/>
          <w:sz w:val="24"/>
          <w:szCs w:val="24"/>
        </w:rPr>
        <w:t>cues that pertain or potentially pertain to the informant’s knowledge. The fact that even very young children apparently prefer to learn from more knowledgeable</w:t>
      </w:r>
      <w:r w:rsidR="008F69B1" w:rsidRPr="00AE2FC5">
        <w:rPr>
          <w:rFonts w:ascii="Times New Roman" w:hAnsi="Times New Roman" w:cs="Times New Roman"/>
          <w:sz w:val="24"/>
          <w:szCs w:val="24"/>
        </w:rPr>
        <w:t xml:space="preserve"> rather</w:t>
      </w:r>
      <w:r w:rsidR="005669EA" w:rsidRPr="00AE2FC5">
        <w:rPr>
          <w:rFonts w:ascii="Times New Roman" w:hAnsi="Times New Roman" w:cs="Times New Roman"/>
          <w:sz w:val="24"/>
          <w:szCs w:val="24"/>
        </w:rPr>
        <w:t xml:space="preserve"> than more ignorant informants </w:t>
      </w:r>
      <w:r w:rsidR="00FC2201">
        <w:rPr>
          <w:rFonts w:ascii="Times New Roman" w:hAnsi="Times New Roman" w:cs="Times New Roman"/>
          <w:sz w:val="24"/>
          <w:szCs w:val="24"/>
        </w:rPr>
        <w:fldChar w:fldCharType="begin" w:fldLock="1"/>
      </w:r>
      <w:r w:rsidR="003B0539">
        <w:rPr>
          <w:rFonts w:ascii="Times New Roman" w:hAnsi="Times New Roman" w:cs="Times New Roman"/>
          <w:sz w:val="24"/>
          <w:szCs w:val="24"/>
        </w:rPr>
        <w:instrText>ADDIN CSL_CITATION { "citationItems" : [ { "id" : "ITEM-1", "itemData" : { "DOI" : "10.1177/0963721415613962", "ISBN" : "0963-7214", "ISSN" : "0963-7214", "abstract" : "The study of children\u2019s social learning is a topic of central importance to our understanding of human development. Learning from others allows children to acquire information efficiently; however, not all information conveyed by others is accurate or worth learning. A large body of research conducted over the past decade has shown that preschoolers learn selectively from some individuals over others. In the present article, we summarize our work and that of others on the developmental origins of selective social learning during infancy. The results of these studies indicate that infants are sensitive to a number of cues, including competence, age, and confidence, when deciding from whom to learn. We highlight the important implications of this research for our understanding of the cognitive and social skills necessary for selective learning and point out promising avenues for future research.", "author" : [ { "dropping-particle" : "", "family" : "Poulin-Dubois", "given" : "Diane", "non-dropping-particle" : "", "parse-names" : false, "suffix" : "" }, { "dropping-particle" : "", "family" : "Brosseau-Liard", "given" : "Patricia", "non-dropping-particle" : "", "parse-names" : false, "suffix" : "" } ], "container-title" : "Current Directions in Psychological Science", "id" : "ITEM-1", "issue" : "1", "issued" : { "date-parts" : [ [ "2016" ] ] }, "page" : "60-64", "title" : "The Developmental Origins of Selective Social Learning", "type" : "article-journal", "volume" : "25" }, "uris" : [ "http://www.mendeley.com/documents/?uuid=fb4bf93d-fe62-4a93-ace7-c9086c25f0b4" ] } ], "mendeley" : { "formattedCitation" : "(Poulin-Dubois &amp; Brosseau-Liard, 2016)", "plainTextFormattedCitation" : "(Poulin-Dubois &amp; Brosseau-Liard, 2016)", "previouslyFormattedCitation" : "(Poulin-Dubois &amp; Brosseau-Liard, 2016)" }, "properties" : { "noteIndex" : 0 }, "schema" : "https://github.com/citation-style-language/schema/raw/master/csl-citation.json" }</w:instrText>
      </w:r>
      <w:r w:rsidR="00FC2201">
        <w:rPr>
          <w:rFonts w:ascii="Times New Roman" w:hAnsi="Times New Roman" w:cs="Times New Roman"/>
          <w:sz w:val="24"/>
          <w:szCs w:val="24"/>
        </w:rPr>
        <w:fldChar w:fldCharType="separate"/>
      </w:r>
      <w:r w:rsidR="00FC2201" w:rsidRPr="00FC2201">
        <w:rPr>
          <w:rFonts w:ascii="Times New Roman" w:hAnsi="Times New Roman" w:cs="Times New Roman"/>
          <w:noProof/>
          <w:sz w:val="24"/>
          <w:szCs w:val="24"/>
        </w:rPr>
        <w:t>(Poulin-Dubois &amp; Brosseau-Liard, 2016)</w:t>
      </w:r>
      <w:r w:rsidR="00FC2201">
        <w:rPr>
          <w:rFonts w:ascii="Times New Roman" w:hAnsi="Times New Roman" w:cs="Times New Roman"/>
          <w:sz w:val="24"/>
          <w:szCs w:val="24"/>
        </w:rPr>
        <w:fldChar w:fldCharType="end"/>
      </w:r>
      <w:r w:rsidR="00FC2201">
        <w:rPr>
          <w:rFonts w:ascii="Times New Roman" w:hAnsi="Times New Roman" w:cs="Times New Roman"/>
          <w:sz w:val="24"/>
          <w:szCs w:val="24"/>
        </w:rPr>
        <w:t xml:space="preserve"> </w:t>
      </w:r>
      <w:r w:rsidR="005669EA" w:rsidRPr="00AE2FC5">
        <w:rPr>
          <w:rFonts w:ascii="Times New Roman" w:hAnsi="Times New Roman" w:cs="Times New Roman"/>
          <w:sz w:val="24"/>
          <w:szCs w:val="24"/>
        </w:rPr>
        <w:t>suggests that some critical thinking abilities are present very early in life.</w:t>
      </w:r>
      <w:r w:rsidRPr="00AE2FC5">
        <w:rPr>
          <w:rFonts w:ascii="Times New Roman" w:hAnsi="Times New Roman" w:cs="Times New Roman"/>
          <w:sz w:val="24"/>
          <w:szCs w:val="24"/>
        </w:rPr>
        <w:t xml:space="preserve"> </w:t>
      </w:r>
    </w:p>
    <w:p w14:paraId="40C1481A" w14:textId="0D3B3D4A" w:rsidR="005669EA" w:rsidRPr="00AE2FC5" w:rsidRDefault="004F0A2B"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purpose of the present research is to investigate individual differences in children’s performance across diverse selective learning tasks based on epistemic cues. </w:t>
      </w:r>
      <w:r w:rsidR="007C424E">
        <w:rPr>
          <w:rFonts w:ascii="Times New Roman" w:hAnsi="Times New Roman" w:cs="Times New Roman"/>
          <w:sz w:val="24"/>
          <w:szCs w:val="24"/>
        </w:rPr>
        <w:t xml:space="preserve">We first briefly review </w:t>
      </w:r>
      <w:r w:rsidR="007C424E" w:rsidRPr="00AE2FC5">
        <w:rPr>
          <w:rFonts w:ascii="Times New Roman" w:hAnsi="Times New Roman" w:cs="Times New Roman"/>
          <w:sz w:val="24"/>
          <w:szCs w:val="24"/>
        </w:rPr>
        <w:t>a few of the more commonly-researched</w:t>
      </w:r>
      <w:r w:rsidR="007C424E">
        <w:rPr>
          <w:rFonts w:ascii="Times New Roman" w:hAnsi="Times New Roman" w:cs="Times New Roman"/>
          <w:sz w:val="24"/>
          <w:szCs w:val="24"/>
        </w:rPr>
        <w:t xml:space="preserve"> epistemic</w:t>
      </w:r>
      <w:r w:rsidR="007C424E" w:rsidRPr="00AE2FC5">
        <w:rPr>
          <w:rFonts w:ascii="Times New Roman" w:hAnsi="Times New Roman" w:cs="Times New Roman"/>
          <w:sz w:val="24"/>
          <w:szCs w:val="24"/>
        </w:rPr>
        <w:t xml:space="preserve"> cues</w:t>
      </w:r>
      <w:r w:rsidR="005669EA" w:rsidRPr="00AE2FC5">
        <w:rPr>
          <w:rFonts w:ascii="Times New Roman" w:hAnsi="Times New Roman" w:cs="Times New Roman"/>
          <w:sz w:val="24"/>
          <w:szCs w:val="24"/>
        </w:rPr>
        <w:t xml:space="preserve"> (see</w:t>
      </w:r>
      <w:r w:rsidR="007035E9" w:rsidRPr="00AE2FC5">
        <w:rPr>
          <w:rFonts w:ascii="Times New Roman" w:hAnsi="Times New Roman" w:cs="Times New Roman"/>
          <w:sz w:val="24"/>
          <w:szCs w:val="24"/>
        </w:rPr>
        <w:t xml:space="preserve"> </w:t>
      </w:r>
      <w:r w:rsidR="007035E9" w:rsidRPr="00AE2FC5">
        <w:rPr>
          <w:rFonts w:ascii="Times New Roman" w:hAnsi="Times New Roman" w:cs="Times New Roman"/>
          <w:sz w:val="24"/>
          <w:szCs w:val="24"/>
        </w:rPr>
        <w:fldChar w:fldCharType="begin" w:fldLock="1"/>
      </w:r>
      <w:r w:rsidR="007035E9" w:rsidRPr="00AE2FC5">
        <w:rPr>
          <w:rFonts w:ascii="Times New Roman" w:hAnsi="Times New Roman" w:cs="Times New Roman"/>
          <w:sz w:val="24"/>
          <w:szCs w:val="24"/>
        </w:rPr>
        <w:instrText>ADDIN CSL_CITATION { "citationItems" : [ { "id" : "ITEM-1", "itemData" : { "DOI" : "10.1037/a0029500", "ISBN" : "1939-0599\\r0012-1649", "ISSN" : "1939-0599", "PMID" : "22889395", "abstract" : "Children may be biased toward accepting information as true, but the fact remains that children are exposed to misinformation from many sources, and mastering the intricacies of doubt is necessary. The current article examines this issue, focusing on understanding developmental changes and consistencies in children's ability to take a critical stance toward information. Research reviewed includes studies of children's ability to detect ignorance, inaccuracy, incompetence, deception, and distortion. Particular emphasis is placed on what this research indicates about how children are reasoning about when to trust and when to doubt. The remainder of the article proposes a framework to evaluate preexisting research and encourage further research, closing with a discussion of several other overarching questions that should be considered to develop a model to explain developmental, individual, and situational differences in children's ability to evaluate information. (PsycINFO Database Record (c) 2013 APA, all rights reserved). (journal abstract)", "author" : [ { "dropping-particle" : "", "family" : "Mills", "given" : "Candice M.", "non-dropping-particle" : "", "parse-names" : false, "suffix" : "" } ], "container-title" : "Developmental Psychology", "id" : "ITEM-1", "issue" : "3", "issued" : { "date-parts" : [ [ "2013" ] ] }, "page" : "404-418", "title" : "Knowing when to doubt: Developing a critical stance when learning from others.", "type" : "article-journal", "volume" : "49" }, "uris" : [ "http://www.mendeley.com/documents/?uuid=4a3b5a6a-cf70-45d7-919c-a4782eb93183" ] } ], "mendeley" : { "formattedCitation" : "(Mills, 2013)", "manualFormatting" : "Mills, 2013", "plainTextFormattedCitation" : "(Mills, 2013)", "previouslyFormattedCitation" : "(Mills, 2013)" }, "properties" : { "noteIndex" : 0 }, "schema" : "https://github.com/citation-style-language/schema/raw/master/csl-citation.json" }</w:instrText>
      </w:r>
      <w:r w:rsidR="007035E9" w:rsidRPr="00AE2FC5">
        <w:rPr>
          <w:rFonts w:ascii="Times New Roman" w:hAnsi="Times New Roman" w:cs="Times New Roman"/>
          <w:sz w:val="24"/>
          <w:szCs w:val="24"/>
        </w:rPr>
        <w:fldChar w:fldCharType="separate"/>
      </w:r>
      <w:r w:rsidR="007035E9" w:rsidRPr="00AE2FC5">
        <w:rPr>
          <w:rFonts w:ascii="Times New Roman" w:hAnsi="Times New Roman" w:cs="Times New Roman"/>
          <w:noProof/>
          <w:sz w:val="24"/>
          <w:szCs w:val="24"/>
        </w:rPr>
        <w:t>Mills, 2013</w:t>
      </w:r>
      <w:r w:rsidR="007035E9" w:rsidRPr="00AE2FC5">
        <w:rPr>
          <w:rFonts w:ascii="Times New Roman" w:hAnsi="Times New Roman" w:cs="Times New Roman"/>
          <w:sz w:val="24"/>
          <w:szCs w:val="24"/>
        </w:rPr>
        <w:fldChar w:fldCharType="end"/>
      </w:r>
      <w:r w:rsidR="005669EA" w:rsidRPr="00AE2FC5">
        <w:rPr>
          <w:rFonts w:ascii="Times New Roman" w:hAnsi="Times New Roman" w:cs="Times New Roman"/>
          <w:sz w:val="24"/>
          <w:szCs w:val="24"/>
        </w:rPr>
        <w:t xml:space="preserve">, </w:t>
      </w:r>
      <w:r w:rsidR="007035E9" w:rsidRPr="00AE2FC5">
        <w:rPr>
          <w:rFonts w:ascii="Times New Roman" w:hAnsi="Times New Roman" w:cs="Times New Roman"/>
          <w:sz w:val="24"/>
          <w:szCs w:val="24"/>
        </w:rPr>
        <w:t xml:space="preserve">and </w:t>
      </w:r>
      <w:r w:rsidR="007035E9" w:rsidRPr="00AE2FC5">
        <w:rPr>
          <w:rFonts w:ascii="Times New Roman" w:hAnsi="Times New Roman" w:cs="Times New Roman"/>
          <w:sz w:val="24"/>
          <w:szCs w:val="24"/>
        </w:rPr>
        <w:fldChar w:fldCharType="begin" w:fldLock="1"/>
      </w:r>
      <w:r w:rsidR="007035E9" w:rsidRPr="00AE2FC5">
        <w:rPr>
          <w:rFonts w:ascii="Times New Roman" w:hAnsi="Times New Roman" w:cs="Times New Roman"/>
          <w:sz w:val="24"/>
          <w:szCs w:val="24"/>
        </w:rPr>
        <w:instrText>ADDIN CSL_CITATION { "citationItems" : [ { "id" : "ITEM-1", "itemData" : { "DOI" : "10.1007/s13164-010-0043-y", "ISBN" : "1878-5158", "ISSN" : "18785158", "abstract" : "Psychological research into children\u2019s sensitivity to testimony has primarily focused on their ability to judge the likely reliability of speakers. However, verbal testimony is only one means by which children learn from others. We review recent research exploring children\u2019s early social referencing and imitation, as well as their sensitivity to speakers\u2019 knowledge, beliefs, and biases, to argue that children treat information and informants with reasonable scepticism. As children\u2019s understanding of mental states develops, they become ever more able to critically evaluate whether to believe new information.", "author" : [ { "dropping-particle" : "", "family" : "Nurmsoo", "given" : "Erika", "non-dropping-particle" : "", "parse-names" : false, "suffix" : "" }, { "dropping-particle" : "", "family" : "Robinson", "given" : "Elizabeth J.", "non-dropping-particle" : "", "parse-names" : false, "suffix" : "" }, { "dropping-particle" : "", "family" : "Butterfill", "given" : "Stephen A.", "non-dropping-particle" : "", "parse-names" : false, "suffix" : "" } ], "container-title" : "Review of Philosophy and Psychology", "id" : "ITEM-1", "issue" : "4", "issued" : { "date-parts" : [ [ "2010" ] ] }, "page" : "551-561", "title" : "Children's Selective Learning from Others", "type" : "article-journal", "volume" : "1" }, "uris" : [ "http://www.mendeley.com/documents/?uuid=8cc8de8a-0d34-434f-a24e-f1feb14c4ef5" ] } ], "mendeley" : { "formattedCitation" : "(Nurmsoo, Robinson, &amp; Butterfill, 2010)", "manualFormatting" : "Nurmsoo, Robinson, &amp; Butterfill, 2010 ", "plainTextFormattedCitation" : "(Nurmsoo, Robinson, &amp; Butterfill, 2010)", "previouslyFormattedCitation" : "(Nurmsoo, Robinson, &amp; Butterfill, 2010)" }, "properties" : { "noteIndex" : 0 }, "schema" : "https://github.com/citation-style-language/schema/raw/master/csl-citation.json" }</w:instrText>
      </w:r>
      <w:r w:rsidR="007035E9" w:rsidRPr="00AE2FC5">
        <w:rPr>
          <w:rFonts w:ascii="Times New Roman" w:hAnsi="Times New Roman" w:cs="Times New Roman"/>
          <w:sz w:val="24"/>
          <w:szCs w:val="24"/>
        </w:rPr>
        <w:fldChar w:fldCharType="separate"/>
      </w:r>
      <w:r w:rsidR="007035E9" w:rsidRPr="00AE2FC5">
        <w:rPr>
          <w:rFonts w:ascii="Times New Roman" w:hAnsi="Times New Roman" w:cs="Times New Roman"/>
          <w:noProof/>
          <w:sz w:val="24"/>
          <w:szCs w:val="24"/>
        </w:rPr>
        <w:t xml:space="preserve">Nurmsoo, Robinson, &amp; Butterfill, 2010 </w:t>
      </w:r>
      <w:r w:rsidR="007035E9" w:rsidRPr="00AE2FC5">
        <w:rPr>
          <w:rFonts w:ascii="Times New Roman" w:hAnsi="Times New Roman" w:cs="Times New Roman"/>
          <w:sz w:val="24"/>
          <w:szCs w:val="24"/>
        </w:rPr>
        <w:fldChar w:fldCharType="end"/>
      </w:r>
      <w:r w:rsidR="005669EA" w:rsidRPr="00AE2FC5">
        <w:rPr>
          <w:rFonts w:ascii="Times New Roman" w:hAnsi="Times New Roman" w:cs="Times New Roman"/>
          <w:sz w:val="24"/>
          <w:szCs w:val="24"/>
        </w:rPr>
        <w:t>for recent</w:t>
      </w:r>
      <w:r w:rsidR="008F69B1" w:rsidRPr="00AE2FC5">
        <w:rPr>
          <w:rFonts w:ascii="Times New Roman" w:hAnsi="Times New Roman" w:cs="Times New Roman"/>
          <w:sz w:val="24"/>
          <w:szCs w:val="24"/>
        </w:rPr>
        <w:t xml:space="preserve"> thorough</w:t>
      </w:r>
      <w:r w:rsidR="005669EA" w:rsidRPr="00AE2FC5">
        <w:rPr>
          <w:rFonts w:ascii="Times New Roman" w:hAnsi="Times New Roman" w:cs="Times New Roman"/>
          <w:sz w:val="24"/>
          <w:szCs w:val="24"/>
        </w:rPr>
        <w:t xml:space="preserve"> review</w:t>
      </w:r>
      <w:r w:rsidR="007035E9" w:rsidRPr="00AE2FC5">
        <w:rPr>
          <w:rFonts w:ascii="Times New Roman" w:hAnsi="Times New Roman" w:cs="Times New Roman"/>
          <w:sz w:val="24"/>
          <w:szCs w:val="24"/>
        </w:rPr>
        <w:t>s</w:t>
      </w:r>
      <w:r w:rsidR="007C424E">
        <w:rPr>
          <w:rFonts w:ascii="Times New Roman" w:hAnsi="Times New Roman" w:cs="Times New Roman"/>
          <w:sz w:val="24"/>
          <w:szCs w:val="24"/>
        </w:rPr>
        <w:t>)</w:t>
      </w:r>
      <w:r w:rsidR="005669EA" w:rsidRPr="00AE2FC5">
        <w:rPr>
          <w:rFonts w:ascii="Times New Roman" w:hAnsi="Times New Roman" w:cs="Times New Roman"/>
          <w:sz w:val="24"/>
          <w:szCs w:val="24"/>
        </w:rPr>
        <w:t xml:space="preserve">. </w:t>
      </w:r>
    </w:p>
    <w:p w14:paraId="47806088" w14:textId="77777777" w:rsidR="00C122B1" w:rsidRPr="00AE2FC5" w:rsidRDefault="005669EA" w:rsidP="00F62F1D">
      <w:pPr>
        <w:widowControl w:val="0"/>
        <w:spacing w:after="0" w:line="480" w:lineRule="auto"/>
        <w:rPr>
          <w:rFonts w:ascii="Times New Roman" w:hAnsi="Times New Roman" w:cs="Times New Roman"/>
          <w:b/>
          <w:sz w:val="24"/>
          <w:szCs w:val="24"/>
        </w:rPr>
      </w:pPr>
      <w:r w:rsidRPr="00AE2FC5">
        <w:rPr>
          <w:rFonts w:ascii="Times New Roman" w:hAnsi="Times New Roman" w:cs="Times New Roman"/>
          <w:b/>
          <w:sz w:val="24"/>
          <w:szCs w:val="24"/>
        </w:rPr>
        <w:t>Past accuracy</w:t>
      </w:r>
    </w:p>
    <w:p w14:paraId="51F7DD05" w14:textId="5926DBF4" w:rsidR="00394064" w:rsidRPr="00AE2FC5" w:rsidRDefault="00394064" w:rsidP="00F62F1D">
      <w:pPr>
        <w:widowControl w:val="0"/>
        <w:spacing w:after="0" w:line="480" w:lineRule="auto"/>
        <w:ind w:firstLine="720"/>
        <w:rPr>
          <w:rFonts w:ascii="Times New Roman" w:hAnsi="Times New Roman" w:cs="Times New Roman"/>
          <w:sz w:val="24"/>
          <w:szCs w:val="24"/>
        </w:rPr>
      </w:pPr>
      <w:r w:rsidRPr="00AE2FC5">
        <w:rPr>
          <w:rFonts w:ascii="Times New Roman" w:hAnsi="Times New Roman" w:cs="Times New Roman"/>
          <w:sz w:val="24"/>
          <w:szCs w:val="24"/>
        </w:rPr>
        <w:t>All else being equal, preschoolers</w:t>
      </w:r>
      <w:r w:rsidR="00A674BD" w:rsidRPr="00AE2FC5">
        <w:rPr>
          <w:rFonts w:ascii="Times New Roman" w:hAnsi="Times New Roman" w:cs="Times New Roman"/>
          <w:sz w:val="24"/>
          <w:szCs w:val="24"/>
        </w:rPr>
        <w:t xml:space="preserve"> </w:t>
      </w:r>
      <w:r w:rsidRPr="00AE2FC5">
        <w:rPr>
          <w:rFonts w:ascii="Times New Roman" w:hAnsi="Times New Roman" w:cs="Times New Roman"/>
          <w:sz w:val="24"/>
          <w:szCs w:val="24"/>
        </w:rPr>
        <w:t>prefer to learn from someone wh</w:t>
      </w:r>
      <w:r w:rsidR="00A674BD" w:rsidRPr="00AE2FC5">
        <w:rPr>
          <w:rFonts w:ascii="Times New Roman" w:hAnsi="Times New Roman" w:cs="Times New Roman"/>
          <w:sz w:val="24"/>
          <w:szCs w:val="24"/>
        </w:rPr>
        <w:t xml:space="preserve">o has a history of </w:t>
      </w:r>
      <w:r w:rsidR="00B92E77" w:rsidRPr="00AE2FC5">
        <w:rPr>
          <w:rFonts w:ascii="Times New Roman" w:hAnsi="Times New Roman" w:cs="Times New Roman"/>
          <w:sz w:val="24"/>
          <w:szCs w:val="24"/>
        </w:rPr>
        <w:t xml:space="preserve">providing </w:t>
      </w:r>
      <w:r w:rsidR="00A674BD" w:rsidRPr="00AE2FC5">
        <w:rPr>
          <w:rFonts w:ascii="Times New Roman" w:hAnsi="Times New Roman" w:cs="Times New Roman"/>
          <w:sz w:val="24"/>
          <w:szCs w:val="24"/>
        </w:rPr>
        <w:t>accura</w:t>
      </w:r>
      <w:r w:rsidR="00B92E77" w:rsidRPr="00AE2FC5">
        <w:rPr>
          <w:rFonts w:ascii="Times New Roman" w:hAnsi="Times New Roman" w:cs="Times New Roman"/>
          <w:sz w:val="24"/>
          <w:szCs w:val="24"/>
        </w:rPr>
        <w:t>te information, such as correct labels for common objects,</w:t>
      </w:r>
      <w:r w:rsidR="00A674BD" w:rsidRPr="00AE2FC5">
        <w:rPr>
          <w:rFonts w:ascii="Times New Roman" w:hAnsi="Times New Roman" w:cs="Times New Roman"/>
          <w:sz w:val="24"/>
          <w:szCs w:val="24"/>
        </w:rPr>
        <w:t xml:space="preserve"> rather than from someone who has been ignorant or inaccurate in the past</w:t>
      </w:r>
      <w:r w:rsidR="00B92E77" w:rsidRPr="00AE2FC5">
        <w:rPr>
          <w:rFonts w:ascii="Times New Roman" w:hAnsi="Times New Roman" w:cs="Times New Roman"/>
          <w:sz w:val="24"/>
          <w:szCs w:val="24"/>
        </w:rPr>
        <w:t xml:space="preserve"> (for instance mislabeling or misusing familiar objects)</w:t>
      </w:r>
      <w:r w:rsidR="00A674BD" w:rsidRPr="00AE2FC5">
        <w:rPr>
          <w:rFonts w:ascii="Times New Roman" w:hAnsi="Times New Roman" w:cs="Times New Roman"/>
          <w:sz w:val="24"/>
          <w:szCs w:val="24"/>
        </w:rPr>
        <w:t>. This competence was first demonstrated</w:t>
      </w:r>
      <w:r w:rsidRPr="00AE2FC5">
        <w:rPr>
          <w:rFonts w:ascii="Times New Roman" w:hAnsi="Times New Roman" w:cs="Times New Roman"/>
          <w:sz w:val="24"/>
          <w:szCs w:val="24"/>
        </w:rPr>
        <w:t xml:space="preserve"> in a series of seminal studies b</w:t>
      </w:r>
      <w:r w:rsidR="00F92690" w:rsidRPr="00AE2FC5">
        <w:rPr>
          <w:rFonts w:ascii="Times New Roman" w:hAnsi="Times New Roman" w:cs="Times New Roman"/>
          <w:sz w:val="24"/>
          <w:szCs w:val="24"/>
        </w:rPr>
        <w:t xml:space="preserve">y </w:t>
      </w:r>
      <w:r w:rsidR="00F92690" w:rsidRPr="00AE2FC5">
        <w:rPr>
          <w:rFonts w:ascii="Times New Roman" w:hAnsi="Times New Roman" w:cs="Times New Roman"/>
          <w:sz w:val="24"/>
          <w:szCs w:val="24"/>
        </w:rPr>
        <w:lastRenderedPageBreak/>
        <w:t xml:space="preserve">Koenig, Harris and colleagues </w:t>
      </w:r>
      <w:r w:rsidR="00F92690" w:rsidRPr="00AE2FC5">
        <w:rPr>
          <w:rFonts w:ascii="Times New Roman" w:hAnsi="Times New Roman" w:cs="Times New Roman"/>
          <w:sz w:val="24"/>
          <w:szCs w:val="24"/>
        </w:rPr>
        <w:fldChar w:fldCharType="begin" w:fldLock="1"/>
      </w:r>
      <w:r w:rsidR="00F92CE6">
        <w:rPr>
          <w:rFonts w:ascii="Times New Roman" w:hAnsi="Times New Roman" w:cs="Times New Roman"/>
          <w:sz w:val="24"/>
          <w:szCs w:val="24"/>
        </w:rPr>
        <w:instrText>ADDIN CSL_CITATION { "citationItems" : [ { "id" : "ITEM-1", "itemData" : { "DOI" : "10.1111/j.1467-8624.2005.00849.x", "ISBN" : "0009-3920\\r1467-8624", "ISSN" : "00093920", "PMID" : "16274439", "abstract" : "Being able to evaluate the accuracy of an informant is essential to communication. Three experiments explored preschoolers' (N=119) understanding that, in cases of conflict, information from reliable informants is preferable to information from unreliable informants. In Experiment 1, children were presented with previously accurate and inaccurate informants who presented conflicting names for novel objects. 4-year-olds-but not 3-year-olds-predicted whether an informant would be accurate in the future, sought, and endorsed information from the accurate over the inaccurate informant. In Experiment 2, both age groups displayed trust in knowledgeable over ignorant speakers. In Experiment 3, children extended selective trust when learning both verbal and nonverbal information. These experiments demonstrate that preschoolers have a key strategy for assessing the reliability of information.", "author" : [ { "dropping-particle" : "", "family" : "Koenig", "given" : "Melissa A.", "non-dropping-particle" : "", "parse-names" : false, "suffix" : "" }, { "dropping-particle" : "", "family" : "Harris", "given" : "Paul L.", "non-dropping-particle" : "", "parse-names" : false, "suffix" : "" } ], "container-title" : "Child Development", "id" : "ITEM-1", "issue" : "6", "issued" : { "date-parts" : [ [ "2005" ] ] }, "page" : "1261-1277", "title" : "Preschoolers mistrust ignorant and inaccurate speakers", "type" : "article-journal", "volume" : "76" }, "uris" : [ "http://www.mendeley.com/documents/?uuid=acbad43c-0d93-4569-818f-9972c623038e" ] } ], "mendeley" : { "formattedCitation" : "(Koenig &amp; Harris, 2005a)", "manualFormatting" : "(e.g., Koenig &amp; Harris, 2005a)", "plainTextFormattedCitation" : "(Koenig &amp; Harris, 2005a)", "previouslyFormattedCitation" : "(Koenig &amp; Harris, 2005a)" }, "properties" : { "noteIndex" : 0 }, "schema" : "https://github.com/citation-style-language/schema/raw/master/csl-citation.json" }</w:instrText>
      </w:r>
      <w:r w:rsidR="00F92690" w:rsidRPr="00AE2FC5">
        <w:rPr>
          <w:rFonts w:ascii="Times New Roman" w:hAnsi="Times New Roman" w:cs="Times New Roman"/>
          <w:sz w:val="24"/>
          <w:szCs w:val="24"/>
        </w:rPr>
        <w:fldChar w:fldCharType="separate"/>
      </w:r>
      <w:r w:rsidR="00F92CE6" w:rsidRPr="00F92CE6">
        <w:rPr>
          <w:rFonts w:ascii="Times New Roman" w:hAnsi="Times New Roman" w:cs="Times New Roman"/>
          <w:noProof/>
          <w:sz w:val="24"/>
          <w:szCs w:val="24"/>
        </w:rPr>
        <w:t>(</w:t>
      </w:r>
      <w:r w:rsidR="00F92CE6">
        <w:rPr>
          <w:rFonts w:ascii="Times New Roman" w:hAnsi="Times New Roman" w:cs="Times New Roman"/>
          <w:noProof/>
          <w:sz w:val="24"/>
          <w:szCs w:val="24"/>
        </w:rPr>
        <w:t xml:space="preserve">e.g., </w:t>
      </w:r>
      <w:r w:rsidR="00F92CE6" w:rsidRPr="00F92CE6">
        <w:rPr>
          <w:rFonts w:ascii="Times New Roman" w:hAnsi="Times New Roman" w:cs="Times New Roman"/>
          <w:noProof/>
          <w:sz w:val="24"/>
          <w:szCs w:val="24"/>
        </w:rPr>
        <w:t>Koenig &amp; Harris, 2005a)</w:t>
      </w:r>
      <w:r w:rsidR="00F92690" w:rsidRPr="00AE2FC5">
        <w:rPr>
          <w:rFonts w:ascii="Times New Roman" w:hAnsi="Times New Roman" w:cs="Times New Roman"/>
          <w:sz w:val="24"/>
          <w:szCs w:val="24"/>
        </w:rPr>
        <w:fldChar w:fldCharType="end"/>
      </w:r>
      <w:r w:rsidRPr="00AE2FC5">
        <w:rPr>
          <w:rFonts w:ascii="Times New Roman" w:hAnsi="Times New Roman" w:cs="Times New Roman"/>
          <w:sz w:val="24"/>
          <w:szCs w:val="24"/>
        </w:rPr>
        <w:t xml:space="preserve"> and conceptual replications were soon presented by </w:t>
      </w:r>
      <w:r w:rsidR="008F69B1" w:rsidRPr="00AE2FC5">
        <w:rPr>
          <w:rFonts w:ascii="Times New Roman" w:hAnsi="Times New Roman" w:cs="Times New Roman"/>
          <w:sz w:val="24"/>
          <w:szCs w:val="24"/>
        </w:rPr>
        <w:t>numerous</w:t>
      </w:r>
      <w:r w:rsidRPr="00AE2FC5">
        <w:rPr>
          <w:rFonts w:ascii="Times New Roman" w:hAnsi="Times New Roman" w:cs="Times New Roman"/>
          <w:sz w:val="24"/>
          <w:szCs w:val="24"/>
        </w:rPr>
        <w:t xml:space="preserve"> researchers, showing </w:t>
      </w:r>
      <w:r w:rsidR="008F69B1" w:rsidRPr="00AE2FC5">
        <w:rPr>
          <w:rFonts w:ascii="Times New Roman" w:hAnsi="Times New Roman" w:cs="Times New Roman"/>
          <w:sz w:val="24"/>
          <w:szCs w:val="24"/>
        </w:rPr>
        <w:t xml:space="preserve">that the phenomenon </w:t>
      </w:r>
      <w:r w:rsidRPr="00AE2FC5">
        <w:rPr>
          <w:rFonts w:ascii="Times New Roman" w:hAnsi="Times New Roman" w:cs="Times New Roman"/>
          <w:sz w:val="24"/>
          <w:szCs w:val="24"/>
        </w:rPr>
        <w:t>replicate</w:t>
      </w:r>
      <w:r w:rsidR="008F69B1" w:rsidRPr="00AE2FC5">
        <w:rPr>
          <w:rFonts w:ascii="Times New Roman" w:hAnsi="Times New Roman" w:cs="Times New Roman"/>
          <w:sz w:val="24"/>
          <w:szCs w:val="24"/>
        </w:rPr>
        <w:t>s</w:t>
      </w:r>
      <w:r w:rsidRPr="00AE2FC5">
        <w:rPr>
          <w:rFonts w:ascii="Times New Roman" w:hAnsi="Times New Roman" w:cs="Times New Roman"/>
          <w:sz w:val="24"/>
          <w:szCs w:val="24"/>
        </w:rPr>
        <w:t xml:space="preserve"> across </w:t>
      </w:r>
      <w:r w:rsidR="00B92E77" w:rsidRPr="00AE2FC5">
        <w:rPr>
          <w:rFonts w:ascii="Times New Roman" w:hAnsi="Times New Roman" w:cs="Times New Roman"/>
          <w:sz w:val="24"/>
          <w:szCs w:val="24"/>
        </w:rPr>
        <w:t>multiple</w:t>
      </w:r>
      <w:r w:rsidRPr="00AE2FC5">
        <w:rPr>
          <w:rFonts w:ascii="Times New Roman" w:hAnsi="Times New Roman" w:cs="Times New Roman"/>
          <w:sz w:val="24"/>
          <w:szCs w:val="24"/>
        </w:rPr>
        <w:t xml:space="preserve"> methodological variations</w:t>
      </w:r>
      <w:r w:rsidR="00796774">
        <w:rPr>
          <w:rFonts w:ascii="Times New Roman" w:hAnsi="Times New Roman" w:cs="Times New Roman"/>
          <w:sz w:val="24"/>
          <w:szCs w:val="24"/>
        </w:rPr>
        <w:t xml:space="preserve"> </w:t>
      </w:r>
      <w:r w:rsidR="00796774">
        <w:rPr>
          <w:rFonts w:ascii="Times New Roman" w:hAnsi="Times New Roman" w:cs="Times New Roman"/>
          <w:sz w:val="24"/>
          <w:szCs w:val="24"/>
        </w:rPr>
        <w:fldChar w:fldCharType="begin" w:fldLock="1"/>
      </w:r>
      <w:r w:rsidR="00796774">
        <w:rPr>
          <w:rFonts w:ascii="Times New Roman" w:hAnsi="Times New Roman" w:cs="Times New Roman"/>
          <w:sz w:val="24"/>
          <w:szCs w:val="24"/>
        </w:rPr>
        <w:instrText>ADDIN CSL_CITATION { "citationItems" : [ { "id" : "ITEM-1", "itemData" : { "DOI" : "10.1016/j.cognition.2007.12.008", "ISBN" : "0010-0277", "ISSN" : "00100277", "PMID" : "18295193", "abstract" : "A wealth of human knowledge is acquired by attending to information provided by other people - but some people are more credible sources than others. In two experiments, we explored whether young children spontaneously keep track of an individual's history of being accurate or inaccurate and use this information to facilitate subsequent learning. We found that 3- and 4-year-olds favor a previously accurate individual when learning new words and learning new object functions and applied the principle of mutual exclusivity to the newly learned words but not the newly learned functions. These findings expand upon previous research in a number of ways, most importantly by showing that (a) children spontaneously keep track of an individual's history and use it to guide subsequent learning without any prompting, and (b) children's sensitivity to others' prior accuracy is not specific to the domain of language. \u00a9 2008 Elsevier B.V. All rights reserved.", "author" : [ { "dropping-particle" : "", "family" : "Birch", "given" : "Susan A J", "non-dropping-particle" : "", "parse-names" : false, "suffix" : "" }, { "dropping-particle" : "", "family" : "Vauthier", "given" : "Sophie A.", "non-dropping-particle" : "", "parse-names" : false, "suffix" : "" }, { "dropping-particle" : "", "family" : "Bloom", "given" : "Paul", "non-dropping-particle" : "", "parse-names" : false, "suffix" : "" } ], "container-title" : "Cognition", "id" : "ITEM-1", "issue" : "3", "issued" : { "date-parts" : [ [ "2008" ] ] }, "page" : "1018-1034", "title" : "Three- and four-year-olds spontaneously use others' past performance to guide their learning", "type" : "article-journal", "volume" : "107" }, "uris" : [ "http://www.mendeley.com/documents/?uuid=3982c535-3a1e-4005-a3d6-5bbca221472f" ] }, { "id" : "ITEM-2", "itemData" : { "DOI" : "10.1111/j.1467-7687.2008.00792.x", "ISBN" : "1467-7687\\r1363-755X", "ISSN" : "1363755X", "PMID" : "19371367", "abstract" : "In two experiments, children aged 3, 4 and 5 years (N = 61) were given conflicting information about the names and functions of novel objects by two informants, one a familiar teacher, the other an unfamiliar teacher. On pre-test trials, all three age groups invested more trust in the familiar teacher. They preferred to ask for information and to endorse the information that she supplied. In a subsequent phase, children watched as the two teachers differed in the accuracy with which they named a set of familiar objects. Half the children saw the familiar teacher name the objects accurately and the unfamiliar teacher name them inaccurately. The remaining half saw the reverse arrangement. In post-test trials, the selective trust initially displayed by 3-year-olds was minimally affected by this intervening experience of differential accuracy. By contrast, the selective trust of 4- and 5-year-olds was affected. If the familiar teacher had been the more accurate, selective trust in her was intensified. If, on the other hand, the familiar teacher had been the less accurate, it was undermined, particularly among 5-year-olds. Thus, by 4 years of age, children trust familiar informants but moderate that trust depending on the informants' recent history of accuracy or inaccuracy.", "author" : [ { "dropping-particle" : "", "family" : "Corriveau", "given" : "Kathleen", "non-dropping-particle" : "", "parse-names" : false, "suffix" : "" }, { "dropping-particle" : "", "family" : "Harris", "given" : "Paul L.", "non-dropping-particle" : "", "parse-names" : false, "suffix" : "" } ], "container-title" : "Developmental Science", "id" : "ITEM-2", "issue" : "3", "issued" : { "date-parts" : [ [ "2009" ] ] }, "page" : "426-437", "title" : "Choosing your informant: Weighing familiarity and recent accuracy", "type" : "article-journal", "volume" : "12" }, "uris" : [ "http://www.mendeley.com/documents/?uuid=b0aefc42-48a0-49c0-a914-3ef441b58100" ] } ], "mendeley" : { "formattedCitation" : "(Birch, Vauthier, &amp; Bloom, 2008; K. Corriveau &amp; Harris, 2009)", "manualFormatting" : "(e.g., Birch, Vauthier, &amp; Bloom, 2008; Corriveau &amp; Harris, 2009)", "plainTextFormattedCitation" : "(Birch, Vauthier, &amp; Bloom, 2008; K. Corriveau &amp; Harris, 2009)", "previouslyFormattedCitation" : "(Birch, Vauthier, &amp; Bloom, 2008; K. Corriveau &amp; Harris, 2009)" }, "properties" : { "noteIndex" : 0 }, "schema" : "https://github.com/citation-style-language/schema/raw/master/csl-citation.json" }</w:instrText>
      </w:r>
      <w:r w:rsidR="00796774">
        <w:rPr>
          <w:rFonts w:ascii="Times New Roman" w:hAnsi="Times New Roman" w:cs="Times New Roman"/>
          <w:sz w:val="24"/>
          <w:szCs w:val="24"/>
        </w:rPr>
        <w:fldChar w:fldCharType="separate"/>
      </w:r>
      <w:r w:rsidR="00796774" w:rsidRPr="00796774">
        <w:rPr>
          <w:rFonts w:ascii="Times New Roman" w:hAnsi="Times New Roman" w:cs="Times New Roman"/>
          <w:noProof/>
          <w:sz w:val="24"/>
          <w:szCs w:val="24"/>
        </w:rPr>
        <w:t>(</w:t>
      </w:r>
      <w:r w:rsidR="00796774">
        <w:rPr>
          <w:rFonts w:ascii="Times New Roman" w:hAnsi="Times New Roman" w:cs="Times New Roman"/>
          <w:noProof/>
          <w:sz w:val="24"/>
          <w:szCs w:val="24"/>
        </w:rPr>
        <w:t xml:space="preserve">e.g., </w:t>
      </w:r>
      <w:r w:rsidR="00796774" w:rsidRPr="00796774">
        <w:rPr>
          <w:rFonts w:ascii="Times New Roman" w:hAnsi="Times New Roman" w:cs="Times New Roman"/>
          <w:noProof/>
          <w:sz w:val="24"/>
          <w:szCs w:val="24"/>
        </w:rPr>
        <w:t>Birch, Vauthier, &amp; Bloom, 2008; Corriveau &amp; Harris, 2009)</w:t>
      </w:r>
      <w:r w:rsidR="00796774">
        <w:rPr>
          <w:rFonts w:ascii="Times New Roman" w:hAnsi="Times New Roman" w:cs="Times New Roman"/>
          <w:sz w:val="24"/>
          <w:szCs w:val="24"/>
        </w:rPr>
        <w:fldChar w:fldCharType="end"/>
      </w:r>
      <w:r w:rsidRPr="00AE2FC5">
        <w:rPr>
          <w:rFonts w:ascii="Times New Roman" w:hAnsi="Times New Roman" w:cs="Times New Roman"/>
          <w:sz w:val="24"/>
          <w:szCs w:val="24"/>
        </w:rPr>
        <w:t xml:space="preserve">. </w:t>
      </w:r>
      <w:r w:rsidR="00B92E77" w:rsidRPr="00AE2FC5">
        <w:rPr>
          <w:rFonts w:ascii="Times New Roman" w:hAnsi="Times New Roman" w:cs="Times New Roman"/>
          <w:sz w:val="24"/>
          <w:szCs w:val="24"/>
        </w:rPr>
        <w:t xml:space="preserve">Recent work has </w:t>
      </w:r>
      <w:r w:rsidRPr="00AE2FC5">
        <w:rPr>
          <w:rFonts w:ascii="Times New Roman" w:hAnsi="Times New Roman" w:cs="Times New Roman"/>
          <w:sz w:val="24"/>
          <w:szCs w:val="24"/>
        </w:rPr>
        <w:t>demonstrated that a preference to learn from a more accurate individual emerges in the toddler years and potentially even in infancy</w:t>
      </w:r>
      <w:r w:rsidR="007035E9" w:rsidRPr="00AE2FC5">
        <w:rPr>
          <w:rFonts w:ascii="Times New Roman" w:hAnsi="Times New Roman" w:cs="Times New Roman"/>
          <w:sz w:val="24"/>
          <w:szCs w:val="24"/>
        </w:rPr>
        <w:t xml:space="preserve"> </w:t>
      </w:r>
      <w:r w:rsidR="007035E9" w:rsidRPr="00AE2FC5">
        <w:rPr>
          <w:rFonts w:ascii="Times New Roman" w:hAnsi="Times New Roman" w:cs="Times New Roman"/>
          <w:sz w:val="24"/>
          <w:szCs w:val="24"/>
        </w:rPr>
        <w:fldChar w:fldCharType="begin" w:fldLock="1"/>
      </w:r>
      <w:r w:rsidR="00796774">
        <w:rPr>
          <w:rFonts w:ascii="Times New Roman" w:hAnsi="Times New Roman" w:cs="Times New Roman"/>
          <w:sz w:val="24"/>
          <w:szCs w:val="24"/>
        </w:rPr>
        <w:instrText>ADDIN CSL_CITATION { "citationItems" : [ { "id" : "ITEM-1", "itemData" : { "DOI" : "10.1111/infa.12027", "ISBN" : "1532-7078", "ISSN" : "15250008", "PMID" : "26807045", "abstract" : "This study examined infants' sensitivity to a speaker's verbal accuracy and whether the reliability of the speaker had an effect on their selective trust. Forty-nine 18-month-old infants were exposed to a speaker who either accurately or inaccurately labeled familiar objects. Subsequently, the speaker administered a series of tasks in which infants had an opportunity to: learn a novel word, imitate the speaker's \u201cirrational\u201d actions, and help the speaker obtain an out-of-reach object. In contrast to infants in the accurate (reliable) condition, those in the inaccurate (unreliable) condition performed more poorly on a word-learning task and were less likely to imitate. All infants demonstrated high rates of instrumental helping behavior. These results are the first to demonstrate that infants as young as 18\u00a0months of age cannot only detect a speaker's verbal inaccuracy but also use this information to attenuate their word recognition and learning of novel actions.", "author" : [ { "dropping-particle" : "", "family" : "Brooker", "given" : "Ivy", "non-dropping-particle" : "", "parse-names" : false, "suffix" : "" }, { "dropping-particle" : "", "family" : "Poulin-Dubois", "given" : "Diane", "non-dropping-particle" : "", "parse-names" : false, "suffix" : "" } ], "container-title" : "Infancy", "id" : "ITEM-1", "issue" : "SUPPL.1", "issued" : { "date-parts" : [ [ "2013" ] ] }, "page" : "46-69", "title" : "Is a bird an apple? The effect of speaker labeling accuracy on infants' word learning, imitation, and helping behaviors", "type" : "article-journal", "volume" : "18" }, "uris" : [ "http://www.mendeley.com/documents/?uuid=76c5e9dd-f91a-4e18-9e87-53465fae9707" ] }, { "id" : "ITEM-2", "itemData" : { "DOI" : "10.1177/0956797614540178", "ISBN" : "0956-7976", "ISSN" : "0956-7976", "PMID" : "25022277", "abstract" : "Across two eye-tracking experiments, we showed that infants are sensitive to the statistical reliability of informative cues and selective in their use of information generated by such cues. We familiarized 8-month-olds with faces (Experiment 1) or arrows (Experiment 2) that cued the locations of animated animals with different degrees of reliability. The reliable cue always cued a box containing an animation, whereas the unreliable cue cued a box that contained an animation only 25% of the time. At test, infants searched longer in the boxes that were reliably cued, but did not search longer in the boxes that were unreliably cued. At generalization, when boxes were cued that never contained animations before, only infants in the face experiment followed the reliable cue. These results provide the first evidence that even young infants can track the reliability of potential informants and use this information judiciously to modify their future behavior.", "author" : [ { "dropping-particle" : "", "family" : "Tummeltshammer", "given" : "Kristen Swan", "non-dropping-particle" : "", "parse-names" : false, "suffix" : "" }, { "dropping-particle" : "", "family" : "Wu", "given" : "Rachel", "non-dropping-particle" : "", "parse-names" : false, "suffix" : "" }, { "dropping-particle" : "", "family" : "Sobel", "given" : "David M.", "non-dropping-particle" : "", "parse-names" : false, "suffix" : "" }, { "dropping-particle" : "", "family" : "Kirkham", "given" : "Natasha Z.", "non-dropping-particle" : "", "parse-names" : false, "suffix" : "" } ], "container-title" : "Psychological Science", "id" : "ITEM-2", "issue" : "9", "issued" : { "date-parts" : [ [ "2014" ] ] }, "page" : "1730-1738", "title" : "Infants Track the Reliability of Potential Informants", "type" : "article-journal", "volume" : "25" }, "uris" : [ "http://www.mendeley.com/documents/?uuid=c100d165-1def-4af6-9f37-f9b1c5ee17c3" ] } ], "mendeley" : { "formattedCitation" : "(Brooker &amp; Poulin-Dubois, 2013; Tummeltshammer, Wu, Sobel, &amp; Kirkham, 2014)", "plainTextFormattedCitation" : "(Brooker &amp; Poulin-Dubois, 2013; Tummeltshammer, Wu, Sobel, &amp; Kirkham, 2014)", "previouslyFormattedCitation" : "(Brooker &amp; Poulin-Dubois, 2013; Tummeltshammer, Wu, Sobel, &amp; Kirkham, 2014)" }, "properties" : { "noteIndex" : 0 }, "schema" : "https://github.com/citation-style-language/schema/raw/master/csl-citation.json" }</w:instrText>
      </w:r>
      <w:r w:rsidR="007035E9" w:rsidRPr="00AE2FC5">
        <w:rPr>
          <w:rFonts w:ascii="Times New Roman" w:hAnsi="Times New Roman" w:cs="Times New Roman"/>
          <w:sz w:val="24"/>
          <w:szCs w:val="24"/>
        </w:rPr>
        <w:fldChar w:fldCharType="separate"/>
      </w:r>
      <w:r w:rsidR="00796774" w:rsidRPr="00796774">
        <w:rPr>
          <w:rFonts w:ascii="Times New Roman" w:hAnsi="Times New Roman" w:cs="Times New Roman"/>
          <w:noProof/>
          <w:sz w:val="24"/>
          <w:szCs w:val="24"/>
        </w:rPr>
        <w:t>(Brooker &amp; Poulin-Dubois, 2013; Tummeltshammer, Wu, Sobel, &amp; Kirkham, 2014)</w:t>
      </w:r>
      <w:r w:rsidR="007035E9" w:rsidRPr="00AE2FC5">
        <w:rPr>
          <w:rFonts w:ascii="Times New Roman" w:hAnsi="Times New Roman" w:cs="Times New Roman"/>
          <w:sz w:val="24"/>
          <w:szCs w:val="24"/>
        </w:rPr>
        <w:fldChar w:fldCharType="end"/>
      </w:r>
      <w:r w:rsidR="00905551">
        <w:rPr>
          <w:rFonts w:ascii="Times New Roman" w:hAnsi="Times New Roman" w:cs="Times New Roman"/>
          <w:sz w:val="24"/>
          <w:szCs w:val="24"/>
        </w:rPr>
        <w:t>, although this preference does not emerge in all contexts (see for instance Krogh-Jespersen &amp; Echols, 2012)</w:t>
      </w:r>
      <w:r w:rsidRPr="00AE2FC5">
        <w:rPr>
          <w:rFonts w:ascii="Times New Roman" w:hAnsi="Times New Roman" w:cs="Times New Roman"/>
          <w:sz w:val="24"/>
          <w:szCs w:val="24"/>
        </w:rPr>
        <w:t xml:space="preserve">. </w:t>
      </w:r>
    </w:p>
    <w:p w14:paraId="5A1DA6F2" w14:textId="77777777" w:rsidR="00C122B1" w:rsidRPr="00AE2FC5" w:rsidRDefault="005669EA" w:rsidP="00F62F1D">
      <w:pPr>
        <w:widowControl w:val="0"/>
        <w:spacing w:after="0" w:line="480" w:lineRule="auto"/>
        <w:rPr>
          <w:rFonts w:ascii="Times New Roman" w:hAnsi="Times New Roman" w:cs="Times New Roman"/>
          <w:b/>
          <w:sz w:val="24"/>
          <w:szCs w:val="24"/>
        </w:rPr>
      </w:pPr>
      <w:r w:rsidRPr="00AE2FC5">
        <w:rPr>
          <w:rFonts w:ascii="Times New Roman" w:hAnsi="Times New Roman" w:cs="Times New Roman"/>
          <w:b/>
          <w:sz w:val="24"/>
          <w:szCs w:val="24"/>
        </w:rPr>
        <w:t>Confidence</w:t>
      </w:r>
    </w:p>
    <w:p w14:paraId="30025F2C" w14:textId="1FA24BA7" w:rsidR="005669EA" w:rsidRPr="004A22F5" w:rsidRDefault="00600861" w:rsidP="00F62F1D">
      <w:pPr>
        <w:widowControl w:val="0"/>
        <w:spacing w:after="0" w:line="480" w:lineRule="auto"/>
        <w:ind w:firstLine="720"/>
        <w:rPr>
          <w:rFonts w:ascii="Times New Roman" w:hAnsi="Times New Roman" w:cs="Times New Roman"/>
          <w:sz w:val="24"/>
          <w:szCs w:val="24"/>
        </w:rPr>
      </w:pPr>
      <w:r w:rsidRPr="00AE2FC5">
        <w:rPr>
          <w:rFonts w:ascii="Times New Roman" w:hAnsi="Times New Roman" w:cs="Times New Roman"/>
          <w:sz w:val="24"/>
          <w:szCs w:val="24"/>
        </w:rPr>
        <w:t>An informant’s c</w:t>
      </w:r>
      <w:r w:rsidR="00394064" w:rsidRPr="00AE2FC5">
        <w:rPr>
          <w:rFonts w:ascii="Times New Roman" w:hAnsi="Times New Roman" w:cs="Times New Roman"/>
          <w:sz w:val="24"/>
          <w:szCs w:val="24"/>
        </w:rPr>
        <w:t>onfidence</w:t>
      </w:r>
      <w:r w:rsidRPr="00AE2FC5">
        <w:rPr>
          <w:rFonts w:ascii="Times New Roman" w:hAnsi="Times New Roman" w:cs="Times New Roman"/>
          <w:sz w:val="24"/>
          <w:szCs w:val="24"/>
        </w:rPr>
        <w:t xml:space="preserve"> (or lack thereof)</w:t>
      </w:r>
      <w:r w:rsidR="00394064" w:rsidRPr="00AE2FC5">
        <w:rPr>
          <w:rFonts w:ascii="Times New Roman" w:hAnsi="Times New Roman" w:cs="Times New Roman"/>
          <w:sz w:val="24"/>
          <w:szCs w:val="24"/>
        </w:rPr>
        <w:t xml:space="preserve"> can </w:t>
      </w:r>
      <w:r w:rsidRPr="00AE2FC5">
        <w:rPr>
          <w:rFonts w:ascii="Times New Roman" w:hAnsi="Times New Roman" w:cs="Times New Roman"/>
          <w:sz w:val="24"/>
          <w:szCs w:val="24"/>
        </w:rPr>
        <w:t>also serve as an epistemic cue</w:t>
      </w:r>
      <w:r w:rsidR="00FC2201">
        <w:rPr>
          <w:rFonts w:ascii="Times New Roman" w:hAnsi="Times New Roman" w:cs="Times New Roman"/>
          <w:sz w:val="24"/>
          <w:szCs w:val="24"/>
        </w:rPr>
        <w:t>:</w:t>
      </w:r>
      <w:r w:rsidRPr="00AE2FC5">
        <w:rPr>
          <w:rFonts w:ascii="Times New Roman" w:hAnsi="Times New Roman" w:cs="Times New Roman"/>
          <w:sz w:val="24"/>
          <w:szCs w:val="24"/>
        </w:rPr>
        <w:t xml:space="preserve"> </w:t>
      </w:r>
      <w:r w:rsidR="00FC2201">
        <w:rPr>
          <w:rFonts w:ascii="Times New Roman" w:hAnsi="Times New Roman" w:cs="Times New Roman"/>
          <w:sz w:val="24"/>
          <w:szCs w:val="24"/>
        </w:rPr>
        <w:t>P</w:t>
      </w:r>
      <w:r w:rsidR="00394064" w:rsidRPr="00AE2FC5">
        <w:rPr>
          <w:rFonts w:ascii="Times New Roman" w:hAnsi="Times New Roman" w:cs="Times New Roman"/>
          <w:sz w:val="24"/>
          <w:szCs w:val="24"/>
        </w:rPr>
        <w:t xml:space="preserve">eople are more likely </w:t>
      </w:r>
      <w:r w:rsidRPr="00AE2FC5">
        <w:rPr>
          <w:rFonts w:ascii="Times New Roman" w:hAnsi="Times New Roman" w:cs="Times New Roman"/>
          <w:sz w:val="24"/>
          <w:szCs w:val="24"/>
        </w:rPr>
        <w:t xml:space="preserve">to act and sound </w:t>
      </w:r>
      <w:r w:rsidR="00394064" w:rsidRPr="00AE2FC5">
        <w:rPr>
          <w:rFonts w:ascii="Times New Roman" w:hAnsi="Times New Roman" w:cs="Times New Roman"/>
          <w:sz w:val="24"/>
          <w:szCs w:val="24"/>
        </w:rPr>
        <w:t>confident when they are</w:t>
      </w:r>
      <w:r w:rsidRPr="00AE2FC5">
        <w:rPr>
          <w:rFonts w:ascii="Times New Roman" w:hAnsi="Times New Roman" w:cs="Times New Roman"/>
          <w:sz w:val="24"/>
          <w:szCs w:val="24"/>
        </w:rPr>
        <w:t xml:space="preserve"> </w:t>
      </w:r>
      <w:r w:rsidR="00394064" w:rsidRPr="00AE2FC5">
        <w:rPr>
          <w:rFonts w:ascii="Times New Roman" w:hAnsi="Times New Roman" w:cs="Times New Roman"/>
          <w:sz w:val="24"/>
          <w:szCs w:val="24"/>
        </w:rPr>
        <w:t xml:space="preserve">knowledgeable than </w:t>
      </w:r>
      <w:r w:rsidRPr="00AE2FC5">
        <w:rPr>
          <w:rFonts w:ascii="Times New Roman" w:hAnsi="Times New Roman" w:cs="Times New Roman"/>
          <w:sz w:val="24"/>
          <w:szCs w:val="24"/>
        </w:rPr>
        <w:t xml:space="preserve">when they are ignorant. </w:t>
      </w:r>
      <w:r w:rsidR="00B07E19">
        <w:rPr>
          <w:rFonts w:ascii="Times New Roman" w:hAnsi="Times New Roman" w:cs="Times New Roman"/>
          <w:sz w:val="24"/>
          <w:szCs w:val="24"/>
        </w:rPr>
        <w:t>T</w:t>
      </w:r>
      <w:r w:rsidR="00394064" w:rsidRPr="00AE2FC5">
        <w:rPr>
          <w:rFonts w:ascii="Times New Roman" w:hAnsi="Times New Roman" w:cs="Times New Roman"/>
          <w:sz w:val="24"/>
          <w:szCs w:val="24"/>
        </w:rPr>
        <w:t xml:space="preserve">oddlers and preschoolers prefer to learn from </w:t>
      </w:r>
      <w:r w:rsidRPr="00AE2FC5">
        <w:rPr>
          <w:rFonts w:ascii="Times New Roman" w:hAnsi="Times New Roman" w:cs="Times New Roman"/>
          <w:sz w:val="24"/>
          <w:szCs w:val="24"/>
        </w:rPr>
        <w:t>confident over unconfident individuals</w:t>
      </w:r>
      <w:r w:rsidR="00B07E19">
        <w:rPr>
          <w:rFonts w:ascii="Times New Roman" w:hAnsi="Times New Roman" w:cs="Times New Roman"/>
          <w:sz w:val="24"/>
          <w:szCs w:val="24"/>
        </w:rPr>
        <w:t>:</w:t>
      </w:r>
      <w:r w:rsidR="00B07E19" w:rsidRPr="00AE2FC5">
        <w:rPr>
          <w:rFonts w:ascii="Times New Roman" w:hAnsi="Times New Roman" w:cs="Times New Roman"/>
          <w:sz w:val="24"/>
          <w:szCs w:val="24"/>
        </w:rPr>
        <w:t xml:space="preserve"> </w:t>
      </w:r>
      <w:r w:rsidRPr="00AE2FC5">
        <w:rPr>
          <w:rFonts w:ascii="Times New Roman" w:hAnsi="Times New Roman" w:cs="Times New Roman"/>
          <w:sz w:val="24"/>
          <w:szCs w:val="24"/>
        </w:rPr>
        <w:t xml:space="preserve">For instance, preschoolers are sensitive to verbal confidence indicators such as claiming “I know!” or producing uncertainty-related sounds such as “Hmmm…” </w:t>
      </w:r>
      <w:r w:rsidR="007035E9" w:rsidRPr="00AE2FC5">
        <w:rPr>
          <w:rFonts w:ascii="Times New Roman" w:hAnsi="Times New Roman" w:cs="Times New Roman"/>
          <w:sz w:val="24"/>
          <w:szCs w:val="24"/>
        </w:rPr>
        <w:fldChar w:fldCharType="begin" w:fldLock="1"/>
      </w:r>
      <w:r w:rsidR="007035E9" w:rsidRPr="00AE2FC5">
        <w:rPr>
          <w:rFonts w:ascii="Times New Roman" w:hAnsi="Times New Roman" w:cs="Times New Roman"/>
          <w:sz w:val="24"/>
          <w:szCs w:val="24"/>
        </w:rPr>
        <w:instrText>ADDIN CSL_CITATION { "citationItems" : [ { "id" : "ITEM-1", "itemData" : { "DOI" : "10.1080/15248370701446392", "ISBN" : "1532-7647\\r1524-8372", "ISSN" : "1524-8372", "abstract" : "Under most circumstances, children (and adults) can safely assume that the testimony they hear is true. In two studies, we investigated whether 3-year-olds (N= 100) would continue to hold this assumption even if the person who provided the testimony behaved in an uncertain, ignorant, and/or distracted manner. In Study 1, children were less likely to trust that, for example, a key-like object was a spoon if the speaker indicated uncertainty about her testimony (e.g., \u201cI think this is a spoon\u201d) than if she simply labeled the object ostensively (e.g., \u201cThis is a spoon\u201d). In Study 2, 3-year-olds were also more skeptical about a speaker\u2019s testimony when she had earlier made an obvious naming error and seemed distracted, but not when she either made an error or seemed distracted. These results indicate that 3-year-olds can respond differently to the same testimony, depending on the speaker\u2019s behavior.", "author" : [ { "dropping-particle" : "", "family" : "Jaswal", "given" : "Vikram K.", "non-dropping-particle" : "", "parse-names" : false, "suffix" : "" }, { "dropping-particle" : "", "family" : "Malone", "given" : "Lauren S.", "non-dropping-particle" : "", "parse-names" : false, "suffix" : "" } ], "container-title" : "Journal of Cognition and Development", "id" : "ITEM-1", "issue" : "3", "issued" : { "date-parts" : [ [ "2007" ] ] }, "page" : "263-283", "title" : "Turning Believers into Skeptics: 3-Year-Olds' Sensitivity to Cues to Speaker Credibility", "type" : "article-journal", "volume" : "8" }, "uris" : [ "http://www.mendeley.com/documents/?uuid=2f02bffb-eea4-427e-8e54-42d16db2a3d0" ] }, { "id" : "ITEM-2", "itemData" : { "DOI" : "10.1016/j.lingua.2015.10.007", "ISSN" : "00243841", "abstract" : "In everyday conversation, both children and adults have an expectation that the speaker is telling the truth. In reality, however, this expectation is not always fulfilled, and both children and adults are equipped with a capacity for epistemic vigilance, i.e. a capacity to assess the speaker's trustworthiness in order to avoid being misinformed. The hearer's assessment of the speaker's trustworthiness is based on two criteria: his ability to provide true information and his benevolence toward the hearer. In two studies, we investigated how young children use these criteria, by focusing on two indicators of trustworthiness: linguistic expressions of speaker certainty, and personal familiarity. In the first study, both 3- and 4-year-olds were successful in distinguishing the degree of speaker certainty expressed by linguistic indicators and using it to assess the trustworthiness of the speaker. In the second study, children's ability to assess the speaker's trustworthiness on the basis of his attitude of certainty was further scrutinized. When pitted against personal familiarity, children's bias toward the certain speaker was modified in 5-year-olds but not 3 year-olds. The difference between the two age groups suggests that epistemic vigilance consists of a set of distinct components, with different developmental timelines.", "author" : [ { "dropping-particle" : "", "family" : "Matsui", "given" : "Tomoko", "non-dropping-particle" : "", "parse-names" : false, "suffix" : "" }, { "dropping-particle" : "", "family" : "Yamamoto", "given" : "Taeko", "non-dropping-particle" : "", "parse-names" : false, "suffix" : "" }, { "dropping-particle" : "", "family" : "Miura", "given" : "Yui", "non-dropping-particle" : "", "parse-names" : false, "suffix" : "" }, { "dropping-particle" : "", "family" : "McCagg", "given" : "Peter", "non-dropping-particle" : "", "parse-names" : false, "suffix" : "" } ], "container-title" : "Lingua", "id" : "ITEM-2", "issued" : { "date-parts" : [ [ "2016" ] ] }, "page" : "83-96", "publisher" : "Elsevier B.V.", "title" : "Young children's early sensitivity to linguistic indications of speaker certainty in their selective word learning", "type" : "article-journal", "volume" : "175-176" }, "uris" : [ "http://www.mendeley.com/documents/?uuid=25447e71-dd88-49d2-924f-96ccdedea193" ] }, { "id" : "ITEM-3", "itemData" : { "DOI" : "10.1111/1467-8624.00334", "ISBN" : "1467-8624", "ISSN" : "0009-3920", "PMID" : "11480934", "abstract" : "Two studies addressed whether children consider speakers' knowledge states when establishing initial word-referent links. In Study 1, forty-eight 3- and 4-year-olds were taught two novel words by a speaker who expressed either knowledge or ignorance about the words' referents. Children showed better word learning when the speaker was knowledgeable. In Study 2, forty-eight 3- and 4-year-olds were taught two novel words by a speaker who expressed uncertainty about their referents. Whether the uncertainty truly reflected ignorance, however, differed across conditions. In one condition, the speaker said he made the object himself and thus, he was knowledgeable. In the other condition, the speaker stated that the object was made by a friend and thus, expressed ignorance about it. Four-year-olds learned better in the speaker-made than in the friend-made condition; 3-year-olds, however, showed relatively poor learning in both conditions. These findings suggest that theory-of-mind developments impact word learning.", "author" : [ { "dropping-particle" : "", "family" : "Sabbagh", "given" : "Mark A", "non-dropping-particle" : "", "parse-names" : false, "suffix" : "" }, { "dropping-particle" : "", "family" : "Baldwin", "given" : "Dare A", "non-dropping-particle" : "", "parse-names" : false, "suffix" : "" } ], "container-title" : "Child Development", "id" : "ITEM-3", "issue" : "4", "issued" : { "date-parts" : [ [ "2001" ] ] }, "page" : "1054-1070", "title" : "Learning Words from Knowledgeable versus Ignorant Speakers: Links Between Preschoolers' Theory of Mind and Semantic Development", "type" : "article-journal", "volume" : "72" }, "uris" : [ "http://www.mendeley.com/documents/?uuid=3b6064af-498e-4f6f-9318-ac80675b735e" ] } ], "mendeley" : { "formattedCitation" : "(Jaswal &amp; Malone, 2007; Matsui, Yamamoto, Miura, &amp; McCagg, 2016; Sabbagh &amp; Baldwin, 2001)", "plainTextFormattedCitation" : "(Jaswal &amp; Malone, 2007; Matsui, Yamamoto, Miura, &amp; McCagg, 2016; Sabbagh &amp; Baldwin, 2001)", "previouslyFormattedCitation" : "(Jaswal &amp; Malone, 2007; Matsui, Yamamoto, Miura, &amp; McCagg, 2016; Sabbagh &amp; Baldwin, 2001)" }, "properties" : { "noteIndex" : 0 }, "schema" : "https://github.com/citation-style-language/schema/raw/master/csl-citation.json" }</w:instrText>
      </w:r>
      <w:r w:rsidR="007035E9" w:rsidRPr="00AE2FC5">
        <w:rPr>
          <w:rFonts w:ascii="Times New Roman" w:hAnsi="Times New Roman" w:cs="Times New Roman"/>
          <w:sz w:val="24"/>
          <w:szCs w:val="24"/>
        </w:rPr>
        <w:fldChar w:fldCharType="separate"/>
      </w:r>
      <w:r w:rsidR="007035E9" w:rsidRPr="00AE2FC5">
        <w:rPr>
          <w:rFonts w:ascii="Times New Roman" w:hAnsi="Times New Roman" w:cs="Times New Roman"/>
          <w:noProof/>
          <w:sz w:val="24"/>
          <w:szCs w:val="24"/>
        </w:rPr>
        <w:t>(Jaswal &amp; Malone, 2007; Matsui, Yamamoto, Miura, &amp; McCagg, 2016; Sabbagh &amp; Baldwin, 2001)</w:t>
      </w:r>
      <w:r w:rsidR="007035E9" w:rsidRPr="00AE2FC5">
        <w:rPr>
          <w:rFonts w:ascii="Times New Roman" w:hAnsi="Times New Roman" w:cs="Times New Roman"/>
          <w:sz w:val="24"/>
          <w:szCs w:val="24"/>
        </w:rPr>
        <w:fldChar w:fldCharType="end"/>
      </w:r>
      <w:r w:rsidRPr="00AE2FC5">
        <w:rPr>
          <w:rFonts w:ascii="Times New Roman" w:hAnsi="Times New Roman" w:cs="Times New Roman"/>
          <w:sz w:val="24"/>
          <w:szCs w:val="24"/>
        </w:rPr>
        <w:t>.</w:t>
      </w:r>
      <w:r w:rsidR="00394064" w:rsidRPr="00AE2FC5">
        <w:rPr>
          <w:rFonts w:ascii="Times New Roman" w:hAnsi="Times New Roman" w:cs="Times New Roman"/>
          <w:sz w:val="24"/>
          <w:szCs w:val="24"/>
        </w:rPr>
        <w:t xml:space="preserve"> </w:t>
      </w:r>
      <w:r w:rsidRPr="00AE2FC5">
        <w:rPr>
          <w:rFonts w:ascii="Times New Roman" w:hAnsi="Times New Roman" w:cs="Times New Roman"/>
          <w:sz w:val="24"/>
          <w:szCs w:val="24"/>
        </w:rPr>
        <w:t xml:space="preserve">Children </w:t>
      </w:r>
      <w:r w:rsidR="009A408A" w:rsidRPr="00AE2FC5">
        <w:rPr>
          <w:rFonts w:ascii="Times New Roman" w:hAnsi="Times New Roman" w:cs="Times New Roman"/>
          <w:sz w:val="24"/>
          <w:szCs w:val="24"/>
        </w:rPr>
        <w:t xml:space="preserve">from age </w:t>
      </w:r>
      <w:r w:rsidRPr="00AE2FC5">
        <w:rPr>
          <w:rFonts w:ascii="Times New Roman" w:hAnsi="Times New Roman" w:cs="Times New Roman"/>
          <w:sz w:val="24"/>
          <w:szCs w:val="24"/>
        </w:rPr>
        <w:t>2</w:t>
      </w:r>
      <w:r w:rsidR="009A408A" w:rsidRPr="00AE2FC5">
        <w:rPr>
          <w:rFonts w:ascii="Times New Roman" w:hAnsi="Times New Roman" w:cs="Times New Roman"/>
          <w:sz w:val="24"/>
          <w:szCs w:val="24"/>
        </w:rPr>
        <w:t xml:space="preserve"> onwards also </w:t>
      </w:r>
      <w:r w:rsidRPr="00AE2FC5">
        <w:rPr>
          <w:rFonts w:ascii="Times New Roman" w:hAnsi="Times New Roman" w:cs="Times New Roman"/>
          <w:sz w:val="24"/>
          <w:szCs w:val="24"/>
        </w:rPr>
        <w:t xml:space="preserve">attend to non-verbal indicators of confidence, including facial expressions and body language </w:t>
      </w:r>
      <w:r w:rsidR="007035E9" w:rsidRPr="00AE2FC5">
        <w:rPr>
          <w:rFonts w:ascii="Times New Roman" w:hAnsi="Times New Roman" w:cs="Times New Roman"/>
          <w:sz w:val="24"/>
          <w:szCs w:val="24"/>
        </w:rPr>
        <w:fldChar w:fldCharType="begin" w:fldLock="1"/>
      </w:r>
      <w:r w:rsidR="0056687C" w:rsidRPr="00AE2FC5">
        <w:rPr>
          <w:rFonts w:ascii="Times New Roman" w:hAnsi="Times New Roman" w:cs="Times New Roman"/>
          <w:sz w:val="24"/>
          <w:szCs w:val="24"/>
        </w:rPr>
        <w:instrText>ADDIN CSL_CITATION { "citationItems" : [ { "id" : "ITEM-1", "itemData" : { "DOI" : "10.1111/j.1467-7687.2009.00906.x", "ISBN" : "1467-7687 (Electronic)\\r1363-755X (Linking)", "ISSN" : "1363755X", "PMID" : "20136933", "abstract" : "Data from three experiments provide the first evidence that children, at least as young as age two, are vigilant of others' non-verbal cues to credibility, and flexibly use these cues to facilitate learning. Experiment 1 revealed that 2- and 3-year-olds prefer to learn about objects from someone who appears, through non-verbal cues, to be confident in performing actions on those objects than from someone who appears uncertain when performing actions on those objects. Experiment 2 revealed that when 2-year-olds observe only one model perform a single action, either confidently or unconfidently, they do not use the model's level of confidence in this single instance to influence their learning. Experiment 3 revealed that 2-year-olds will use a single model's level of confidence to guide their learning if they have observed that the model has a history of being either consistently confident or consistently uncertain. These findings reveal that young children selectively alter their learning based on others' non-verbal cues of credibility, and underscore the importance of an early sensitivity to socio-cognitive cues for human learning and development.", "author" : [ { "dropping-particle" : "", "family" : "Birch", "given" : "Susan A J", "non-dropping-particle" : "", "parse-names" : false, "suffix" : "" }, { "dropping-particle" : "", "family" : "Akmal", "given" : "Nazanin", "non-dropping-particle" : "", "parse-names" : false, "suffix" : "" }, { "dropping-particle" : "", "family" : "Frampton", "given" : "Kristen L.", "non-dropping-particle" : "", "parse-names" : false, "suffix" : "" } ], "container-title" : "Developmental Science", "id" : "ITEM-1", "issue" : "2", "issued" : { "date-parts" : [ [ "2010" ] ] }, "page" : "363-369", "title" : "Two-year-olds are vigilant of others' non-verbal cues to credibility", "type" : "article-journal", "volume" : "13" }, "uris" : [ "http://www.mendeley.com/documents/?uuid=931c1977-5bd3-4a30-912b-26bba48e6b02" ] }, { "id" : "ITEM-2", "itemData" : { "DOI" : "10.1111/infa.12056", "ISBN" : "1525-0008", "ISSN" : "15327078", "abstract" : "We investigated the emergence in infancy of a preference to imitate individuals who display confidence over lack of confidence. Eighteen- and 24-month-olds (N\u00a0=\u00a070) were presented with an experimenter who demonstrated the use of several objects accompanied by either nonverbal expressions of confidence or lack of confidence. At 24\u00a0months, infants were more likely to imitate the actions when demonstrated by a confident experimenter than by an unconfident experimenter; 18-month-olds showed no such preference. The experimenter then presented an additional imitation trial and a word-learning trial while displaying a neutral expression. Twenty-four-month-olds persisted in preferentially imitating a previously confident experimenter, but prior confidence had no effect on their word learning. These findings demonstrate a developmental increase in infants\u2019 use of confidence cues toward the end of the second year of life.", "author" : [ { "dropping-particle" : "", "family" : "Brosseau-Liard", "given" : "Patricia E.", "non-dropping-particle" : "", "parse-names" : false, "suffix" : "" }, { "dropping-particle" : "", "family" : "Poulin-Dubois", "given" : "Diane", "non-dropping-particle" : "", "parse-names" : false, "suffix" : "" } ], "container-title" : "Infancy", "id" : "ITEM-2", "issue" : "5", "issued" : { "date-parts" : [ [ "2014" ] ] }, "page" : "461-475", "title" : "Sensitivity to confidence cues increases during the second year of life", "type" : "article-journal", "volume" : "19" }, "uris" : [ "http://www.mendeley.com/documents/?uuid=e934f751-d68d-4e12-ac53-13d60bb7ef3c" ] }, { "id" : "ITEM-3", "itemData" : { "DOI" : "10.1177/0142723716673953", "ISSN" : "0142-7237", "author" : [ { "dropping-particle" : "", "family" : "H\u00fcbscher", "given" : "Iris", "non-dropping-particle" : "", "parse-names" : false, "suffix" : "" }, { "dropping-particle" : "", "family" : "Esteve-Gibert", "given" : "N\u00faria", "non-dropping-particle" : "", "parse-names" : false, "suffix" : "" }, { "dropping-particle" : "", "family" : "Igualada", "given" : "Alfonso", "non-dropping-particle" : "", "parse-names" : false, "suffix" : "" }, { "dropping-particle" : "", "family" : "Prieto", "given" : "Pilar", "non-dropping-particle" : "", "parse-names" : false, "suffix" : "" } ], "container-title" : "First Language", "id" : "ITEM-3", "issue" : "1", "issued" : { "date-parts" : [ [ "2017" ] ] }, "page" : "24-41", "title" : "Intonation and gesture as bootstrapping devices in speaker uncertainty", "type" : "article-journal", "volume" : "37" }, "uris" : [ "http://www.mendeley.com/documents/?uuid=82e1dd8e-cdcd-48a7-9cd9-53045da351ce" ] } ], "mendeley" : { "formattedCitation" : "(Birch, Akmal, &amp; Frampton, 2010; Brosseau-Liard &amp; Poulin-Dubois, 2014; H\u00fcbscher, Esteve-Gibert, Igualada, &amp; Prieto, 2017)", "manualFormatting" : "(Birch, Akmal, &amp; Frampton, 2010; Brosseau-Liard &amp; Poulin-Dubois, 2014; H\u00fcbscher, Esteve-Gibert, Igualada, &amp; Prieto, 2017)", "plainTextFormattedCitation" : "(Birch, Akmal, &amp; Frampton, 2010; Brosseau-Liard &amp; Poulin-Dubois, 2014; H\u00fcbscher, Esteve-Gibert, Igualada, &amp; Prieto, 2017)", "previouslyFormattedCitation" : "(Birch, Akmal, &amp; Frampton, 2010; Brosseau-Liard &amp; Poulin-Dubois, 2014; H\u00fcbscher, Esteve-Gibert, Igualada, &amp; Prieto, 2017)" }, "properties" : { "noteIndex" : 0 }, "schema" : "https://github.com/citation-style-language/schema/raw/master/csl-citation.json" }</w:instrText>
      </w:r>
      <w:r w:rsidR="007035E9" w:rsidRPr="00AE2FC5">
        <w:rPr>
          <w:rFonts w:ascii="Times New Roman" w:hAnsi="Times New Roman" w:cs="Times New Roman"/>
          <w:sz w:val="24"/>
          <w:szCs w:val="24"/>
        </w:rPr>
        <w:fldChar w:fldCharType="separate"/>
      </w:r>
      <w:r w:rsidR="00CA1AA5" w:rsidRPr="00AE2FC5">
        <w:rPr>
          <w:rFonts w:ascii="Times New Roman" w:hAnsi="Times New Roman" w:cs="Times New Roman"/>
          <w:noProof/>
          <w:sz w:val="24"/>
          <w:szCs w:val="24"/>
        </w:rPr>
        <w:t>(Birch, Akmal, &amp; Frampton, 2010; Brosseau-Liard &amp; Poulin-Dubois, 2014; Hübscher, Esteve-Gibert, Igualada, &amp; Prieto, 2017)</w:t>
      </w:r>
      <w:r w:rsidR="007035E9" w:rsidRPr="00AE2FC5">
        <w:rPr>
          <w:rFonts w:ascii="Times New Roman" w:hAnsi="Times New Roman" w:cs="Times New Roman"/>
          <w:sz w:val="24"/>
          <w:szCs w:val="24"/>
        </w:rPr>
        <w:fldChar w:fldCharType="end"/>
      </w:r>
      <w:r w:rsidRPr="00AE2FC5">
        <w:rPr>
          <w:rFonts w:ascii="Times New Roman" w:hAnsi="Times New Roman" w:cs="Times New Roman"/>
          <w:sz w:val="24"/>
          <w:szCs w:val="24"/>
        </w:rPr>
        <w:t xml:space="preserve">. </w:t>
      </w:r>
    </w:p>
    <w:p w14:paraId="40956016" w14:textId="4CC7A9CD" w:rsidR="00C122B1" w:rsidRDefault="00197482" w:rsidP="00F62F1D">
      <w:pPr>
        <w:widowControl w:val="0"/>
        <w:spacing w:after="0" w:line="480" w:lineRule="auto"/>
        <w:rPr>
          <w:rFonts w:ascii="Times New Roman" w:hAnsi="Times New Roman" w:cs="Times New Roman"/>
          <w:b/>
          <w:i/>
          <w:sz w:val="24"/>
          <w:szCs w:val="24"/>
        </w:rPr>
      </w:pPr>
      <w:r>
        <w:rPr>
          <w:rFonts w:ascii="Times New Roman" w:hAnsi="Times New Roman" w:cs="Times New Roman"/>
          <w:b/>
          <w:sz w:val="24"/>
          <w:szCs w:val="24"/>
        </w:rPr>
        <w:t>Direct Access to Information</w:t>
      </w:r>
    </w:p>
    <w:p w14:paraId="6609DC3F" w14:textId="4E574702" w:rsidR="00CC6186" w:rsidRDefault="00B07E19"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 third party’s p</w:t>
      </w:r>
      <w:r w:rsidR="00FC2201">
        <w:rPr>
          <w:rFonts w:ascii="Times New Roman" w:hAnsi="Times New Roman" w:cs="Times New Roman"/>
          <w:sz w:val="24"/>
          <w:szCs w:val="24"/>
        </w:rPr>
        <w:t>erceptual access to information allow</w:t>
      </w:r>
      <w:r w:rsidR="00304837">
        <w:rPr>
          <w:rFonts w:ascii="Times New Roman" w:hAnsi="Times New Roman" w:cs="Times New Roman"/>
          <w:sz w:val="24"/>
          <w:szCs w:val="24"/>
        </w:rPr>
        <w:t>s</w:t>
      </w:r>
      <w:r w:rsidR="00FC2201">
        <w:rPr>
          <w:rFonts w:ascii="Times New Roman" w:hAnsi="Times New Roman" w:cs="Times New Roman"/>
          <w:sz w:val="24"/>
          <w:szCs w:val="24"/>
        </w:rPr>
        <w:t xml:space="preserve"> children to infer</w:t>
      </w:r>
      <w:r w:rsidR="00926BDB">
        <w:rPr>
          <w:rFonts w:ascii="Times New Roman" w:hAnsi="Times New Roman" w:cs="Times New Roman"/>
          <w:sz w:val="24"/>
          <w:szCs w:val="24"/>
        </w:rPr>
        <w:t xml:space="preserve"> the causal process of knowledge acquisition. Preschool</w:t>
      </w:r>
      <w:r w:rsidR="00FC2201">
        <w:rPr>
          <w:rFonts w:ascii="Times New Roman" w:hAnsi="Times New Roman" w:cs="Times New Roman"/>
          <w:sz w:val="24"/>
          <w:szCs w:val="24"/>
        </w:rPr>
        <w:t>ers</w:t>
      </w:r>
      <w:r w:rsidR="00926BDB">
        <w:rPr>
          <w:rFonts w:ascii="Times New Roman" w:hAnsi="Times New Roman" w:cs="Times New Roman"/>
          <w:sz w:val="24"/>
          <w:szCs w:val="24"/>
        </w:rPr>
        <w:t xml:space="preserve"> understand </w:t>
      </w:r>
      <w:r>
        <w:rPr>
          <w:rFonts w:ascii="Times New Roman" w:hAnsi="Times New Roman" w:cs="Times New Roman"/>
          <w:sz w:val="24"/>
          <w:szCs w:val="24"/>
        </w:rPr>
        <w:t xml:space="preserve">the link between </w:t>
      </w:r>
      <w:r w:rsidR="00926BDB">
        <w:rPr>
          <w:rFonts w:ascii="Times New Roman" w:hAnsi="Times New Roman" w:cs="Times New Roman"/>
          <w:sz w:val="24"/>
          <w:szCs w:val="24"/>
        </w:rPr>
        <w:t xml:space="preserve">an individual’s </w:t>
      </w:r>
      <w:r w:rsidR="00CC6186" w:rsidRPr="00926BDB">
        <w:rPr>
          <w:rFonts w:ascii="Times New Roman" w:hAnsi="Times New Roman" w:cs="Times New Roman"/>
          <w:i/>
          <w:sz w:val="24"/>
          <w:szCs w:val="24"/>
        </w:rPr>
        <w:t>visual</w:t>
      </w:r>
      <w:r w:rsidR="00CC6186" w:rsidRPr="004A22F5">
        <w:rPr>
          <w:rFonts w:ascii="Times New Roman" w:hAnsi="Times New Roman" w:cs="Times New Roman"/>
          <w:sz w:val="24"/>
          <w:szCs w:val="24"/>
        </w:rPr>
        <w:t xml:space="preserve"> access to information</w:t>
      </w:r>
      <w:r w:rsidR="00FC2201">
        <w:rPr>
          <w:rFonts w:ascii="Times New Roman" w:hAnsi="Times New Roman" w:cs="Times New Roman"/>
          <w:sz w:val="24"/>
          <w:szCs w:val="24"/>
        </w:rPr>
        <w:t xml:space="preserve"> </w:t>
      </w:r>
      <w:r>
        <w:rPr>
          <w:rFonts w:ascii="Times New Roman" w:hAnsi="Times New Roman" w:cs="Times New Roman"/>
          <w:sz w:val="24"/>
          <w:szCs w:val="24"/>
        </w:rPr>
        <w:t>and</w:t>
      </w:r>
      <w:r w:rsidR="00FC2201">
        <w:rPr>
          <w:rFonts w:ascii="Times New Roman" w:hAnsi="Times New Roman" w:cs="Times New Roman"/>
          <w:sz w:val="24"/>
          <w:szCs w:val="24"/>
        </w:rPr>
        <w:t xml:space="preserve"> that individual’s knowledge and use this cue in at least some learning situations</w:t>
      </w:r>
      <w:r w:rsidR="00926BDB">
        <w:rPr>
          <w:rFonts w:ascii="Times New Roman" w:hAnsi="Times New Roman" w:cs="Times New Roman"/>
          <w:sz w:val="24"/>
          <w:szCs w:val="24"/>
        </w:rPr>
        <w:t xml:space="preserve"> </w:t>
      </w:r>
      <w:r w:rsidR="004722D8">
        <w:rPr>
          <w:rFonts w:ascii="Times New Roman" w:hAnsi="Times New Roman" w:cs="Times New Roman"/>
          <w:sz w:val="24"/>
          <w:szCs w:val="24"/>
        </w:rPr>
        <w:fldChar w:fldCharType="begin" w:fldLock="1"/>
      </w:r>
      <w:r w:rsidR="00F92CE6">
        <w:rPr>
          <w:rFonts w:ascii="Times New Roman" w:hAnsi="Times New Roman" w:cs="Times New Roman"/>
          <w:sz w:val="24"/>
          <w:szCs w:val="24"/>
        </w:rPr>
        <w:instrText>ADDIN CSL_CITATION { "citationItems" : [ { "id" : "ITEM-1", "itemData" : { "DOI" : "10.1111/j.1467-8624.2011.01662.x", "ISBN" : "1467-8624 (Electronic)\\r0009-3920 (Linking)", "ISSN" : "00093920", "PMID" : "22004452", "abstract" : "Previous research has demonstrated that preschoolers can use situation-specific (e.g., visual access) and person-specific (e.g., prior accuracy) cues to infer what others know. The present studies investigated whether 4- and 5-year-olds appreciate the differential informativeness of these types of cues. In Experiment 1 (N = 50), children used others' prior labeling accuracy as a cue when learning labels for, but not the visual identity of, hidden objects. In Experiment 2 (N = 64), with both cues present, children attended more to visual access than prior accuracy when learning the visual identity of, but not labels for, hidden objects. These findings demonstrate that children appreciate the difference between situation- and person-specific cues and flexibly evaluate these cues depending on what information they are seeking.", "author" : [ { "dropping-particle" : "", "family" : "Brosseau-Liard", "given" : "Patricia E.", "non-dropping-particle" : "", "parse-names" : false, "suffix" : "" }, { "dropping-particle" : "", "family" : "Birch", "given" : "Susan A J", "non-dropping-particle" : "", "parse-names" : false, "suffix" : "" } ], "container-title" : "Child Development", "id" : "ITEM-1", "issue" : "6", "issued" : { "date-parts" : [ [ "2011" ] ] }, "page" : "1788-1796", "title" : "Epistemic States and Traits: Preschoolers Appreciate the Differential Informativeness of Situation-Specific and Person-Specific Cues to Knowledge", "type" : "article-journal", "volume" : "82" }, "uris" : [ "http://www.mendeley.com/documents/?uuid=1882dfc4-bc32-4e4f-b659-a17ebb507136" ] }, { "id" : "ITEM-2", "itemData" : { "DOI" : "10.1080/00221329709596675", "ISSN" : "0022-1325", "PMID" : "9255963", "abstract" : "Preschool children's use of information about age and perceptual experience to infer other people's knowledge was investigated. Because young children may view adults as omniscient, the hypothesis that 3-year-olds regard an observer's age and perceptual experience as equally important when inferring the observer's knowledge was tested. In Experiment 1, 3- and 4-year-olds were asked to judge which of 2 observers, 1 adult and 1 same-age child, knew the identity of a hidden object. On some trials, the adult looked at the hidden object; on other trials, the same-age peer looked at the hidden object. The children who were 3.5 years old relied on information about perceptual experience when judging knowledge. However, the younger 3-year-olds often chose the peer, even though the adult was knowledgeable. The children may have chosen the peer on the basis of familiarity; therefore, adult and child dolls were used in Experiment 2. Neither the 3-year-olds nor the 4-year-olds attributed knowledge on the basis of age rather than perceptual experience.", "author" : [ { "dropping-particle" : "", "family" : "Pillow", "given" : "Bradford H.", "non-dropping-particle" : "", "parse-names" : false, "suffix" : "" }, { "dropping-particle" : "", "family" : "Weed", "given" : "ST T", "non-dropping-particle" : "", "parse-names" : false, "suffix" : "" } ], "container-title" : "The Journal of genetic psychology", "id" : "ITEM-2", "issue" : "3", "issued" : { "date-parts" : [ [ "1997" ] ] }, "page" : "365-376", "title" : "Preschool children's use of information about age and perceptual access to infer another person's knowledge.", "type" : "article-journal", "volume" : "158" }, "uris" : [ "http://www.mendeley.com/documents/?uuid=4e0da588-bb4e-4af3-914f-426ec1a01835" ] } ], "mendeley" : { "formattedCitation" : "(Brosseau-Liard &amp; Birch, 2011; Pillow &amp; Weed, 1997)", "plainTextFormattedCitation" : "(Brosseau-Liard &amp; Birch, 2011; Pillow &amp; Weed, 1997)", "previouslyFormattedCitation" : "(Brosseau-Liard &amp; Birch, 2011; Pillow &amp; Weed, 1997)" }, "properties" : { "noteIndex" : 0 }, "schema" : "https://github.com/citation-style-language/schema/raw/master/csl-citation.json" }</w:instrText>
      </w:r>
      <w:r w:rsidR="004722D8">
        <w:rPr>
          <w:rFonts w:ascii="Times New Roman" w:hAnsi="Times New Roman" w:cs="Times New Roman"/>
          <w:sz w:val="24"/>
          <w:szCs w:val="24"/>
        </w:rPr>
        <w:fldChar w:fldCharType="separate"/>
      </w:r>
      <w:r w:rsidR="00F92CE6" w:rsidRPr="00F92CE6">
        <w:rPr>
          <w:rFonts w:ascii="Times New Roman" w:hAnsi="Times New Roman" w:cs="Times New Roman"/>
          <w:noProof/>
          <w:sz w:val="24"/>
          <w:szCs w:val="24"/>
        </w:rPr>
        <w:t>(Brosseau-Liard &amp; Birch, 2011; Pillow &amp; Weed, 1997)</w:t>
      </w:r>
      <w:r w:rsidR="004722D8">
        <w:rPr>
          <w:rFonts w:ascii="Times New Roman" w:hAnsi="Times New Roman" w:cs="Times New Roman"/>
          <w:sz w:val="24"/>
          <w:szCs w:val="24"/>
        </w:rPr>
        <w:fldChar w:fldCharType="end"/>
      </w:r>
      <w:r w:rsidR="004722D8">
        <w:rPr>
          <w:rFonts w:ascii="Times New Roman" w:hAnsi="Times New Roman" w:cs="Times New Roman"/>
          <w:sz w:val="24"/>
          <w:szCs w:val="24"/>
        </w:rPr>
        <w:t xml:space="preserve">. </w:t>
      </w:r>
      <w:r w:rsidR="00FC2201">
        <w:rPr>
          <w:rFonts w:ascii="Times New Roman" w:hAnsi="Times New Roman" w:cs="Times New Roman"/>
          <w:sz w:val="24"/>
          <w:szCs w:val="24"/>
        </w:rPr>
        <w:t xml:space="preserve">In some circumstances, preschoolers can even distinguish the type of knowledge gained </w:t>
      </w:r>
      <w:r w:rsidR="002743E5">
        <w:rPr>
          <w:rFonts w:ascii="Times New Roman" w:hAnsi="Times New Roman" w:cs="Times New Roman"/>
          <w:sz w:val="24"/>
          <w:szCs w:val="24"/>
        </w:rPr>
        <w:t xml:space="preserve">with </w:t>
      </w:r>
      <w:r w:rsidR="00FC2201">
        <w:rPr>
          <w:rFonts w:ascii="Times New Roman" w:hAnsi="Times New Roman" w:cs="Times New Roman"/>
          <w:sz w:val="24"/>
          <w:szCs w:val="24"/>
        </w:rPr>
        <w:t xml:space="preserve">visual access from that gained </w:t>
      </w:r>
      <w:r>
        <w:rPr>
          <w:rFonts w:ascii="Times New Roman" w:hAnsi="Times New Roman" w:cs="Times New Roman"/>
          <w:sz w:val="24"/>
          <w:szCs w:val="24"/>
        </w:rPr>
        <w:t xml:space="preserve">via </w:t>
      </w:r>
      <w:r w:rsidR="00FC2201">
        <w:rPr>
          <w:rFonts w:ascii="Times New Roman" w:hAnsi="Times New Roman" w:cs="Times New Roman"/>
          <w:sz w:val="24"/>
          <w:szCs w:val="24"/>
        </w:rPr>
        <w:t xml:space="preserve">other modalities, such as touch </w:t>
      </w:r>
      <w:r w:rsidR="00852EF7">
        <w:rPr>
          <w:rFonts w:ascii="Times New Roman" w:hAnsi="Times New Roman" w:cs="Times New Roman"/>
          <w:sz w:val="24"/>
          <w:szCs w:val="24"/>
        </w:rPr>
        <w:fldChar w:fldCharType="begin" w:fldLock="1"/>
      </w:r>
      <w:r w:rsidR="00D312D6">
        <w:rPr>
          <w:rFonts w:ascii="Times New Roman" w:hAnsi="Times New Roman" w:cs="Times New Roman"/>
          <w:sz w:val="24"/>
          <w:szCs w:val="24"/>
        </w:rPr>
        <w:instrText>ADDIN CSL_CITATION { "citationItems" : [ { "id" : "ITEM-1", "itemData" : { "DOI" : "10.1111/j.1467-7687.2008.00676.x", "ISBN" : "1467-7687 (Electronic)\\r1363-755X (Linking)", "ISSN" : "1363755X", "PMID" : "18333983", "abstract" : "In three experiments (N = 48 3- to 4-year olds; 100 3- to 5-year olds; 54 4-year-olds), children who could see or feel a target toy, recognized when they had sufficient information to answer 'Which one is it?' and when they needed additional access. They were weaker at taking the informative modality of access when the choice was between seeing more of a partially visible toy and feeling it; at doing so when the target was completely hidden; and at reporting seeing or feeling as their source of knowledge of the target's identity having experienced both. Working understanding of the knowledge gained from seeing and feeling (identifying the target efficiently) was not necessarily in advance of explicit understanding (reporting the informative source).", "author" : [ { "dropping-particle" : "", "family" : "Robinson", "given" : "E. J.", "non-dropping-particle" : "", "parse-names" : false, "suffix" : "" }, { "dropping-particle" : "", "family" : "Haigh", "given" : "S. N.", "non-dropping-particle" : "", "parse-names" : false, "suffix" : "" }, { "dropping-particle" : "", "family" : "Pendle", "given" : "J. E C", "non-dropping-particle" : "", "parse-names" : false, "suffix" : "" } ], "container-title" : "Developmental Science", "id" : "ITEM-1", "issue" : "2", "issued" : { "date-parts" : [ [ "2008" ] ] }, "page" : "299-305", "title" : "Paper: Children's working understanding of the knowledge gained from seeing and feeling", "type" : "article-journal", "volume" : "11" }, "uris" : [ "http://www.mendeley.com/documents/?uuid=e1402847-654d-46af-a5b6-1a15a0d6b01d" ] } ], "mendeley" : { "formattedCitation" : "(Robinson, Haigh, &amp; Pendle, 2008)", "plainTextFormattedCitation" : "(Robinson, Haigh, &amp; Pendle, 2008)", "previouslyFormattedCitation" : "(Robinson, Haigh, &amp; Pendle, 2008)" }, "properties" : { "noteIndex" : 0 }, "schema" : "https://github.com/citation-style-language/schema/raw/master/csl-citation.json" }</w:instrText>
      </w:r>
      <w:r w:rsidR="00852EF7">
        <w:rPr>
          <w:rFonts w:ascii="Times New Roman" w:hAnsi="Times New Roman" w:cs="Times New Roman"/>
          <w:sz w:val="24"/>
          <w:szCs w:val="24"/>
        </w:rPr>
        <w:fldChar w:fldCharType="separate"/>
      </w:r>
      <w:r w:rsidR="00852EF7" w:rsidRPr="00852EF7">
        <w:rPr>
          <w:rFonts w:ascii="Times New Roman" w:hAnsi="Times New Roman" w:cs="Times New Roman"/>
          <w:noProof/>
          <w:sz w:val="24"/>
          <w:szCs w:val="24"/>
        </w:rPr>
        <w:t>(Robinson, Haigh, &amp; Pendle, 2008)</w:t>
      </w:r>
      <w:r w:rsidR="00852EF7">
        <w:rPr>
          <w:rFonts w:ascii="Times New Roman" w:hAnsi="Times New Roman" w:cs="Times New Roman"/>
          <w:sz w:val="24"/>
          <w:szCs w:val="24"/>
        </w:rPr>
        <w:fldChar w:fldCharType="end"/>
      </w:r>
      <w:r w:rsidR="00852EF7">
        <w:rPr>
          <w:rFonts w:ascii="Times New Roman" w:hAnsi="Times New Roman" w:cs="Times New Roman"/>
          <w:sz w:val="24"/>
          <w:szCs w:val="24"/>
        </w:rPr>
        <w:t>.</w:t>
      </w:r>
    </w:p>
    <w:p w14:paraId="4AADCA8D" w14:textId="18209502" w:rsidR="00356F89" w:rsidRPr="002031EC" w:rsidRDefault="002031EC" w:rsidP="00F62F1D">
      <w:pPr>
        <w:widowControl w:val="0"/>
        <w:spacing w:after="0" w:line="480" w:lineRule="auto"/>
        <w:rPr>
          <w:rFonts w:ascii="Times New Roman" w:hAnsi="Times New Roman" w:cs="Times New Roman"/>
          <w:b/>
          <w:sz w:val="24"/>
          <w:szCs w:val="24"/>
        </w:rPr>
      </w:pPr>
      <w:r w:rsidRPr="002031EC">
        <w:rPr>
          <w:rFonts w:ascii="Times New Roman" w:hAnsi="Times New Roman" w:cs="Times New Roman"/>
          <w:b/>
          <w:sz w:val="24"/>
          <w:szCs w:val="24"/>
        </w:rPr>
        <w:t>Relation Between Epistemic Indicators</w:t>
      </w:r>
    </w:p>
    <w:p w14:paraId="03369641" w14:textId="57FB8779" w:rsidR="00E62F4B" w:rsidRDefault="0075095F"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Researchers have recently tried to build theoretical models and frameworks to better organize </w:t>
      </w:r>
      <w:r w:rsidR="003B0539">
        <w:rPr>
          <w:rFonts w:ascii="Times New Roman" w:hAnsi="Times New Roman" w:cs="Times New Roman"/>
          <w:sz w:val="24"/>
          <w:szCs w:val="24"/>
        </w:rPr>
        <w:t>the field’s understanding of</w:t>
      </w:r>
      <w:r>
        <w:rPr>
          <w:rFonts w:ascii="Times New Roman" w:hAnsi="Times New Roman" w:cs="Times New Roman"/>
          <w:sz w:val="24"/>
          <w:szCs w:val="24"/>
        </w:rPr>
        <w:t xml:space="preserve"> selective social learning</w:t>
      </w:r>
      <w:r w:rsidR="003B0539">
        <w:rPr>
          <w:rFonts w:ascii="Times New Roman" w:hAnsi="Times New Roman" w:cs="Times New Roman"/>
          <w:sz w:val="24"/>
          <w:szCs w:val="24"/>
        </w:rPr>
        <w:t>, particularly that based on epistemic indicators</w:t>
      </w:r>
      <w:r>
        <w:rPr>
          <w:rFonts w:ascii="Times New Roman" w:hAnsi="Times New Roman" w:cs="Times New Roman"/>
          <w:sz w:val="24"/>
          <w:szCs w:val="24"/>
        </w:rPr>
        <w:t xml:space="preserve"> </w:t>
      </w:r>
      <w:r w:rsidR="003B0539">
        <w:rPr>
          <w:rFonts w:ascii="Times New Roman" w:hAnsi="Times New Roman" w:cs="Times New Roman"/>
          <w:sz w:val="24"/>
          <w:szCs w:val="24"/>
        </w:rPr>
        <w:fldChar w:fldCharType="begin" w:fldLock="1"/>
      </w:r>
      <w:r w:rsidR="00B01A2B">
        <w:rPr>
          <w:rFonts w:ascii="Times New Roman" w:hAnsi="Times New Roman" w:cs="Times New Roman"/>
          <w:sz w:val="24"/>
          <w:szCs w:val="24"/>
        </w:rPr>
        <w:instrText>ADDIN CSL_CITATION { "citationItems" : [ { "id" : "ITEM-1", "itemData" : { "DOI" : "10.1037/a0029500", "ISBN" : "1939-0599\\r0012-1649", "ISSN" : "1939-0599", "PMID" : "22889395", "abstract" : "Children may be biased toward accepting information as true, but the fact remains that children are exposed to misinformation from many sources, and mastering the intricacies of doubt is necessary. The current article examines this issue, focusing on understanding developmental changes and consistencies in children's ability to take a critical stance toward information. Research reviewed includes studies of children's ability to detect ignorance, inaccuracy, incompetence, deception, and distortion. Particular emphasis is placed on what this research indicates about how children are reasoning about when to trust and when to doubt. The remainder of the article proposes a framework to evaluate preexisting research and encourage further research, closing with a discussion of several other overarching questions that should be considered to develop a model to explain developmental, individual, and situational differences in children's ability to evaluate information. (PsycINFO Database Record (c) 2013 APA, all rights reserved). (journal abstract)", "author" : [ { "dropping-particle" : "", "family" : "Mills", "given" : "Candice M.", "non-dropping-particle" : "", "parse-names" : false, "suffix" : "" } ], "container-title" : "Developmental Psychology", "id" : "ITEM-1", "issue" : "3", "issued" : { "date-parts" : [ [ "2013" ] ] }, "page" : "404-418", "title" : "Knowing when to doubt: Developing a critical stance when learning from others.", "type" : "article-journal", "volume" : "49" }, "uris" : [ "http://www.mendeley.com/documents/?uuid=4a3b5a6a-cf70-45d7-919c-a4782eb93183" ] }, { "id" : "ITEM-2", "itemData" : { "DOI" : "10.1037/a0034191", "ISBN" : "1939-1471\\r0033-295X", "ISSN" : "1939-1471", "PMID" : "24015954", "abstract" : "Children's causal learning has been characterized as a rational process, in which children appropriately evaluate evidence from their observations and actions in light of their existing conceptual knowledge. We propose a similar framework for children's selective social learning, concentrating on information learned from others' testimony. We examine how children use their existing conceptual knowledge of the physical and social world to determine the reliability of testimony. We describe existing studies that offer both direct and indirect support for selective trust as rational inference and discuss how this framework may resolve some of the conflicting evidence surrounding cases of indiscriminate trust. Importantly, this framework emphasizes that children are active in selecting evidence (both social and experiential), rather than being passive recipients of knowledge, and motivates further studies that more systematically examine the process of learning from social information.", "author" : [ { "dropping-particle" : "", "family" : "Sobel", "given" : "David M.", "non-dropping-particle" : "", "parse-names" : false, "suffix" : "" }, { "dropping-particle" : "", "family" : "Kushnir", "given" : "Tamar", "non-dropping-particle" : "", "parse-names" : false, "suffix" : "" } ], "container-title" : "Psychological Review", "id" : "ITEM-2", "issue" : "4", "issued" : { "date-parts" : [ [ "2013" ] ] }, "page" : "779-797", "title" : "Knowledge matters: How children evaluate the reliability of testimony as a process of rational inference.", "type" : "article-journal", "volume" : "120" }, "uris" : [ "http://www.mendeley.com/documents/?uuid=1da80b13-e5d8-4324-ad4d-5940d28d662d" ] }, { "id" : "ITEM-3", "itemData" : { "DOI" : "10.1111/j.1467-7687.2012.01135.x", "ISBN" : "1467-7687\\r1363-755X", "ISSN" : "1363755X", "PMID" : "22490183", "abstract" : "A core assumption of many theories of development is that children can learn indirectly from other people. However, indirect experience (or testimony) is not constrained to provide veridical information. As a result, if children are to capitalize on this source of knowledge, they must be able to infer who is trustworthy and who is not. How might a learner make such inferences while at the same time learning about the world? What biases, if any, might children bring to this problem? We address these questions with a computational model of epistemic trust in which learners reason about the helpfulness and knowledgeability of an informant. We show that the model captures the competencies shown by young children in four areas: (1) using informants' accuracy to infer how much to trust them; (2) using informants' recent accuracy to overcome effects of familiarity; (3) inferring trust based on consensus among informants; and (4) using information about mal-intent to decide not to trust. The model also explains developmental changes in performance between 3 and 4 years of age as a result of changing default assumptions about the helpfulness of other people.", "author" : [ { "dropping-particle" : "", "family" : "Shafto", "given" : "Patrick", "non-dropping-particle" : "", "parse-names" : false, "suffix" : "" }, { "dropping-particle" : "", "family" : "Eaves", "given" : "Baxter", "non-dropping-particle" : "", "parse-names" : false, "suffix" : "" }, { "dropping-particle" : "", "family" : "Navarro", "given" : "Daniel J.", "non-dropping-particle" : "", "parse-names" : false, "suffix" : "" }, { "dropping-particle" : "", "family" : "Perfors", "given" : "Amy", "non-dropping-particle" : "", "parse-names" : false, "suffix" : "" } ], "container-title" : "Developmental Science", "id" : "ITEM-3", "issue" : "3", "issued" : { "date-parts" : [ [ "2012" ] ] }, "page" : "436-447", "title" : "Epistemic trust: Modeling children's reasoning about others' knowledge and intent", "type" : "article-journal", "volume" : "15" }, "uris" : [ "http://www.mendeley.com/documents/?uuid=80426788-4a43-4d80-b63f-a262c3408416" ] }, { "id" : "ITEM-4", "itemData" : { "DOI" : "10.1146/annurev-psych-122216-011710", "ISSN" : "0066-4308", "abstract" : "In this review, I propose a new framework for the psychological origins of human cooperation that harnesses evolutionary theories about the two major problems posed by cooperation: generating and distributing benefits. Chil-dren develop skills foundational for identifying and creating opportunities for cooperation with others early: Infants and toddlers already possess ba-sic skills to help others and share resources. Yet mechanisms that solve the free-rider problem\u2014critical for sustaining cooperation as a viable strategy\u2014 emerge later in development and are more sensitive to the influence of social norms. I review empirical studies with children showing a dissociation in the origins of and developmental change seen in these two sets of processes. In addition, comparative studies of nonhuman apes also highlight important differences between these skills: The ability to generate benefits has evolu-tionary roots that are shared between humans and nonhuman apes, whereas there is little evidence that other apes exhibit comparable capacities for dis-tributing benefits. I conclude by proposing ways in which this framework can motivate new developmental, comparative, and cross-cultural research about human cooperation.", "author" : [ { "dropping-particle" : "", "family" : "Harris", "given" : "Paul L.", "non-dropping-particle" : "", "parse-names" : false, "suffix" : "" }, { "dropping-particle" : "", "family" : "Koenig", "given" : "Melissa A.", "non-dropping-particle" : "", "parse-names" : false, "suffix" : "" }, { "dropping-particle" : "", "family" : "Corriveau", "given" : "Kathleen H.", "non-dropping-particle" : "", "parse-names" : false, "suffix" : "" }, { "dropping-particle" : "", "family" : "Jaswal", "given" : "Vikram K.", "non-dropping-particle" : "", "parse-names" : false, "suffix" : "" } ], "container-title" : "Annual Review of Psychology", "id" : "ITEM-4", "issue" : "1", "issued" : { "date-parts" : [ [ "2018" ] ] }, "page" : "annurev-psych-122216-011710", "title" : "Cognitive Foundations of Learning from Testimony", "type" : "article-journal", "volume" : "69" }, "uris" : [ "http://www.mendeley.com/documents/?uuid=463afcf1-4106-41ce-9d23-3b5c2d5dcfa5" ] } ], "mendeley" : { "formattedCitation" : "(Harris, Koenig, Corriveau, &amp; Jaswal, 2018; Mills, 2013; Shafto, Eaves, Navarro, &amp; Perfors, 2012; Sobel &amp; Kushnir, 2013)", "plainTextFormattedCitation" : "(Harris, Koenig, Corriveau, &amp; Jaswal, 2018; Mills, 2013; Shafto, Eaves, Navarro, &amp; Perfors, 2012; Sobel &amp; Kushnir, 2013)", "previouslyFormattedCitation" : "(Harris, Koenig, Corriveau, &amp; Jaswal, 2018; Mills, 2013; Shafto, Eaves, Navarro, &amp; Perfors, 2012; Sobel &amp; Kushnir, 2013)" }, "properties" : { "noteIndex" : 0 }, "schema" : "https://github.com/citation-style-language/schema/raw/master/csl-citation.json" }</w:instrText>
      </w:r>
      <w:r w:rsidR="003B0539">
        <w:rPr>
          <w:rFonts w:ascii="Times New Roman" w:hAnsi="Times New Roman" w:cs="Times New Roman"/>
          <w:sz w:val="24"/>
          <w:szCs w:val="24"/>
        </w:rPr>
        <w:fldChar w:fldCharType="separate"/>
      </w:r>
      <w:r w:rsidR="00B01A2B" w:rsidRPr="00B01A2B">
        <w:rPr>
          <w:rFonts w:ascii="Times New Roman" w:hAnsi="Times New Roman" w:cs="Times New Roman"/>
          <w:noProof/>
          <w:sz w:val="24"/>
          <w:szCs w:val="24"/>
        </w:rPr>
        <w:t>(Harris, Koenig, Corriveau, &amp; Jaswal, 2018; Mills, 2013; Shafto, Eaves, Navarro, &amp; Perfors, 2012; Sobel &amp; Kushnir, 2013)</w:t>
      </w:r>
      <w:r w:rsidR="003B0539">
        <w:rPr>
          <w:rFonts w:ascii="Times New Roman" w:hAnsi="Times New Roman" w:cs="Times New Roman"/>
          <w:sz w:val="24"/>
          <w:szCs w:val="24"/>
        </w:rPr>
        <w:fldChar w:fldCharType="end"/>
      </w:r>
      <w:r w:rsidR="003B0539">
        <w:rPr>
          <w:rFonts w:ascii="Times New Roman" w:hAnsi="Times New Roman" w:cs="Times New Roman"/>
          <w:sz w:val="24"/>
          <w:szCs w:val="24"/>
        </w:rPr>
        <w:t xml:space="preserve">. </w:t>
      </w:r>
      <w:r w:rsidR="00E62F4B">
        <w:rPr>
          <w:rFonts w:ascii="Times New Roman" w:hAnsi="Times New Roman" w:cs="Times New Roman"/>
          <w:sz w:val="24"/>
          <w:szCs w:val="24"/>
        </w:rPr>
        <w:t>Many</w:t>
      </w:r>
      <w:r w:rsidR="00E62F4B" w:rsidRPr="004A22F5">
        <w:rPr>
          <w:rFonts w:ascii="Times New Roman" w:hAnsi="Times New Roman" w:cs="Times New Roman"/>
          <w:sz w:val="24"/>
          <w:szCs w:val="24"/>
        </w:rPr>
        <w:t xml:space="preserve"> researchers have </w:t>
      </w:r>
      <w:r w:rsidR="00E62F4B">
        <w:rPr>
          <w:rFonts w:ascii="Times New Roman" w:hAnsi="Times New Roman" w:cs="Times New Roman"/>
          <w:sz w:val="24"/>
          <w:szCs w:val="24"/>
        </w:rPr>
        <w:t xml:space="preserve">also </w:t>
      </w:r>
      <w:r w:rsidR="00E62F4B" w:rsidRPr="004A22F5">
        <w:rPr>
          <w:rFonts w:ascii="Times New Roman" w:hAnsi="Times New Roman" w:cs="Times New Roman"/>
          <w:sz w:val="24"/>
          <w:szCs w:val="24"/>
        </w:rPr>
        <w:t xml:space="preserve">begun to investigate individual differences on some </w:t>
      </w:r>
      <w:r w:rsidR="00E62F4B">
        <w:rPr>
          <w:rFonts w:ascii="Times New Roman" w:hAnsi="Times New Roman" w:cs="Times New Roman"/>
          <w:sz w:val="24"/>
          <w:szCs w:val="24"/>
        </w:rPr>
        <w:t xml:space="preserve">types of </w:t>
      </w:r>
      <w:r w:rsidR="00E62F4B" w:rsidRPr="004A22F5">
        <w:rPr>
          <w:rFonts w:ascii="Times New Roman" w:hAnsi="Times New Roman" w:cs="Times New Roman"/>
          <w:sz w:val="24"/>
          <w:szCs w:val="24"/>
        </w:rPr>
        <w:t xml:space="preserve">selective learning tasks, particularly </w:t>
      </w:r>
      <w:r w:rsidR="00E62F4B">
        <w:rPr>
          <w:rFonts w:ascii="Times New Roman" w:hAnsi="Times New Roman" w:cs="Times New Roman"/>
          <w:sz w:val="24"/>
          <w:szCs w:val="24"/>
        </w:rPr>
        <w:t xml:space="preserve">those based on informant </w:t>
      </w:r>
      <w:r w:rsidR="00E62F4B" w:rsidRPr="004A22F5">
        <w:rPr>
          <w:rFonts w:ascii="Times New Roman" w:hAnsi="Times New Roman" w:cs="Times New Roman"/>
          <w:sz w:val="24"/>
          <w:szCs w:val="24"/>
        </w:rPr>
        <w:t>accuracy</w:t>
      </w:r>
      <w:r w:rsidR="00E62F4B">
        <w:rPr>
          <w:rFonts w:ascii="Times New Roman" w:hAnsi="Times New Roman" w:cs="Times New Roman"/>
          <w:sz w:val="24"/>
          <w:szCs w:val="24"/>
        </w:rPr>
        <w:t xml:space="preserve"> </w:t>
      </w:r>
      <w:r w:rsidR="00E62F4B">
        <w:rPr>
          <w:rFonts w:ascii="Times New Roman" w:hAnsi="Times New Roman" w:cs="Times New Roman"/>
          <w:sz w:val="24"/>
          <w:szCs w:val="24"/>
        </w:rPr>
        <w:fldChar w:fldCharType="begin" w:fldLock="1"/>
      </w:r>
      <w:r w:rsidR="00E62F4B">
        <w:rPr>
          <w:rFonts w:ascii="Times New Roman" w:hAnsi="Times New Roman" w:cs="Times New Roman"/>
          <w:sz w:val="24"/>
          <w:szCs w:val="24"/>
        </w:rPr>
        <w:instrText>ADDIN CSL_CITATION { "citationItems" : [ { "id" : "ITEM-1", "itemData" : { "DOI" : "10.1111/desc.12592", "ISSN" : "1363755X", "author" : [ { "dropping-particle" : "", "family" : "Crivello", "given" : "Cristina", "non-dropping-particle" : "", "parse-names" : false, "suffix" : "" }, { "dropping-particle" : "", "family" : "Phillips", "given" : "Sara", "non-dropping-particle" : "", "parse-names" : false, "suffix" : "" }, { "dropping-particle" : "", "family" : "Poulin-Dubois", "given" : "Diane", "non-dropping-particle" : "", "parse-names" : false, "suffix" : "" } ], "container-title" : "Developmental Science", "id" : "ITEM-1", "issue" : "June", "issued" : { "date-parts" : [ [ "2017" ] ] }, "title" : "Selective social learning in infancy : Looking for mechanisms", "type" : "article-journal" }, "uris" : [ "http://www.mendeley.com/documents/?uuid=cb045c06-9bf4-42bb-ab54-9d007516a8da" ] }, { "id" : "ITEM-2", "itemData" : { "DOI" : "10.1002/icd.1892", "abstract" : "By 3years of age, children generally have a firm understanding of others\u2019 reliability, but there is considerable variation among individ- ual children. Little attention has been paid to factors that influence such individual differences. This study addressed this by assessing the relation between reliability understanding and temperament in children approaching their third birthday. We measured children\u2019s ability to judge a speaker\u2019s trustworthiness and to selectively learn newinformation from a reliable informant.Observer ratings provided assessments of children\u2019s activity, task orientation, and affect/ extraversion. Significant associations between selective trust and the temperamentdimension of affect/extraversionwere found, alongwith associations between selective trust and gender and language ability. This indicates that the ability to ascertain whether a speaker is a reli- able person from whom to learn is related to several individual child characteristics.", "author" : [ { "dropping-particle" : "", "family" : "Canfield", "given" : "Caitlin F.", "non-dropping-particle" : "", "parse-names" : false, "suffix" : "" }, { "dropping-particle" : "", "family" : "Saudino", "given" : "Kimberly J.", "non-dropping-particle" : "", "parse-names" : false, "suffix" : "" }, { "dropping-particle" : "", "family" : "Ganea", "given" : "Patricia A.", "non-dropping-particle" : "", "parse-names" : false, "suffix" : "" } ], "container-title" : "Infant and Child Development", "id" : "ITEM-2", "issued" : { "date-parts" : [ [ "2015" ] ] }, "page" : "435-451", "title" : "The Role of Temperament in Children\u2019s Reliance on Others as Sources of Information", "type" : "article-journal", "volume" : "24" }, "uris" : [ "http://www.mendeley.com/documents/?uuid=03d8139e-5460-4740-9828-072368aa0a1f" ] }, { "id" : "ITEM-3", "itemData" : { "DOI" : "10.1177/0956797613516470", "ISBN" : "1467-9280(Electronic);0956-7976(Print)", "ISSN" : "0956-7976", "PMID" : "24503871", "abstract" : "In the research reported here, we examined whether individual differences in authoritarianism have expressions in early childhood. We expected that young children would be more responsive to cues of deviance and status to the extent that their parents endorsed authoritarian values. Using a sample of 43 preschoolers and their parents, we found support for both expectations. Children of parents high in authoritarianism trusted adults who adhered to convention (vs. adults who did not) more than did children of parents low in authoritarianism. Furthermore, compared with children of parents low in authoritarianism, children of parents high in authoritarianism gave greater weight to a status-based \"adult = reliable\" heuristic in trusting an ambiguously conventional adult. Findings were consistent using two different measures of parents' authoritarian values. These findings demonstrate that children's trust-related behaviors vary reliably with their parents' orientations toward authority and convention, and suggest that individual differences in authoritarianism express themselves well before early adulthood.", "author" : [ { "dropping-particle" : "", "family" : "Reifen Tagar", "given" : "Michal", "non-dropping-particle" : "", "parse-names" : false, "suffix" : "" }, { "dropping-particle" : "", "family" : "Federico", "given" : "Christopher M.", "non-dropping-particle" : "", "parse-names" : false, "suffix" : "" }, { "dropping-particle" : "", "family" : "Lyons", "given" : "Kristen E.", "non-dropping-particle" : "", "parse-names" : false, "suffix" : "" }, { "dropping-particle" : "", "family" : "Ludeke", "given" : "Steven", "non-dropping-particle" : "", "parse-names" : false, "suffix" : "" }, { "dropping-particle" : "", "family" : "Koenig", "given" : "Melissa A.", "non-dropping-particle" : "", "parse-names" : false, "suffix" : "" } ], "container-title" : "Psychological Science", "id" : "ITEM-3", "issue" : "4", "issued" : { "date-parts" : [ [ "2014" ] ] }, "page" : "883-892", "title" : "Heralding the Authoritarian? Orientation Toward Authority in Early Childhood", "type" : "article-journal", "volume" : "25" }, "uris" : [ "http://www.mendeley.com/documents/?uuid=892392f3-0f25-454b-bfa7-e1c54f644f3c" ] } ], "mendeley" : { "formattedCitation" : "(Canfield, Saudino, &amp; Ganea, 2015; Crivello, Phillips, &amp; Poulin-Dubois, 2017; Reifen Tagar, Federico, Lyons, Ludeke, &amp; Koenig, 2014)", "plainTextFormattedCitation" : "(Canfield, Saudino, &amp; Ganea, 2015; Crivello, Phillips, &amp; Poulin-Dubois, 2017; Reifen Tagar, Federico, Lyons, Ludeke, &amp; Koenig, 2014)", "previouslyFormattedCitation" : "(Canfield, Saudino, &amp; Ganea, 2015; Crivello, Phillips, &amp; Poulin-Dubois, 2017; Reifen Tagar, Federico, Lyons, Ludeke, &amp; Koenig, 2014)" }, "properties" : { "noteIndex" : 0 }, "schema" : "https://github.com/citation-style-language/schema/raw/master/csl-citation.json" }</w:instrText>
      </w:r>
      <w:r w:rsidR="00E62F4B">
        <w:rPr>
          <w:rFonts w:ascii="Times New Roman" w:hAnsi="Times New Roman" w:cs="Times New Roman"/>
          <w:sz w:val="24"/>
          <w:szCs w:val="24"/>
        </w:rPr>
        <w:fldChar w:fldCharType="separate"/>
      </w:r>
      <w:r w:rsidR="00E62F4B" w:rsidRPr="002C0A39">
        <w:rPr>
          <w:rFonts w:ascii="Times New Roman" w:hAnsi="Times New Roman" w:cs="Times New Roman"/>
          <w:noProof/>
          <w:sz w:val="24"/>
          <w:szCs w:val="24"/>
        </w:rPr>
        <w:t>(Canfield, Saudino, &amp; Ganea, 2015; Crivello, Phillips, &amp; Poulin-Dubois, 2017; Reifen Tagar, Federico, Lyons, Ludeke, &amp; Koenig, 2014)</w:t>
      </w:r>
      <w:r w:rsidR="00E62F4B">
        <w:rPr>
          <w:rFonts w:ascii="Times New Roman" w:hAnsi="Times New Roman" w:cs="Times New Roman"/>
          <w:sz w:val="24"/>
          <w:szCs w:val="24"/>
        </w:rPr>
        <w:fldChar w:fldCharType="end"/>
      </w:r>
      <w:r w:rsidR="00E62F4B">
        <w:rPr>
          <w:rFonts w:ascii="Times New Roman" w:hAnsi="Times New Roman" w:cs="Times New Roman"/>
          <w:sz w:val="24"/>
          <w:szCs w:val="24"/>
        </w:rPr>
        <w:t xml:space="preserve">. The stated goal of much of this research is to better conceptualize and understand the mechanisms underlying the selective learning skills that children have demonstrated in now countless studies. </w:t>
      </w:r>
    </w:p>
    <w:p w14:paraId="7A89E4EF" w14:textId="4A4171CD" w:rsidR="00690014" w:rsidRDefault="00E62F4B"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present research also aims to build a better understanding of the skills underlying selective learning performance; however, we take a different approach to this question than most past studies. Specifically, instead of directly investigating which skills underlie performance on any given task, our goal is to chart the commonalities in performance between selective learning tasks. In other words, is children’s performance across different </w:t>
      </w:r>
      <w:r w:rsidR="00690014">
        <w:rPr>
          <w:rFonts w:ascii="Times New Roman" w:hAnsi="Times New Roman" w:cs="Times New Roman"/>
          <w:sz w:val="24"/>
          <w:szCs w:val="24"/>
        </w:rPr>
        <w:t xml:space="preserve">selective learning </w:t>
      </w:r>
      <w:r>
        <w:rPr>
          <w:rFonts w:ascii="Times New Roman" w:hAnsi="Times New Roman" w:cs="Times New Roman"/>
          <w:sz w:val="24"/>
          <w:szCs w:val="24"/>
        </w:rPr>
        <w:t xml:space="preserve">tasks </w:t>
      </w:r>
      <w:r w:rsidR="00690014">
        <w:rPr>
          <w:rFonts w:ascii="Times New Roman" w:hAnsi="Times New Roman" w:cs="Times New Roman"/>
          <w:sz w:val="24"/>
          <w:szCs w:val="24"/>
        </w:rPr>
        <w:t>related or not? By answering this, we</w:t>
      </w:r>
      <w:r>
        <w:rPr>
          <w:rFonts w:ascii="Times New Roman" w:hAnsi="Times New Roman" w:cs="Times New Roman"/>
          <w:sz w:val="24"/>
          <w:szCs w:val="24"/>
        </w:rPr>
        <w:t xml:space="preserve"> aim to help determine whether researchers should be looking for a common set of mechanisms </w:t>
      </w:r>
      <w:r w:rsidR="00690014">
        <w:rPr>
          <w:rFonts w:ascii="Times New Roman" w:hAnsi="Times New Roman" w:cs="Times New Roman"/>
          <w:sz w:val="24"/>
          <w:szCs w:val="24"/>
        </w:rPr>
        <w:t xml:space="preserve">or completely different mechanisms </w:t>
      </w:r>
      <w:r>
        <w:rPr>
          <w:rFonts w:ascii="Times New Roman" w:hAnsi="Times New Roman" w:cs="Times New Roman"/>
          <w:sz w:val="24"/>
          <w:szCs w:val="24"/>
        </w:rPr>
        <w:t xml:space="preserve">across </w:t>
      </w:r>
      <w:r w:rsidR="00690014">
        <w:rPr>
          <w:rFonts w:ascii="Times New Roman" w:hAnsi="Times New Roman" w:cs="Times New Roman"/>
          <w:sz w:val="24"/>
          <w:szCs w:val="24"/>
        </w:rPr>
        <w:t>tasks.</w:t>
      </w:r>
      <w:r>
        <w:rPr>
          <w:rFonts w:ascii="Times New Roman" w:hAnsi="Times New Roman" w:cs="Times New Roman"/>
          <w:sz w:val="24"/>
          <w:szCs w:val="24"/>
        </w:rPr>
        <w:t xml:space="preserve"> </w:t>
      </w:r>
    </w:p>
    <w:p w14:paraId="23533EBF" w14:textId="7DD4B01A" w:rsidR="001703E2" w:rsidRPr="004A22F5" w:rsidRDefault="00690014"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spite of the plethora of studies investigating selective learning in its various forms, </w:t>
      </w:r>
      <w:r w:rsidR="003B0539">
        <w:rPr>
          <w:rFonts w:ascii="Times New Roman" w:hAnsi="Times New Roman" w:cs="Times New Roman"/>
          <w:sz w:val="24"/>
          <w:szCs w:val="24"/>
        </w:rPr>
        <w:t>very little is known</w:t>
      </w:r>
      <w:r>
        <w:rPr>
          <w:rFonts w:ascii="Times New Roman" w:hAnsi="Times New Roman" w:cs="Times New Roman"/>
          <w:sz w:val="24"/>
          <w:szCs w:val="24"/>
        </w:rPr>
        <w:t xml:space="preserve"> to date</w:t>
      </w:r>
      <w:r w:rsidR="003B0539">
        <w:rPr>
          <w:rFonts w:ascii="Times New Roman" w:hAnsi="Times New Roman" w:cs="Times New Roman"/>
          <w:sz w:val="24"/>
          <w:szCs w:val="24"/>
        </w:rPr>
        <w:t xml:space="preserve"> about the links between children’s use of </w:t>
      </w:r>
      <w:r w:rsidR="003B0539" w:rsidRPr="002743E5">
        <w:rPr>
          <w:rFonts w:ascii="Times New Roman" w:hAnsi="Times New Roman" w:cs="Times New Roman"/>
          <w:i/>
          <w:sz w:val="24"/>
          <w:szCs w:val="24"/>
        </w:rPr>
        <w:t>different</w:t>
      </w:r>
      <w:r w:rsidR="003B0539">
        <w:rPr>
          <w:rFonts w:ascii="Times New Roman" w:hAnsi="Times New Roman" w:cs="Times New Roman"/>
          <w:sz w:val="24"/>
          <w:szCs w:val="24"/>
        </w:rPr>
        <w:t xml:space="preserve"> epistemic indicators in their learning. Partly, this is because until recently research on selective learning focused on group means and age-related change, with the aim of charting what children on average are capable or incapable of doing at different ages. </w:t>
      </w:r>
      <w:r>
        <w:rPr>
          <w:rFonts w:ascii="Times New Roman" w:hAnsi="Times New Roman" w:cs="Times New Roman"/>
          <w:sz w:val="24"/>
          <w:szCs w:val="24"/>
        </w:rPr>
        <w:t xml:space="preserve">Even recent research investigating individual differences has almost invariably focused on </w:t>
      </w:r>
      <w:r w:rsidRPr="00690014">
        <w:rPr>
          <w:rFonts w:ascii="Times New Roman" w:hAnsi="Times New Roman" w:cs="Times New Roman"/>
          <w:i/>
          <w:sz w:val="24"/>
          <w:szCs w:val="24"/>
        </w:rPr>
        <w:t>one</w:t>
      </w:r>
      <w:r>
        <w:rPr>
          <w:rFonts w:ascii="Times New Roman" w:hAnsi="Times New Roman" w:cs="Times New Roman"/>
          <w:sz w:val="24"/>
          <w:szCs w:val="24"/>
        </w:rPr>
        <w:t xml:space="preserve"> selective learning task at a time (investigating, for instance, whether a specific selective learning task based on informants’ past accuracy correlates with a measure of theory of mind). </w:t>
      </w:r>
      <w:r w:rsidR="00493A05">
        <w:rPr>
          <w:rFonts w:ascii="Times New Roman" w:hAnsi="Times New Roman" w:cs="Times New Roman"/>
          <w:sz w:val="24"/>
          <w:szCs w:val="24"/>
        </w:rPr>
        <w:t>T</w:t>
      </w:r>
      <w:r w:rsidR="00CC6186" w:rsidRPr="004A22F5">
        <w:rPr>
          <w:rFonts w:ascii="Times New Roman" w:hAnsi="Times New Roman" w:cs="Times New Roman"/>
          <w:sz w:val="24"/>
          <w:szCs w:val="24"/>
        </w:rPr>
        <w:t xml:space="preserve">o our knowledge, the consistency of </w:t>
      </w:r>
      <w:r w:rsidR="00233577">
        <w:rPr>
          <w:rFonts w:ascii="Times New Roman" w:hAnsi="Times New Roman" w:cs="Times New Roman"/>
          <w:sz w:val="24"/>
          <w:szCs w:val="24"/>
        </w:rPr>
        <w:t>individual differences</w:t>
      </w:r>
      <w:r w:rsidR="00CC6186" w:rsidRPr="004A22F5">
        <w:rPr>
          <w:rFonts w:ascii="Times New Roman" w:hAnsi="Times New Roman" w:cs="Times New Roman"/>
          <w:sz w:val="24"/>
          <w:szCs w:val="24"/>
        </w:rPr>
        <w:t xml:space="preserve"> across selective learning ta</w:t>
      </w:r>
      <w:r w:rsidR="00FB365E" w:rsidRPr="004A22F5">
        <w:rPr>
          <w:rFonts w:ascii="Times New Roman" w:hAnsi="Times New Roman" w:cs="Times New Roman"/>
          <w:sz w:val="24"/>
          <w:szCs w:val="24"/>
        </w:rPr>
        <w:t xml:space="preserve">sks has not been investigated. </w:t>
      </w:r>
    </w:p>
    <w:p w14:paraId="35704DCC" w14:textId="77777777" w:rsidR="00BD09EC" w:rsidRDefault="0017164F" w:rsidP="00F62F1D">
      <w:pPr>
        <w:widowControl w:val="0"/>
        <w:spacing w:after="0" w:line="480" w:lineRule="auto"/>
        <w:ind w:firstLine="720"/>
        <w:rPr>
          <w:rFonts w:ascii="Times New Roman" w:hAnsi="Times New Roman" w:cs="Times New Roman"/>
          <w:sz w:val="24"/>
          <w:szCs w:val="24"/>
        </w:rPr>
      </w:pPr>
      <w:r w:rsidRPr="00E41713">
        <w:rPr>
          <w:rFonts w:ascii="Times New Roman" w:hAnsi="Times New Roman" w:cs="Times New Roman"/>
          <w:sz w:val="24"/>
          <w:szCs w:val="24"/>
        </w:rPr>
        <w:t>There are theoretical reasons to expect children to perform similarly across selective learning tasks measuring attention to epistemic cues. Assuming that children are indeed interpreting these cues in epistemic terms, and assuming that some children are consistently better than others at attending to such epistemic cues, then children’s performance should correlate across tasks. A single series of experiments cannot, of course, evaluate the relations between all possible indicat</w:t>
      </w:r>
      <w:r w:rsidR="00B4783C">
        <w:rPr>
          <w:rFonts w:ascii="Times New Roman" w:hAnsi="Times New Roman" w:cs="Times New Roman"/>
          <w:sz w:val="24"/>
          <w:szCs w:val="24"/>
        </w:rPr>
        <w:t>ors used for selective learning: W</w:t>
      </w:r>
      <w:r w:rsidRPr="00E41713">
        <w:rPr>
          <w:rFonts w:ascii="Times New Roman" w:hAnsi="Times New Roman" w:cs="Times New Roman"/>
          <w:sz w:val="24"/>
          <w:szCs w:val="24"/>
        </w:rPr>
        <w:t xml:space="preserve">e therefore selected </w:t>
      </w:r>
      <w:r w:rsidR="00B4783C">
        <w:rPr>
          <w:rFonts w:ascii="Times New Roman" w:hAnsi="Times New Roman" w:cs="Times New Roman"/>
          <w:sz w:val="24"/>
          <w:szCs w:val="24"/>
        </w:rPr>
        <w:t>three epistemic indicators, namely a</w:t>
      </w:r>
      <w:r w:rsidRPr="00E41713">
        <w:rPr>
          <w:rFonts w:ascii="Times New Roman" w:hAnsi="Times New Roman" w:cs="Times New Roman"/>
          <w:sz w:val="24"/>
          <w:szCs w:val="24"/>
        </w:rPr>
        <w:t xml:space="preserve">ccuracy, confidence and visual access to information. All three indicators are potentially epistemic but they </w:t>
      </w:r>
      <w:r w:rsidR="00B4783C">
        <w:rPr>
          <w:rFonts w:ascii="Times New Roman" w:hAnsi="Times New Roman" w:cs="Times New Roman"/>
          <w:sz w:val="24"/>
          <w:szCs w:val="24"/>
        </w:rPr>
        <w:t>relate</w:t>
      </w:r>
      <w:r w:rsidRPr="00E41713">
        <w:rPr>
          <w:rFonts w:ascii="Times New Roman" w:hAnsi="Times New Roman" w:cs="Times New Roman"/>
          <w:sz w:val="24"/>
          <w:szCs w:val="24"/>
        </w:rPr>
        <w:t xml:space="preserve"> to knowledge in very different ways: Accuracy provides individual-level information about skill, confidence is an affective correlate of knowledge, and visual access provides causal information about the situational mechanism for information acquisition. It is an empirical question if, for a child, making sense of </w:t>
      </w:r>
      <w:r w:rsidR="00B4783C">
        <w:rPr>
          <w:rFonts w:ascii="Times New Roman" w:hAnsi="Times New Roman" w:cs="Times New Roman"/>
          <w:sz w:val="24"/>
          <w:szCs w:val="24"/>
        </w:rPr>
        <w:t xml:space="preserve">these three </w:t>
      </w:r>
      <w:r w:rsidRPr="00E41713">
        <w:rPr>
          <w:rFonts w:ascii="Times New Roman" w:hAnsi="Times New Roman" w:cs="Times New Roman"/>
          <w:sz w:val="24"/>
          <w:szCs w:val="24"/>
        </w:rPr>
        <w:t xml:space="preserve">cues builds on the same central conceptual understanding of knowledge, or alternatively if these three cues have to be learned and understood separately. </w:t>
      </w:r>
    </w:p>
    <w:p w14:paraId="220C0273" w14:textId="6374DCD7" w:rsidR="001D1A27" w:rsidRPr="00E41713" w:rsidRDefault="0017164F" w:rsidP="00F62F1D">
      <w:pPr>
        <w:widowControl w:val="0"/>
        <w:spacing w:after="0" w:line="480" w:lineRule="auto"/>
        <w:ind w:firstLine="720"/>
        <w:rPr>
          <w:rFonts w:ascii="Times New Roman" w:hAnsi="Times New Roman" w:cs="Times New Roman"/>
          <w:sz w:val="24"/>
          <w:szCs w:val="24"/>
        </w:rPr>
      </w:pPr>
      <w:r w:rsidRPr="00E41713">
        <w:rPr>
          <w:rFonts w:ascii="Times New Roman" w:hAnsi="Times New Roman" w:cs="Times New Roman"/>
          <w:sz w:val="24"/>
          <w:szCs w:val="24"/>
        </w:rPr>
        <w:t xml:space="preserve">The present series of experiments </w:t>
      </w:r>
      <w:r w:rsidR="00B4783C">
        <w:rPr>
          <w:rFonts w:ascii="Times New Roman" w:hAnsi="Times New Roman" w:cs="Times New Roman"/>
          <w:sz w:val="24"/>
          <w:szCs w:val="24"/>
        </w:rPr>
        <w:t xml:space="preserve">thus </w:t>
      </w:r>
      <w:r w:rsidRPr="00E41713">
        <w:rPr>
          <w:rFonts w:ascii="Times New Roman" w:hAnsi="Times New Roman" w:cs="Times New Roman"/>
          <w:sz w:val="24"/>
          <w:szCs w:val="24"/>
        </w:rPr>
        <w:t xml:space="preserve">aims to </w:t>
      </w:r>
      <w:r w:rsidR="00BD09EC">
        <w:rPr>
          <w:rFonts w:ascii="Times New Roman" w:hAnsi="Times New Roman" w:cs="Times New Roman"/>
          <w:sz w:val="24"/>
          <w:szCs w:val="24"/>
        </w:rPr>
        <w:t>evaluate</w:t>
      </w:r>
      <w:r w:rsidRPr="00E41713">
        <w:rPr>
          <w:rFonts w:ascii="Times New Roman" w:hAnsi="Times New Roman" w:cs="Times New Roman"/>
          <w:sz w:val="24"/>
          <w:szCs w:val="24"/>
        </w:rPr>
        <w:t xml:space="preserve"> the behavioral consistency of children’s performance across these tasks.</w:t>
      </w:r>
      <w:r w:rsidR="00BD09EC" w:rsidRPr="00BD09EC">
        <w:rPr>
          <w:rFonts w:ascii="Times New Roman" w:hAnsi="Times New Roman" w:cs="Times New Roman"/>
          <w:sz w:val="24"/>
          <w:szCs w:val="24"/>
        </w:rPr>
        <w:t xml:space="preserve"> </w:t>
      </w:r>
      <w:r w:rsidR="00BD09EC">
        <w:rPr>
          <w:rFonts w:ascii="Times New Roman" w:hAnsi="Times New Roman" w:cs="Times New Roman"/>
          <w:sz w:val="24"/>
          <w:szCs w:val="24"/>
        </w:rPr>
        <w:t xml:space="preserve">Experiment 1a aimed to </w:t>
      </w:r>
      <w:r w:rsidR="00BD09EC" w:rsidRPr="004A22F5">
        <w:rPr>
          <w:rFonts w:ascii="Times New Roman" w:hAnsi="Times New Roman" w:cs="Times New Roman"/>
          <w:sz w:val="24"/>
          <w:szCs w:val="24"/>
        </w:rPr>
        <w:t>estimate the size of correlation</w:t>
      </w:r>
      <w:r w:rsidR="00BD09EC">
        <w:rPr>
          <w:rFonts w:ascii="Times New Roman" w:hAnsi="Times New Roman" w:cs="Times New Roman"/>
          <w:sz w:val="24"/>
          <w:szCs w:val="24"/>
        </w:rPr>
        <w:t>s</w:t>
      </w:r>
      <w:r w:rsidR="00BD09EC" w:rsidRPr="004A22F5">
        <w:rPr>
          <w:rFonts w:ascii="Times New Roman" w:hAnsi="Times New Roman" w:cs="Times New Roman"/>
          <w:sz w:val="24"/>
          <w:szCs w:val="24"/>
        </w:rPr>
        <w:t xml:space="preserve"> between </w:t>
      </w:r>
      <w:r w:rsidR="00BD09EC">
        <w:rPr>
          <w:rFonts w:ascii="Times New Roman" w:hAnsi="Times New Roman" w:cs="Times New Roman"/>
          <w:sz w:val="24"/>
          <w:szCs w:val="24"/>
        </w:rPr>
        <w:t xml:space="preserve">the </w:t>
      </w:r>
      <w:r w:rsidR="00BD09EC" w:rsidRPr="004A22F5">
        <w:rPr>
          <w:rFonts w:ascii="Times New Roman" w:hAnsi="Times New Roman" w:cs="Times New Roman"/>
          <w:sz w:val="24"/>
          <w:szCs w:val="24"/>
        </w:rPr>
        <w:t xml:space="preserve">selective learning tasks </w:t>
      </w:r>
      <w:r w:rsidR="00BD09EC">
        <w:rPr>
          <w:rFonts w:ascii="Times New Roman" w:hAnsi="Times New Roman" w:cs="Times New Roman"/>
          <w:sz w:val="24"/>
          <w:szCs w:val="24"/>
        </w:rPr>
        <w:t>chosen for this experiment series.</w:t>
      </w:r>
    </w:p>
    <w:p w14:paraId="0FC61938" w14:textId="7D442B52" w:rsidR="00696A74" w:rsidRPr="004A22F5" w:rsidRDefault="00696A74" w:rsidP="00F62F1D">
      <w:pPr>
        <w:widowControl w:val="0"/>
        <w:spacing w:after="0" w:line="480" w:lineRule="auto"/>
        <w:jc w:val="center"/>
        <w:rPr>
          <w:rFonts w:ascii="Times New Roman" w:hAnsi="Times New Roman" w:cs="Times New Roman"/>
          <w:b/>
          <w:sz w:val="24"/>
          <w:szCs w:val="24"/>
        </w:rPr>
      </w:pPr>
      <w:r w:rsidRPr="004A22F5">
        <w:rPr>
          <w:rFonts w:ascii="Times New Roman" w:hAnsi="Times New Roman" w:cs="Times New Roman"/>
          <w:b/>
          <w:sz w:val="24"/>
          <w:szCs w:val="24"/>
        </w:rPr>
        <w:t>Experiment 1</w:t>
      </w:r>
      <w:r w:rsidR="008C2C3E">
        <w:rPr>
          <w:rFonts w:ascii="Times New Roman" w:hAnsi="Times New Roman" w:cs="Times New Roman"/>
          <w:b/>
          <w:sz w:val="24"/>
          <w:szCs w:val="24"/>
        </w:rPr>
        <w:t>a</w:t>
      </w:r>
    </w:p>
    <w:p w14:paraId="5BC2D708" w14:textId="26175891" w:rsidR="00394064" w:rsidRPr="004A22F5" w:rsidRDefault="00394064" w:rsidP="00F62F1D">
      <w:pPr>
        <w:widowControl w:val="0"/>
        <w:spacing w:after="0" w:line="480" w:lineRule="auto"/>
        <w:rPr>
          <w:rFonts w:ascii="Times New Roman" w:hAnsi="Times New Roman" w:cs="Times New Roman"/>
          <w:b/>
          <w:sz w:val="24"/>
          <w:szCs w:val="24"/>
        </w:rPr>
      </w:pPr>
      <w:r w:rsidRPr="004A22F5">
        <w:rPr>
          <w:rFonts w:ascii="Times New Roman" w:hAnsi="Times New Roman" w:cs="Times New Roman"/>
          <w:b/>
          <w:sz w:val="24"/>
          <w:szCs w:val="24"/>
        </w:rPr>
        <w:t>Method</w:t>
      </w:r>
    </w:p>
    <w:p w14:paraId="5CC02E30" w14:textId="23608E9A" w:rsidR="001D7861" w:rsidRPr="004A22F5" w:rsidRDefault="001D7861" w:rsidP="00F62F1D">
      <w:pPr>
        <w:widowControl w:val="0"/>
        <w:spacing w:after="0" w:line="480" w:lineRule="auto"/>
        <w:ind w:firstLine="720"/>
        <w:rPr>
          <w:rFonts w:ascii="Times New Roman" w:hAnsi="Times New Roman" w:cs="Times New Roman"/>
          <w:b/>
          <w:sz w:val="24"/>
          <w:szCs w:val="24"/>
        </w:rPr>
      </w:pPr>
      <w:r w:rsidRPr="004A22F5">
        <w:rPr>
          <w:rFonts w:ascii="Times New Roman" w:hAnsi="Times New Roman" w:cs="Times New Roman"/>
          <w:b/>
          <w:sz w:val="24"/>
          <w:szCs w:val="24"/>
        </w:rPr>
        <w:t>Participants</w:t>
      </w:r>
      <w:r w:rsidR="00771B85">
        <w:rPr>
          <w:rFonts w:ascii="Times New Roman" w:hAnsi="Times New Roman" w:cs="Times New Roman"/>
          <w:b/>
          <w:sz w:val="24"/>
          <w:szCs w:val="24"/>
        </w:rPr>
        <w:t>.</w:t>
      </w:r>
    </w:p>
    <w:p w14:paraId="7434576F" w14:textId="27DE26B9" w:rsidR="001D7861" w:rsidRPr="004A22F5" w:rsidRDefault="00233577"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Thirty-nine</w:t>
      </w:r>
      <w:r w:rsidR="006A7B75" w:rsidRPr="004A22F5">
        <w:rPr>
          <w:rFonts w:ascii="Times New Roman" w:hAnsi="Times New Roman" w:cs="Times New Roman"/>
          <w:sz w:val="24"/>
          <w:szCs w:val="24"/>
        </w:rPr>
        <w:t xml:space="preserve"> </w:t>
      </w:r>
      <w:r w:rsidR="006A4C11" w:rsidRPr="004A22F5">
        <w:rPr>
          <w:rFonts w:ascii="Times New Roman" w:hAnsi="Times New Roman" w:cs="Times New Roman"/>
          <w:sz w:val="24"/>
          <w:szCs w:val="24"/>
        </w:rPr>
        <w:t>preschoolers</w:t>
      </w:r>
      <w:r w:rsidR="001D7861" w:rsidRPr="004A22F5">
        <w:rPr>
          <w:rFonts w:ascii="Times New Roman" w:hAnsi="Times New Roman" w:cs="Times New Roman"/>
          <w:sz w:val="24"/>
          <w:szCs w:val="24"/>
        </w:rPr>
        <w:t xml:space="preserve"> (</w:t>
      </w:r>
      <w:r w:rsidR="0037279E">
        <w:rPr>
          <w:rFonts w:ascii="Times New Roman" w:hAnsi="Times New Roman" w:cs="Times New Roman"/>
          <w:sz w:val="24"/>
          <w:szCs w:val="24"/>
        </w:rPr>
        <w:t>2;10</w:t>
      </w:r>
      <w:r w:rsidR="0037279E" w:rsidRPr="004A22F5">
        <w:rPr>
          <w:rFonts w:ascii="Times New Roman" w:hAnsi="Times New Roman" w:cs="Times New Roman"/>
          <w:sz w:val="24"/>
          <w:szCs w:val="24"/>
        </w:rPr>
        <w:t xml:space="preserve"> </w:t>
      </w:r>
      <w:r w:rsidR="001D7861" w:rsidRPr="004A22F5">
        <w:rPr>
          <w:rFonts w:ascii="Times New Roman" w:hAnsi="Times New Roman" w:cs="Times New Roman"/>
          <w:sz w:val="24"/>
          <w:szCs w:val="24"/>
        </w:rPr>
        <w:t xml:space="preserve">to </w:t>
      </w:r>
      <w:r w:rsidR="0037279E">
        <w:rPr>
          <w:rFonts w:ascii="Times New Roman" w:hAnsi="Times New Roman" w:cs="Times New Roman"/>
          <w:sz w:val="24"/>
          <w:szCs w:val="24"/>
        </w:rPr>
        <w:t>4;11</w:t>
      </w:r>
      <w:r w:rsidR="0037279E" w:rsidRPr="004A22F5">
        <w:rPr>
          <w:rFonts w:ascii="Times New Roman" w:hAnsi="Times New Roman" w:cs="Times New Roman"/>
          <w:sz w:val="24"/>
          <w:szCs w:val="24"/>
        </w:rPr>
        <w:t xml:space="preserve"> </w:t>
      </w:r>
      <w:r w:rsidR="001D7861" w:rsidRPr="004A22F5">
        <w:rPr>
          <w:rFonts w:ascii="Times New Roman" w:hAnsi="Times New Roman" w:cs="Times New Roman"/>
          <w:sz w:val="24"/>
          <w:szCs w:val="24"/>
        </w:rPr>
        <w:t xml:space="preserve">months; </w:t>
      </w:r>
      <w:r w:rsidR="001D7861" w:rsidRPr="004A22F5">
        <w:rPr>
          <w:rFonts w:ascii="Times New Roman" w:hAnsi="Times New Roman" w:cs="Times New Roman"/>
          <w:i/>
          <w:sz w:val="24"/>
          <w:szCs w:val="24"/>
        </w:rPr>
        <w:t>M</w:t>
      </w:r>
      <w:r w:rsidR="001D7861" w:rsidRPr="004A22F5">
        <w:rPr>
          <w:rFonts w:ascii="Times New Roman" w:hAnsi="Times New Roman" w:cs="Times New Roman"/>
          <w:sz w:val="24"/>
          <w:szCs w:val="24"/>
        </w:rPr>
        <w:t>=</w:t>
      </w:r>
      <w:r w:rsidR="0037279E">
        <w:rPr>
          <w:rFonts w:ascii="Times New Roman" w:hAnsi="Times New Roman" w:cs="Times New Roman"/>
          <w:sz w:val="24"/>
          <w:szCs w:val="24"/>
        </w:rPr>
        <w:t>3;11</w:t>
      </w:r>
      <w:r w:rsidR="001D7861" w:rsidRPr="004A22F5">
        <w:rPr>
          <w:rFonts w:ascii="Times New Roman" w:hAnsi="Times New Roman" w:cs="Times New Roman"/>
          <w:sz w:val="24"/>
          <w:szCs w:val="24"/>
        </w:rPr>
        <w:t xml:space="preserve">; </w:t>
      </w:r>
      <w:r w:rsidR="006A7B75" w:rsidRPr="004A22F5">
        <w:rPr>
          <w:rFonts w:ascii="Times New Roman" w:hAnsi="Times New Roman" w:cs="Times New Roman"/>
          <w:sz w:val="24"/>
          <w:szCs w:val="24"/>
        </w:rPr>
        <w:t>16 males, 23 females</w:t>
      </w:r>
      <w:r w:rsidR="001D7861" w:rsidRPr="004A22F5">
        <w:rPr>
          <w:rFonts w:ascii="Times New Roman" w:hAnsi="Times New Roman" w:cs="Times New Roman"/>
          <w:sz w:val="24"/>
          <w:szCs w:val="24"/>
        </w:rPr>
        <w:t xml:space="preserve">) were recruited from </w:t>
      </w:r>
      <w:r w:rsidR="006A7B75" w:rsidRPr="004A22F5">
        <w:rPr>
          <w:rFonts w:ascii="Times New Roman" w:hAnsi="Times New Roman" w:cs="Times New Roman"/>
          <w:sz w:val="24"/>
          <w:szCs w:val="24"/>
        </w:rPr>
        <w:t xml:space="preserve">four </w:t>
      </w:r>
      <w:r w:rsidR="001D7861" w:rsidRPr="004A22F5">
        <w:rPr>
          <w:rFonts w:ascii="Times New Roman" w:hAnsi="Times New Roman" w:cs="Times New Roman"/>
          <w:sz w:val="24"/>
          <w:szCs w:val="24"/>
        </w:rPr>
        <w:t xml:space="preserve">daycares in </w:t>
      </w:r>
      <w:r w:rsidR="00665171">
        <w:rPr>
          <w:rFonts w:ascii="Times New Roman" w:hAnsi="Times New Roman" w:cs="Times New Roman"/>
          <w:sz w:val="24"/>
          <w:szCs w:val="24"/>
        </w:rPr>
        <w:t>a large Canadian</w:t>
      </w:r>
      <w:r w:rsidR="001D7861" w:rsidRPr="004A22F5">
        <w:rPr>
          <w:rFonts w:ascii="Times New Roman" w:hAnsi="Times New Roman" w:cs="Times New Roman"/>
          <w:sz w:val="24"/>
          <w:szCs w:val="24"/>
        </w:rPr>
        <w:t xml:space="preserve"> metropolitan area. </w:t>
      </w:r>
      <w:r w:rsidRPr="004A22F5">
        <w:rPr>
          <w:rFonts w:ascii="Times New Roman" w:hAnsi="Times New Roman" w:cs="Times New Roman"/>
          <w:sz w:val="24"/>
          <w:szCs w:val="24"/>
        </w:rPr>
        <w:t>Five additional children were tested but eliminated because they did not answer one or more test trials (</w:t>
      </w:r>
      <w:r w:rsidRPr="00B31D9A">
        <w:rPr>
          <w:rFonts w:ascii="Times New Roman" w:hAnsi="Times New Roman" w:cs="Times New Roman"/>
          <w:i/>
          <w:sz w:val="24"/>
          <w:szCs w:val="24"/>
        </w:rPr>
        <w:t>N</w:t>
      </w:r>
      <w:r w:rsidRPr="004A22F5">
        <w:rPr>
          <w:rFonts w:ascii="Times New Roman" w:hAnsi="Times New Roman" w:cs="Times New Roman"/>
          <w:sz w:val="24"/>
          <w:szCs w:val="24"/>
        </w:rPr>
        <w:t>=4) or were outside the target age range (</w:t>
      </w:r>
      <w:r w:rsidRPr="00B31D9A">
        <w:rPr>
          <w:rFonts w:ascii="Times New Roman" w:hAnsi="Times New Roman" w:cs="Times New Roman"/>
          <w:i/>
          <w:sz w:val="24"/>
          <w:szCs w:val="24"/>
        </w:rPr>
        <w:t>N</w:t>
      </w:r>
      <w:r w:rsidRPr="004A22F5">
        <w:rPr>
          <w:rFonts w:ascii="Times New Roman" w:hAnsi="Times New Roman" w:cs="Times New Roman"/>
          <w:sz w:val="24"/>
          <w:szCs w:val="24"/>
        </w:rPr>
        <w:t xml:space="preserve">=1). </w:t>
      </w:r>
      <w:r w:rsidR="001D7861" w:rsidRPr="004A22F5">
        <w:rPr>
          <w:rFonts w:ascii="Times New Roman" w:hAnsi="Times New Roman" w:cs="Times New Roman"/>
          <w:sz w:val="24"/>
          <w:szCs w:val="24"/>
        </w:rPr>
        <w:t>To our knowledge, all children were typically developing.</w:t>
      </w:r>
      <w:r w:rsidR="006A7B75" w:rsidRPr="004A22F5">
        <w:rPr>
          <w:rFonts w:ascii="Times New Roman" w:hAnsi="Times New Roman" w:cs="Times New Roman"/>
          <w:sz w:val="24"/>
          <w:szCs w:val="24"/>
        </w:rPr>
        <w:t xml:space="preserve"> </w:t>
      </w:r>
      <w:r w:rsidR="00B06F5E">
        <w:rPr>
          <w:rFonts w:ascii="Times New Roman" w:hAnsi="Times New Roman" w:cs="Times New Roman"/>
          <w:sz w:val="24"/>
          <w:szCs w:val="24"/>
        </w:rPr>
        <w:t xml:space="preserve">We could not </w:t>
      </w:r>
      <w:r w:rsidR="006A7B75" w:rsidRPr="004A22F5">
        <w:rPr>
          <w:rFonts w:ascii="Times New Roman" w:hAnsi="Times New Roman" w:cs="Times New Roman"/>
          <w:sz w:val="24"/>
          <w:szCs w:val="24"/>
        </w:rPr>
        <w:t>systematically collect d</w:t>
      </w:r>
      <w:r w:rsidR="001D7861" w:rsidRPr="004A22F5">
        <w:rPr>
          <w:rFonts w:ascii="Times New Roman" w:hAnsi="Times New Roman" w:cs="Times New Roman"/>
          <w:sz w:val="24"/>
          <w:szCs w:val="24"/>
        </w:rPr>
        <w:t>emographic information</w:t>
      </w:r>
      <w:r w:rsidR="006A7B75" w:rsidRPr="004A22F5">
        <w:rPr>
          <w:rFonts w:ascii="Times New Roman" w:hAnsi="Times New Roman" w:cs="Times New Roman"/>
          <w:sz w:val="24"/>
          <w:szCs w:val="24"/>
        </w:rPr>
        <w:t xml:space="preserve">, </w:t>
      </w:r>
      <w:r w:rsidR="001D7861" w:rsidRPr="004A22F5">
        <w:rPr>
          <w:rFonts w:ascii="Times New Roman" w:hAnsi="Times New Roman" w:cs="Times New Roman"/>
          <w:sz w:val="24"/>
          <w:szCs w:val="24"/>
        </w:rPr>
        <w:t xml:space="preserve">however the daycares served areas with a variety of income levels and </w:t>
      </w:r>
      <w:r w:rsidR="00B31D9A">
        <w:rPr>
          <w:rFonts w:ascii="Times New Roman" w:hAnsi="Times New Roman" w:cs="Times New Roman"/>
          <w:sz w:val="24"/>
          <w:szCs w:val="24"/>
        </w:rPr>
        <w:t>racial/</w:t>
      </w:r>
      <w:r w:rsidR="001D7861" w:rsidRPr="004A22F5">
        <w:rPr>
          <w:rFonts w:ascii="Times New Roman" w:hAnsi="Times New Roman" w:cs="Times New Roman"/>
          <w:sz w:val="24"/>
          <w:szCs w:val="24"/>
        </w:rPr>
        <w:t xml:space="preserve">ethnic groups. </w:t>
      </w:r>
      <w:r w:rsidR="00665171">
        <w:rPr>
          <w:rFonts w:ascii="Times New Roman" w:hAnsi="Times New Roman" w:cs="Times New Roman"/>
          <w:sz w:val="24"/>
          <w:szCs w:val="24"/>
        </w:rPr>
        <w:t xml:space="preserve">The </w:t>
      </w:r>
      <w:r w:rsidR="00B06F5E">
        <w:rPr>
          <w:rFonts w:ascii="Times New Roman" w:hAnsi="Times New Roman" w:cs="Times New Roman"/>
          <w:sz w:val="24"/>
          <w:szCs w:val="24"/>
        </w:rPr>
        <w:t>metropolitan area</w:t>
      </w:r>
      <w:r w:rsidR="00665171">
        <w:rPr>
          <w:rFonts w:ascii="Times New Roman" w:hAnsi="Times New Roman" w:cs="Times New Roman"/>
          <w:sz w:val="24"/>
          <w:szCs w:val="24"/>
        </w:rPr>
        <w:t xml:space="preserve"> comprises large proportions of both English- and French-speaking families (as well as many bilingual and multilingual families); </w:t>
      </w:r>
      <w:r w:rsidR="00B06F5E">
        <w:rPr>
          <w:rFonts w:ascii="Times New Roman" w:hAnsi="Times New Roman" w:cs="Times New Roman"/>
          <w:sz w:val="24"/>
          <w:szCs w:val="24"/>
        </w:rPr>
        <w:t>in this</w:t>
      </w:r>
      <w:r w:rsidR="00665171">
        <w:rPr>
          <w:rFonts w:ascii="Times New Roman" w:hAnsi="Times New Roman" w:cs="Times New Roman"/>
          <w:sz w:val="24"/>
          <w:szCs w:val="24"/>
        </w:rPr>
        <w:t xml:space="preserve"> context</w:t>
      </w:r>
      <w:r w:rsidR="00B06F5E">
        <w:rPr>
          <w:rFonts w:ascii="Times New Roman" w:hAnsi="Times New Roman" w:cs="Times New Roman"/>
          <w:sz w:val="24"/>
          <w:szCs w:val="24"/>
        </w:rPr>
        <w:t>,</w:t>
      </w:r>
      <w:r w:rsidR="00665171">
        <w:rPr>
          <w:rFonts w:ascii="Times New Roman" w:hAnsi="Times New Roman" w:cs="Times New Roman"/>
          <w:sz w:val="24"/>
          <w:szCs w:val="24"/>
        </w:rPr>
        <w:t xml:space="preserve"> we administered the study in the language </w:t>
      </w:r>
      <w:r w:rsidR="00B06F5E">
        <w:rPr>
          <w:rFonts w:ascii="Times New Roman" w:hAnsi="Times New Roman" w:cs="Times New Roman"/>
          <w:sz w:val="24"/>
          <w:szCs w:val="24"/>
        </w:rPr>
        <w:t xml:space="preserve">best </w:t>
      </w:r>
      <w:r w:rsidR="00665171">
        <w:rPr>
          <w:rFonts w:ascii="Times New Roman" w:hAnsi="Times New Roman" w:cs="Times New Roman"/>
          <w:sz w:val="24"/>
          <w:szCs w:val="24"/>
        </w:rPr>
        <w:t xml:space="preserve">understood by each participant. For the present experiment, </w:t>
      </w:r>
      <w:r w:rsidR="008C2C3E">
        <w:rPr>
          <w:rFonts w:ascii="Times New Roman" w:hAnsi="Times New Roman" w:cs="Times New Roman"/>
          <w:sz w:val="24"/>
          <w:szCs w:val="24"/>
        </w:rPr>
        <w:t>32</w:t>
      </w:r>
      <w:r w:rsidR="00665171">
        <w:rPr>
          <w:rFonts w:ascii="Times New Roman" w:hAnsi="Times New Roman" w:cs="Times New Roman"/>
          <w:sz w:val="24"/>
          <w:szCs w:val="24"/>
        </w:rPr>
        <w:t xml:space="preserve"> </w:t>
      </w:r>
      <w:r w:rsidR="008C2C3E">
        <w:rPr>
          <w:rFonts w:ascii="Times New Roman" w:hAnsi="Times New Roman" w:cs="Times New Roman"/>
          <w:sz w:val="24"/>
          <w:szCs w:val="24"/>
        </w:rPr>
        <w:t xml:space="preserve">of the 39 children </w:t>
      </w:r>
      <w:r w:rsidR="00665171">
        <w:rPr>
          <w:rFonts w:ascii="Times New Roman" w:hAnsi="Times New Roman" w:cs="Times New Roman"/>
          <w:sz w:val="24"/>
          <w:szCs w:val="24"/>
        </w:rPr>
        <w:t>were administered the study in French</w:t>
      </w:r>
      <w:r w:rsidR="000852B7">
        <w:rPr>
          <w:rFonts w:ascii="Times New Roman" w:hAnsi="Times New Roman" w:cs="Times New Roman"/>
          <w:sz w:val="24"/>
          <w:szCs w:val="24"/>
        </w:rPr>
        <w:t xml:space="preserve"> and 7 in English</w:t>
      </w:r>
      <w:r w:rsidR="00665171">
        <w:rPr>
          <w:rFonts w:ascii="Times New Roman" w:hAnsi="Times New Roman" w:cs="Times New Roman"/>
          <w:sz w:val="24"/>
          <w:szCs w:val="24"/>
        </w:rPr>
        <w:t xml:space="preserve">. </w:t>
      </w:r>
    </w:p>
    <w:p w14:paraId="134ACCE6" w14:textId="77EFE08C" w:rsidR="001D7861" w:rsidRPr="004A22F5" w:rsidRDefault="00197482" w:rsidP="00F62F1D">
      <w:pPr>
        <w:widowControl w:val="0"/>
        <w:spacing w:after="0" w:line="480" w:lineRule="auto"/>
        <w:ind w:firstLine="720"/>
        <w:rPr>
          <w:rFonts w:ascii="Times New Roman" w:hAnsi="Times New Roman" w:cs="Times New Roman"/>
          <w:b/>
          <w:sz w:val="24"/>
          <w:szCs w:val="24"/>
        </w:rPr>
      </w:pPr>
      <w:r>
        <w:rPr>
          <w:rFonts w:ascii="Times New Roman" w:hAnsi="Times New Roman" w:cs="Times New Roman"/>
          <w:b/>
          <w:sz w:val="24"/>
          <w:szCs w:val="24"/>
        </w:rPr>
        <w:t xml:space="preserve">Materials and </w:t>
      </w:r>
      <w:r w:rsidR="001D7861" w:rsidRPr="004A22F5">
        <w:rPr>
          <w:rFonts w:ascii="Times New Roman" w:hAnsi="Times New Roman" w:cs="Times New Roman"/>
          <w:b/>
          <w:sz w:val="24"/>
          <w:szCs w:val="24"/>
        </w:rPr>
        <w:t>Procedure</w:t>
      </w:r>
      <w:r w:rsidR="00771B85">
        <w:rPr>
          <w:rFonts w:ascii="Times New Roman" w:hAnsi="Times New Roman" w:cs="Times New Roman"/>
          <w:b/>
          <w:sz w:val="24"/>
          <w:szCs w:val="24"/>
        </w:rPr>
        <w:t>.</w:t>
      </w:r>
    </w:p>
    <w:p w14:paraId="37A35BB6" w14:textId="6A3B336C" w:rsidR="006A7B75" w:rsidRPr="004A22F5" w:rsidRDefault="006A7B75"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sz w:val="24"/>
          <w:szCs w:val="24"/>
        </w:rPr>
        <w:t xml:space="preserve">Participants were tested </w:t>
      </w:r>
      <w:r w:rsidR="00243CF7">
        <w:rPr>
          <w:rFonts w:ascii="Times New Roman" w:hAnsi="Times New Roman" w:cs="Times New Roman"/>
          <w:sz w:val="24"/>
          <w:szCs w:val="24"/>
        </w:rPr>
        <w:t>individually in a quiet area of their daycare center</w:t>
      </w:r>
      <w:r w:rsidR="00BD09EC">
        <w:rPr>
          <w:rFonts w:ascii="Times New Roman" w:hAnsi="Times New Roman" w:cs="Times New Roman"/>
          <w:sz w:val="24"/>
          <w:szCs w:val="24"/>
        </w:rPr>
        <w:t xml:space="preserve">, in an experimental session lasting approximately 15 to 20 minutes. An experimenter administered three selective learning tasks </w:t>
      </w:r>
      <w:r w:rsidRPr="004A22F5">
        <w:rPr>
          <w:rFonts w:ascii="Times New Roman" w:hAnsi="Times New Roman" w:cs="Times New Roman"/>
          <w:sz w:val="24"/>
          <w:szCs w:val="24"/>
        </w:rPr>
        <w:t>in a fixed order</w:t>
      </w:r>
      <w:r w:rsidR="00243CF7">
        <w:rPr>
          <w:rFonts w:ascii="Times New Roman" w:hAnsi="Times New Roman" w:cs="Times New Roman"/>
          <w:sz w:val="24"/>
          <w:szCs w:val="24"/>
        </w:rPr>
        <w:t>: Selective Learning – Confidence (SL-Confidence), Selective Learning – Visual Access (SL-Visual), and Selective Learning – Accuracy (SL-Accuracy)</w:t>
      </w:r>
      <w:r w:rsidRPr="004A22F5">
        <w:rPr>
          <w:rFonts w:ascii="Times New Roman" w:hAnsi="Times New Roman" w:cs="Times New Roman"/>
          <w:sz w:val="24"/>
          <w:szCs w:val="24"/>
        </w:rPr>
        <w:t>. These three tasks are described below.</w:t>
      </w:r>
      <w:r w:rsidR="00D62DB3">
        <w:rPr>
          <w:rFonts w:ascii="Times New Roman" w:hAnsi="Times New Roman" w:cs="Times New Roman"/>
          <w:sz w:val="24"/>
          <w:szCs w:val="24"/>
        </w:rPr>
        <w:t xml:space="preserve"> </w:t>
      </w:r>
      <w:r w:rsidR="00BD09EC">
        <w:rPr>
          <w:rFonts w:ascii="Times New Roman" w:hAnsi="Times New Roman" w:cs="Times New Roman"/>
          <w:sz w:val="24"/>
          <w:szCs w:val="24"/>
        </w:rPr>
        <w:t>Task order</w:t>
      </w:r>
      <w:r w:rsidR="00D62DB3">
        <w:rPr>
          <w:rFonts w:ascii="Times New Roman" w:hAnsi="Times New Roman" w:cs="Times New Roman"/>
          <w:sz w:val="24"/>
          <w:szCs w:val="24"/>
        </w:rPr>
        <w:t xml:space="preserve"> was fixed to minimize individual differences due to the ordering of tasks</w:t>
      </w:r>
      <w:r w:rsidR="00B90CC8">
        <w:rPr>
          <w:rFonts w:ascii="Times New Roman" w:hAnsi="Times New Roman" w:cs="Times New Roman"/>
          <w:sz w:val="24"/>
          <w:szCs w:val="24"/>
        </w:rPr>
        <w:t>, and therefore remove one potential source of “noise” in the data.</w:t>
      </w:r>
      <w:r w:rsidR="000C3358">
        <w:rPr>
          <w:rFonts w:ascii="Times New Roman" w:hAnsi="Times New Roman" w:cs="Times New Roman"/>
          <w:sz w:val="24"/>
          <w:szCs w:val="24"/>
        </w:rPr>
        <w:t xml:space="preserve"> For counterbalancing purposes, two versions of the script were created, as explained below.</w:t>
      </w:r>
      <w:r w:rsidR="00A77DCE" w:rsidRPr="00A77DCE">
        <w:rPr>
          <w:rFonts w:ascii="Times New Roman" w:hAnsi="Times New Roman" w:cs="Times New Roman"/>
          <w:sz w:val="24"/>
          <w:szCs w:val="24"/>
        </w:rPr>
        <w:t xml:space="preserve"> </w:t>
      </w:r>
      <w:r w:rsidR="00A77DCE">
        <w:rPr>
          <w:rFonts w:ascii="Times New Roman" w:hAnsi="Times New Roman" w:cs="Times New Roman"/>
          <w:sz w:val="24"/>
          <w:szCs w:val="24"/>
        </w:rPr>
        <w:t>Note that we chose not to use a commonly-used selective learning task format, that of “ask” questions followed by “endorse” questions (e.g., Koenig &amp; Harris, 2005a</w:t>
      </w:r>
      <w:r w:rsidR="00BD09EC">
        <w:rPr>
          <w:rFonts w:ascii="Times New Roman" w:hAnsi="Times New Roman" w:cs="Times New Roman"/>
          <w:sz w:val="24"/>
          <w:szCs w:val="24"/>
        </w:rPr>
        <w:t>):</w:t>
      </w:r>
      <w:r w:rsidR="00A77DCE">
        <w:rPr>
          <w:rFonts w:ascii="Times New Roman" w:hAnsi="Times New Roman" w:cs="Times New Roman"/>
          <w:sz w:val="24"/>
          <w:szCs w:val="24"/>
        </w:rPr>
        <w:t xml:space="preserve"> we believe</w:t>
      </w:r>
      <w:r w:rsidR="00BD09EC">
        <w:rPr>
          <w:rFonts w:ascii="Times New Roman" w:hAnsi="Times New Roman" w:cs="Times New Roman"/>
          <w:sz w:val="24"/>
          <w:szCs w:val="24"/>
        </w:rPr>
        <w:t>d</w:t>
      </w:r>
      <w:r w:rsidR="00A77DCE">
        <w:rPr>
          <w:rFonts w:ascii="Times New Roman" w:hAnsi="Times New Roman" w:cs="Times New Roman"/>
          <w:sz w:val="24"/>
          <w:szCs w:val="24"/>
        </w:rPr>
        <w:t xml:space="preserve"> that integrating “ask” questions for all three selective learning tasks would have resulted in an awkward and repetitive experimental script, not to mention the increased length. Since we were administering multiple tasks in a row, keeping the procedure short was considered essential. </w:t>
      </w:r>
    </w:p>
    <w:p w14:paraId="11022BE3" w14:textId="7C30A98C" w:rsidR="006A7B75" w:rsidRPr="004A22F5" w:rsidRDefault="00771B85"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b/>
          <w:sz w:val="24"/>
          <w:szCs w:val="24"/>
        </w:rPr>
        <w:t>SL-Confidence</w:t>
      </w:r>
      <w:r>
        <w:rPr>
          <w:rFonts w:ascii="Times New Roman" w:hAnsi="Times New Roman" w:cs="Times New Roman"/>
          <w:sz w:val="24"/>
          <w:szCs w:val="24"/>
        </w:rPr>
        <w:t xml:space="preserve">. </w:t>
      </w:r>
      <w:r w:rsidR="00243CF7">
        <w:rPr>
          <w:rFonts w:ascii="Times New Roman" w:hAnsi="Times New Roman" w:cs="Times New Roman"/>
          <w:sz w:val="24"/>
          <w:szCs w:val="24"/>
        </w:rPr>
        <w:t>Two videotaped adult females served as informants. V</w:t>
      </w:r>
      <w:r w:rsidR="006A7B75" w:rsidRPr="004A22F5">
        <w:rPr>
          <w:rFonts w:ascii="Times New Roman" w:hAnsi="Times New Roman" w:cs="Times New Roman"/>
          <w:sz w:val="24"/>
          <w:szCs w:val="24"/>
        </w:rPr>
        <w:t>ideo</w:t>
      </w:r>
      <w:r w:rsidR="00243CF7">
        <w:rPr>
          <w:rFonts w:ascii="Times New Roman" w:hAnsi="Times New Roman" w:cs="Times New Roman"/>
          <w:sz w:val="24"/>
          <w:szCs w:val="24"/>
        </w:rPr>
        <w:t>s were shown</w:t>
      </w:r>
      <w:r w:rsidR="006A7B75" w:rsidRPr="004A22F5">
        <w:rPr>
          <w:rFonts w:ascii="Times New Roman" w:hAnsi="Times New Roman" w:cs="Times New Roman"/>
          <w:sz w:val="24"/>
          <w:szCs w:val="24"/>
        </w:rPr>
        <w:t xml:space="preserve"> on a laptop placed directly in front of the children. </w:t>
      </w:r>
      <w:r w:rsidR="001951F3" w:rsidRPr="004A22F5">
        <w:rPr>
          <w:rFonts w:ascii="Times New Roman" w:hAnsi="Times New Roman" w:cs="Times New Roman"/>
          <w:sz w:val="24"/>
          <w:szCs w:val="24"/>
        </w:rPr>
        <w:t xml:space="preserve">On </w:t>
      </w:r>
      <w:r w:rsidR="00243CF7">
        <w:rPr>
          <w:rFonts w:ascii="Times New Roman" w:hAnsi="Times New Roman" w:cs="Times New Roman"/>
          <w:sz w:val="24"/>
          <w:szCs w:val="24"/>
        </w:rPr>
        <w:t>each</w:t>
      </w:r>
      <w:r w:rsidR="001951F3" w:rsidRPr="004A22F5">
        <w:rPr>
          <w:rFonts w:ascii="Times New Roman" w:hAnsi="Times New Roman" w:cs="Times New Roman"/>
          <w:sz w:val="24"/>
          <w:szCs w:val="24"/>
        </w:rPr>
        <w:t xml:space="preserve"> of four trials, </w:t>
      </w:r>
      <w:r w:rsidR="006A7B75" w:rsidRPr="004A22F5">
        <w:rPr>
          <w:rFonts w:ascii="Times New Roman" w:hAnsi="Times New Roman" w:cs="Times New Roman"/>
          <w:sz w:val="24"/>
          <w:szCs w:val="24"/>
        </w:rPr>
        <w:t>children were shown a picture of an</w:t>
      </w:r>
      <w:r w:rsidR="00243CF7">
        <w:rPr>
          <w:rFonts w:ascii="Times New Roman" w:hAnsi="Times New Roman" w:cs="Times New Roman"/>
          <w:sz w:val="24"/>
          <w:szCs w:val="24"/>
        </w:rPr>
        <w:t xml:space="preserve"> unfamiliar</w:t>
      </w:r>
      <w:r w:rsidR="006A7B75" w:rsidRPr="004A22F5">
        <w:rPr>
          <w:rFonts w:ascii="Times New Roman" w:hAnsi="Times New Roman" w:cs="Times New Roman"/>
          <w:sz w:val="24"/>
          <w:szCs w:val="24"/>
        </w:rPr>
        <w:t xml:space="preserve"> animal</w:t>
      </w:r>
      <w:r w:rsidR="00243CF7">
        <w:rPr>
          <w:rFonts w:ascii="Times New Roman" w:hAnsi="Times New Roman" w:cs="Times New Roman"/>
          <w:sz w:val="24"/>
          <w:szCs w:val="24"/>
        </w:rPr>
        <w:t xml:space="preserve"> and told they would find out a fact about it </w:t>
      </w:r>
      <w:r w:rsidR="00243CF7" w:rsidRPr="004A22F5">
        <w:rPr>
          <w:rFonts w:ascii="Times New Roman" w:hAnsi="Times New Roman" w:cs="Times New Roman"/>
          <w:sz w:val="24"/>
          <w:szCs w:val="24"/>
        </w:rPr>
        <w:t>(e.g.</w:t>
      </w:r>
      <w:r w:rsidR="00243CF7">
        <w:rPr>
          <w:rFonts w:ascii="Times New Roman" w:hAnsi="Times New Roman" w:cs="Times New Roman"/>
          <w:sz w:val="24"/>
          <w:szCs w:val="24"/>
        </w:rPr>
        <w:t>,</w:t>
      </w:r>
      <w:r w:rsidR="00243CF7" w:rsidRPr="004A22F5">
        <w:rPr>
          <w:rFonts w:ascii="Times New Roman" w:hAnsi="Times New Roman" w:cs="Times New Roman"/>
          <w:sz w:val="24"/>
          <w:szCs w:val="24"/>
        </w:rPr>
        <w:t xml:space="preserve"> </w:t>
      </w:r>
      <w:r w:rsidR="00243CF7">
        <w:rPr>
          <w:rFonts w:ascii="Times New Roman" w:hAnsi="Times New Roman" w:cs="Times New Roman"/>
          <w:sz w:val="24"/>
          <w:szCs w:val="24"/>
        </w:rPr>
        <w:t>find out where a certain kind of eagle lives</w:t>
      </w:r>
      <w:r w:rsidR="00243CF7" w:rsidRPr="004A22F5">
        <w:rPr>
          <w:rFonts w:ascii="Times New Roman" w:hAnsi="Times New Roman" w:cs="Times New Roman"/>
          <w:sz w:val="24"/>
          <w:szCs w:val="24"/>
        </w:rPr>
        <w:t>)</w:t>
      </w:r>
      <w:r w:rsidR="00243CF7">
        <w:rPr>
          <w:rFonts w:ascii="Times New Roman" w:hAnsi="Times New Roman" w:cs="Times New Roman"/>
          <w:sz w:val="24"/>
          <w:szCs w:val="24"/>
        </w:rPr>
        <w:t>. On video, the</w:t>
      </w:r>
      <w:r w:rsidR="006A7B75" w:rsidRPr="004A22F5">
        <w:rPr>
          <w:rFonts w:ascii="Times New Roman" w:hAnsi="Times New Roman" w:cs="Times New Roman"/>
          <w:sz w:val="24"/>
          <w:szCs w:val="24"/>
        </w:rPr>
        <w:t xml:space="preserve"> informants </w:t>
      </w:r>
      <w:r w:rsidR="00690014">
        <w:rPr>
          <w:rFonts w:ascii="Times New Roman" w:hAnsi="Times New Roman" w:cs="Times New Roman"/>
          <w:sz w:val="24"/>
          <w:szCs w:val="24"/>
        </w:rPr>
        <w:t xml:space="preserve">(presented one after the other at the centre of the screen) </w:t>
      </w:r>
      <w:r w:rsidR="006A7B75" w:rsidRPr="004A22F5">
        <w:rPr>
          <w:rFonts w:ascii="Times New Roman" w:hAnsi="Times New Roman" w:cs="Times New Roman"/>
          <w:sz w:val="24"/>
          <w:szCs w:val="24"/>
        </w:rPr>
        <w:t>provided two different responses (e.g., “It</w:t>
      </w:r>
      <w:r w:rsidR="00243CF7">
        <w:rPr>
          <w:rFonts w:ascii="Times New Roman" w:hAnsi="Times New Roman" w:cs="Times New Roman"/>
          <w:sz w:val="24"/>
          <w:szCs w:val="24"/>
        </w:rPr>
        <w:t xml:space="preserve"> lives in Africa</w:t>
      </w:r>
      <w:r w:rsidR="006A7B75" w:rsidRPr="004A22F5">
        <w:rPr>
          <w:rFonts w:ascii="Times New Roman" w:hAnsi="Times New Roman" w:cs="Times New Roman"/>
          <w:sz w:val="24"/>
          <w:szCs w:val="24"/>
        </w:rPr>
        <w:t>” vs. “It</w:t>
      </w:r>
      <w:r w:rsidR="00243CF7">
        <w:rPr>
          <w:rFonts w:ascii="Times New Roman" w:hAnsi="Times New Roman" w:cs="Times New Roman"/>
          <w:sz w:val="24"/>
          <w:szCs w:val="24"/>
        </w:rPr>
        <w:t xml:space="preserve"> lives in Asia</w:t>
      </w:r>
      <w:r w:rsidR="006A7B75" w:rsidRPr="004A22F5">
        <w:rPr>
          <w:rFonts w:ascii="Times New Roman" w:hAnsi="Times New Roman" w:cs="Times New Roman"/>
          <w:sz w:val="24"/>
          <w:szCs w:val="24"/>
        </w:rPr>
        <w:t>”). One of the informants would respond in a confident manner, as shown through her body language</w:t>
      </w:r>
      <w:r w:rsidR="001951F3" w:rsidRPr="004A22F5">
        <w:rPr>
          <w:rFonts w:ascii="Times New Roman" w:hAnsi="Times New Roman" w:cs="Times New Roman"/>
          <w:sz w:val="24"/>
          <w:szCs w:val="24"/>
        </w:rPr>
        <w:t xml:space="preserve"> (raised index finger, assured facial expression)</w:t>
      </w:r>
      <w:r w:rsidR="006A7B75" w:rsidRPr="004A22F5">
        <w:rPr>
          <w:rFonts w:ascii="Times New Roman" w:hAnsi="Times New Roman" w:cs="Times New Roman"/>
          <w:sz w:val="24"/>
          <w:szCs w:val="24"/>
        </w:rPr>
        <w:t>, tone of voice</w:t>
      </w:r>
      <w:r w:rsidR="001951F3" w:rsidRPr="004A22F5">
        <w:rPr>
          <w:rFonts w:ascii="Times New Roman" w:hAnsi="Times New Roman" w:cs="Times New Roman"/>
          <w:sz w:val="24"/>
          <w:szCs w:val="24"/>
        </w:rPr>
        <w:t xml:space="preserve"> (rapid and certain)</w:t>
      </w:r>
      <w:r w:rsidR="006A7B75" w:rsidRPr="004A22F5">
        <w:rPr>
          <w:rFonts w:ascii="Times New Roman" w:hAnsi="Times New Roman" w:cs="Times New Roman"/>
          <w:sz w:val="24"/>
          <w:szCs w:val="24"/>
        </w:rPr>
        <w:t xml:space="preserve">, and </w:t>
      </w:r>
      <w:r w:rsidR="00255869">
        <w:rPr>
          <w:rFonts w:ascii="Times New Roman" w:hAnsi="Times New Roman" w:cs="Times New Roman"/>
          <w:sz w:val="24"/>
          <w:szCs w:val="24"/>
        </w:rPr>
        <w:t>vocabulary</w:t>
      </w:r>
      <w:r w:rsidR="006A7B75" w:rsidRPr="004A22F5">
        <w:rPr>
          <w:rFonts w:ascii="Times New Roman" w:hAnsi="Times New Roman" w:cs="Times New Roman"/>
          <w:sz w:val="24"/>
          <w:szCs w:val="24"/>
        </w:rPr>
        <w:t xml:space="preserve"> (e.g.</w:t>
      </w:r>
      <w:r w:rsidR="00243CF7">
        <w:rPr>
          <w:rFonts w:ascii="Times New Roman" w:hAnsi="Times New Roman" w:cs="Times New Roman"/>
          <w:sz w:val="24"/>
          <w:szCs w:val="24"/>
        </w:rPr>
        <w:t>,</w:t>
      </w:r>
      <w:r w:rsidR="006A7B75" w:rsidRPr="004A22F5">
        <w:rPr>
          <w:rFonts w:ascii="Times New Roman" w:hAnsi="Times New Roman" w:cs="Times New Roman"/>
          <w:sz w:val="24"/>
          <w:szCs w:val="24"/>
        </w:rPr>
        <w:t xml:space="preserve"> </w:t>
      </w:r>
      <w:r w:rsidR="00243CF7">
        <w:rPr>
          <w:rFonts w:ascii="Times New Roman" w:hAnsi="Times New Roman" w:cs="Times New Roman"/>
          <w:sz w:val="24"/>
          <w:szCs w:val="24"/>
        </w:rPr>
        <w:t>“</w:t>
      </w:r>
      <w:r w:rsidR="006A7B75" w:rsidRPr="004A22F5">
        <w:rPr>
          <w:rFonts w:ascii="Times New Roman" w:hAnsi="Times New Roman" w:cs="Times New Roman"/>
          <w:sz w:val="24"/>
          <w:szCs w:val="24"/>
        </w:rPr>
        <w:t>Oh, I know!</w:t>
      </w:r>
      <w:r w:rsidR="001951F3" w:rsidRPr="004A22F5">
        <w:rPr>
          <w:rFonts w:ascii="Times New Roman" w:hAnsi="Times New Roman" w:cs="Times New Roman"/>
          <w:sz w:val="24"/>
          <w:szCs w:val="24"/>
        </w:rPr>
        <w:t xml:space="preserve"> It</w:t>
      </w:r>
      <w:r w:rsidR="00243CF7">
        <w:rPr>
          <w:rFonts w:ascii="Times New Roman" w:hAnsi="Times New Roman" w:cs="Times New Roman"/>
          <w:sz w:val="24"/>
          <w:szCs w:val="24"/>
        </w:rPr>
        <w:t xml:space="preserve"> lives in Africa!</w:t>
      </w:r>
      <w:r w:rsidR="006A7B75" w:rsidRPr="004A22F5">
        <w:rPr>
          <w:rFonts w:ascii="Times New Roman" w:hAnsi="Times New Roman" w:cs="Times New Roman"/>
          <w:sz w:val="24"/>
          <w:szCs w:val="24"/>
        </w:rPr>
        <w:t>”), wh</w:t>
      </w:r>
      <w:r w:rsidR="00233577">
        <w:rPr>
          <w:rFonts w:ascii="Times New Roman" w:hAnsi="Times New Roman" w:cs="Times New Roman"/>
          <w:sz w:val="24"/>
          <w:szCs w:val="24"/>
        </w:rPr>
        <w:t>ereas</w:t>
      </w:r>
      <w:r w:rsidR="006A7B75" w:rsidRPr="004A22F5">
        <w:rPr>
          <w:rFonts w:ascii="Times New Roman" w:hAnsi="Times New Roman" w:cs="Times New Roman"/>
          <w:sz w:val="24"/>
          <w:szCs w:val="24"/>
        </w:rPr>
        <w:t xml:space="preserve"> the other responded </w:t>
      </w:r>
      <w:r w:rsidR="00243CF7">
        <w:rPr>
          <w:rFonts w:ascii="Times New Roman" w:hAnsi="Times New Roman" w:cs="Times New Roman"/>
          <w:sz w:val="24"/>
          <w:szCs w:val="24"/>
        </w:rPr>
        <w:t xml:space="preserve">with cues indicating lack of confidence </w:t>
      </w:r>
      <w:r w:rsidR="006A7B75" w:rsidRPr="004A22F5">
        <w:rPr>
          <w:rFonts w:ascii="Times New Roman" w:hAnsi="Times New Roman" w:cs="Times New Roman"/>
          <w:sz w:val="24"/>
          <w:szCs w:val="24"/>
        </w:rPr>
        <w:t>(e.g.</w:t>
      </w:r>
      <w:r w:rsidR="00243CF7">
        <w:rPr>
          <w:rFonts w:ascii="Times New Roman" w:hAnsi="Times New Roman" w:cs="Times New Roman"/>
          <w:sz w:val="24"/>
          <w:szCs w:val="24"/>
        </w:rPr>
        <w:t>,</w:t>
      </w:r>
      <w:r w:rsidR="006A7B75" w:rsidRPr="004A22F5">
        <w:rPr>
          <w:rFonts w:ascii="Times New Roman" w:hAnsi="Times New Roman" w:cs="Times New Roman"/>
          <w:sz w:val="24"/>
          <w:szCs w:val="24"/>
        </w:rPr>
        <w:t xml:space="preserve"> “Hmm, I </w:t>
      </w:r>
      <w:r w:rsidR="00243CF7">
        <w:rPr>
          <w:rFonts w:ascii="Times New Roman" w:hAnsi="Times New Roman" w:cs="Times New Roman"/>
          <w:sz w:val="24"/>
          <w:szCs w:val="24"/>
        </w:rPr>
        <w:t>guess</w:t>
      </w:r>
      <w:r w:rsidR="006A7B75" w:rsidRPr="004A22F5">
        <w:rPr>
          <w:rFonts w:ascii="Times New Roman" w:hAnsi="Times New Roman" w:cs="Times New Roman"/>
          <w:sz w:val="24"/>
          <w:szCs w:val="24"/>
        </w:rPr>
        <w:t xml:space="preserve"> it</w:t>
      </w:r>
      <w:r w:rsidR="00243CF7">
        <w:rPr>
          <w:rFonts w:ascii="Times New Roman" w:hAnsi="Times New Roman" w:cs="Times New Roman"/>
          <w:sz w:val="24"/>
          <w:szCs w:val="24"/>
        </w:rPr>
        <w:t xml:space="preserve"> lives in Asia</w:t>
      </w:r>
      <w:r w:rsidR="001951F3" w:rsidRPr="004A22F5">
        <w:rPr>
          <w:rFonts w:ascii="Times New Roman" w:hAnsi="Times New Roman" w:cs="Times New Roman"/>
          <w:sz w:val="24"/>
          <w:szCs w:val="24"/>
        </w:rPr>
        <w:t>?</w:t>
      </w:r>
      <w:r w:rsidR="006A7B75" w:rsidRPr="004A22F5">
        <w:rPr>
          <w:rFonts w:ascii="Times New Roman" w:hAnsi="Times New Roman" w:cs="Times New Roman"/>
          <w:sz w:val="24"/>
          <w:szCs w:val="24"/>
        </w:rPr>
        <w:t>”</w:t>
      </w:r>
      <w:r w:rsidR="001951F3" w:rsidRPr="004A22F5">
        <w:rPr>
          <w:rFonts w:ascii="Times New Roman" w:hAnsi="Times New Roman" w:cs="Times New Roman"/>
          <w:sz w:val="24"/>
          <w:szCs w:val="24"/>
        </w:rPr>
        <w:t>, stated while shrugging and looking puzzled</w:t>
      </w:r>
      <w:r w:rsidR="006A7B75" w:rsidRPr="004A22F5">
        <w:rPr>
          <w:rFonts w:ascii="Times New Roman" w:hAnsi="Times New Roman" w:cs="Times New Roman"/>
          <w:sz w:val="24"/>
          <w:szCs w:val="24"/>
        </w:rPr>
        <w:t xml:space="preserve">). </w:t>
      </w:r>
      <w:r w:rsidR="00233577">
        <w:rPr>
          <w:rFonts w:ascii="Times New Roman" w:hAnsi="Times New Roman" w:cs="Times New Roman"/>
          <w:sz w:val="24"/>
          <w:szCs w:val="24"/>
        </w:rPr>
        <w:t>T</w:t>
      </w:r>
      <w:r w:rsidR="00243CF7">
        <w:rPr>
          <w:rFonts w:ascii="Times New Roman" w:hAnsi="Times New Roman" w:cs="Times New Roman"/>
          <w:sz w:val="24"/>
          <w:szCs w:val="24"/>
        </w:rPr>
        <w:t xml:space="preserve">he </w:t>
      </w:r>
      <w:r w:rsidR="00690014">
        <w:rPr>
          <w:rFonts w:ascii="Times New Roman" w:hAnsi="Times New Roman" w:cs="Times New Roman"/>
          <w:sz w:val="24"/>
          <w:szCs w:val="24"/>
        </w:rPr>
        <w:t>informants spoke in a fixed order</w:t>
      </w:r>
      <w:r w:rsidR="000C3358">
        <w:rPr>
          <w:rFonts w:ascii="Times New Roman" w:hAnsi="Times New Roman" w:cs="Times New Roman"/>
          <w:sz w:val="24"/>
          <w:szCs w:val="24"/>
        </w:rPr>
        <w:t xml:space="preserve"> and gave fixed answers</w:t>
      </w:r>
      <w:r w:rsidR="00690014">
        <w:rPr>
          <w:rFonts w:ascii="Times New Roman" w:hAnsi="Times New Roman" w:cs="Times New Roman"/>
          <w:sz w:val="24"/>
          <w:szCs w:val="24"/>
        </w:rPr>
        <w:t xml:space="preserve"> but the </w:t>
      </w:r>
      <w:r w:rsidR="00243CF7">
        <w:rPr>
          <w:rFonts w:ascii="Times New Roman" w:hAnsi="Times New Roman" w:cs="Times New Roman"/>
          <w:sz w:val="24"/>
          <w:szCs w:val="24"/>
        </w:rPr>
        <w:t>identity of the confident informant was counterbalanced across children</w:t>
      </w:r>
      <w:r w:rsidR="000C3358">
        <w:rPr>
          <w:rFonts w:ascii="Times New Roman" w:hAnsi="Times New Roman" w:cs="Times New Roman"/>
          <w:sz w:val="24"/>
          <w:szCs w:val="24"/>
        </w:rPr>
        <w:t xml:space="preserve"> (i.e., the first informant was confident in Version 1 and hesitant in Version 2)</w:t>
      </w:r>
      <w:r w:rsidR="00243CF7">
        <w:rPr>
          <w:rFonts w:ascii="Times New Roman" w:hAnsi="Times New Roman" w:cs="Times New Roman"/>
          <w:sz w:val="24"/>
          <w:szCs w:val="24"/>
        </w:rPr>
        <w:t xml:space="preserve">. </w:t>
      </w:r>
      <w:r w:rsidR="001951F3" w:rsidRPr="004A22F5">
        <w:rPr>
          <w:rFonts w:ascii="Times New Roman" w:hAnsi="Times New Roman" w:cs="Times New Roman"/>
          <w:sz w:val="24"/>
          <w:szCs w:val="24"/>
        </w:rPr>
        <w:t>After h</w:t>
      </w:r>
      <w:r w:rsidR="00243CF7">
        <w:rPr>
          <w:rFonts w:ascii="Times New Roman" w:hAnsi="Times New Roman" w:cs="Times New Roman"/>
          <w:sz w:val="24"/>
          <w:szCs w:val="24"/>
        </w:rPr>
        <w:t>earing from both informants,</w:t>
      </w:r>
      <w:r w:rsidR="001951F3" w:rsidRPr="004A22F5">
        <w:rPr>
          <w:rFonts w:ascii="Times New Roman" w:hAnsi="Times New Roman" w:cs="Times New Roman"/>
          <w:sz w:val="24"/>
          <w:szCs w:val="24"/>
        </w:rPr>
        <w:t xml:space="preserve"> </w:t>
      </w:r>
      <w:r w:rsidR="0057192D">
        <w:rPr>
          <w:rFonts w:ascii="Times New Roman" w:hAnsi="Times New Roman" w:cs="Times New Roman"/>
          <w:sz w:val="24"/>
          <w:szCs w:val="24"/>
        </w:rPr>
        <w:t xml:space="preserve">the experimenter asked </w:t>
      </w:r>
      <w:r w:rsidR="001951F3" w:rsidRPr="004A22F5">
        <w:rPr>
          <w:rFonts w:ascii="Times New Roman" w:hAnsi="Times New Roman" w:cs="Times New Roman"/>
          <w:sz w:val="24"/>
          <w:szCs w:val="24"/>
        </w:rPr>
        <w:t xml:space="preserve">children to </w:t>
      </w:r>
      <w:r w:rsidR="00243CF7">
        <w:rPr>
          <w:rFonts w:ascii="Times New Roman" w:hAnsi="Times New Roman" w:cs="Times New Roman"/>
          <w:sz w:val="24"/>
          <w:szCs w:val="24"/>
        </w:rPr>
        <w:t>select an answer</w:t>
      </w:r>
      <w:r w:rsidR="0057192D">
        <w:rPr>
          <w:rFonts w:ascii="Times New Roman" w:hAnsi="Times New Roman" w:cs="Times New Roman"/>
          <w:sz w:val="24"/>
          <w:szCs w:val="24"/>
        </w:rPr>
        <w:t>, i.e., “What do you think? Do you think it lives in Africa or Asia?” (order of presentation of answer options alternating across trials)</w:t>
      </w:r>
      <w:r w:rsidR="00243CF7">
        <w:rPr>
          <w:rFonts w:ascii="Times New Roman" w:hAnsi="Times New Roman" w:cs="Times New Roman"/>
          <w:sz w:val="24"/>
          <w:szCs w:val="24"/>
        </w:rPr>
        <w:t xml:space="preserve">. </w:t>
      </w:r>
      <w:r w:rsidR="001951F3" w:rsidRPr="004A22F5">
        <w:rPr>
          <w:rFonts w:ascii="Times New Roman" w:hAnsi="Times New Roman" w:cs="Times New Roman"/>
          <w:sz w:val="24"/>
          <w:szCs w:val="24"/>
        </w:rPr>
        <w:t>Participants</w:t>
      </w:r>
      <w:r w:rsidR="006A7B75" w:rsidRPr="004A22F5">
        <w:rPr>
          <w:rFonts w:ascii="Times New Roman" w:hAnsi="Times New Roman" w:cs="Times New Roman"/>
          <w:sz w:val="24"/>
          <w:szCs w:val="24"/>
        </w:rPr>
        <w:t xml:space="preserve"> were given a score of 1 for endorsing the response of the confident informant, and a score of 0 for endorsing the </w:t>
      </w:r>
      <w:r w:rsidR="00243CF7">
        <w:rPr>
          <w:rFonts w:ascii="Times New Roman" w:hAnsi="Times New Roman" w:cs="Times New Roman"/>
          <w:sz w:val="24"/>
          <w:szCs w:val="24"/>
        </w:rPr>
        <w:t>unconfident</w:t>
      </w:r>
      <w:r w:rsidR="006A7B75" w:rsidRPr="004A22F5">
        <w:rPr>
          <w:rFonts w:ascii="Times New Roman" w:hAnsi="Times New Roman" w:cs="Times New Roman"/>
          <w:sz w:val="24"/>
          <w:szCs w:val="24"/>
        </w:rPr>
        <w:t xml:space="preserve"> one</w:t>
      </w:r>
      <w:r w:rsidR="001951F3" w:rsidRPr="004A22F5">
        <w:rPr>
          <w:rFonts w:ascii="Times New Roman" w:hAnsi="Times New Roman" w:cs="Times New Roman"/>
          <w:sz w:val="24"/>
          <w:szCs w:val="24"/>
        </w:rPr>
        <w:t>, for a total out of 4 points</w:t>
      </w:r>
      <w:r w:rsidR="006A7B75" w:rsidRPr="004A22F5">
        <w:rPr>
          <w:rFonts w:ascii="Times New Roman" w:hAnsi="Times New Roman" w:cs="Times New Roman"/>
          <w:sz w:val="24"/>
          <w:szCs w:val="24"/>
        </w:rPr>
        <w:t>.</w:t>
      </w:r>
    </w:p>
    <w:p w14:paraId="1B5A63FB" w14:textId="7726454A" w:rsidR="005A0144" w:rsidRPr="004A22F5" w:rsidRDefault="001951F3"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b/>
          <w:sz w:val="24"/>
          <w:szCs w:val="24"/>
        </w:rPr>
        <w:t>SL-V</w:t>
      </w:r>
      <w:r w:rsidR="00FB365E" w:rsidRPr="004A22F5">
        <w:rPr>
          <w:rFonts w:ascii="Times New Roman" w:hAnsi="Times New Roman" w:cs="Times New Roman"/>
          <w:b/>
          <w:sz w:val="24"/>
          <w:szCs w:val="24"/>
        </w:rPr>
        <w:t>isual</w:t>
      </w:r>
      <w:r w:rsidR="00771B85">
        <w:rPr>
          <w:rFonts w:ascii="Times New Roman" w:hAnsi="Times New Roman" w:cs="Times New Roman"/>
          <w:b/>
          <w:sz w:val="24"/>
          <w:szCs w:val="24"/>
        </w:rPr>
        <w:t xml:space="preserve">. </w:t>
      </w:r>
      <w:r w:rsidR="00243CF7">
        <w:rPr>
          <w:rFonts w:ascii="Times New Roman" w:hAnsi="Times New Roman" w:cs="Times New Roman"/>
          <w:sz w:val="24"/>
          <w:szCs w:val="24"/>
        </w:rPr>
        <w:t>T</w:t>
      </w:r>
      <w:r w:rsidRPr="004A22F5">
        <w:rPr>
          <w:rFonts w:ascii="Times New Roman" w:hAnsi="Times New Roman" w:cs="Times New Roman"/>
          <w:sz w:val="24"/>
          <w:szCs w:val="24"/>
        </w:rPr>
        <w:t>wo</w:t>
      </w:r>
      <w:r w:rsidR="00243CF7">
        <w:rPr>
          <w:rFonts w:ascii="Times New Roman" w:hAnsi="Times New Roman" w:cs="Times New Roman"/>
          <w:sz w:val="24"/>
          <w:szCs w:val="24"/>
        </w:rPr>
        <w:t xml:space="preserve"> child-sized</w:t>
      </w:r>
      <w:r w:rsidRPr="004A22F5">
        <w:rPr>
          <w:rFonts w:ascii="Times New Roman" w:hAnsi="Times New Roman" w:cs="Times New Roman"/>
          <w:sz w:val="24"/>
          <w:szCs w:val="24"/>
        </w:rPr>
        <w:t xml:space="preserve"> puppets served as informants. On each of four trials, the experimenter presented the child with a small colourful cardboard box and stated that one object was located inside. Two pictures</w:t>
      </w:r>
      <w:r w:rsidR="00D03B19">
        <w:rPr>
          <w:rFonts w:ascii="Times New Roman" w:hAnsi="Times New Roman" w:cs="Times New Roman"/>
          <w:sz w:val="24"/>
          <w:szCs w:val="24"/>
        </w:rPr>
        <w:t xml:space="preserve"> (</w:t>
      </w:r>
      <w:r w:rsidR="000852B7">
        <w:rPr>
          <w:rFonts w:ascii="Times New Roman" w:hAnsi="Times New Roman" w:cs="Times New Roman"/>
          <w:sz w:val="24"/>
          <w:szCs w:val="24"/>
        </w:rPr>
        <w:t xml:space="preserve">labelled </w:t>
      </w:r>
      <w:r w:rsidR="00D03B19">
        <w:rPr>
          <w:rFonts w:ascii="Times New Roman" w:hAnsi="Times New Roman" w:cs="Times New Roman"/>
          <w:sz w:val="24"/>
          <w:szCs w:val="24"/>
        </w:rPr>
        <w:t>“A” and “B”)</w:t>
      </w:r>
      <w:r w:rsidRPr="004A22F5">
        <w:rPr>
          <w:rFonts w:ascii="Times New Roman" w:hAnsi="Times New Roman" w:cs="Times New Roman"/>
          <w:sz w:val="24"/>
          <w:szCs w:val="24"/>
        </w:rPr>
        <w:t xml:space="preserve"> were placed on either side of the box, each depicting a different object (side counterbalanced between children</w:t>
      </w:r>
      <w:r w:rsidR="00D03B19">
        <w:rPr>
          <w:rFonts w:ascii="Times New Roman" w:hAnsi="Times New Roman" w:cs="Times New Roman"/>
          <w:sz w:val="24"/>
          <w:szCs w:val="24"/>
        </w:rPr>
        <w:t xml:space="preserve">: </w:t>
      </w:r>
      <w:r w:rsidR="00E16372">
        <w:rPr>
          <w:rFonts w:ascii="Times New Roman" w:hAnsi="Times New Roman" w:cs="Times New Roman"/>
          <w:sz w:val="24"/>
          <w:szCs w:val="24"/>
        </w:rPr>
        <w:t>t</w:t>
      </w:r>
      <w:r w:rsidR="00D03B19">
        <w:rPr>
          <w:rFonts w:ascii="Times New Roman" w:hAnsi="Times New Roman" w:cs="Times New Roman"/>
          <w:sz w:val="24"/>
          <w:szCs w:val="24"/>
        </w:rPr>
        <w:t>hose in Version 1 saw picture</w:t>
      </w:r>
      <w:r w:rsidR="00E16372">
        <w:rPr>
          <w:rFonts w:ascii="Times New Roman" w:hAnsi="Times New Roman" w:cs="Times New Roman"/>
          <w:sz w:val="24"/>
          <w:szCs w:val="24"/>
        </w:rPr>
        <w:t>s</w:t>
      </w:r>
      <w:r w:rsidR="00D03B19">
        <w:rPr>
          <w:rFonts w:ascii="Times New Roman" w:hAnsi="Times New Roman" w:cs="Times New Roman"/>
          <w:sz w:val="24"/>
          <w:szCs w:val="24"/>
        </w:rPr>
        <w:t xml:space="preserve"> </w:t>
      </w:r>
      <w:r w:rsidR="00E16372">
        <w:rPr>
          <w:rFonts w:ascii="Times New Roman" w:hAnsi="Times New Roman" w:cs="Times New Roman"/>
          <w:sz w:val="24"/>
          <w:szCs w:val="24"/>
        </w:rPr>
        <w:t>“</w:t>
      </w:r>
      <w:r w:rsidR="00D03B19">
        <w:rPr>
          <w:rFonts w:ascii="Times New Roman" w:hAnsi="Times New Roman" w:cs="Times New Roman"/>
          <w:sz w:val="24"/>
          <w:szCs w:val="24"/>
        </w:rPr>
        <w:t>A</w:t>
      </w:r>
      <w:r w:rsidR="00E16372">
        <w:rPr>
          <w:rFonts w:ascii="Times New Roman" w:hAnsi="Times New Roman" w:cs="Times New Roman"/>
          <w:sz w:val="24"/>
          <w:szCs w:val="24"/>
        </w:rPr>
        <w:t>”</w:t>
      </w:r>
      <w:r w:rsidR="00D03B19">
        <w:rPr>
          <w:rFonts w:ascii="Times New Roman" w:hAnsi="Times New Roman" w:cs="Times New Roman"/>
          <w:sz w:val="24"/>
          <w:szCs w:val="24"/>
        </w:rPr>
        <w:t xml:space="preserve"> on their right, and those in Version B on their left</w:t>
      </w:r>
      <w:r w:rsidRPr="004A22F5">
        <w:rPr>
          <w:rFonts w:ascii="Times New Roman" w:hAnsi="Times New Roman" w:cs="Times New Roman"/>
          <w:sz w:val="24"/>
          <w:szCs w:val="24"/>
        </w:rPr>
        <w:t xml:space="preserve">). Both puppets then interacted with the box, one gaining information about its contents by looking inside (without the child being able to see), whereas the other stood on the box and therefore did not gain information about the contents. The experimenter then asked each puppet in turn to identify the contents of the box, and each puppet pointed to one of the two pictures. </w:t>
      </w:r>
      <w:r w:rsidR="006A7B75" w:rsidRPr="004A22F5">
        <w:rPr>
          <w:rFonts w:ascii="Times New Roman" w:hAnsi="Times New Roman" w:cs="Times New Roman"/>
          <w:sz w:val="24"/>
          <w:szCs w:val="24"/>
        </w:rPr>
        <w:t xml:space="preserve">The children were then asked which object they thought was inside the box. </w:t>
      </w:r>
      <w:r w:rsidR="00E16372">
        <w:rPr>
          <w:rFonts w:ascii="Times New Roman" w:hAnsi="Times New Roman" w:cs="Times New Roman"/>
          <w:sz w:val="24"/>
          <w:szCs w:val="24"/>
        </w:rPr>
        <w:t>The order in which the puppet</w:t>
      </w:r>
      <w:r w:rsidR="000852B7">
        <w:rPr>
          <w:rFonts w:ascii="Times New Roman" w:hAnsi="Times New Roman" w:cs="Times New Roman"/>
          <w:sz w:val="24"/>
          <w:szCs w:val="24"/>
        </w:rPr>
        <w:t>s</w:t>
      </w:r>
      <w:r w:rsidR="00E16372">
        <w:rPr>
          <w:rFonts w:ascii="Times New Roman" w:hAnsi="Times New Roman" w:cs="Times New Roman"/>
          <w:sz w:val="24"/>
          <w:szCs w:val="24"/>
        </w:rPr>
        <w:t xml:space="preserve"> acted as well as the side each puppet was presented on were kept constant across children, but the identity of the “looker” and the side that each puppet pointed on alternated between trials (i.e., puppet #1, always presented on the child’s right, looked inside the box on trials 1 and 3 and stood on the box on trials 2 and 4, and pointed to the right-side picture on trials 1 and 2 and to the left picture on trials 3 and 4). </w:t>
      </w:r>
      <w:r w:rsidR="005A0144" w:rsidRPr="004A22F5">
        <w:rPr>
          <w:rFonts w:ascii="Times New Roman" w:hAnsi="Times New Roman" w:cs="Times New Roman"/>
          <w:sz w:val="24"/>
          <w:szCs w:val="24"/>
        </w:rPr>
        <w:t xml:space="preserve">For each trial, </w:t>
      </w:r>
      <w:r w:rsidR="006A7B75" w:rsidRPr="004A22F5">
        <w:rPr>
          <w:rFonts w:ascii="Times New Roman" w:hAnsi="Times New Roman" w:cs="Times New Roman"/>
          <w:sz w:val="24"/>
          <w:szCs w:val="24"/>
        </w:rPr>
        <w:t xml:space="preserve">children </w:t>
      </w:r>
      <w:r w:rsidR="00300123">
        <w:rPr>
          <w:rFonts w:ascii="Times New Roman" w:hAnsi="Times New Roman" w:cs="Times New Roman"/>
          <w:sz w:val="24"/>
          <w:szCs w:val="24"/>
        </w:rPr>
        <w:t>scored</w:t>
      </w:r>
      <w:r w:rsidR="006A7B75" w:rsidRPr="004A22F5">
        <w:rPr>
          <w:rFonts w:ascii="Times New Roman" w:hAnsi="Times New Roman" w:cs="Times New Roman"/>
          <w:sz w:val="24"/>
          <w:szCs w:val="24"/>
        </w:rPr>
        <w:t xml:space="preserve"> 1 for endorsing the response of the </w:t>
      </w:r>
      <w:r w:rsidR="00233577">
        <w:rPr>
          <w:rFonts w:ascii="Times New Roman" w:hAnsi="Times New Roman" w:cs="Times New Roman"/>
          <w:sz w:val="24"/>
          <w:szCs w:val="24"/>
        </w:rPr>
        <w:t>puppet</w:t>
      </w:r>
      <w:r w:rsidR="006A7B75" w:rsidRPr="004A22F5">
        <w:rPr>
          <w:rFonts w:ascii="Times New Roman" w:hAnsi="Times New Roman" w:cs="Times New Roman"/>
          <w:sz w:val="24"/>
          <w:szCs w:val="24"/>
        </w:rPr>
        <w:t xml:space="preserve"> who looked in the box, and 0 for endorsing the </w:t>
      </w:r>
      <w:r w:rsidR="00233577">
        <w:rPr>
          <w:rFonts w:ascii="Times New Roman" w:hAnsi="Times New Roman" w:cs="Times New Roman"/>
          <w:sz w:val="24"/>
          <w:szCs w:val="24"/>
        </w:rPr>
        <w:t>puppet</w:t>
      </w:r>
      <w:r w:rsidR="006A7B75" w:rsidRPr="004A22F5">
        <w:rPr>
          <w:rFonts w:ascii="Times New Roman" w:hAnsi="Times New Roman" w:cs="Times New Roman"/>
          <w:sz w:val="24"/>
          <w:szCs w:val="24"/>
        </w:rPr>
        <w:t xml:space="preserve"> who stood on the box</w:t>
      </w:r>
      <w:r w:rsidR="005A0144" w:rsidRPr="004A22F5">
        <w:rPr>
          <w:rFonts w:ascii="Times New Roman" w:hAnsi="Times New Roman" w:cs="Times New Roman"/>
          <w:sz w:val="24"/>
          <w:szCs w:val="24"/>
        </w:rPr>
        <w:t>, for a total out of 4 points</w:t>
      </w:r>
      <w:r w:rsidR="006A7B75" w:rsidRPr="004A22F5">
        <w:rPr>
          <w:rFonts w:ascii="Times New Roman" w:hAnsi="Times New Roman" w:cs="Times New Roman"/>
          <w:sz w:val="24"/>
          <w:szCs w:val="24"/>
        </w:rPr>
        <w:t xml:space="preserve">. </w:t>
      </w:r>
    </w:p>
    <w:p w14:paraId="75BA56B8" w14:textId="2FCF55AA" w:rsidR="006A7B75" w:rsidRDefault="005A0144"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b/>
          <w:sz w:val="24"/>
          <w:szCs w:val="24"/>
        </w:rPr>
        <w:t>SL-A</w:t>
      </w:r>
      <w:r w:rsidR="00FB365E" w:rsidRPr="004A22F5">
        <w:rPr>
          <w:rFonts w:ascii="Times New Roman" w:hAnsi="Times New Roman" w:cs="Times New Roman"/>
          <w:b/>
          <w:sz w:val="24"/>
          <w:szCs w:val="24"/>
        </w:rPr>
        <w:t>ccuracy</w:t>
      </w:r>
      <w:r w:rsidR="00771B85">
        <w:rPr>
          <w:rFonts w:ascii="Times New Roman" w:hAnsi="Times New Roman" w:cs="Times New Roman"/>
          <w:b/>
          <w:sz w:val="24"/>
          <w:szCs w:val="24"/>
        </w:rPr>
        <w:t xml:space="preserve">. </w:t>
      </w:r>
      <w:r w:rsidRPr="004A22F5">
        <w:rPr>
          <w:rFonts w:ascii="Times New Roman" w:hAnsi="Times New Roman" w:cs="Times New Roman"/>
          <w:sz w:val="24"/>
          <w:szCs w:val="24"/>
        </w:rPr>
        <w:t>T</w:t>
      </w:r>
      <w:r w:rsidR="006A7B75" w:rsidRPr="004A22F5">
        <w:rPr>
          <w:rFonts w:ascii="Times New Roman" w:hAnsi="Times New Roman" w:cs="Times New Roman"/>
          <w:sz w:val="24"/>
          <w:szCs w:val="24"/>
        </w:rPr>
        <w:t xml:space="preserve">wo </w:t>
      </w:r>
      <w:r w:rsidR="00233577">
        <w:rPr>
          <w:rFonts w:ascii="Times New Roman" w:hAnsi="Times New Roman" w:cs="Times New Roman"/>
          <w:sz w:val="24"/>
          <w:szCs w:val="24"/>
        </w:rPr>
        <w:t>other</w:t>
      </w:r>
      <w:r w:rsidR="006A7B75" w:rsidRPr="004A22F5">
        <w:rPr>
          <w:rFonts w:ascii="Times New Roman" w:hAnsi="Times New Roman" w:cs="Times New Roman"/>
          <w:sz w:val="24"/>
          <w:szCs w:val="24"/>
        </w:rPr>
        <w:t xml:space="preserve"> puppets were introduced to children. </w:t>
      </w:r>
      <w:r w:rsidR="00255869">
        <w:rPr>
          <w:rFonts w:ascii="Times New Roman" w:hAnsi="Times New Roman" w:cs="Times New Roman"/>
          <w:sz w:val="24"/>
          <w:szCs w:val="24"/>
        </w:rPr>
        <w:t xml:space="preserve">In a familiarization phase, </w:t>
      </w:r>
      <w:r w:rsidR="006A7B75" w:rsidRPr="004A22F5">
        <w:rPr>
          <w:rFonts w:ascii="Times New Roman" w:hAnsi="Times New Roman" w:cs="Times New Roman"/>
          <w:sz w:val="24"/>
          <w:szCs w:val="24"/>
        </w:rPr>
        <w:t xml:space="preserve">the puppets were shown four familiar objects one at a time. One puppet labelled the </w:t>
      </w:r>
      <w:r w:rsidRPr="004A22F5">
        <w:rPr>
          <w:rFonts w:ascii="Times New Roman" w:hAnsi="Times New Roman" w:cs="Times New Roman"/>
          <w:sz w:val="24"/>
          <w:szCs w:val="24"/>
        </w:rPr>
        <w:t xml:space="preserve">four </w:t>
      </w:r>
      <w:r w:rsidR="006A7B75" w:rsidRPr="004A22F5">
        <w:rPr>
          <w:rFonts w:ascii="Times New Roman" w:hAnsi="Times New Roman" w:cs="Times New Roman"/>
          <w:sz w:val="24"/>
          <w:szCs w:val="24"/>
        </w:rPr>
        <w:t>objects correctly, and the other puppet labelled the same objects incorrectly</w:t>
      </w:r>
      <w:r w:rsidRPr="004A22F5">
        <w:rPr>
          <w:rFonts w:ascii="Times New Roman" w:hAnsi="Times New Roman" w:cs="Times New Roman"/>
          <w:sz w:val="24"/>
          <w:szCs w:val="24"/>
        </w:rPr>
        <w:t xml:space="preserve"> (e.g., calling </w:t>
      </w:r>
      <w:r w:rsidR="00255869">
        <w:rPr>
          <w:rFonts w:ascii="Times New Roman" w:hAnsi="Times New Roman" w:cs="Times New Roman"/>
          <w:sz w:val="24"/>
          <w:szCs w:val="24"/>
        </w:rPr>
        <w:t>a</w:t>
      </w:r>
      <w:r w:rsidRPr="004A22F5">
        <w:rPr>
          <w:rFonts w:ascii="Times New Roman" w:hAnsi="Times New Roman" w:cs="Times New Roman"/>
          <w:sz w:val="24"/>
          <w:szCs w:val="24"/>
        </w:rPr>
        <w:t xml:space="preserve"> car “a shoe”)</w:t>
      </w:r>
      <w:r w:rsidR="006A7B75" w:rsidRPr="004A22F5">
        <w:rPr>
          <w:rFonts w:ascii="Times New Roman" w:hAnsi="Times New Roman" w:cs="Times New Roman"/>
          <w:sz w:val="24"/>
          <w:szCs w:val="24"/>
        </w:rPr>
        <w:t xml:space="preserve">. The </w:t>
      </w:r>
      <w:r w:rsidR="00690014">
        <w:rPr>
          <w:rFonts w:ascii="Times New Roman" w:hAnsi="Times New Roman" w:cs="Times New Roman"/>
          <w:sz w:val="24"/>
          <w:szCs w:val="24"/>
        </w:rPr>
        <w:t>puppets “spoke” in a fixed order</w:t>
      </w:r>
      <w:r w:rsidR="000C3358">
        <w:rPr>
          <w:rFonts w:ascii="Times New Roman" w:hAnsi="Times New Roman" w:cs="Times New Roman"/>
          <w:sz w:val="24"/>
          <w:szCs w:val="24"/>
        </w:rPr>
        <w:t xml:space="preserve"> during familiarization and were presented on a fixed side (puppet #1 on the child’s left and puppet #2 on the child’s right)</w:t>
      </w:r>
      <w:r w:rsidR="00690014">
        <w:rPr>
          <w:rFonts w:ascii="Times New Roman" w:hAnsi="Times New Roman" w:cs="Times New Roman"/>
          <w:sz w:val="24"/>
          <w:szCs w:val="24"/>
        </w:rPr>
        <w:t xml:space="preserve"> but the </w:t>
      </w:r>
      <w:r w:rsidRPr="004A22F5">
        <w:rPr>
          <w:rFonts w:ascii="Times New Roman" w:hAnsi="Times New Roman" w:cs="Times New Roman"/>
          <w:sz w:val="24"/>
          <w:szCs w:val="24"/>
        </w:rPr>
        <w:t xml:space="preserve">identity of the </w:t>
      </w:r>
      <w:r w:rsidR="006A7B75" w:rsidRPr="004A22F5">
        <w:rPr>
          <w:rFonts w:ascii="Times New Roman" w:hAnsi="Times New Roman" w:cs="Times New Roman"/>
          <w:sz w:val="24"/>
          <w:szCs w:val="24"/>
        </w:rPr>
        <w:t>accurate puppet was counterbalanced across participants</w:t>
      </w:r>
      <w:r w:rsidR="000C3358">
        <w:rPr>
          <w:rFonts w:ascii="Times New Roman" w:hAnsi="Times New Roman" w:cs="Times New Roman"/>
          <w:sz w:val="24"/>
          <w:szCs w:val="24"/>
        </w:rPr>
        <w:t xml:space="preserve"> (i.e., puppet #1 was accurate in Version 1 and inaccurate in Version 2)</w:t>
      </w:r>
      <w:r w:rsidR="006A7B75" w:rsidRPr="004A22F5">
        <w:rPr>
          <w:rFonts w:ascii="Times New Roman" w:hAnsi="Times New Roman" w:cs="Times New Roman"/>
          <w:sz w:val="24"/>
          <w:szCs w:val="24"/>
        </w:rPr>
        <w:t xml:space="preserve">. In the </w:t>
      </w:r>
      <w:r w:rsidR="00255869">
        <w:rPr>
          <w:rFonts w:ascii="Times New Roman" w:hAnsi="Times New Roman" w:cs="Times New Roman"/>
          <w:sz w:val="24"/>
          <w:szCs w:val="24"/>
        </w:rPr>
        <w:t>test</w:t>
      </w:r>
      <w:r w:rsidR="006A7B75" w:rsidRPr="004A22F5">
        <w:rPr>
          <w:rFonts w:ascii="Times New Roman" w:hAnsi="Times New Roman" w:cs="Times New Roman"/>
          <w:sz w:val="24"/>
          <w:szCs w:val="24"/>
        </w:rPr>
        <w:t xml:space="preserve"> phase, the puppets were </w:t>
      </w:r>
      <w:r w:rsidR="00255869">
        <w:rPr>
          <w:rFonts w:ascii="Times New Roman" w:hAnsi="Times New Roman" w:cs="Times New Roman"/>
          <w:sz w:val="24"/>
          <w:szCs w:val="24"/>
        </w:rPr>
        <w:t xml:space="preserve">then </w:t>
      </w:r>
      <w:r w:rsidR="006A7B75" w:rsidRPr="004A22F5">
        <w:rPr>
          <w:rFonts w:ascii="Times New Roman" w:hAnsi="Times New Roman" w:cs="Times New Roman"/>
          <w:sz w:val="24"/>
          <w:szCs w:val="24"/>
        </w:rPr>
        <w:t xml:space="preserve">presented with four </w:t>
      </w:r>
      <w:r w:rsidR="00255869">
        <w:rPr>
          <w:rFonts w:ascii="Times New Roman" w:hAnsi="Times New Roman" w:cs="Times New Roman"/>
          <w:sz w:val="24"/>
          <w:szCs w:val="24"/>
        </w:rPr>
        <w:t>unfamiliar-looking</w:t>
      </w:r>
      <w:r w:rsidR="006A7B75" w:rsidRPr="004A22F5">
        <w:rPr>
          <w:rFonts w:ascii="Times New Roman" w:hAnsi="Times New Roman" w:cs="Times New Roman"/>
          <w:sz w:val="24"/>
          <w:szCs w:val="24"/>
        </w:rPr>
        <w:t xml:space="preserve"> objects </w:t>
      </w:r>
      <w:r w:rsidRPr="004A22F5">
        <w:rPr>
          <w:rFonts w:ascii="Times New Roman" w:hAnsi="Times New Roman" w:cs="Times New Roman"/>
          <w:sz w:val="24"/>
          <w:szCs w:val="24"/>
        </w:rPr>
        <w:t xml:space="preserve">one at a time. For each novel object, </w:t>
      </w:r>
      <w:r w:rsidR="006A7B75" w:rsidRPr="004A22F5">
        <w:rPr>
          <w:rFonts w:ascii="Times New Roman" w:hAnsi="Times New Roman" w:cs="Times New Roman"/>
          <w:sz w:val="24"/>
          <w:szCs w:val="24"/>
        </w:rPr>
        <w:t>each puppet provided a different novel label</w:t>
      </w:r>
      <w:r w:rsidRPr="004A22F5">
        <w:rPr>
          <w:rFonts w:ascii="Times New Roman" w:hAnsi="Times New Roman" w:cs="Times New Roman"/>
          <w:sz w:val="24"/>
          <w:szCs w:val="24"/>
        </w:rPr>
        <w:t xml:space="preserve"> (e.g., “That’s a mirp!” vs. “That’s a preek!”), which the child was asked to repeat</w:t>
      </w:r>
      <w:r w:rsidR="006A7B75" w:rsidRPr="004A22F5">
        <w:rPr>
          <w:rFonts w:ascii="Times New Roman" w:hAnsi="Times New Roman" w:cs="Times New Roman"/>
          <w:sz w:val="24"/>
          <w:szCs w:val="24"/>
        </w:rPr>
        <w:t xml:space="preserve">. </w:t>
      </w:r>
      <w:r w:rsidRPr="004A22F5">
        <w:rPr>
          <w:rFonts w:ascii="Times New Roman" w:hAnsi="Times New Roman" w:cs="Times New Roman"/>
          <w:sz w:val="24"/>
          <w:szCs w:val="24"/>
        </w:rPr>
        <w:t>C</w:t>
      </w:r>
      <w:r w:rsidR="006A7B75" w:rsidRPr="004A22F5">
        <w:rPr>
          <w:rFonts w:ascii="Times New Roman" w:hAnsi="Times New Roman" w:cs="Times New Roman"/>
          <w:sz w:val="24"/>
          <w:szCs w:val="24"/>
        </w:rPr>
        <w:t xml:space="preserve">hildren were </w:t>
      </w:r>
      <w:r w:rsidR="00233577">
        <w:rPr>
          <w:rFonts w:ascii="Times New Roman" w:hAnsi="Times New Roman" w:cs="Times New Roman"/>
          <w:sz w:val="24"/>
          <w:szCs w:val="24"/>
        </w:rPr>
        <w:t xml:space="preserve">then </w:t>
      </w:r>
      <w:r w:rsidR="006A7B75" w:rsidRPr="004A22F5">
        <w:rPr>
          <w:rFonts w:ascii="Times New Roman" w:hAnsi="Times New Roman" w:cs="Times New Roman"/>
          <w:sz w:val="24"/>
          <w:szCs w:val="24"/>
        </w:rPr>
        <w:t xml:space="preserve">asked </w:t>
      </w:r>
      <w:r w:rsidR="00FD4076">
        <w:rPr>
          <w:rFonts w:ascii="Times New Roman" w:hAnsi="Times New Roman" w:cs="Times New Roman"/>
          <w:sz w:val="24"/>
          <w:szCs w:val="24"/>
        </w:rPr>
        <w:t>to associate a</w:t>
      </w:r>
      <w:r w:rsidR="006A7B75" w:rsidRPr="004A22F5">
        <w:rPr>
          <w:rFonts w:ascii="Times New Roman" w:hAnsi="Times New Roman" w:cs="Times New Roman"/>
          <w:sz w:val="24"/>
          <w:szCs w:val="24"/>
        </w:rPr>
        <w:t xml:space="preserve"> label </w:t>
      </w:r>
      <w:r w:rsidR="00FD4076">
        <w:rPr>
          <w:rFonts w:ascii="Times New Roman" w:hAnsi="Times New Roman" w:cs="Times New Roman"/>
          <w:sz w:val="24"/>
          <w:szCs w:val="24"/>
        </w:rPr>
        <w:t>with</w:t>
      </w:r>
      <w:r w:rsidR="006A7B75" w:rsidRPr="004A22F5">
        <w:rPr>
          <w:rFonts w:ascii="Times New Roman" w:hAnsi="Times New Roman" w:cs="Times New Roman"/>
          <w:sz w:val="24"/>
          <w:szCs w:val="24"/>
        </w:rPr>
        <w:t xml:space="preserve"> the object.</w:t>
      </w:r>
      <w:r w:rsidRPr="004A22F5">
        <w:rPr>
          <w:rFonts w:ascii="Times New Roman" w:hAnsi="Times New Roman" w:cs="Times New Roman"/>
          <w:sz w:val="24"/>
          <w:szCs w:val="24"/>
        </w:rPr>
        <w:t xml:space="preserve"> On each trial, c</w:t>
      </w:r>
      <w:r w:rsidR="006A7B75" w:rsidRPr="004A22F5">
        <w:rPr>
          <w:rFonts w:ascii="Times New Roman" w:hAnsi="Times New Roman" w:cs="Times New Roman"/>
          <w:sz w:val="24"/>
          <w:szCs w:val="24"/>
        </w:rPr>
        <w:t xml:space="preserve">hildren </w:t>
      </w:r>
      <w:r w:rsidR="00A77DCE">
        <w:rPr>
          <w:rFonts w:ascii="Times New Roman" w:hAnsi="Times New Roman" w:cs="Times New Roman"/>
          <w:sz w:val="24"/>
          <w:szCs w:val="24"/>
        </w:rPr>
        <w:t>scored</w:t>
      </w:r>
      <w:r w:rsidR="006A7B75" w:rsidRPr="004A22F5">
        <w:rPr>
          <w:rFonts w:ascii="Times New Roman" w:hAnsi="Times New Roman" w:cs="Times New Roman"/>
          <w:sz w:val="24"/>
          <w:szCs w:val="24"/>
        </w:rPr>
        <w:t xml:space="preserve"> 1 for endorsing the</w:t>
      </w:r>
      <w:r w:rsidR="00255869">
        <w:rPr>
          <w:rFonts w:ascii="Times New Roman" w:hAnsi="Times New Roman" w:cs="Times New Roman"/>
          <w:sz w:val="24"/>
          <w:szCs w:val="24"/>
        </w:rPr>
        <w:t xml:space="preserve"> label provided by the</w:t>
      </w:r>
      <w:r w:rsidR="006A7B75" w:rsidRPr="004A22F5">
        <w:rPr>
          <w:rFonts w:ascii="Times New Roman" w:hAnsi="Times New Roman" w:cs="Times New Roman"/>
          <w:sz w:val="24"/>
          <w:szCs w:val="24"/>
        </w:rPr>
        <w:t xml:space="preserve"> previously accurate informant and </w:t>
      </w:r>
      <w:r w:rsidR="00A77DCE">
        <w:rPr>
          <w:rFonts w:ascii="Times New Roman" w:hAnsi="Times New Roman" w:cs="Times New Roman"/>
          <w:sz w:val="24"/>
          <w:szCs w:val="24"/>
        </w:rPr>
        <w:t>scored</w:t>
      </w:r>
      <w:r w:rsidR="006A7B75" w:rsidRPr="004A22F5">
        <w:rPr>
          <w:rFonts w:ascii="Times New Roman" w:hAnsi="Times New Roman" w:cs="Times New Roman"/>
          <w:sz w:val="24"/>
          <w:szCs w:val="24"/>
        </w:rPr>
        <w:t xml:space="preserve"> 0 for endorsing the </w:t>
      </w:r>
      <w:r w:rsidR="00255869">
        <w:rPr>
          <w:rFonts w:ascii="Times New Roman" w:hAnsi="Times New Roman" w:cs="Times New Roman"/>
          <w:sz w:val="24"/>
          <w:szCs w:val="24"/>
        </w:rPr>
        <w:t xml:space="preserve">label provided by the </w:t>
      </w:r>
      <w:r w:rsidR="006A7B75" w:rsidRPr="004A22F5">
        <w:rPr>
          <w:rFonts w:ascii="Times New Roman" w:hAnsi="Times New Roman" w:cs="Times New Roman"/>
          <w:sz w:val="24"/>
          <w:szCs w:val="24"/>
        </w:rPr>
        <w:t xml:space="preserve">inaccurate </w:t>
      </w:r>
      <w:r w:rsidR="00233577">
        <w:rPr>
          <w:rFonts w:ascii="Times New Roman" w:hAnsi="Times New Roman" w:cs="Times New Roman"/>
          <w:sz w:val="24"/>
          <w:szCs w:val="24"/>
        </w:rPr>
        <w:t>informant</w:t>
      </w:r>
      <w:r w:rsidRPr="004A22F5">
        <w:rPr>
          <w:rFonts w:ascii="Times New Roman" w:hAnsi="Times New Roman" w:cs="Times New Roman"/>
          <w:sz w:val="24"/>
          <w:szCs w:val="24"/>
        </w:rPr>
        <w:t>, for a total out of 4 points</w:t>
      </w:r>
      <w:r w:rsidR="006A7B75" w:rsidRPr="004A22F5">
        <w:rPr>
          <w:rFonts w:ascii="Times New Roman" w:hAnsi="Times New Roman" w:cs="Times New Roman"/>
          <w:sz w:val="24"/>
          <w:szCs w:val="24"/>
        </w:rPr>
        <w:t>.</w:t>
      </w:r>
      <w:r w:rsidR="0037279E">
        <w:rPr>
          <w:rStyle w:val="FootnoteReference"/>
          <w:rFonts w:ascii="Times New Roman" w:hAnsi="Times New Roman" w:cs="Times New Roman"/>
          <w:sz w:val="24"/>
          <w:szCs w:val="24"/>
        </w:rPr>
        <w:footnoteReference w:id="1"/>
      </w:r>
    </w:p>
    <w:p w14:paraId="089DB613" w14:textId="40161CC5" w:rsidR="001D7861" w:rsidRPr="004A22F5" w:rsidRDefault="00DF030C" w:rsidP="00F62F1D">
      <w:pPr>
        <w:widowControl w:val="0"/>
        <w:spacing w:after="0" w:line="480" w:lineRule="auto"/>
        <w:rPr>
          <w:rFonts w:ascii="Times New Roman" w:hAnsi="Times New Roman" w:cs="Times New Roman"/>
          <w:b/>
          <w:sz w:val="24"/>
          <w:szCs w:val="24"/>
        </w:rPr>
      </w:pPr>
      <w:r>
        <w:rPr>
          <w:rFonts w:ascii="Times New Roman" w:hAnsi="Times New Roman" w:cs="Times New Roman"/>
          <w:sz w:val="24"/>
          <w:szCs w:val="24"/>
        </w:rPr>
        <w:t xml:space="preserve"> </w:t>
      </w:r>
      <w:r w:rsidR="00C122B1" w:rsidRPr="002B7465">
        <w:rPr>
          <w:rFonts w:ascii="Times New Roman" w:hAnsi="Times New Roman" w:cs="Times New Roman"/>
          <w:b/>
          <w:sz w:val="24"/>
          <w:szCs w:val="24"/>
        </w:rPr>
        <w:t>Results</w:t>
      </w:r>
    </w:p>
    <w:p w14:paraId="5A2CE96E" w14:textId="6C96915A" w:rsidR="00063DD1" w:rsidRPr="0025329B" w:rsidRDefault="005174FA" w:rsidP="00F62F1D">
      <w:pPr>
        <w:widowControl w:val="0"/>
        <w:spacing w:after="0" w:line="480" w:lineRule="auto"/>
        <w:ind w:firstLine="720"/>
        <w:rPr>
          <w:rFonts w:ascii="Times New Roman" w:hAnsi="Times New Roman" w:cs="Times New Roman"/>
          <w:b/>
          <w:sz w:val="24"/>
          <w:szCs w:val="24"/>
        </w:rPr>
      </w:pPr>
      <w:r>
        <w:rPr>
          <w:rFonts w:ascii="Times New Roman" w:hAnsi="Times New Roman" w:cs="Times New Roman"/>
          <w:sz w:val="24"/>
          <w:szCs w:val="24"/>
        </w:rPr>
        <w:t>Mean scores</w:t>
      </w:r>
      <w:r w:rsidR="00B87696">
        <w:rPr>
          <w:rFonts w:ascii="Times New Roman" w:hAnsi="Times New Roman" w:cs="Times New Roman"/>
          <w:sz w:val="24"/>
          <w:szCs w:val="24"/>
        </w:rPr>
        <w:t xml:space="preserve"> presented in Table 1. </w:t>
      </w:r>
      <w:r w:rsidR="008F0DF1">
        <w:rPr>
          <w:rFonts w:ascii="Times New Roman" w:hAnsi="Times New Roman" w:cs="Times New Roman"/>
          <w:sz w:val="24"/>
          <w:szCs w:val="24"/>
        </w:rPr>
        <w:t>According to o</w:t>
      </w:r>
      <w:r w:rsidR="008F0DF1" w:rsidRPr="004A22F5">
        <w:rPr>
          <w:rFonts w:ascii="Times New Roman" w:hAnsi="Times New Roman" w:cs="Times New Roman"/>
          <w:sz w:val="24"/>
          <w:szCs w:val="24"/>
        </w:rPr>
        <w:t>ne</w:t>
      </w:r>
      <w:r w:rsidR="005A0144" w:rsidRPr="004A22F5">
        <w:rPr>
          <w:rFonts w:ascii="Times New Roman" w:hAnsi="Times New Roman" w:cs="Times New Roman"/>
          <w:sz w:val="24"/>
          <w:szCs w:val="24"/>
        </w:rPr>
        <w:t xml:space="preserve">-sample t-tests </w:t>
      </w:r>
      <w:r w:rsidR="008F0DF1">
        <w:rPr>
          <w:rFonts w:ascii="Times New Roman" w:hAnsi="Times New Roman" w:cs="Times New Roman"/>
          <w:sz w:val="24"/>
          <w:szCs w:val="24"/>
        </w:rPr>
        <w:t xml:space="preserve">with Sidak-Bonferroni correction </w:t>
      </w:r>
      <w:r w:rsidR="00F344D2">
        <w:rPr>
          <w:rFonts w:ascii="Times New Roman" w:hAnsi="Times New Roman" w:cs="Times New Roman"/>
          <w:sz w:val="24"/>
          <w:szCs w:val="24"/>
        </w:rPr>
        <w:t xml:space="preserve">(adjusted critical </w:t>
      </w:r>
      <w:r w:rsidR="00F344D2" w:rsidRPr="00F62F1D">
        <w:rPr>
          <w:rFonts w:ascii="Times New Roman" w:hAnsi="Times New Roman" w:cs="Times New Roman"/>
          <w:i/>
          <w:sz w:val="24"/>
          <w:szCs w:val="24"/>
        </w:rPr>
        <w:t>p</w:t>
      </w:r>
      <w:r w:rsidR="00F344D2">
        <w:rPr>
          <w:rFonts w:ascii="Times New Roman" w:hAnsi="Times New Roman" w:cs="Times New Roman"/>
          <w:sz w:val="24"/>
          <w:szCs w:val="24"/>
        </w:rPr>
        <w:t>=.017),</w:t>
      </w:r>
      <w:r w:rsidR="008F0DF1">
        <w:rPr>
          <w:rFonts w:ascii="Times New Roman" w:hAnsi="Times New Roman" w:cs="Times New Roman"/>
          <w:sz w:val="24"/>
          <w:szCs w:val="24"/>
        </w:rPr>
        <w:t xml:space="preserve"> </w:t>
      </w:r>
      <w:r w:rsidR="00255869">
        <w:rPr>
          <w:rFonts w:ascii="Times New Roman" w:hAnsi="Times New Roman" w:cs="Times New Roman"/>
          <w:sz w:val="24"/>
          <w:szCs w:val="24"/>
        </w:rPr>
        <w:t>children</w:t>
      </w:r>
      <w:r w:rsidR="00A77DCE">
        <w:rPr>
          <w:rFonts w:ascii="Times New Roman" w:hAnsi="Times New Roman" w:cs="Times New Roman"/>
          <w:sz w:val="24"/>
          <w:szCs w:val="24"/>
        </w:rPr>
        <w:t xml:space="preserve"> as a group</w:t>
      </w:r>
      <w:r w:rsidR="005A0144" w:rsidRPr="004A22F5">
        <w:rPr>
          <w:rFonts w:ascii="Times New Roman" w:hAnsi="Times New Roman" w:cs="Times New Roman"/>
          <w:sz w:val="24"/>
          <w:szCs w:val="24"/>
        </w:rPr>
        <w:t xml:space="preserve"> </w:t>
      </w:r>
      <w:r w:rsidR="00F344D2">
        <w:rPr>
          <w:rFonts w:ascii="Times New Roman" w:hAnsi="Times New Roman" w:cs="Times New Roman"/>
          <w:sz w:val="24"/>
          <w:szCs w:val="24"/>
        </w:rPr>
        <w:t xml:space="preserve">did not </w:t>
      </w:r>
      <w:r w:rsidR="005A0144" w:rsidRPr="004A22F5">
        <w:rPr>
          <w:rFonts w:ascii="Times New Roman" w:hAnsi="Times New Roman" w:cs="Times New Roman"/>
          <w:sz w:val="24"/>
          <w:szCs w:val="24"/>
        </w:rPr>
        <w:t xml:space="preserve">significantly </w:t>
      </w:r>
      <w:r w:rsidR="00255869">
        <w:rPr>
          <w:rFonts w:ascii="Times New Roman" w:hAnsi="Times New Roman" w:cs="Times New Roman"/>
          <w:sz w:val="24"/>
          <w:szCs w:val="24"/>
        </w:rPr>
        <w:t>trust</w:t>
      </w:r>
      <w:r w:rsidR="005A0144" w:rsidRPr="004A22F5">
        <w:rPr>
          <w:rFonts w:ascii="Times New Roman" w:hAnsi="Times New Roman" w:cs="Times New Roman"/>
          <w:sz w:val="24"/>
          <w:szCs w:val="24"/>
        </w:rPr>
        <w:t xml:space="preserve"> the most credible informant </w:t>
      </w:r>
      <w:r w:rsidR="006B164F">
        <w:rPr>
          <w:rFonts w:ascii="Times New Roman" w:hAnsi="Times New Roman" w:cs="Times New Roman"/>
          <w:sz w:val="24"/>
          <w:szCs w:val="24"/>
        </w:rPr>
        <w:t>on</w:t>
      </w:r>
      <w:r w:rsidR="00B87696">
        <w:rPr>
          <w:rFonts w:ascii="Times New Roman" w:hAnsi="Times New Roman" w:cs="Times New Roman"/>
          <w:sz w:val="24"/>
          <w:szCs w:val="24"/>
        </w:rPr>
        <w:t xml:space="preserve"> </w:t>
      </w:r>
      <w:r w:rsidR="00F344D2">
        <w:rPr>
          <w:rFonts w:ascii="Times New Roman" w:hAnsi="Times New Roman" w:cs="Times New Roman"/>
          <w:sz w:val="24"/>
          <w:szCs w:val="24"/>
        </w:rPr>
        <w:t>any of the tasks</w:t>
      </w:r>
      <w:r w:rsidR="005A0144" w:rsidRPr="004A22F5">
        <w:rPr>
          <w:rFonts w:ascii="Times New Roman" w:hAnsi="Times New Roman" w:cs="Times New Roman"/>
          <w:sz w:val="24"/>
          <w:szCs w:val="24"/>
        </w:rPr>
        <w:t xml:space="preserve">. </w:t>
      </w:r>
      <w:r w:rsidR="0041352F">
        <w:rPr>
          <w:rFonts w:ascii="Times New Roman" w:hAnsi="Times New Roman" w:cs="Times New Roman"/>
          <w:sz w:val="24"/>
          <w:szCs w:val="24"/>
        </w:rPr>
        <w:t xml:space="preserve">We </w:t>
      </w:r>
      <w:r>
        <w:rPr>
          <w:rFonts w:ascii="Times New Roman" w:hAnsi="Times New Roman" w:cs="Times New Roman"/>
          <w:sz w:val="24"/>
          <w:szCs w:val="24"/>
        </w:rPr>
        <w:t>found</w:t>
      </w:r>
      <w:r w:rsidR="0041352F">
        <w:rPr>
          <w:rFonts w:ascii="Times New Roman" w:hAnsi="Times New Roman" w:cs="Times New Roman"/>
          <w:sz w:val="24"/>
          <w:szCs w:val="24"/>
        </w:rPr>
        <w:t xml:space="preserve"> Version differences</w:t>
      </w:r>
      <w:r>
        <w:rPr>
          <w:rFonts w:ascii="Times New Roman" w:hAnsi="Times New Roman" w:cs="Times New Roman"/>
          <w:sz w:val="24"/>
          <w:szCs w:val="24"/>
        </w:rPr>
        <w:t>:</w:t>
      </w:r>
      <w:r w:rsidR="0057192D">
        <w:rPr>
          <w:rFonts w:ascii="Times New Roman" w:hAnsi="Times New Roman" w:cs="Times New Roman"/>
          <w:sz w:val="24"/>
          <w:szCs w:val="24"/>
        </w:rPr>
        <w:t xml:space="preserve"> </w:t>
      </w:r>
      <w:r w:rsidR="0041352F">
        <w:rPr>
          <w:rFonts w:ascii="Times New Roman" w:hAnsi="Times New Roman" w:cs="Times New Roman"/>
          <w:sz w:val="24"/>
          <w:szCs w:val="24"/>
        </w:rPr>
        <w:t>C</w:t>
      </w:r>
      <w:r w:rsidR="0057192D">
        <w:rPr>
          <w:rFonts w:ascii="Times New Roman" w:hAnsi="Times New Roman" w:cs="Times New Roman"/>
          <w:sz w:val="24"/>
          <w:szCs w:val="24"/>
        </w:rPr>
        <w:t>hildren administered Version 1 performed more poorly on SL-Confidence (</w:t>
      </w:r>
      <w:r w:rsidR="0057192D" w:rsidRPr="00D620F2">
        <w:rPr>
          <w:rFonts w:ascii="Times New Roman" w:hAnsi="Times New Roman" w:cs="Times New Roman"/>
          <w:i/>
          <w:sz w:val="24"/>
          <w:szCs w:val="24"/>
        </w:rPr>
        <w:t>M</w:t>
      </w:r>
      <w:r w:rsidR="0057192D">
        <w:rPr>
          <w:rFonts w:ascii="Times New Roman" w:hAnsi="Times New Roman" w:cs="Times New Roman"/>
          <w:sz w:val="24"/>
          <w:szCs w:val="24"/>
        </w:rPr>
        <w:t>s: 1.78 vs. 2.81, t(37)=2.36, p=.023), but (non-significantly) better on SL-Visual (</w:t>
      </w:r>
      <w:r w:rsidR="0057192D" w:rsidRPr="00F62F1D">
        <w:rPr>
          <w:rFonts w:ascii="Times New Roman" w:hAnsi="Times New Roman" w:cs="Times New Roman"/>
          <w:i/>
          <w:sz w:val="24"/>
          <w:szCs w:val="24"/>
        </w:rPr>
        <w:t>M</w:t>
      </w:r>
      <w:r w:rsidR="0057192D">
        <w:rPr>
          <w:rFonts w:ascii="Times New Roman" w:hAnsi="Times New Roman" w:cs="Times New Roman"/>
          <w:sz w:val="24"/>
          <w:szCs w:val="24"/>
        </w:rPr>
        <w:t xml:space="preserve">s: 2.39 vs. 1.76, t(37)=1.98, p=.056), than children administered Version 2 (no difference was found for SL-Accuracy, </w:t>
      </w:r>
      <w:r w:rsidR="0057192D" w:rsidRPr="00F62F1D">
        <w:rPr>
          <w:rFonts w:ascii="Times New Roman" w:hAnsi="Times New Roman" w:cs="Times New Roman"/>
          <w:i/>
          <w:sz w:val="24"/>
          <w:szCs w:val="24"/>
        </w:rPr>
        <w:t>p</w:t>
      </w:r>
      <w:r w:rsidR="0057192D">
        <w:rPr>
          <w:rFonts w:ascii="Times New Roman" w:hAnsi="Times New Roman" w:cs="Times New Roman"/>
          <w:sz w:val="24"/>
          <w:szCs w:val="24"/>
        </w:rPr>
        <w:t xml:space="preserve">=.908). We will return to this version effect later in the manuscript. </w:t>
      </w:r>
    </w:p>
    <w:p w14:paraId="20E540DC" w14:textId="37B6F201" w:rsidR="005A0144" w:rsidRPr="004A22F5" w:rsidRDefault="005A0144"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sz w:val="24"/>
          <w:szCs w:val="24"/>
        </w:rPr>
        <w:t>The main purpose of th</w:t>
      </w:r>
      <w:r w:rsidR="00233577">
        <w:rPr>
          <w:rFonts w:ascii="Times New Roman" w:hAnsi="Times New Roman" w:cs="Times New Roman"/>
          <w:sz w:val="24"/>
          <w:szCs w:val="24"/>
        </w:rPr>
        <w:t>is</w:t>
      </w:r>
      <w:r w:rsidRPr="004A22F5">
        <w:rPr>
          <w:rFonts w:ascii="Times New Roman" w:hAnsi="Times New Roman" w:cs="Times New Roman"/>
          <w:sz w:val="24"/>
          <w:szCs w:val="24"/>
        </w:rPr>
        <w:t xml:space="preserve"> study was to see whether children’s performance covaries </w:t>
      </w:r>
      <w:r w:rsidR="006B164F">
        <w:rPr>
          <w:rFonts w:ascii="Times New Roman" w:hAnsi="Times New Roman" w:cs="Times New Roman"/>
          <w:sz w:val="24"/>
          <w:szCs w:val="24"/>
        </w:rPr>
        <w:t>across</w:t>
      </w:r>
      <w:r w:rsidRPr="004A22F5">
        <w:rPr>
          <w:rFonts w:ascii="Times New Roman" w:hAnsi="Times New Roman" w:cs="Times New Roman"/>
          <w:sz w:val="24"/>
          <w:szCs w:val="24"/>
        </w:rPr>
        <w:t xml:space="preserve"> these different </w:t>
      </w:r>
      <w:r w:rsidR="00255869">
        <w:rPr>
          <w:rFonts w:ascii="Times New Roman" w:hAnsi="Times New Roman" w:cs="Times New Roman"/>
          <w:sz w:val="24"/>
          <w:szCs w:val="24"/>
        </w:rPr>
        <w:t>epistemic-based selective learning</w:t>
      </w:r>
      <w:r w:rsidR="006B164F">
        <w:rPr>
          <w:rFonts w:ascii="Times New Roman" w:hAnsi="Times New Roman" w:cs="Times New Roman"/>
          <w:sz w:val="24"/>
          <w:szCs w:val="24"/>
        </w:rPr>
        <w:t xml:space="preserve"> tasks. </w:t>
      </w:r>
      <w:r w:rsidR="00063DD1">
        <w:rPr>
          <w:rFonts w:ascii="Times New Roman" w:hAnsi="Times New Roman" w:cs="Times New Roman"/>
          <w:sz w:val="24"/>
          <w:szCs w:val="24"/>
        </w:rPr>
        <w:t xml:space="preserve">Correlations are presented in Table 2. </w:t>
      </w:r>
      <w:r w:rsidR="00025FCF">
        <w:rPr>
          <w:rFonts w:ascii="Times New Roman" w:hAnsi="Times New Roman" w:cs="Times New Roman"/>
          <w:sz w:val="24"/>
          <w:szCs w:val="24"/>
        </w:rPr>
        <w:t>Al</w:t>
      </w:r>
      <w:r w:rsidR="006B164F">
        <w:rPr>
          <w:rFonts w:ascii="Times New Roman" w:hAnsi="Times New Roman" w:cs="Times New Roman"/>
          <w:sz w:val="24"/>
          <w:szCs w:val="24"/>
        </w:rPr>
        <w:t>though both SL-C</w:t>
      </w:r>
      <w:r w:rsidRPr="004A22F5">
        <w:rPr>
          <w:rFonts w:ascii="Times New Roman" w:hAnsi="Times New Roman" w:cs="Times New Roman"/>
          <w:sz w:val="24"/>
          <w:szCs w:val="24"/>
        </w:rPr>
        <w:t xml:space="preserve">onfidence and </w:t>
      </w:r>
      <w:r w:rsidR="006B164F">
        <w:rPr>
          <w:rFonts w:ascii="Times New Roman" w:hAnsi="Times New Roman" w:cs="Times New Roman"/>
          <w:sz w:val="24"/>
          <w:szCs w:val="24"/>
        </w:rPr>
        <w:t>SL-A</w:t>
      </w:r>
      <w:r w:rsidRPr="004A22F5">
        <w:rPr>
          <w:rFonts w:ascii="Times New Roman" w:hAnsi="Times New Roman" w:cs="Times New Roman"/>
          <w:sz w:val="24"/>
          <w:szCs w:val="24"/>
        </w:rPr>
        <w:t>ccuracy correlate</w:t>
      </w:r>
      <w:r w:rsidR="00FB365E" w:rsidRPr="004A22F5">
        <w:rPr>
          <w:rFonts w:ascii="Times New Roman" w:hAnsi="Times New Roman" w:cs="Times New Roman"/>
          <w:sz w:val="24"/>
          <w:szCs w:val="24"/>
        </w:rPr>
        <w:t>d</w:t>
      </w:r>
      <w:r w:rsidRPr="004A22F5">
        <w:rPr>
          <w:rFonts w:ascii="Times New Roman" w:hAnsi="Times New Roman" w:cs="Times New Roman"/>
          <w:sz w:val="24"/>
          <w:szCs w:val="24"/>
        </w:rPr>
        <w:t xml:space="preserve"> </w:t>
      </w:r>
      <w:r w:rsidR="0041352F">
        <w:rPr>
          <w:rFonts w:ascii="Times New Roman" w:hAnsi="Times New Roman" w:cs="Times New Roman"/>
          <w:sz w:val="24"/>
          <w:szCs w:val="24"/>
        </w:rPr>
        <w:t xml:space="preserve">positively </w:t>
      </w:r>
      <w:r w:rsidRPr="004A22F5">
        <w:rPr>
          <w:rFonts w:ascii="Times New Roman" w:hAnsi="Times New Roman" w:cs="Times New Roman"/>
          <w:sz w:val="24"/>
          <w:szCs w:val="24"/>
        </w:rPr>
        <w:t>with children’s age, they did</w:t>
      </w:r>
      <w:r w:rsidR="006B164F">
        <w:rPr>
          <w:rFonts w:ascii="Times New Roman" w:hAnsi="Times New Roman" w:cs="Times New Roman"/>
          <w:sz w:val="24"/>
          <w:szCs w:val="24"/>
        </w:rPr>
        <w:t xml:space="preserve"> not correlate with each other</w:t>
      </w:r>
      <w:r w:rsidRPr="004A22F5">
        <w:rPr>
          <w:rFonts w:ascii="Times New Roman" w:hAnsi="Times New Roman" w:cs="Times New Roman"/>
          <w:sz w:val="24"/>
          <w:szCs w:val="24"/>
        </w:rPr>
        <w:t xml:space="preserve">. </w:t>
      </w:r>
      <w:r w:rsidR="00233577">
        <w:rPr>
          <w:rFonts w:ascii="Times New Roman" w:hAnsi="Times New Roman" w:cs="Times New Roman"/>
          <w:sz w:val="24"/>
          <w:szCs w:val="24"/>
        </w:rPr>
        <w:t>SL-Visual</w:t>
      </w:r>
      <w:r w:rsidRPr="004A22F5">
        <w:rPr>
          <w:rFonts w:ascii="Times New Roman" w:hAnsi="Times New Roman" w:cs="Times New Roman"/>
          <w:sz w:val="24"/>
          <w:szCs w:val="24"/>
        </w:rPr>
        <w:t xml:space="preserve"> did not correlate significantly with </w:t>
      </w:r>
      <w:r w:rsidR="006B164F">
        <w:rPr>
          <w:rFonts w:ascii="Times New Roman" w:hAnsi="Times New Roman" w:cs="Times New Roman"/>
          <w:sz w:val="24"/>
          <w:szCs w:val="24"/>
        </w:rPr>
        <w:t>SL-</w:t>
      </w:r>
      <w:r w:rsidR="006A4C11" w:rsidRPr="004A22F5">
        <w:rPr>
          <w:rFonts w:ascii="Times New Roman" w:hAnsi="Times New Roman" w:cs="Times New Roman"/>
          <w:sz w:val="24"/>
          <w:szCs w:val="24"/>
        </w:rPr>
        <w:t xml:space="preserve">Accuracy, </w:t>
      </w:r>
      <w:r w:rsidR="006B164F">
        <w:rPr>
          <w:rFonts w:ascii="Times New Roman" w:hAnsi="Times New Roman" w:cs="Times New Roman"/>
          <w:sz w:val="24"/>
          <w:szCs w:val="24"/>
        </w:rPr>
        <w:t>SL-</w:t>
      </w:r>
      <w:r w:rsidRPr="004A22F5">
        <w:rPr>
          <w:rFonts w:ascii="Times New Roman" w:hAnsi="Times New Roman" w:cs="Times New Roman"/>
          <w:sz w:val="24"/>
          <w:szCs w:val="24"/>
        </w:rPr>
        <w:t xml:space="preserve">Confidence, </w:t>
      </w:r>
      <w:r w:rsidR="00063DD1">
        <w:rPr>
          <w:rFonts w:ascii="Times New Roman" w:hAnsi="Times New Roman" w:cs="Times New Roman"/>
          <w:sz w:val="24"/>
          <w:szCs w:val="24"/>
        </w:rPr>
        <w:t>or age</w:t>
      </w:r>
      <w:r w:rsidRPr="004A22F5">
        <w:rPr>
          <w:rFonts w:ascii="Times New Roman" w:hAnsi="Times New Roman" w:cs="Times New Roman"/>
          <w:sz w:val="24"/>
          <w:szCs w:val="24"/>
        </w:rPr>
        <w:t xml:space="preserve">. </w:t>
      </w:r>
      <w:r w:rsidR="00C043B6">
        <w:rPr>
          <w:rFonts w:ascii="Times New Roman" w:hAnsi="Times New Roman" w:cs="Times New Roman"/>
          <w:sz w:val="24"/>
          <w:szCs w:val="24"/>
        </w:rPr>
        <w:t>Language groups were too unbalanced to formally test for language differences, however correlations remain low and non-significant when only considering the 32 French-speaking participants (</w:t>
      </w:r>
      <w:r w:rsidR="00C043B6" w:rsidRPr="00F62F1D">
        <w:rPr>
          <w:rFonts w:ascii="Times New Roman" w:hAnsi="Times New Roman" w:cs="Times New Roman"/>
          <w:i/>
          <w:sz w:val="24"/>
          <w:szCs w:val="24"/>
        </w:rPr>
        <w:t>r</w:t>
      </w:r>
      <w:r w:rsidR="00C043B6">
        <w:rPr>
          <w:rFonts w:ascii="Times New Roman" w:hAnsi="Times New Roman" w:cs="Times New Roman"/>
          <w:sz w:val="24"/>
          <w:szCs w:val="24"/>
        </w:rPr>
        <w:t xml:space="preserve">s between -.070 and .011, </w:t>
      </w:r>
      <w:r w:rsidR="00C043B6" w:rsidRPr="00F62F1D">
        <w:rPr>
          <w:rFonts w:ascii="Times New Roman" w:hAnsi="Times New Roman" w:cs="Times New Roman"/>
          <w:i/>
          <w:sz w:val="24"/>
          <w:szCs w:val="24"/>
        </w:rPr>
        <w:t>ns</w:t>
      </w:r>
      <w:r w:rsidR="00C043B6">
        <w:rPr>
          <w:rFonts w:ascii="Times New Roman" w:hAnsi="Times New Roman" w:cs="Times New Roman"/>
          <w:sz w:val="24"/>
          <w:szCs w:val="24"/>
        </w:rPr>
        <w:t xml:space="preserve">). </w:t>
      </w:r>
      <w:r w:rsidRPr="004A22F5">
        <w:rPr>
          <w:rFonts w:ascii="Times New Roman" w:hAnsi="Times New Roman" w:cs="Times New Roman"/>
          <w:sz w:val="24"/>
          <w:szCs w:val="24"/>
        </w:rPr>
        <w:t xml:space="preserve"> </w:t>
      </w:r>
    </w:p>
    <w:p w14:paraId="15F60E2B" w14:textId="5C1D7ED5" w:rsidR="00696A74" w:rsidRPr="004A22F5" w:rsidRDefault="00F23871" w:rsidP="00F62F1D">
      <w:pPr>
        <w:widowControl w:val="0"/>
        <w:spacing w:after="0" w:line="480" w:lineRule="auto"/>
        <w:rPr>
          <w:rFonts w:ascii="Times New Roman" w:hAnsi="Times New Roman" w:cs="Times New Roman"/>
          <w:b/>
          <w:sz w:val="24"/>
          <w:szCs w:val="24"/>
        </w:rPr>
      </w:pPr>
      <w:r w:rsidRPr="004A22F5">
        <w:rPr>
          <w:rFonts w:ascii="Times New Roman" w:hAnsi="Times New Roman" w:cs="Times New Roman"/>
          <w:b/>
          <w:sz w:val="24"/>
          <w:szCs w:val="24"/>
        </w:rPr>
        <w:t>Discussion</w:t>
      </w:r>
    </w:p>
    <w:p w14:paraId="04435082" w14:textId="7CD2FDC3" w:rsidR="00321FB0" w:rsidRDefault="00980758"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goal of the present experiment was to provide a first estimate of correlations between different epistemic-based selective learning tasks. Results </w:t>
      </w:r>
      <w:r w:rsidR="00233577">
        <w:rPr>
          <w:rFonts w:ascii="Times New Roman" w:hAnsi="Times New Roman" w:cs="Times New Roman"/>
          <w:sz w:val="24"/>
          <w:szCs w:val="24"/>
        </w:rPr>
        <w:t>did not reveal any significant correlations</w:t>
      </w:r>
      <w:r>
        <w:rPr>
          <w:rFonts w:ascii="Times New Roman" w:hAnsi="Times New Roman" w:cs="Times New Roman"/>
          <w:sz w:val="24"/>
          <w:szCs w:val="24"/>
        </w:rPr>
        <w:t xml:space="preserve">, even though to an adult’s interpretation </w:t>
      </w:r>
      <w:r w:rsidR="00233577">
        <w:rPr>
          <w:rFonts w:ascii="Times New Roman" w:hAnsi="Times New Roman" w:cs="Times New Roman"/>
          <w:sz w:val="24"/>
          <w:szCs w:val="24"/>
        </w:rPr>
        <w:t>all three tasks</w:t>
      </w:r>
      <w:r>
        <w:rPr>
          <w:rFonts w:ascii="Times New Roman" w:hAnsi="Times New Roman" w:cs="Times New Roman"/>
          <w:sz w:val="24"/>
          <w:szCs w:val="24"/>
        </w:rPr>
        <w:t xml:space="preserve"> rely on an understanding of knowledge. One must of course be cautious when drawing conclusions from null results</w:t>
      </w:r>
      <w:r w:rsidR="00321FB0">
        <w:rPr>
          <w:rFonts w:ascii="Times New Roman" w:hAnsi="Times New Roman" w:cs="Times New Roman"/>
          <w:sz w:val="24"/>
          <w:szCs w:val="24"/>
        </w:rPr>
        <w:t>:</w:t>
      </w:r>
      <w:r>
        <w:rPr>
          <w:rFonts w:ascii="Times New Roman" w:hAnsi="Times New Roman" w:cs="Times New Roman"/>
          <w:sz w:val="24"/>
          <w:szCs w:val="24"/>
        </w:rPr>
        <w:t xml:space="preserve"> It is possible that </w:t>
      </w:r>
      <w:r w:rsidR="00905551">
        <w:rPr>
          <w:rFonts w:ascii="Times New Roman" w:hAnsi="Times New Roman" w:cs="Times New Roman"/>
          <w:sz w:val="24"/>
          <w:szCs w:val="24"/>
        </w:rPr>
        <w:t xml:space="preserve">performance on these tasks does correlate in the population but </w:t>
      </w:r>
      <w:r w:rsidR="0041352F">
        <w:rPr>
          <w:rFonts w:ascii="Times New Roman" w:hAnsi="Times New Roman" w:cs="Times New Roman"/>
          <w:sz w:val="24"/>
          <w:szCs w:val="24"/>
        </w:rPr>
        <w:t>too weakly</w:t>
      </w:r>
      <w:r w:rsidR="00905551">
        <w:rPr>
          <w:rFonts w:ascii="Times New Roman" w:hAnsi="Times New Roman" w:cs="Times New Roman"/>
          <w:sz w:val="24"/>
          <w:szCs w:val="24"/>
        </w:rPr>
        <w:t xml:space="preserve"> to be</w:t>
      </w:r>
      <w:r>
        <w:rPr>
          <w:rFonts w:ascii="Times New Roman" w:hAnsi="Times New Roman" w:cs="Times New Roman"/>
          <w:sz w:val="24"/>
          <w:szCs w:val="24"/>
        </w:rPr>
        <w:t xml:space="preserve"> detected in the present experiment. </w:t>
      </w:r>
      <w:r w:rsidR="00321FB0">
        <w:rPr>
          <w:rFonts w:ascii="Times New Roman" w:hAnsi="Times New Roman" w:cs="Times New Roman"/>
          <w:sz w:val="24"/>
          <w:szCs w:val="24"/>
        </w:rPr>
        <w:t xml:space="preserve">The reported confidence intervals </w:t>
      </w:r>
      <w:r w:rsidR="00233577">
        <w:rPr>
          <w:rFonts w:ascii="Times New Roman" w:hAnsi="Times New Roman" w:cs="Times New Roman"/>
          <w:sz w:val="24"/>
          <w:szCs w:val="24"/>
        </w:rPr>
        <w:t xml:space="preserve">(see Table 2) </w:t>
      </w:r>
      <w:r w:rsidR="00321FB0">
        <w:rPr>
          <w:rFonts w:ascii="Times New Roman" w:hAnsi="Times New Roman" w:cs="Times New Roman"/>
          <w:sz w:val="24"/>
          <w:szCs w:val="24"/>
        </w:rPr>
        <w:t xml:space="preserve">indicate that it would have been unlikely to obtain the present results if population correlations between tasks were in fact </w:t>
      </w:r>
      <w:r w:rsidR="00321FB0" w:rsidRPr="00B54D25">
        <w:rPr>
          <w:rFonts w:ascii="Times New Roman" w:hAnsi="Times New Roman" w:cs="Times New Roman"/>
          <w:i/>
          <w:sz w:val="24"/>
          <w:szCs w:val="24"/>
        </w:rPr>
        <w:t>very</w:t>
      </w:r>
      <w:r w:rsidR="00321FB0">
        <w:rPr>
          <w:rFonts w:ascii="Times New Roman" w:hAnsi="Times New Roman" w:cs="Times New Roman"/>
          <w:sz w:val="24"/>
          <w:szCs w:val="24"/>
        </w:rPr>
        <w:t xml:space="preserve"> large, however there could exist true correlations that are</w:t>
      </w:r>
      <w:r>
        <w:rPr>
          <w:rFonts w:ascii="Times New Roman" w:hAnsi="Times New Roman" w:cs="Times New Roman"/>
          <w:sz w:val="24"/>
          <w:szCs w:val="24"/>
        </w:rPr>
        <w:t xml:space="preserve"> too small to be detected with the admittedly </w:t>
      </w:r>
      <w:r w:rsidR="00233577">
        <w:rPr>
          <w:rFonts w:ascii="Times New Roman" w:hAnsi="Times New Roman" w:cs="Times New Roman"/>
          <w:sz w:val="24"/>
          <w:szCs w:val="24"/>
        </w:rPr>
        <w:t xml:space="preserve">very </w:t>
      </w:r>
      <w:r>
        <w:rPr>
          <w:rFonts w:ascii="Times New Roman" w:hAnsi="Times New Roman" w:cs="Times New Roman"/>
          <w:sz w:val="24"/>
          <w:szCs w:val="24"/>
        </w:rPr>
        <w:t xml:space="preserve">small sample </w:t>
      </w:r>
      <w:r w:rsidR="00233577">
        <w:rPr>
          <w:rFonts w:ascii="Times New Roman" w:hAnsi="Times New Roman" w:cs="Times New Roman"/>
          <w:sz w:val="24"/>
          <w:szCs w:val="24"/>
        </w:rPr>
        <w:t>of</w:t>
      </w:r>
      <w:r>
        <w:rPr>
          <w:rFonts w:ascii="Times New Roman" w:hAnsi="Times New Roman" w:cs="Times New Roman"/>
          <w:sz w:val="24"/>
          <w:szCs w:val="24"/>
        </w:rPr>
        <w:t xml:space="preserve"> the present study. </w:t>
      </w:r>
      <w:r w:rsidRPr="004A22F5">
        <w:rPr>
          <w:rFonts w:ascii="Times New Roman" w:hAnsi="Times New Roman" w:cs="Times New Roman"/>
          <w:sz w:val="24"/>
          <w:szCs w:val="24"/>
        </w:rPr>
        <w:t xml:space="preserve">The size of the sample was determined by the number of participants available in the specific daycares where the study was conducted; </w:t>
      </w:r>
      <w:r w:rsidR="0041352F">
        <w:rPr>
          <w:rFonts w:ascii="Times New Roman" w:hAnsi="Times New Roman" w:cs="Times New Roman"/>
          <w:sz w:val="24"/>
          <w:szCs w:val="24"/>
        </w:rPr>
        <w:t>sensitivity analyses</w:t>
      </w:r>
      <w:r w:rsidRPr="004A22F5">
        <w:rPr>
          <w:rFonts w:ascii="Times New Roman" w:hAnsi="Times New Roman" w:cs="Times New Roman"/>
          <w:sz w:val="24"/>
          <w:szCs w:val="24"/>
        </w:rPr>
        <w:t xml:space="preserve"> using G</w:t>
      </w:r>
      <w:r>
        <w:rPr>
          <w:rFonts w:ascii="Times New Roman" w:hAnsi="Times New Roman" w:cs="Times New Roman"/>
          <w:sz w:val="24"/>
          <w:szCs w:val="24"/>
        </w:rPr>
        <w:t>*</w:t>
      </w:r>
      <w:r w:rsidRPr="004A22F5">
        <w:rPr>
          <w:rFonts w:ascii="Times New Roman" w:hAnsi="Times New Roman" w:cs="Times New Roman"/>
          <w:sz w:val="24"/>
          <w:szCs w:val="24"/>
        </w:rPr>
        <w:t xml:space="preserve">Power </w:t>
      </w:r>
      <w:r w:rsidR="00364840">
        <w:rPr>
          <w:rFonts w:ascii="Times New Roman" w:hAnsi="Times New Roman" w:cs="Times New Roman"/>
          <w:sz w:val="24"/>
          <w:szCs w:val="24"/>
        </w:rPr>
        <w:fldChar w:fldCharType="begin" w:fldLock="1"/>
      </w:r>
      <w:r w:rsidR="00364840">
        <w:rPr>
          <w:rFonts w:ascii="Times New Roman" w:hAnsi="Times New Roman" w:cs="Times New Roman"/>
          <w:sz w:val="24"/>
          <w:szCs w:val="24"/>
        </w:rPr>
        <w:instrText>ADDIN CSL_CITATION { "citationItems" : [ { "id" : "ITEM-1", "itemData" : { "DOI" : "10.3758/bf03193146", "ISBN" : "1554-351X", "ISSN" : "1554-351X", "PMID" : "17695343", "author" : [ { "dropping-particle" : "", "family" : "Faul", "given" : "F", "non-dropping-particle" : "", "parse-names" : false, "suffix" : "" }, { "dropping-particle" : "", "family" : "Erdfelder", "given" : "E", "non-dropping-particle" : "", "parse-names" : false, "suffix" : "" }, { "dropping-particle" : "", "family" : "Lang", "given" : "A G", "non-dropping-particle" : "", "parse-names" : false, "suffix" : "" }, { "dropping-particle" : "", "family" : "Buchner", "given" : "A", "non-dropping-particle" : "", "parse-names" : false, "suffix" : "" } ], "container-title" : "Behavior research methods", "id" : "ITEM-1", "issue" : "2", "issued" : { "date-parts" : [ [ "2007" ] ] }, "page" : "175-191", "title" : "G* Power 3: A flexible statistical power analysis program for the social, behavioral, and biomedical sciences", "type" : "article-journal", "volume" : "39" }, "uris" : [ "http://www.mendeley.com/documents/?uuid=735cabc7-667a-4c3e-bbd0-31a082036f02" ] } ], "mendeley" : { "formattedCitation" : "(Faul, Erdfelder, Lang, &amp; Buchner, 2007)", "plainTextFormattedCitation" : "(Faul, Erdfelder, Lang, &amp; Buchner, 2007)", "previouslyFormattedCitation" : "(Faul, Erdfelder, Lang, &amp; Buchner, 2007)" }, "properties" : { "noteIndex" : 11 }, "schema" : "https://github.com/citation-style-language/schema/raw/master/csl-citation.json" }</w:instrText>
      </w:r>
      <w:r w:rsidR="00364840">
        <w:rPr>
          <w:rFonts w:ascii="Times New Roman" w:hAnsi="Times New Roman" w:cs="Times New Roman"/>
          <w:sz w:val="24"/>
          <w:szCs w:val="24"/>
        </w:rPr>
        <w:fldChar w:fldCharType="separate"/>
      </w:r>
      <w:r w:rsidR="00364840" w:rsidRPr="00364840">
        <w:rPr>
          <w:rFonts w:ascii="Times New Roman" w:hAnsi="Times New Roman" w:cs="Times New Roman"/>
          <w:noProof/>
          <w:sz w:val="24"/>
          <w:szCs w:val="24"/>
        </w:rPr>
        <w:t>(Faul, Erdfelder, Lang, &amp; Buchner, 2007)</w:t>
      </w:r>
      <w:r w:rsidR="00364840">
        <w:rPr>
          <w:rFonts w:ascii="Times New Roman" w:hAnsi="Times New Roman" w:cs="Times New Roman"/>
          <w:sz w:val="24"/>
          <w:szCs w:val="24"/>
        </w:rPr>
        <w:fldChar w:fldCharType="end"/>
      </w:r>
      <w:r w:rsidRPr="004A22F5">
        <w:rPr>
          <w:rFonts w:ascii="Times New Roman" w:hAnsi="Times New Roman" w:cs="Times New Roman"/>
          <w:sz w:val="24"/>
          <w:szCs w:val="24"/>
        </w:rPr>
        <w:t xml:space="preserve"> suggest that, with a sample size of 39, there is 80% power to detect a correlation of |.43|.</w:t>
      </w:r>
      <w:r>
        <w:rPr>
          <w:rFonts w:ascii="Times New Roman" w:hAnsi="Times New Roman" w:cs="Times New Roman"/>
          <w:sz w:val="24"/>
          <w:szCs w:val="24"/>
        </w:rPr>
        <w:t xml:space="preserve"> </w:t>
      </w:r>
    </w:p>
    <w:p w14:paraId="799F2A10" w14:textId="5560452D" w:rsidR="001161DE" w:rsidRDefault="009A7057"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Furthermore, t</w:t>
      </w:r>
      <w:r w:rsidR="00321FB0">
        <w:rPr>
          <w:rFonts w:ascii="Times New Roman" w:hAnsi="Times New Roman" w:cs="Times New Roman"/>
          <w:sz w:val="24"/>
          <w:szCs w:val="24"/>
        </w:rPr>
        <w:t xml:space="preserve">he low </w:t>
      </w:r>
      <w:r>
        <w:rPr>
          <w:rFonts w:ascii="Times New Roman" w:hAnsi="Times New Roman" w:cs="Times New Roman"/>
          <w:sz w:val="24"/>
          <w:szCs w:val="24"/>
        </w:rPr>
        <w:t xml:space="preserve">mean </w:t>
      </w:r>
      <w:r w:rsidR="00321FB0">
        <w:rPr>
          <w:rFonts w:ascii="Times New Roman" w:hAnsi="Times New Roman" w:cs="Times New Roman"/>
          <w:sz w:val="24"/>
          <w:szCs w:val="24"/>
        </w:rPr>
        <w:t>performance relative to past research could be attributed to a few factors</w:t>
      </w:r>
      <w:r w:rsidR="001161DE">
        <w:rPr>
          <w:rFonts w:ascii="Times New Roman" w:hAnsi="Times New Roman" w:cs="Times New Roman"/>
          <w:sz w:val="24"/>
          <w:szCs w:val="24"/>
        </w:rPr>
        <w:t>, in addition to the small sample size</w:t>
      </w:r>
      <w:r w:rsidR="00321FB0">
        <w:rPr>
          <w:rFonts w:ascii="Times New Roman" w:hAnsi="Times New Roman" w:cs="Times New Roman"/>
          <w:sz w:val="24"/>
          <w:szCs w:val="24"/>
        </w:rPr>
        <w:t>. Notably, children were performing multiple selective learning tasks within a session rather than a single task, increasing the required attention span and processing demands. Anecdotally, the “quiet” areas of the daycare centers were not always so quiet, raising the additional possibility of distraction</w:t>
      </w:r>
      <w:r w:rsidR="0041352F">
        <w:rPr>
          <w:rFonts w:ascii="Times New Roman" w:hAnsi="Times New Roman" w:cs="Times New Roman"/>
          <w:sz w:val="24"/>
          <w:szCs w:val="24"/>
        </w:rPr>
        <w:t>. The reported correlations with age and a cursory glance at age-specific means suggest that performance was somewhat higher for 4-year-olds than 3-year-olds;</w:t>
      </w:r>
      <w:r w:rsidR="00321FB0">
        <w:rPr>
          <w:rFonts w:ascii="Times New Roman" w:hAnsi="Times New Roman" w:cs="Times New Roman"/>
          <w:sz w:val="24"/>
          <w:szCs w:val="24"/>
        </w:rPr>
        <w:t xml:space="preserve"> past research has frequently found weaker performance in 3-year-olds relative to older preschoolers (e.g., </w:t>
      </w:r>
      <w:r w:rsidR="004408EF">
        <w:rPr>
          <w:rFonts w:ascii="Times New Roman" w:hAnsi="Times New Roman" w:cs="Times New Roman"/>
          <w:sz w:val="24"/>
          <w:szCs w:val="24"/>
        </w:rPr>
        <w:fldChar w:fldCharType="begin" w:fldLock="1"/>
      </w:r>
      <w:r w:rsidR="004408EF">
        <w:rPr>
          <w:rFonts w:ascii="Times New Roman" w:hAnsi="Times New Roman" w:cs="Times New Roman"/>
          <w:sz w:val="24"/>
          <w:szCs w:val="24"/>
        </w:rPr>
        <w:instrText>ADDIN CSL_CITATION { "citationItems" : [ { "id" : "ITEM-1", "itemData" : { "DOI" : "10.1111/j.1467-8624.2005.00849.x", "ISBN" : "0009-3920\\r1467-8624", "ISSN" : "00093920", "PMID" : "16274439", "abstract" : "Being able to evaluate the accuracy of an informant is essential to communication. Three experiments explored preschoolers' (N=119) understanding that, in cases of conflict, information from reliable informants is preferable to information from unreliable informants. In Experiment 1, children were presented with previously accurate and inaccurate informants who presented conflicting names for novel objects. 4-year-olds-but not 3-year-olds-predicted whether an informant would be accurate in the future, sought, and endorsed information from the accurate over the inaccurate informant. In Experiment 2, both age groups displayed trust in knowledgeable over ignorant speakers. In Experiment 3, children extended selective trust when learning both verbal and nonverbal information. These experiments demonstrate that preschoolers have a key strategy for assessing the reliability of information.", "author" : [ { "dropping-particle" : "", "family" : "Koenig", "given" : "Melissa A.", "non-dropping-particle" : "", "parse-names" : false, "suffix" : "" }, { "dropping-particle" : "", "family" : "Harris", "given" : "Paul L.", "non-dropping-particle" : "", "parse-names" : false, "suffix" : "" } ], "container-title" : "Child Development", "id" : "ITEM-1", "issue" : "6", "issued" : { "date-parts" : [ [ "2005" ] ] }, "page" : "1261-1277", "title" : "Preschoolers mistrust ignorant and inaccurate speakers", "type" : "article-journal", "volume" : "76" }, "uris" : [ "http://www.mendeley.com/documents/?uuid=acbad43c-0d93-4569-818f-9972c623038e" ] } ], "mendeley" : { "formattedCitation" : "(Koenig &amp; Harris, 2005a)", "manualFormatting" : "Koenig &amp; Harris, 2005a)", "plainTextFormattedCitation" : "(Koenig &amp; Harris, 2005a)", "previouslyFormattedCitation" : "(Koenig &amp; Harris, 2005a)" }, "properties" : { "noteIndex" : 0 }, "schema" : "https://github.com/citation-style-language/schema/raw/master/csl-citation.json" }</w:instrText>
      </w:r>
      <w:r w:rsidR="004408EF">
        <w:rPr>
          <w:rFonts w:ascii="Times New Roman" w:hAnsi="Times New Roman" w:cs="Times New Roman"/>
          <w:sz w:val="24"/>
          <w:szCs w:val="24"/>
        </w:rPr>
        <w:fldChar w:fldCharType="separate"/>
      </w:r>
      <w:r w:rsidR="004408EF" w:rsidRPr="004408EF">
        <w:rPr>
          <w:rFonts w:ascii="Times New Roman" w:hAnsi="Times New Roman" w:cs="Times New Roman"/>
          <w:noProof/>
          <w:sz w:val="24"/>
          <w:szCs w:val="24"/>
        </w:rPr>
        <w:t>Koenig &amp; Harris, 2005a)</w:t>
      </w:r>
      <w:r w:rsidR="004408EF">
        <w:rPr>
          <w:rFonts w:ascii="Times New Roman" w:hAnsi="Times New Roman" w:cs="Times New Roman"/>
          <w:sz w:val="24"/>
          <w:szCs w:val="24"/>
        </w:rPr>
        <w:fldChar w:fldCharType="end"/>
      </w:r>
      <w:r w:rsidR="004408EF">
        <w:rPr>
          <w:rFonts w:ascii="Times New Roman" w:hAnsi="Times New Roman" w:cs="Times New Roman"/>
          <w:sz w:val="24"/>
          <w:szCs w:val="24"/>
        </w:rPr>
        <w:t>.</w:t>
      </w:r>
      <w:r w:rsidR="00771B85">
        <w:rPr>
          <w:rFonts w:ascii="Times New Roman" w:hAnsi="Times New Roman" w:cs="Times New Roman"/>
          <w:sz w:val="24"/>
          <w:szCs w:val="24"/>
        </w:rPr>
        <w:t xml:space="preserve"> </w:t>
      </w:r>
    </w:p>
    <w:p w14:paraId="14D1DC0A" w14:textId="77777777" w:rsidR="00FD4D45" w:rsidRPr="004A22F5" w:rsidRDefault="00FD4D45" w:rsidP="00F62F1D">
      <w:pPr>
        <w:widowControl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Experiment 1b</w:t>
      </w:r>
    </w:p>
    <w:p w14:paraId="69930F05" w14:textId="47E38A41" w:rsidR="005560E9" w:rsidRPr="004A22F5" w:rsidRDefault="0041352F"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w:t>
      </w:r>
      <w:r w:rsidR="005174FA">
        <w:rPr>
          <w:rFonts w:ascii="Times New Roman" w:hAnsi="Times New Roman" w:cs="Times New Roman"/>
          <w:sz w:val="24"/>
          <w:szCs w:val="24"/>
        </w:rPr>
        <w:t>address</w:t>
      </w:r>
      <w:r w:rsidR="009A7057">
        <w:rPr>
          <w:rFonts w:ascii="Times New Roman" w:hAnsi="Times New Roman" w:cs="Times New Roman"/>
          <w:sz w:val="24"/>
          <w:szCs w:val="24"/>
        </w:rPr>
        <w:t xml:space="preserve"> limitations</w:t>
      </w:r>
      <w:r w:rsidR="00FD4D45">
        <w:rPr>
          <w:rFonts w:ascii="Times New Roman" w:hAnsi="Times New Roman" w:cs="Times New Roman"/>
          <w:sz w:val="24"/>
          <w:szCs w:val="24"/>
        </w:rPr>
        <w:t xml:space="preserve"> raise above</w:t>
      </w:r>
      <w:r>
        <w:rPr>
          <w:rFonts w:ascii="Times New Roman" w:hAnsi="Times New Roman" w:cs="Times New Roman"/>
          <w:sz w:val="24"/>
          <w:szCs w:val="24"/>
        </w:rPr>
        <w:t>, w</w:t>
      </w:r>
      <w:r w:rsidR="001161DE">
        <w:rPr>
          <w:rFonts w:ascii="Times New Roman" w:hAnsi="Times New Roman" w:cs="Times New Roman"/>
          <w:sz w:val="24"/>
          <w:szCs w:val="24"/>
        </w:rPr>
        <w:t>e</w:t>
      </w:r>
      <w:r w:rsidR="00F23871" w:rsidRPr="004A22F5">
        <w:rPr>
          <w:rFonts w:ascii="Times New Roman" w:hAnsi="Times New Roman" w:cs="Times New Roman"/>
          <w:sz w:val="24"/>
          <w:szCs w:val="24"/>
        </w:rPr>
        <w:t xml:space="preserve"> </w:t>
      </w:r>
      <w:r w:rsidR="00FD4D45">
        <w:rPr>
          <w:rFonts w:ascii="Times New Roman" w:hAnsi="Times New Roman" w:cs="Times New Roman"/>
          <w:sz w:val="24"/>
          <w:szCs w:val="24"/>
        </w:rPr>
        <w:t>r</w:t>
      </w:r>
      <w:r w:rsidR="00F23871" w:rsidRPr="004A22F5">
        <w:rPr>
          <w:rFonts w:ascii="Times New Roman" w:hAnsi="Times New Roman" w:cs="Times New Roman"/>
          <w:sz w:val="24"/>
          <w:szCs w:val="24"/>
        </w:rPr>
        <w:t>eplicat</w:t>
      </w:r>
      <w:r w:rsidR="00FD4D45">
        <w:rPr>
          <w:rFonts w:ascii="Times New Roman" w:hAnsi="Times New Roman" w:cs="Times New Roman"/>
          <w:sz w:val="24"/>
          <w:szCs w:val="24"/>
        </w:rPr>
        <w:t>ed</w:t>
      </w:r>
      <w:r w:rsidR="00F23871" w:rsidRPr="004A22F5">
        <w:rPr>
          <w:rFonts w:ascii="Times New Roman" w:hAnsi="Times New Roman" w:cs="Times New Roman"/>
          <w:sz w:val="24"/>
          <w:szCs w:val="24"/>
        </w:rPr>
        <w:t xml:space="preserve"> </w:t>
      </w:r>
      <w:r w:rsidR="009A7057">
        <w:rPr>
          <w:rFonts w:ascii="Times New Roman" w:hAnsi="Times New Roman" w:cs="Times New Roman"/>
          <w:sz w:val="24"/>
          <w:szCs w:val="24"/>
        </w:rPr>
        <w:t>Experiment 1a’s</w:t>
      </w:r>
      <w:r w:rsidR="00F23871" w:rsidRPr="004A22F5">
        <w:rPr>
          <w:rFonts w:ascii="Times New Roman" w:hAnsi="Times New Roman" w:cs="Times New Roman"/>
          <w:sz w:val="24"/>
          <w:szCs w:val="24"/>
        </w:rPr>
        <w:t xml:space="preserve"> procedure in a larger sample </w:t>
      </w:r>
      <w:r w:rsidR="00FD4D45">
        <w:rPr>
          <w:rFonts w:ascii="Times New Roman" w:hAnsi="Times New Roman" w:cs="Times New Roman"/>
          <w:sz w:val="24"/>
          <w:szCs w:val="24"/>
        </w:rPr>
        <w:t>with</w:t>
      </w:r>
      <w:r w:rsidR="009A7057">
        <w:rPr>
          <w:rFonts w:ascii="Times New Roman" w:hAnsi="Times New Roman" w:cs="Times New Roman"/>
          <w:sz w:val="24"/>
          <w:szCs w:val="24"/>
        </w:rPr>
        <w:t xml:space="preserve"> a wider</w:t>
      </w:r>
      <w:r w:rsidR="00321FB0">
        <w:rPr>
          <w:rFonts w:ascii="Times New Roman" w:hAnsi="Times New Roman" w:cs="Times New Roman"/>
          <w:sz w:val="24"/>
          <w:szCs w:val="24"/>
        </w:rPr>
        <w:t xml:space="preserve"> age </w:t>
      </w:r>
      <w:r w:rsidR="009A7057">
        <w:rPr>
          <w:rFonts w:ascii="Times New Roman" w:hAnsi="Times New Roman" w:cs="Times New Roman"/>
          <w:sz w:val="24"/>
          <w:szCs w:val="24"/>
        </w:rPr>
        <w:t>range</w:t>
      </w:r>
      <w:r w:rsidR="00771B85">
        <w:rPr>
          <w:rFonts w:ascii="Times New Roman" w:hAnsi="Times New Roman" w:cs="Times New Roman"/>
          <w:sz w:val="24"/>
          <w:szCs w:val="24"/>
        </w:rPr>
        <w:t>, in a quiet university laboratory where distractions are minimized</w:t>
      </w:r>
      <w:r w:rsidR="00F23871" w:rsidRPr="004A22F5">
        <w:rPr>
          <w:rFonts w:ascii="Times New Roman" w:hAnsi="Times New Roman" w:cs="Times New Roman"/>
          <w:sz w:val="24"/>
          <w:szCs w:val="24"/>
        </w:rPr>
        <w:t xml:space="preserve">. Additionally, </w:t>
      </w:r>
      <w:r w:rsidR="00FD4D45">
        <w:rPr>
          <w:rFonts w:ascii="Times New Roman" w:hAnsi="Times New Roman" w:cs="Times New Roman"/>
          <w:sz w:val="24"/>
          <w:szCs w:val="24"/>
        </w:rPr>
        <w:t xml:space="preserve">to help uncover potential cognitive contributors to selective learning performance, </w:t>
      </w:r>
      <w:r w:rsidR="00F23871" w:rsidRPr="004A22F5">
        <w:rPr>
          <w:rFonts w:ascii="Times New Roman" w:hAnsi="Times New Roman" w:cs="Times New Roman"/>
          <w:sz w:val="24"/>
          <w:szCs w:val="24"/>
        </w:rPr>
        <w:t xml:space="preserve">we </w:t>
      </w:r>
      <w:r w:rsidR="00FD4D45">
        <w:rPr>
          <w:rFonts w:ascii="Times New Roman" w:hAnsi="Times New Roman" w:cs="Times New Roman"/>
          <w:sz w:val="24"/>
          <w:szCs w:val="24"/>
        </w:rPr>
        <w:t>administered additional</w:t>
      </w:r>
      <w:r w:rsidR="00F23871" w:rsidRPr="004A22F5">
        <w:rPr>
          <w:rFonts w:ascii="Times New Roman" w:hAnsi="Times New Roman" w:cs="Times New Roman"/>
          <w:sz w:val="24"/>
          <w:szCs w:val="24"/>
        </w:rPr>
        <w:t xml:space="preserve"> measures</w:t>
      </w:r>
      <w:r w:rsidR="00FD4D45">
        <w:rPr>
          <w:rFonts w:ascii="Times New Roman" w:hAnsi="Times New Roman" w:cs="Times New Roman"/>
          <w:sz w:val="24"/>
          <w:szCs w:val="24"/>
        </w:rPr>
        <w:t xml:space="preserve"> of children’s theory of mind and executive function. Multiple researchers have </w:t>
      </w:r>
      <w:r w:rsidR="005174FA">
        <w:rPr>
          <w:rFonts w:ascii="Times New Roman" w:hAnsi="Times New Roman" w:cs="Times New Roman"/>
          <w:sz w:val="24"/>
          <w:szCs w:val="24"/>
        </w:rPr>
        <w:t>raised the possibility that</w:t>
      </w:r>
      <w:r w:rsidR="00FD4D45">
        <w:rPr>
          <w:rFonts w:ascii="Times New Roman" w:hAnsi="Times New Roman" w:cs="Times New Roman"/>
          <w:sz w:val="24"/>
          <w:szCs w:val="24"/>
        </w:rPr>
        <w:t xml:space="preserve"> these two particular skills (or rather combinations of skills) could </w:t>
      </w:r>
      <w:r w:rsidR="005174FA">
        <w:rPr>
          <w:rFonts w:ascii="Times New Roman" w:hAnsi="Times New Roman" w:cs="Times New Roman"/>
          <w:sz w:val="24"/>
          <w:szCs w:val="24"/>
        </w:rPr>
        <w:t>underlie</w:t>
      </w:r>
      <w:r w:rsidR="00FD4D45">
        <w:rPr>
          <w:rFonts w:ascii="Times New Roman" w:hAnsi="Times New Roman" w:cs="Times New Roman"/>
          <w:sz w:val="24"/>
          <w:szCs w:val="24"/>
        </w:rPr>
        <w:t xml:space="preserve"> epistemic evaluation and selective social learning.</w:t>
      </w:r>
      <w:r w:rsidR="00F23871" w:rsidRPr="004A22F5">
        <w:rPr>
          <w:rFonts w:ascii="Times New Roman" w:hAnsi="Times New Roman" w:cs="Times New Roman"/>
          <w:sz w:val="24"/>
          <w:szCs w:val="24"/>
        </w:rPr>
        <w:t xml:space="preserve"> </w:t>
      </w:r>
      <w:r w:rsidR="005174FA">
        <w:rPr>
          <w:rFonts w:ascii="Times New Roman" w:eastAsia="Times New Roman" w:hAnsi="Times New Roman" w:cs="Times New Roman"/>
          <w:sz w:val="24"/>
          <w:szCs w:val="24"/>
        </w:rPr>
        <w:t>E</w:t>
      </w:r>
      <w:r w:rsidR="005174FA" w:rsidRPr="004A22F5">
        <w:rPr>
          <w:rFonts w:ascii="Times New Roman" w:hAnsi="Times New Roman" w:cs="Times New Roman"/>
          <w:sz w:val="24"/>
          <w:szCs w:val="24"/>
        </w:rPr>
        <w:t xml:space="preserve">xecutive function (EF) </w:t>
      </w:r>
      <w:r w:rsidR="005174FA">
        <w:rPr>
          <w:rFonts w:ascii="Times New Roman" w:hAnsi="Times New Roman" w:cs="Times New Roman"/>
          <w:sz w:val="24"/>
          <w:szCs w:val="24"/>
        </w:rPr>
        <w:t>has</w:t>
      </w:r>
      <w:r w:rsidR="005174FA" w:rsidRPr="004A22F5">
        <w:rPr>
          <w:rFonts w:ascii="Times New Roman" w:hAnsi="Times New Roman" w:cs="Times New Roman"/>
          <w:sz w:val="24"/>
          <w:szCs w:val="24"/>
          <w:lang w:val="en-US"/>
        </w:rPr>
        <w:t xml:space="preserve"> been found to correlate with the ability to detect a lie and reject it </w:t>
      </w:r>
      <w:r w:rsidR="005174FA">
        <w:rPr>
          <w:rFonts w:ascii="Times New Roman" w:hAnsi="Times New Roman" w:cs="Times New Roman"/>
          <w:sz w:val="24"/>
          <w:szCs w:val="24"/>
          <w:lang w:val="en-US"/>
        </w:rPr>
        <w:fldChar w:fldCharType="begin" w:fldLock="1"/>
      </w:r>
      <w:r w:rsidR="005174FA">
        <w:rPr>
          <w:rFonts w:ascii="Times New Roman" w:hAnsi="Times New Roman" w:cs="Times New Roman"/>
          <w:sz w:val="24"/>
          <w:szCs w:val="24"/>
          <w:lang w:val="en-US"/>
        </w:rPr>
        <w:instrText>ADDIN CSL_CITATION { "citationItems" : [ { "id" : "ITEM-1", "itemData" : { "DOI" : "10.1111/cogs.12020", "ISBN" : "1551-6709", "ISSN" : "03640213", "PMID" : "23294130", "abstract" : "The ability of 3- and 4-year-old children to disregard advice from an overtly misleading informant was investigated across five studies (total n = 212). Previous studies have documented limitations in young children's ability to reject misleading advice. This study was designed to test the hypothesis that these limitations are primarily due to an inability to reject specific directions that are provided by others, rather than an inability to respond in a way that is opposite to what has been indicated by a cue. In Studies 1 through 4, a puppet identified as The Big Bad Wolf offered advice to participants about which of two boxes contained a hidden sticker. Regardless of the form the advice took, 3-year olds performed poorly by failing to systematically reject it. However, when participants in Study 5 believed they were responding to a mechanical cue rather than the advice of the Wolf, they were better able to reject misleading advice, and individual differences in performance on the primary task were systematically correlated with measures of executive function. Results are interpreted as providing support for the communicative intent hypothesis, which posits that children find it especially difficult to reject deceptive information that they perceive as being intentionally communicated by others.", "author" : [ { "dropping-particle" : "", "family" : "Heyman", "given" : "Gail D.", "non-dropping-particle" : "", "parse-names" : false, "suffix" : "" }, { "dropping-particle" : "", "family" : "Sritanyaratana", "given" : "Lalida", "non-dropping-particle" : "", "parse-names" : false, "suffix" : "" }, { "dropping-particle" : "", "family" : "Vanderbilt", "given" : "Kimberly E.", "non-dropping-particle" : "", "parse-names" : false, "suffix" : "" } ], "container-title" : "Cognitive Science", "id" : "ITEM-1", "issue" : "4", "issued" : { "date-parts" : [ [ "2013" ] ] }, "page" : "646-667", "title" : "Young Children's Trust in Overtly Misleading Advice", "type" : "article-journal", "volume" : "37" }, "uris" : [ "http://www.mendeley.com/documents/?uuid=b3e6e93d-4afd-4f5e-ac00-a3db488e12e6" ] } ], "mendeley" : { "formattedCitation" : "(Heyman, Sritanyaratana, &amp; Vanderbilt, 2013)", "plainTextFormattedCitation" : "(Heyman, Sritanyaratana, &amp; Vanderbilt, 2013)", "previouslyFormattedCitation" : "(Heyman, Sritanyaratana, &amp; Vanderbilt, 2013)" }, "properties" : { "noteIndex" : 0 }, "schema" : "https://github.com/citation-style-language/schema/raw/master/csl-citation.json" }</w:instrText>
      </w:r>
      <w:r w:rsidR="005174FA">
        <w:rPr>
          <w:rFonts w:ascii="Times New Roman" w:hAnsi="Times New Roman" w:cs="Times New Roman"/>
          <w:sz w:val="24"/>
          <w:szCs w:val="24"/>
          <w:lang w:val="en-US"/>
        </w:rPr>
        <w:fldChar w:fldCharType="separate"/>
      </w:r>
      <w:r w:rsidR="005174FA" w:rsidRPr="008E24D8">
        <w:rPr>
          <w:rFonts w:ascii="Times New Roman" w:hAnsi="Times New Roman" w:cs="Times New Roman"/>
          <w:noProof/>
          <w:sz w:val="24"/>
          <w:szCs w:val="24"/>
          <w:lang w:val="en-US"/>
        </w:rPr>
        <w:t>(Heyman, Sritanyaratana, &amp; Vanderbilt, 2013)</w:t>
      </w:r>
      <w:r w:rsidR="005174FA">
        <w:rPr>
          <w:rFonts w:ascii="Times New Roman" w:hAnsi="Times New Roman" w:cs="Times New Roman"/>
          <w:sz w:val="24"/>
          <w:szCs w:val="24"/>
          <w:lang w:val="en-US"/>
        </w:rPr>
        <w:fldChar w:fldCharType="end"/>
      </w:r>
      <w:r w:rsidR="005174FA">
        <w:rPr>
          <w:rFonts w:ascii="Times New Roman" w:hAnsi="Times New Roman" w:cs="Times New Roman"/>
          <w:sz w:val="24"/>
          <w:szCs w:val="24"/>
          <w:lang w:val="en-US"/>
        </w:rPr>
        <w:t>, and</w:t>
      </w:r>
      <w:r w:rsidR="005174FA" w:rsidRPr="004A22F5">
        <w:rPr>
          <w:rFonts w:ascii="Times New Roman" w:hAnsi="Times New Roman" w:cs="Times New Roman"/>
          <w:sz w:val="24"/>
          <w:szCs w:val="24"/>
          <w:lang w:val="en-US"/>
        </w:rPr>
        <w:t xml:space="preserve"> it </w:t>
      </w:r>
      <w:r w:rsidR="005174FA">
        <w:rPr>
          <w:rFonts w:ascii="Times New Roman" w:hAnsi="Times New Roman" w:cs="Times New Roman"/>
          <w:sz w:val="24"/>
          <w:szCs w:val="24"/>
          <w:lang w:val="en-US"/>
        </w:rPr>
        <w:t xml:space="preserve">appears to </w:t>
      </w:r>
      <w:r w:rsidR="005174FA" w:rsidRPr="004A22F5">
        <w:rPr>
          <w:rFonts w:ascii="Times New Roman" w:hAnsi="Times New Roman" w:cs="Times New Roman"/>
          <w:sz w:val="24"/>
          <w:szCs w:val="24"/>
          <w:lang w:val="en-US"/>
        </w:rPr>
        <w:t>take cognitive effort in preschool children to doubt an informant over their own contradictory experience</w:t>
      </w:r>
      <w:r w:rsidR="005174FA">
        <w:rPr>
          <w:rFonts w:ascii="Times New Roman" w:hAnsi="Times New Roman" w:cs="Times New Roman"/>
          <w:sz w:val="24"/>
          <w:szCs w:val="24"/>
          <w:lang w:val="en-US"/>
        </w:rPr>
        <w:t xml:space="preserve"> </w:t>
      </w:r>
      <w:r w:rsidR="005174FA">
        <w:rPr>
          <w:rFonts w:ascii="Times New Roman" w:hAnsi="Times New Roman" w:cs="Times New Roman"/>
          <w:sz w:val="24"/>
          <w:szCs w:val="24"/>
          <w:lang w:val="en-US"/>
        </w:rPr>
        <w:fldChar w:fldCharType="begin" w:fldLock="1"/>
      </w:r>
      <w:r w:rsidR="005174FA">
        <w:rPr>
          <w:rFonts w:ascii="Times New Roman" w:hAnsi="Times New Roman" w:cs="Times New Roman"/>
          <w:sz w:val="24"/>
          <w:szCs w:val="24"/>
          <w:lang w:val="en-US"/>
        </w:rPr>
        <w:instrText>ADDIN CSL_CITATION { "citationItems" : [ { "id" : "ITEM-1", "itemData" : { "DOI" : "10.1111/desc.12187", "ISBN" : "9788578110796", "ISSN" : "14677687", "PMID" : "24806881", "abstract" : "Why are some young children consistently willing to believe what they are told even when it conflicts with first-hand experience? In this study, we investigated the possibility that this deference reflects an inability to inhibit a prepotent response. Over the course of several trials, 2.5- to 3.5-year-olds (N = 58) heard an adult contradict their report of a simple event they had both witnessed, and children were asked to resolve this discrepancy. Those who repeatedly deferred to the adult's misleading testimony had more difficulty on an inhibitory control task involving spatial conflict than those who responded more skeptically. These results suggest that responding skeptically to testimony that conflicts with first-hand experience may be challenging for some young children because it requires inhibiting a normally appropriate bias to believe testimony.", "author" : [ { "dropping-particle" : "", "family" : "Jaswal", "given" : "Vikram K.", "non-dropping-particle" : "", "parse-names" : false, "suffix" : "" }, { "dropping-particle" : "", "family" : "Perez-Edgar", "given" : "Koraly", "non-dropping-particle" : "", "parse-names" : false, "suffix" : "" }, { "dropping-particle" : "", "family" : "Kondrad", "given" : "Robyn L.", "non-dropping-particle" : "", "parse-names" : false, "suffix" : "" }, { "dropping-particle" : "", "family" : "Palmquist", "given" : "Carolyn M.", "non-dropping-particle" : "", "parse-names" : false, "suffix" : "" }, { "dropping-particle" : "", "family" : "Cole", "given" : "Caitlin A.", "non-dropping-particle" : "", "parse-names" : false, "suffix" : "" }, { "dropping-particle" : "", "family" : "Cole", "given" : "Claire E.", "non-dropping-particle" : "", "parse-names" : false, "suffix" : "" } ], "container-title" : "Developmental Science", "id" : "ITEM-1", "issue" : "6", "issued" : { "date-parts" : [ [ "2014" ] ] }, "page" : "965-976", "title" : "Can't stop believing: Inhibitory control and resistance to misleading testimony", "type" : "article-journal", "volume" : "17" }, "uris" : [ "http://www.mendeley.com/documents/?uuid=ee5b4534-b66b-4f6c-bdaa-e6a6d47b7d06" ] } ], "mendeley" : { "formattedCitation" : "(Jaswal et al., 2014)", "plainTextFormattedCitation" : "(Jaswal et al., 2014)", "previouslyFormattedCitation" : "(Jaswal et al., 2014)" }, "properties" : { "noteIndex" : 0 }, "schema" : "https://github.com/citation-style-language/schema/raw/master/csl-citation.json" }</w:instrText>
      </w:r>
      <w:r w:rsidR="005174FA">
        <w:rPr>
          <w:rFonts w:ascii="Times New Roman" w:hAnsi="Times New Roman" w:cs="Times New Roman"/>
          <w:sz w:val="24"/>
          <w:szCs w:val="24"/>
          <w:lang w:val="en-US"/>
        </w:rPr>
        <w:fldChar w:fldCharType="separate"/>
      </w:r>
      <w:r w:rsidR="005174FA" w:rsidRPr="008E24D8">
        <w:rPr>
          <w:rFonts w:ascii="Times New Roman" w:hAnsi="Times New Roman" w:cs="Times New Roman"/>
          <w:noProof/>
          <w:sz w:val="24"/>
          <w:szCs w:val="24"/>
          <w:lang w:val="en-US"/>
        </w:rPr>
        <w:t>(Jaswal et al., 2014)</w:t>
      </w:r>
      <w:r w:rsidR="005174FA">
        <w:rPr>
          <w:rFonts w:ascii="Times New Roman" w:hAnsi="Times New Roman" w:cs="Times New Roman"/>
          <w:sz w:val="24"/>
          <w:szCs w:val="24"/>
          <w:lang w:val="en-US"/>
        </w:rPr>
        <w:fldChar w:fldCharType="end"/>
      </w:r>
      <w:r w:rsidR="005174FA" w:rsidRPr="004A22F5">
        <w:rPr>
          <w:rFonts w:ascii="Times New Roman" w:hAnsi="Times New Roman" w:cs="Times New Roman"/>
          <w:sz w:val="24"/>
          <w:szCs w:val="24"/>
          <w:lang w:val="en-US"/>
        </w:rPr>
        <w:t>.</w:t>
      </w:r>
      <w:r w:rsidR="005174FA">
        <w:rPr>
          <w:rFonts w:ascii="Times New Roman" w:hAnsi="Times New Roman" w:cs="Times New Roman"/>
          <w:sz w:val="24"/>
          <w:szCs w:val="24"/>
          <w:lang w:val="en-US"/>
        </w:rPr>
        <w:t xml:space="preserve"> </w:t>
      </w:r>
      <w:r w:rsidR="005174FA">
        <w:rPr>
          <w:rFonts w:ascii="Times New Roman" w:hAnsi="Times New Roman" w:cs="Times New Roman"/>
          <w:sz w:val="24"/>
          <w:szCs w:val="24"/>
        </w:rPr>
        <w:t>T</w:t>
      </w:r>
      <w:r w:rsidR="00F23871" w:rsidRPr="004A22F5">
        <w:rPr>
          <w:rFonts w:ascii="Times New Roman" w:hAnsi="Times New Roman" w:cs="Times New Roman"/>
          <w:sz w:val="24"/>
          <w:szCs w:val="24"/>
        </w:rPr>
        <w:t xml:space="preserve">heory of mind </w:t>
      </w:r>
      <w:r w:rsidR="00771B85">
        <w:rPr>
          <w:rFonts w:ascii="Times New Roman" w:hAnsi="Times New Roman" w:cs="Times New Roman"/>
          <w:sz w:val="24"/>
          <w:szCs w:val="24"/>
        </w:rPr>
        <w:t xml:space="preserve">(ToM) </w:t>
      </w:r>
      <w:r w:rsidR="005560E9" w:rsidRPr="004A22F5">
        <w:rPr>
          <w:rFonts w:ascii="Times New Roman" w:hAnsi="Times New Roman" w:cs="Times New Roman"/>
          <w:sz w:val="24"/>
          <w:szCs w:val="24"/>
        </w:rPr>
        <w:t xml:space="preserve">has been hypothesized to explain individual differences in </w:t>
      </w:r>
      <w:r w:rsidR="00B54D25">
        <w:rPr>
          <w:rFonts w:ascii="Times New Roman" w:hAnsi="Times New Roman" w:cs="Times New Roman"/>
          <w:sz w:val="24"/>
          <w:szCs w:val="24"/>
        </w:rPr>
        <w:t>the use of accuracy information</w:t>
      </w:r>
      <w:r w:rsidR="005560E9" w:rsidRPr="004A22F5">
        <w:rPr>
          <w:rFonts w:ascii="Times New Roman" w:hAnsi="Times New Roman" w:cs="Times New Roman"/>
          <w:sz w:val="24"/>
          <w:szCs w:val="24"/>
        </w:rPr>
        <w:t xml:space="preserve"> </w:t>
      </w:r>
      <w:r w:rsidR="00CA1AA5">
        <w:rPr>
          <w:rFonts w:ascii="Times New Roman" w:hAnsi="Times New Roman" w:cs="Times New Roman"/>
          <w:sz w:val="24"/>
          <w:szCs w:val="24"/>
        </w:rPr>
        <w:fldChar w:fldCharType="begin" w:fldLock="1"/>
      </w:r>
      <w:r w:rsidR="001020A8">
        <w:rPr>
          <w:rFonts w:ascii="Times New Roman" w:hAnsi="Times New Roman" w:cs="Times New Roman"/>
          <w:sz w:val="24"/>
          <w:szCs w:val="24"/>
        </w:rPr>
        <w:instrText>ADDIN CSL_CITATION { "citationItems" : [ { "id" : "ITEM-1", "itemData" : { "DOI" : "10.1016/j.tics.2005.08.006", "ISBN" : ")", "abstract" : "Language serves as a means of learning from other people. However, communication systems allow the truth to be disguised, whether out of ignorance, fear, deviousness or mistaken judgment. Recent research has explored the extent to which young children are selective in whom they trust for information and the mechanisms that support such selectivity.", "author" : [ { "dropping-particle" : "", "family" : "Koenig", "given" : "Melissa A.", "non-dropping-particle" : "", "parse-names" : false, "suffix" : "" }, { "dropping-particle" : "", "family" : "Harris", "given" : "Paul L.", "non-dropping-particle" : "", "parse-names" : false, "suffix" : "" } ], "container-title" : "Trends in Cognitive Sciences", "id" : "ITEM-1", "issue" : "10", "issued" : { "date-parts" : [ [ "2005" ] ] }, "page" : "457-459", "title" : "The role of social cognition in early trust", "type" : "article-journal", "volume" : "9" }, "uris" : [ "http://www.mendeley.com/documents/?uuid=ec91916c-7038-4393-9beb-c5b9882af3b2" ] } ], "mendeley" : { "formattedCitation" : "(Koenig &amp; Harris, 2005b)", "plainTextFormattedCitation" : "(Koenig &amp; Harris, 2005b)", "previouslyFormattedCitation" : "(Koenig &amp; Harris, 2005b)" }, "properties" : { "noteIndex" : 0 }, "schema" : "https://github.com/citation-style-language/schema/raw/master/csl-citation.json" }</w:instrText>
      </w:r>
      <w:r w:rsidR="00CA1AA5">
        <w:rPr>
          <w:rFonts w:ascii="Times New Roman" w:hAnsi="Times New Roman" w:cs="Times New Roman"/>
          <w:sz w:val="24"/>
          <w:szCs w:val="24"/>
        </w:rPr>
        <w:fldChar w:fldCharType="separate"/>
      </w:r>
      <w:r w:rsidR="00CA1AA5" w:rsidRPr="00CA1AA5">
        <w:rPr>
          <w:rFonts w:ascii="Times New Roman" w:hAnsi="Times New Roman" w:cs="Times New Roman"/>
          <w:noProof/>
          <w:sz w:val="24"/>
          <w:szCs w:val="24"/>
        </w:rPr>
        <w:t>(Koenig &amp; Harris, 2005b)</w:t>
      </w:r>
      <w:r w:rsidR="00CA1AA5">
        <w:rPr>
          <w:rFonts w:ascii="Times New Roman" w:hAnsi="Times New Roman" w:cs="Times New Roman"/>
          <w:sz w:val="24"/>
          <w:szCs w:val="24"/>
        </w:rPr>
        <w:fldChar w:fldCharType="end"/>
      </w:r>
      <w:r w:rsidR="005560E9" w:rsidRPr="004A22F5">
        <w:rPr>
          <w:rFonts w:ascii="Times New Roman" w:hAnsi="Times New Roman" w:cs="Times New Roman"/>
          <w:sz w:val="24"/>
          <w:szCs w:val="24"/>
        </w:rPr>
        <w:t xml:space="preserve">. A few studies </w:t>
      </w:r>
      <w:r w:rsidR="009A7057">
        <w:rPr>
          <w:rFonts w:ascii="Times New Roman" w:hAnsi="Times New Roman" w:cs="Times New Roman"/>
          <w:sz w:val="24"/>
          <w:szCs w:val="24"/>
        </w:rPr>
        <w:t>support</w:t>
      </w:r>
      <w:r w:rsidR="005560E9" w:rsidRPr="004A22F5">
        <w:rPr>
          <w:rFonts w:ascii="Times New Roman" w:hAnsi="Times New Roman" w:cs="Times New Roman"/>
          <w:sz w:val="24"/>
          <w:szCs w:val="24"/>
        </w:rPr>
        <w:t xml:space="preserve"> this </w:t>
      </w:r>
      <w:r w:rsidR="00771B85">
        <w:rPr>
          <w:rFonts w:ascii="Times New Roman" w:hAnsi="Times New Roman" w:cs="Times New Roman"/>
          <w:sz w:val="24"/>
          <w:szCs w:val="24"/>
        </w:rPr>
        <w:t xml:space="preserve">possible link: for </w:t>
      </w:r>
      <w:r w:rsidR="005174FA">
        <w:rPr>
          <w:rFonts w:ascii="Times New Roman" w:hAnsi="Times New Roman" w:cs="Times New Roman"/>
          <w:sz w:val="24"/>
          <w:szCs w:val="24"/>
        </w:rPr>
        <w:t>example</w:t>
      </w:r>
      <w:r w:rsidR="00771B85" w:rsidRPr="005C1000">
        <w:rPr>
          <w:rFonts w:ascii="Times New Roman" w:hAnsi="Times New Roman" w:cs="Times New Roman"/>
          <w:sz w:val="24"/>
          <w:szCs w:val="24"/>
        </w:rPr>
        <w:t>,</w:t>
      </w:r>
      <w:r w:rsidR="005560E9" w:rsidRPr="005C1000">
        <w:rPr>
          <w:rFonts w:ascii="Times New Roman" w:hAnsi="Times New Roman" w:cs="Times New Roman"/>
          <w:sz w:val="24"/>
          <w:szCs w:val="24"/>
        </w:rPr>
        <w:t xml:space="preserve"> </w:t>
      </w:r>
      <w:r w:rsidR="00C10E7A" w:rsidRPr="00F62F1D">
        <w:rPr>
          <w:rFonts w:ascii="Times New Roman" w:hAnsi="Times New Roman" w:cs="Times New Roman"/>
          <w:noProof/>
          <w:sz w:val="24"/>
          <w:szCs w:val="24"/>
        </w:rPr>
        <w:t>Brosseau-Liard, Penney and Poulin-Dubois (2015)</w:t>
      </w:r>
      <w:r w:rsidR="005560E9" w:rsidRPr="005C1000">
        <w:rPr>
          <w:rFonts w:ascii="Times New Roman" w:hAnsi="Times New Roman" w:cs="Times New Roman"/>
          <w:sz w:val="24"/>
          <w:szCs w:val="24"/>
        </w:rPr>
        <w:t xml:space="preserve"> </w:t>
      </w:r>
      <w:r w:rsidR="005174FA" w:rsidRPr="005C1000">
        <w:rPr>
          <w:rFonts w:ascii="Times New Roman" w:hAnsi="Times New Roman" w:cs="Times New Roman"/>
          <w:sz w:val="24"/>
          <w:szCs w:val="24"/>
        </w:rPr>
        <w:t xml:space="preserve">showed </w:t>
      </w:r>
      <w:r w:rsidR="005560E9" w:rsidRPr="005C1000">
        <w:rPr>
          <w:rFonts w:ascii="Times New Roman" w:eastAsia="Times New Roman" w:hAnsi="Times New Roman" w:cs="Times New Roman"/>
          <w:sz w:val="24"/>
          <w:szCs w:val="24"/>
        </w:rPr>
        <w:t xml:space="preserve">that </w:t>
      </w:r>
      <w:r w:rsidR="009A7057" w:rsidRPr="005C1000">
        <w:rPr>
          <w:rFonts w:ascii="Times New Roman" w:eastAsia="Times New Roman" w:hAnsi="Times New Roman" w:cs="Times New Roman"/>
          <w:sz w:val="24"/>
          <w:szCs w:val="24"/>
        </w:rPr>
        <w:t>preschoolers</w:t>
      </w:r>
      <w:r w:rsidR="005560E9" w:rsidRPr="005C1000">
        <w:rPr>
          <w:rFonts w:ascii="Times New Roman" w:eastAsia="Times New Roman" w:hAnsi="Times New Roman" w:cs="Times New Roman"/>
          <w:sz w:val="24"/>
          <w:szCs w:val="24"/>
        </w:rPr>
        <w:t xml:space="preserve"> </w:t>
      </w:r>
      <w:r w:rsidR="00771B85" w:rsidRPr="005C1000">
        <w:rPr>
          <w:rFonts w:ascii="Times New Roman" w:eastAsia="Times New Roman" w:hAnsi="Times New Roman" w:cs="Times New Roman"/>
          <w:sz w:val="24"/>
          <w:szCs w:val="24"/>
        </w:rPr>
        <w:t>with</w:t>
      </w:r>
      <w:r w:rsidR="005560E9" w:rsidRPr="005C1000">
        <w:rPr>
          <w:rFonts w:ascii="Times New Roman" w:eastAsia="Times New Roman" w:hAnsi="Times New Roman" w:cs="Times New Roman"/>
          <w:sz w:val="24"/>
          <w:szCs w:val="24"/>
        </w:rPr>
        <w:t xml:space="preserve"> more advanced </w:t>
      </w:r>
      <w:r w:rsidR="00771B85" w:rsidRPr="005C1000">
        <w:rPr>
          <w:rFonts w:ascii="Times New Roman" w:eastAsia="Times New Roman" w:hAnsi="Times New Roman" w:cs="Times New Roman"/>
          <w:sz w:val="24"/>
          <w:szCs w:val="24"/>
        </w:rPr>
        <w:t>ToM were more likely</w:t>
      </w:r>
      <w:r w:rsidR="00905551" w:rsidRPr="005C1000">
        <w:rPr>
          <w:rFonts w:ascii="Times New Roman" w:eastAsia="Times New Roman" w:hAnsi="Times New Roman" w:cs="Times New Roman"/>
          <w:sz w:val="24"/>
          <w:szCs w:val="24"/>
        </w:rPr>
        <w:t xml:space="preserve"> to</w:t>
      </w:r>
      <w:r w:rsidR="00771B85" w:rsidRPr="005C1000">
        <w:rPr>
          <w:rFonts w:ascii="Times New Roman" w:eastAsia="Times New Roman" w:hAnsi="Times New Roman" w:cs="Times New Roman"/>
          <w:sz w:val="24"/>
          <w:szCs w:val="24"/>
        </w:rPr>
        <w:t xml:space="preserve"> endorse novel </w:t>
      </w:r>
      <w:r w:rsidR="005560E9" w:rsidRPr="005C1000">
        <w:rPr>
          <w:rFonts w:ascii="Times New Roman" w:eastAsia="Times New Roman" w:hAnsi="Times New Roman" w:cs="Times New Roman"/>
          <w:sz w:val="24"/>
          <w:szCs w:val="24"/>
        </w:rPr>
        <w:t>label</w:t>
      </w:r>
      <w:r w:rsidR="00771B85" w:rsidRPr="005C1000">
        <w:rPr>
          <w:rFonts w:ascii="Times New Roman" w:eastAsia="Times New Roman" w:hAnsi="Times New Roman" w:cs="Times New Roman"/>
          <w:sz w:val="24"/>
          <w:szCs w:val="24"/>
        </w:rPr>
        <w:t>s</w:t>
      </w:r>
      <w:r w:rsidR="005560E9" w:rsidRPr="005C1000">
        <w:rPr>
          <w:rFonts w:ascii="Times New Roman" w:eastAsia="Times New Roman" w:hAnsi="Times New Roman" w:cs="Times New Roman"/>
          <w:sz w:val="24"/>
          <w:szCs w:val="24"/>
        </w:rPr>
        <w:t xml:space="preserve"> from </w:t>
      </w:r>
      <w:r w:rsidR="00771B85" w:rsidRPr="005C1000">
        <w:rPr>
          <w:rFonts w:ascii="Times New Roman" w:eastAsia="Times New Roman" w:hAnsi="Times New Roman" w:cs="Times New Roman"/>
          <w:sz w:val="24"/>
          <w:szCs w:val="24"/>
        </w:rPr>
        <w:t>a previously</w:t>
      </w:r>
      <w:r w:rsidR="005560E9" w:rsidRPr="005C1000">
        <w:rPr>
          <w:rFonts w:ascii="Times New Roman" w:eastAsia="Times New Roman" w:hAnsi="Times New Roman" w:cs="Times New Roman"/>
          <w:sz w:val="24"/>
          <w:szCs w:val="24"/>
        </w:rPr>
        <w:t xml:space="preserve"> accurate puppet</w:t>
      </w:r>
      <w:r w:rsidR="00771B85" w:rsidRPr="005C1000">
        <w:rPr>
          <w:rFonts w:ascii="Times New Roman" w:eastAsia="Times New Roman" w:hAnsi="Times New Roman" w:cs="Times New Roman"/>
          <w:sz w:val="24"/>
          <w:szCs w:val="24"/>
        </w:rPr>
        <w:t xml:space="preserve"> but not from </w:t>
      </w:r>
      <w:r w:rsidR="009A7057" w:rsidRPr="005C1000">
        <w:rPr>
          <w:rFonts w:ascii="Times New Roman" w:eastAsia="Times New Roman" w:hAnsi="Times New Roman" w:cs="Times New Roman"/>
          <w:sz w:val="24"/>
          <w:szCs w:val="24"/>
        </w:rPr>
        <w:t>one</w:t>
      </w:r>
      <w:r w:rsidR="00771B85" w:rsidRPr="005C1000">
        <w:rPr>
          <w:rFonts w:ascii="Times New Roman" w:eastAsia="Times New Roman" w:hAnsi="Times New Roman" w:cs="Times New Roman"/>
          <w:sz w:val="24"/>
          <w:szCs w:val="24"/>
        </w:rPr>
        <w:t xml:space="preserve"> demonstrating physical strength.</w:t>
      </w:r>
      <w:r w:rsidR="005560E9" w:rsidRPr="005C1000">
        <w:rPr>
          <w:rFonts w:ascii="Times New Roman" w:eastAsia="Times New Roman" w:hAnsi="Times New Roman" w:cs="Times New Roman"/>
          <w:sz w:val="24"/>
          <w:szCs w:val="24"/>
        </w:rPr>
        <w:t xml:space="preserve"> Similar findings were </w:t>
      </w:r>
      <w:r w:rsidR="00771B85" w:rsidRPr="005C1000">
        <w:rPr>
          <w:rFonts w:ascii="Times New Roman" w:eastAsia="Times New Roman" w:hAnsi="Times New Roman" w:cs="Times New Roman"/>
          <w:sz w:val="24"/>
          <w:szCs w:val="24"/>
        </w:rPr>
        <w:t>obtained</w:t>
      </w:r>
      <w:r w:rsidR="005560E9" w:rsidRPr="005C1000">
        <w:rPr>
          <w:rFonts w:ascii="Times New Roman" w:eastAsia="Times New Roman" w:hAnsi="Times New Roman" w:cs="Times New Roman"/>
          <w:sz w:val="24"/>
          <w:szCs w:val="24"/>
        </w:rPr>
        <w:t xml:space="preserve"> by</w:t>
      </w:r>
      <w:r w:rsidR="008E24D8" w:rsidRPr="005C1000">
        <w:rPr>
          <w:rFonts w:ascii="Times New Roman" w:eastAsia="Times New Roman" w:hAnsi="Times New Roman" w:cs="Times New Roman"/>
          <w:sz w:val="24"/>
          <w:szCs w:val="24"/>
        </w:rPr>
        <w:t xml:space="preserve"> other researchers </w:t>
      </w:r>
      <w:r w:rsidR="008E24D8" w:rsidRPr="00BD09EC">
        <w:rPr>
          <w:rFonts w:ascii="Times New Roman" w:eastAsia="Times New Roman" w:hAnsi="Times New Roman" w:cs="Times New Roman"/>
          <w:sz w:val="24"/>
          <w:szCs w:val="24"/>
        </w:rPr>
        <w:fldChar w:fldCharType="begin" w:fldLock="1"/>
      </w:r>
      <w:r w:rsidR="00444FFD" w:rsidRPr="005C1000">
        <w:rPr>
          <w:rFonts w:ascii="Times New Roman" w:eastAsia="Times New Roman" w:hAnsi="Times New Roman" w:cs="Times New Roman"/>
          <w:sz w:val="24"/>
          <w:szCs w:val="24"/>
        </w:rPr>
        <w:instrText>ADDIN CSL_CITATION { "citationItems" : [ { "id" : "ITEM-1", "itemData" : { "DOI" : "10.1037/a0029864", "ISBN" : "0012-1649", "ISSN" : "1939-0599", "PMID" : "22946437", "abstract" : "Research on preschoolers' selective learning has mostly been conducted in English-speaking countries. We compared the performance of Turkish preschoolers (who are exposed to a language with evidential markers), Chinese preschoolers (known to be advanced in executive skills), and English preschoolers on an extended selective trust task (N = 144). We also measured children's executive function skills and their ability to attribute false belief. Overall we found a Turkish (rather than a Chinese) advantage in selective trust and a relationship between selective trust and false belief (rather than executive function). This is the 1st evidence that exposure to a language that obliges speakers to state the sources of their knowledge may sensitize preschoolers to informant reliability. It is also the first demonstration of an association between false belief and selective trust. Together these findings suggest that effective selective learning may progress alongside children's developing capacity to assess the knowledge of others.", "author" : [ { "dropping-particle" : "", "family" : "Lucas", "given" : "Amanda J.", "non-dropping-particle" : "", "parse-names" : false, "suffix" : "" }, { "dropping-particle" : "", "family" : "Lewis", "given" : "Charlie", "non-dropping-particle" : "", "parse-names" : false, "suffix" : "" }, { "dropping-particle" : "", "family" : "Pala", "given" : "F. Cansu", "non-dropping-particle" : "", "parse-names" : false, "suffix" : "" }, { "dropping-particle" : "", "family" : "Wong", "given" : "Katie", "non-dropping-particle" : "", "parse-names" : false, "suffix" : "" }, { "dropping-particle" : "", "family" : "Berridge", "given" : "Damon", "non-dropping-particle" : "", "parse-names" : false, "suffix" : "" } ], "container-title" : "Developmental Psychology", "id" : "ITEM-1", "issue" : "3", "issued" : { "date-parts" : [ [ "2013" ] ] }, "page" : "579-590", "title" : "Social-cognitive processes in preschoolers' selective trust: Three cultures compared.", "type" : "article-journal", "volume" : "49" }, "uris" : [ "http://www.mendeley.com/documents/?uuid=c1627d48-9db7-425f-aafe-0430009e1f1d" ] }, { "id" : "ITEM-2", "itemData" : { "DOI" : "10.1080/15248372.2011.590462", "ISBN" : "1524-8372", "ISSN" : "1524-8372", "abstract" : "This study explores connections between 3-, 4-, and 5-year-olds\u2019 performance in theory-of-mind tasks, their performance on an assessment of selective trust, and their decisions to (not) imitate the questionable tool choices of an adult model. The prediction was that all the tasks would be related, with improve- ments in theory of mind and selective trust leading children to be less likely to imitate a model who could be construed as deceptive or unreliable. Control- ling for age, we found a positive correlation between false-belief understanding and selective trust but no relation between theory of mind and tool choices. Unexpectedly, children who were more discriminatory in their trust were more likely to imitate. Possible explanations for children\u2019s reasoning are discussed.", "author" : [ { "dropping-particle" : "", "family" : "DiYanni", "given" : "Cara", "non-dropping-particle" : "", "parse-names" : false, "suffix" : "" }, { "dropping-particle" : "", "family" : "Nini", "given" : "Deniela", "non-dropping-particle" : "", "parse-names" : false, "suffix" : "" }, { "dropping-particle" : "", "family" : "Rheel", "given" : "Whitney", "non-dropping-particle" : "", "parse-names" : false, "suffix" : "" }, { "dropping-particle" : "", "family" : "Livelli", "given" : "Alicia", "non-dropping-particle" : "", "parse-names" : false, "suffix" : "" } ], "container-title" : "Journal of Cognition and Development", "id" : "ITEM-2", "issue" : "3", "issued" : { "date-parts" : [ [ "2012" ] ] }, "page" : "354-371", "title" : "\u2018I Won't Trust You if I Think You're Trying to Deceive Me': Relations Between Selective Trust, Theory of Mind, and Imitation in Early Childhood", "type" : "article-journal", "volume" : "13" }, "uris" : [ "http://www.mendeley.com/documents/?uuid=6acb9360-a90b-42d5-a084-ce45fe23a894" ] } ], "mendeley" : { "formattedCitation" : "(DiYanni, Nini, Rheel, &amp; Livelli, 2012; Lucas, Lewis, Pala, Wong, &amp; Berridge, 2013)", "manualFormatting" : "( DiYanni, Nini, Rheel, &amp; Livelli, 2012; Lucas, Lewis, Pala, Wong, &amp; Berridge, 2013; but see Pasquini, Corriveau, Koenig &amp; Harris, 2007)", "plainTextFormattedCitation" : "(DiYanni, Nini, Rheel, &amp; Livelli, 2012; Lucas, Lewis, Pala, Wong, &amp; Berridge, 2013)", "previouslyFormattedCitation" : "(DiYanni, Nini, Rheel, &amp; Livelli, 2012; Lucas, Lewis, Pala, Wong, &amp; Berridge, 2013)" }, "properties" : { "noteIndex" : 0 }, "schema" : "https://github.com/citation-style-language/schema/raw/master/csl-citation.json" }</w:instrText>
      </w:r>
      <w:r w:rsidR="008E24D8" w:rsidRPr="00F62F1D">
        <w:rPr>
          <w:rFonts w:ascii="Times New Roman" w:eastAsia="Times New Roman" w:hAnsi="Times New Roman" w:cs="Times New Roman"/>
          <w:sz w:val="24"/>
          <w:szCs w:val="24"/>
        </w:rPr>
        <w:fldChar w:fldCharType="separate"/>
      </w:r>
      <w:r w:rsidR="008E24D8" w:rsidRPr="00F62F1D">
        <w:rPr>
          <w:rFonts w:ascii="Times New Roman" w:eastAsia="Times New Roman" w:hAnsi="Times New Roman" w:cs="Times New Roman"/>
          <w:noProof/>
          <w:sz w:val="24"/>
          <w:szCs w:val="24"/>
        </w:rPr>
        <w:t>(</w:t>
      </w:r>
      <w:r w:rsidR="00C10E7A" w:rsidRPr="00F62F1D">
        <w:rPr>
          <w:rFonts w:ascii="Times New Roman" w:hAnsi="Times New Roman" w:cs="Times New Roman"/>
          <w:noProof/>
          <w:sz w:val="24"/>
          <w:szCs w:val="24"/>
        </w:rPr>
        <w:t xml:space="preserve"> DiYanni, Nini, Rheel, &amp; Livelli, 2012; Lucas, Lewis, Pala, Wong, &amp; Berridge, 2013</w:t>
      </w:r>
      <w:r w:rsidR="00690014" w:rsidRPr="00F62F1D">
        <w:rPr>
          <w:rFonts w:ascii="Times New Roman" w:eastAsia="Times New Roman" w:hAnsi="Times New Roman" w:cs="Times New Roman"/>
          <w:noProof/>
          <w:sz w:val="24"/>
          <w:szCs w:val="24"/>
        </w:rPr>
        <w:t>; but see Pasquini, Corriveau, Koenig &amp; Harris, 2007</w:t>
      </w:r>
      <w:r w:rsidR="008E24D8" w:rsidRPr="00F62F1D">
        <w:rPr>
          <w:rFonts w:ascii="Times New Roman" w:eastAsia="Times New Roman" w:hAnsi="Times New Roman" w:cs="Times New Roman"/>
          <w:noProof/>
          <w:sz w:val="24"/>
          <w:szCs w:val="24"/>
        </w:rPr>
        <w:t>)</w:t>
      </w:r>
      <w:r w:rsidR="008E24D8" w:rsidRPr="00BD09EC">
        <w:rPr>
          <w:rFonts w:ascii="Times New Roman" w:eastAsia="Times New Roman" w:hAnsi="Times New Roman" w:cs="Times New Roman"/>
          <w:sz w:val="24"/>
          <w:szCs w:val="24"/>
        </w:rPr>
        <w:fldChar w:fldCharType="end"/>
      </w:r>
      <w:r w:rsidR="005560E9" w:rsidRPr="00F62F1D">
        <w:rPr>
          <w:rFonts w:ascii="Times New Roman" w:eastAsia="Times New Roman" w:hAnsi="Times New Roman" w:cs="Times New Roman"/>
          <w:sz w:val="24"/>
          <w:szCs w:val="24"/>
        </w:rPr>
        <w:t xml:space="preserve">. </w:t>
      </w:r>
      <w:r w:rsidR="005560E9" w:rsidRPr="004A22F5">
        <w:rPr>
          <w:rFonts w:ascii="Times New Roman" w:hAnsi="Times New Roman" w:cs="Times New Roman"/>
          <w:sz w:val="24"/>
          <w:szCs w:val="24"/>
          <w:lang w:val="en-US"/>
        </w:rPr>
        <w:t xml:space="preserve"> </w:t>
      </w:r>
    </w:p>
    <w:p w14:paraId="202A6318" w14:textId="77777777" w:rsidR="00394064" w:rsidRPr="004A22F5" w:rsidRDefault="00394064" w:rsidP="00F62F1D">
      <w:pPr>
        <w:widowControl w:val="0"/>
        <w:spacing w:after="0" w:line="480" w:lineRule="auto"/>
        <w:rPr>
          <w:rFonts w:ascii="Times New Roman" w:hAnsi="Times New Roman" w:cs="Times New Roman"/>
          <w:b/>
          <w:sz w:val="24"/>
          <w:szCs w:val="24"/>
        </w:rPr>
      </w:pPr>
      <w:r w:rsidRPr="004A22F5">
        <w:rPr>
          <w:rFonts w:ascii="Times New Roman" w:hAnsi="Times New Roman" w:cs="Times New Roman"/>
          <w:b/>
          <w:sz w:val="24"/>
          <w:szCs w:val="24"/>
        </w:rPr>
        <w:t>Method</w:t>
      </w:r>
    </w:p>
    <w:p w14:paraId="45F3272C" w14:textId="77777777" w:rsidR="00C42DA9" w:rsidRDefault="001D7861" w:rsidP="00F62F1D">
      <w:pPr>
        <w:widowControl w:val="0"/>
        <w:spacing w:after="0" w:line="480" w:lineRule="auto"/>
        <w:ind w:firstLine="720"/>
        <w:rPr>
          <w:rFonts w:ascii="Times New Roman" w:hAnsi="Times New Roman" w:cs="Times New Roman"/>
          <w:b/>
          <w:sz w:val="24"/>
          <w:szCs w:val="24"/>
        </w:rPr>
      </w:pPr>
      <w:r w:rsidRPr="004A22F5">
        <w:rPr>
          <w:rFonts w:ascii="Times New Roman" w:hAnsi="Times New Roman" w:cs="Times New Roman"/>
          <w:b/>
          <w:sz w:val="24"/>
          <w:szCs w:val="24"/>
        </w:rPr>
        <w:t>Participants</w:t>
      </w:r>
      <w:r w:rsidR="002B7465">
        <w:rPr>
          <w:rFonts w:ascii="Times New Roman" w:hAnsi="Times New Roman" w:cs="Times New Roman"/>
          <w:b/>
          <w:sz w:val="24"/>
          <w:szCs w:val="24"/>
        </w:rPr>
        <w:t xml:space="preserve">. </w:t>
      </w:r>
    </w:p>
    <w:p w14:paraId="493B7212" w14:textId="50E5EC9B" w:rsidR="005560E9" w:rsidRPr="004A22F5" w:rsidRDefault="00771B85" w:rsidP="00F62F1D">
      <w:pPr>
        <w:widowControl w:val="0"/>
        <w:spacing w:after="0" w:line="480" w:lineRule="auto"/>
        <w:ind w:firstLine="720"/>
        <w:rPr>
          <w:rFonts w:ascii="Times New Roman" w:hAnsi="Times New Roman" w:cs="Times New Roman"/>
          <w:b/>
          <w:sz w:val="24"/>
          <w:szCs w:val="24"/>
        </w:rPr>
      </w:pPr>
      <w:r>
        <w:rPr>
          <w:rFonts w:ascii="Times New Roman" w:eastAsia="Times New Roman" w:hAnsi="Times New Roman" w:cs="Times New Roman"/>
          <w:sz w:val="24"/>
          <w:szCs w:val="24"/>
        </w:rPr>
        <w:t>Fifty-seven</w:t>
      </w:r>
      <w:r w:rsidR="005560E9" w:rsidRPr="004A22F5">
        <w:rPr>
          <w:rFonts w:ascii="Times New Roman" w:hAnsi="Times New Roman" w:cs="Times New Roman"/>
          <w:sz w:val="24"/>
          <w:szCs w:val="24"/>
        </w:rPr>
        <w:t xml:space="preserve"> children ages 3 to 6 </w:t>
      </w:r>
      <w:r w:rsidR="000B7084" w:rsidRPr="004A22F5">
        <w:rPr>
          <w:rFonts w:ascii="Times New Roman" w:hAnsi="Times New Roman" w:cs="Times New Roman"/>
          <w:sz w:val="24"/>
          <w:szCs w:val="24"/>
        </w:rPr>
        <w:t>(</w:t>
      </w:r>
      <w:r w:rsidR="0037279E">
        <w:rPr>
          <w:rFonts w:ascii="Times New Roman" w:hAnsi="Times New Roman" w:cs="Times New Roman"/>
          <w:sz w:val="24"/>
          <w:szCs w:val="24"/>
        </w:rPr>
        <w:t>3;0</w:t>
      </w:r>
      <w:r w:rsidR="000B7084" w:rsidRPr="004A22F5">
        <w:rPr>
          <w:rFonts w:ascii="Times New Roman" w:hAnsi="Times New Roman" w:cs="Times New Roman"/>
          <w:sz w:val="24"/>
          <w:szCs w:val="24"/>
        </w:rPr>
        <w:t>-</w:t>
      </w:r>
      <w:r w:rsidR="0037279E">
        <w:rPr>
          <w:rFonts w:ascii="Times New Roman" w:hAnsi="Times New Roman" w:cs="Times New Roman"/>
          <w:sz w:val="24"/>
          <w:szCs w:val="24"/>
        </w:rPr>
        <w:t>6;11</w:t>
      </w:r>
      <w:r w:rsidR="0037279E" w:rsidRPr="004A22F5">
        <w:rPr>
          <w:rFonts w:ascii="Times New Roman" w:hAnsi="Times New Roman" w:cs="Times New Roman"/>
          <w:sz w:val="24"/>
          <w:szCs w:val="24"/>
        </w:rPr>
        <w:t xml:space="preserve"> </w:t>
      </w:r>
      <w:r w:rsidR="000B7084" w:rsidRPr="004A22F5">
        <w:rPr>
          <w:rFonts w:ascii="Times New Roman" w:hAnsi="Times New Roman" w:cs="Times New Roman"/>
          <w:sz w:val="24"/>
          <w:szCs w:val="24"/>
        </w:rPr>
        <w:t xml:space="preserve">months; </w:t>
      </w:r>
      <w:r w:rsidR="000B7084" w:rsidRPr="00771B85">
        <w:rPr>
          <w:rFonts w:ascii="Times New Roman" w:hAnsi="Times New Roman" w:cs="Times New Roman"/>
          <w:i/>
          <w:sz w:val="24"/>
          <w:szCs w:val="24"/>
        </w:rPr>
        <w:t>M</w:t>
      </w:r>
      <w:r w:rsidR="000B7084" w:rsidRPr="004A22F5">
        <w:rPr>
          <w:rFonts w:ascii="Times New Roman" w:hAnsi="Times New Roman" w:cs="Times New Roman"/>
          <w:sz w:val="24"/>
          <w:szCs w:val="24"/>
        </w:rPr>
        <w:t>=</w:t>
      </w:r>
      <w:r w:rsidR="0037279E">
        <w:rPr>
          <w:rFonts w:ascii="Times New Roman" w:hAnsi="Times New Roman" w:cs="Times New Roman"/>
          <w:sz w:val="24"/>
          <w:szCs w:val="24"/>
        </w:rPr>
        <w:t>4;8</w:t>
      </w:r>
      <w:r w:rsidR="000B7084" w:rsidRPr="004A22F5">
        <w:rPr>
          <w:rFonts w:ascii="Times New Roman" w:hAnsi="Times New Roman" w:cs="Times New Roman"/>
          <w:sz w:val="24"/>
          <w:szCs w:val="24"/>
        </w:rPr>
        <w:t>, 29</w:t>
      </w:r>
      <w:r w:rsidR="005560E9" w:rsidRPr="004A22F5">
        <w:rPr>
          <w:rFonts w:ascii="Times New Roman" w:hAnsi="Times New Roman" w:cs="Times New Roman"/>
          <w:sz w:val="24"/>
          <w:szCs w:val="24"/>
        </w:rPr>
        <w:t xml:space="preserve"> males, 28 females)</w:t>
      </w:r>
      <w:r>
        <w:rPr>
          <w:rFonts w:ascii="Times New Roman" w:hAnsi="Times New Roman" w:cs="Times New Roman"/>
          <w:sz w:val="24"/>
          <w:szCs w:val="24"/>
        </w:rPr>
        <w:t xml:space="preserve"> participated.</w:t>
      </w:r>
      <w:r w:rsidR="005560E9" w:rsidRPr="004A22F5">
        <w:rPr>
          <w:rFonts w:ascii="Times New Roman" w:hAnsi="Times New Roman" w:cs="Times New Roman"/>
          <w:sz w:val="24"/>
          <w:szCs w:val="24"/>
        </w:rPr>
        <w:t xml:space="preserve"> </w:t>
      </w:r>
      <w:r w:rsidR="00EE680F" w:rsidRPr="004A22F5">
        <w:rPr>
          <w:rFonts w:ascii="Times New Roman" w:hAnsi="Times New Roman" w:cs="Times New Roman"/>
          <w:sz w:val="24"/>
          <w:szCs w:val="24"/>
        </w:rPr>
        <w:t>None had participated in Experiment 1</w:t>
      </w:r>
      <w:r w:rsidR="009A7057">
        <w:rPr>
          <w:rFonts w:ascii="Times New Roman" w:hAnsi="Times New Roman" w:cs="Times New Roman"/>
          <w:sz w:val="24"/>
          <w:szCs w:val="24"/>
        </w:rPr>
        <w:t>a</w:t>
      </w:r>
      <w:r w:rsidR="00BD09EC">
        <w:rPr>
          <w:rFonts w:ascii="Times New Roman" w:hAnsi="Times New Roman" w:cs="Times New Roman"/>
          <w:sz w:val="24"/>
          <w:szCs w:val="24"/>
        </w:rPr>
        <w:t>, and a</w:t>
      </w:r>
      <w:r w:rsidR="00BD09EC" w:rsidRPr="004A22F5">
        <w:rPr>
          <w:rFonts w:ascii="Times New Roman" w:hAnsi="Times New Roman" w:cs="Times New Roman"/>
          <w:sz w:val="24"/>
          <w:szCs w:val="24"/>
        </w:rPr>
        <w:t>ll were reported to be typically developing.</w:t>
      </w:r>
      <w:r w:rsidR="00EE680F" w:rsidRPr="004A22F5">
        <w:rPr>
          <w:rFonts w:ascii="Times New Roman" w:hAnsi="Times New Roman" w:cs="Times New Roman"/>
          <w:sz w:val="24"/>
          <w:szCs w:val="24"/>
        </w:rPr>
        <w:t xml:space="preserve"> </w:t>
      </w:r>
      <w:r w:rsidR="009A7057" w:rsidRPr="004A22F5">
        <w:rPr>
          <w:rFonts w:ascii="Times New Roman" w:hAnsi="Times New Roman" w:cs="Times New Roman"/>
          <w:sz w:val="24"/>
          <w:szCs w:val="24"/>
        </w:rPr>
        <w:t xml:space="preserve">Seven additional children </w:t>
      </w:r>
      <w:r w:rsidR="009A7057">
        <w:rPr>
          <w:rFonts w:ascii="Times New Roman" w:hAnsi="Times New Roman" w:cs="Times New Roman"/>
          <w:sz w:val="24"/>
          <w:szCs w:val="24"/>
        </w:rPr>
        <w:t xml:space="preserve">were </w:t>
      </w:r>
      <w:r w:rsidR="009A7057" w:rsidRPr="004A22F5">
        <w:rPr>
          <w:rFonts w:ascii="Times New Roman" w:hAnsi="Times New Roman" w:cs="Times New Roman"/>
          <w:sz w:val="24"/>
          <w:szCs w:val="24"/>
        </w:rPr>
        <w:t xml:space="preserve">eliminated because they did not complete all selective learning tasks. </w:t>
      </w:r>
      <w:r w:rsidR="009A7057">
        <w:rPr>
          <w:rFonts w:ascii="Times New Roman" w:hAnsi="Times New Roman" w:cs="Times New Roman"/>
          <w:sz w:val="24"/>
          <w:szCs w:val="24"/>
        </w:rPr>
        <w:t>Of the 57 participants, 46 were administered the study in English</w:t>
      </w:r>
      <w:r w:rsidR="00025FCF">
        <w:rPr>
          <w:rFonts w:ascii="Times New Roman" w:hAnsi="Times New Roman" w:cs="Times New Roman"/>
          <w:sz w:val="24"/>
          <w:szCs w:val="24"/>
        </w:rPr>
        <w:t xml:space="preserve"> and 11 in French</w:t>
      </w:r>
      <w:r w:rsidR="009A7057">
        <w:rPr>
          <w:rFonts w:ascii="Times New Roman" w:hAnsi="Times New Roman" w:cs="Times New Roman"/>
          <w:sz w:val="24"/>
          <w:szCs w:val="24"/>
        </w:rPr>
        <w:t xml:space="preserve">. </w:t>
      </w:r>
      <w:r w:rsidR="005560E9" w:rsidRPr="004A22F5">
        <w:rPr>
          <w:rFonts w:ascii="Times New Roman" w:hAnsi="Times New Roman" w:cs="Times New Roman"/>
          <w:sz w:val="24"/>
          <w:szCs w:val="24"/>
        </w:rPr>
        <w:t xml:space="preserve">Participants were tested in a university laboratory in </w:t>
      </w:r>
      <w:r w:rsidR="00B54D25">
        <w:rPr>
          <w:rFonts w:ascii="Times New Roman" w:hAnsi="Times New Roman" w:cs="Times New Roman"/>
          <w:sz w:val="24"/>
          <w:szCs w:val="24"/>
        </w:rPr>
        <w:t xml:space="preserve">the </w:t>
      </w:r>
      <w:r w:rsidR="00665171">
        <w:rPr>
          <w:rFonts w:ascii="Times New Roman" w:hAnsi="Times New Roman" w:cs="Times New Roman"/>
          <w:sz w:val="24"/>
          <w:szCs w:val="24"/>
        </w:rPr>
        <w:t>same</w:t>
      </w:r>
      <w:r w:rsidR="00665171" w:rsidRPr="004A22F5">
        <w:rPr>
          <w:rFonts w:ascii="Times New Roman" w:hAnsi="Times New Roman" w:cs="Times New Roman"/>
          <w:sz w:val="24"/>
          <w:szCs w:val="24"/>
        </w:rPr>
        <w:t xml:space="preserve"> </w:t>
      </w:r>
      <w:r w:rsidR="005560E9" w:rsidRPr="004A22F5">
        <w:rPr>
          <w:rFonts w:ascii="Times New Roman" w:hAnsi="Times New Roman" w:cs="Times New Roman"/>
          <w:sz w:val="24"/>
          <w:szCs w:val="24"/>
        </w:rPr>
        <w:t>metropolitan area</w:t>
      </w:r>
      <w:r w:rsidR="00665171">
        <w:rPr>
          <w:rFonts w:ascii="Times New Roman" w:hAnsi="Times New Roman" w:cs="Times New Roman"/>
          <w:sz w:val="24"/>
          <w:szCs w:val="24"/>
        </w:rPr>
        <w:t xml:space="preserve"> as Experiment 1</w:t>
      </w:r>
      <w:r w:rsidR="008C2C3E">
        <w:rPr>
          <w:rFonts w:ascii="Times New Roman" w:hAnsi="Times New Roman" w:cs="Times New Roman"/>
          <w:sz w:val="24"/>
          <w:szCs w:val="24"/>
        </w:rPr>
        <w:t>a</w:t>
      </w:r>
      <w:r w:rsidR="005560E9" w:rsidRPr="004A22F5">
        <w:rPr>
          <w:rFonts w:ascii="Times New Roman" w:hAnsi="Times New Roman" w:cs="Times New Roman"/>
          <w:sz w:val="24"/>
          <w:szCs w:val="24"/>
        </w:rPr>
        <w:t xml:space="preserve">. </w:t>
      </w:r>
      <w:r w:rsidR="00FC0403" w:rsidRPr="004A22F5">
        <w:rPr>
          <w:rFonts w:ascii="Times New Roman" w:hAnsi="Times New Roman" w:cs="Times New Roman"/>
          <w:sz w:val="24"/>
          <w:szCs w:val="24"/>
        </w:rPr>
        <w:t xml:space="preserve">Demographic </w:t>
      </w:r>
      <w:r>
        <w:rPr>
          <w:rFonts w:ascii="Times New Roman" w:hAnsi="Times New Roman" w:cs="Times New Roman"/>
          <w:sz w:val="24"/>
          <w:szCs w:val="24"/>
        </w:rPr>
        <w:t xml:space="preserve">information for participants is </w:t>
      </w:r>
      <w:r w:rsidR="00063DD1">
        <w:rPr>
          <w:rFonts w:ascii="Times New Roman" w:hAnsi="Times New Roman" w:cs="Times New Roman"/>
          <w:sz w:val="24"/>
          <w:szCs w:val="24"/>
        </w:rPr>
        <w:t xml:space="preserve">presented in Table 3 </w:t>
      </w:r>
      <w:r w:rsidR="00FC0403" w:rsidRPr="004A22F5">
        <w:rPr>
          <w:rFonts w:ascii="Times New Roman" w:hAnsi="Times New Roman" w:cs="Times New Roman"/>
          <w:sz w:val="24"/>
          <w:szCs w:val="24"/>
        </w:rPr>
        <w:t>(</w:t>
      </w:r>
      <w:r w:rsidR="00BD09EC">
        <w:rPr>
          <w:rFonts w:ascii="Times New Roman" w:hAnsi="Times New Roman" w:cs="Times New Roman"/>
          <w:sz w:val="24"/>
          <w:szCs w:val="24"/>
        </w:rPr>
        <w:t>note that</w:t>
      </w:r>
      <w:r w:rsidR="005174FA">
        <w:rPr>
          <w:rFonts w:ascii="Times New Roman" w:hAnsi="Times New Roman" w:cs="Times New Roman"/>
          <w:sz w:val="24"/>
          <w:szCs w:val="24"/>
        </w:rPr>
        <w:t xml:space="preserve"> </w:t>
      </w:r>
      <w:r w:rsidR="009A7057" w:rsidRPr="004A22F5">
        <w:rPr>
          <w:rFonts w:ascii="Times New Roman" w:hAnsi="Times New Roman" w:cs="Times New Roman"/>
          <w:sz w:val="24"/>
          <w:szCs w:val="24"/>
        </w:rPr>
        <w:t xml:space="preserve">salaries </w:t>
      </w:r>
      <w:r w:rsidR="009A7057">
        <w:rPr>
          <w:rFonts w:ascii="Times New Roman" w:hAnsi="Times New Roman" w:cs="Times New Roman"/>
          <w:sz w:val="24"/>
          <w:szCs w:val="24"/>
        </w:rPr>
        <w:t xml:space="preserve">in </w:t>
      </w:r>
      <w:r w:rsidR="009A7057" w:rsidRPr="004A22F5">
        <w:rPr>
          <w:rFonts w:ascii="Times New Roman" w:hAnsi="Times New Roman" w:cs="Times New Roman"/>
          <w:sz w:val="24"/>
          <w:szCs w:val="24"/>
        </w:rPr>
        <w:t xml:space="preserve">the </w:t>
      </w:r>
      <w:r w:rsidR="005174FA">
        <w:rPr>
          <w:rFonts w:ascii="Times New Roman" w:hAnsi="Times New Roman" w:cs="Times New Roman"/>
          <w:sz w:val="24"/>
          <w:szCs w:val="24"/>
        </w:rPr>
        <w:t>area</w:t>
      </w:r>
      <w:r w:rsidR="009A7057" w:rsidRPr="004A22F5">
        <w:rPr>
          <w:rFonts w:ascii="Times New Roman" w:hAnsi="Times New Roman" w:cs="Times New Roman"/>
          <w:sz w:val="24"/>
          <w:szCs w:val="24"/>
        </w:rPr>
        <w:t xml:space="preserve"> where the data was collected trend high compared to the national average</w:t>
      </w:r>
      <w:r w:rsidR="00FC0403" w:rsidRPr="004A22F5">
        <w:rPr>
          <w:rFonts w:ascii="Times New Roman" w:hAnsi="Times New Roman" w:cs="Times New Roman"/>
          <w:sz w:val="24"/>
          <w:szCs w:val="24"/>
        </w:rPr>
        <w:t xml:space="preserve">). </w:t>
      </w:r>
      <w:r w:rsidR="003612D6">
        <w:rPr>
          <w:rFonts w:ascii="Times New Roman" w:hAnsi="Times New Roman" w:cs="Times New Roman"/>
          <w:sz w:val="24"/>
          <w:szCs w:val="24"/>
        </w:rPr>
        <w:t>Sensitivity analyses conducted after the study was completed determined that a</w:t>
      </w:r>
      <w:r w:rsidR="004F37DF" w:rsidRPr="004A22F5">
        <w:rPr>
          <w:rFonts w:ascii="Times New Roman" w:hAnsi="Times New Roman" w:cs="Times New Roman"/>
          <w:sz w:val="24"/>
          <w:szCs w:val="24"/>
        </w:rPr>
        <w:t xml:space="preserve"> sample size of 57 is associated with a power of 80% to detect a population correlation of |.36|.</w:t>
      </w:r>
      <w:r w:rsidR="00665171">
        <w:rPr>
          <w:rFonts w:ascii="Times New Roman" w:hAnsi="Times New Roman" w:cs="Times New Roman"/>
          <w:sz w:val="24"/>
          <w:szCs w:val="24"/>
        </w:rPr>
        <w:t xml:space="preserve"> </w:t>
      </w:r>
    </w:p>
    <w:p w14:paraId="1D702614" w14:textId="77777777" w:rsidR="00C42DA9" w:rsidRDefault="005560E9" w:rsidP="00F62F1D">
      <w:pPr>
        <w:widowControl w:val="0"/>
        <w:spacing w:after="0" w:line="480" w:lineRule="auto"/>
        <w:ind w:firstLine="720"/>
        <w:rPr>
          <w:rFonts w:ascii="Times New Roman" w:hAnsi="Times New Roman" w:cs="Times New Roman"/>
          <w:b/>
          <w:sz w:val="24"/>
          <w:szCs w:val="24"/>
        </w:rPr>
      </w:pPr>
      <w:r w:rsidRPr="004A22F5">
        <w:rPr>
          <w:rFonts w:ascii="Times New Roman" w:hAnsi="Times New Roman" w:cs="Times New Roman"/>
          <w:b/>
          <w:sz w:val="24"/>
          <w:szCs w:val="24"/>
        </w:rPr>
        <w:t>Materials</w:t>
      </w:r>
      <w:r w:rsidR="00FC0403" w:rsidRPr="004A22F5">
        <w:rPr>
          <w:rFonts w:ascii="Times New Roman" w:hAnsi="Times New Roman" w:cs="Times New Roman"/>
          <w:b/>
          <w:sz w:val="24"/>
          <w:szCs w:val="24"/>
        </w:rPr>
        <w:t xml:space="preserve"> </w:t>
      </w:r>
      <w:r w:rsidR="00C42DA9">
        <w:rPr>
          <w:rFonts w:ascii="Times New Roman" w:hAnsi="Times New Roman" w:cs="Times New Roman"/>
          <w:b/>
          <w:sz w:val="24"/>
          <w:szCs w:val="24"/>
        </w:rPr>
        <w:t>and Procedure</w:t>
      </w:r>
      <w:r w:rsidR="002B7465" w:rsidRPr="00E001AB">
        <w:rPr>
          <w:rFonts w:ascii="Times New Roman" w:hAnsi="Times New Roman" w:cs="Times New Roman"/>
          <w:b/>
          <w:sz w:val="24"/>
          <w:szCs w:val="24"/>
        </w:rPr>
        <w:t xml:space="preserve">. </w:t>
      </w:r>
    </w:p>
    <w:p w14:paraId="19972531" w14:textId="5741111E" w:rsidR="00C42DA9" w:rsidRDefault="00C42DA9" w:rsidP="00F62F1D">
      <w:pPr>
        <w:widowControl w:val="0"/>
        <w:spacing w:after="0" w:line="480" w:lineRule="auto"/>
        <w:ind w:firstLine="720"/>
        <w:rPr>
          <w:rFonts w:ascii="Times New Roman" w:eastAsia="Times New Roman" w:hAnsi="Times New Roman" w:cs="Times New Roman"/>
          <w:sz w:val="24"/>
          <w:szCs w:val="24"/>
        </w:rPr>
      </w:pPr>
      <w:r w:rsidRPr="004A22F5">
        <w:rPr>
          <w:rFonts w:ascii="Times New Roman" w:eastAsia="Times New Roman" w:hAnsi="Times New Roman" w:cs="Times New Roman"/>
          <w:sz w:val="24"/>
          <w:szCs w:val="24"/>
        </w:rPr>
        <w:t xml:space="preserve">After arriving to the laboratory and a </w:t>
      </w:r>
      <w:r w:rsidR="00BD09EC">
        <w:rPr>
          <w:rFonts w:ascii="Times New Roman" w:eastAsia="Times New Roman" w:hAnsi="Times New Roman" w:cs="Times New Roman"/>
          <w:sz w:val="24"/>
          <w:szCs w:val="24"/>
        </w:rPr>
        <w:t xml:space="preserve">short </w:t>
      </w:r>
      <w:r w:rsidRPr="004A22F5">
        <w:rPr>
          <w:rFonts w:ascii="Times New Roman" w:eastAsia="Times New Roman" w:hAnsi="Times New Roman" w:cs="Times New Roman"/>
          <w:sz w:val="24"/>
          <w:szCs w:val="24"/>
        </w:rPr>
        <w:t xml:space="preserve">warm-up phase, children were invited to the </w:t>
      </w:r>
      <w:r w:rsidR="00BD09EC">
        <w:rPr>
          <w:rFonts w:ascii="Times New Roman" w:eastAsia="Times New Roman" w:hAnsi="Times New Roman" w:cs="Times New Roman"/>
          <w:sz w:val="24"/>
          <w:szCs w:val="24"/>
        </w:rPr>
        <w:t>testing</w:t>
      </w:r>
      <w:r w:rsidR="00BD09EC" w:rsidRPr="004A22F5">
        <w:rPr>
          <w:rFonts w:ascii="Times New Roman" w:eastAsia="Times New Roman" w:hAnsi="Times New Roman" w:cs="Times New Roman"/>
          <w:sz w:val="24"/>
          <w:szCs w:val="24"/>
        </w:rPr>
        <w:t xml:space="preserve"> </w:t>
      </w:r>
      <w:r w:rsidRPr="004A22F5">
        <w:rPr>
          <w:rFonts w:ascii="Times New Roman" w:eastAsia="Times New Roman" w:hAnsi="Times New Roman" w:cs="Times New Roman"/>
          <w:sz w:val="24"/>
          <w:szCs w:val="24"/>
        </w:rPr>
        <w:t xml:space="preserve">room where they sat across from the experimenter. Parents were typically seated behind their child and </w:t>
      </w:r>
      <w:r>
        <w:rPr>
          <w:rFonts w:ascii="Times New Roman" w:eastAsia="Times New Roman" w:hAnsi="Times New Roman" w:cs="Times New Roman"/>
          <w:sz w:val="24"/>
          <w:szCs w:val="24"/>
        </w:rPr>
        <w:t>completed a</w:t>
      </w:r>
      <w:r w:rsidRPr="004A22F5">
        <w:rPr>
          <w:rFonts w:ascii="Times New Roman" w:eastAsia="Times New Roman" w:hAnsi="Times New Roman" w:cs="Times New Roman"/>
          <w:sz w:val="24"/>
          <w:szCs w:val="24"/>
        </w:rPr>
        <w:t xml:space="preserve"> demographics </w:t>
      </w:r>
      <w:r>
        <w:rPr>
          <w:rFonts w:ascii="Times New Roman" w:eastAsia="Times New Roman" w:hAnsi="Times New Roman" w:cs="Times New Roman"/>
          <w:sz w:val="24"/>
          <w:szCs w:val="24"/>
        </w:rPr>
        <w:t>questionnaire as well as two scales described below</w:t>
      </w:r>
      <w:r w:rsidRPr="004A22F5">
        <w:rPr>
          <w:rFonts w:ascii="Times New Roman" w:eastAsia="Times New Roman" w:hAnsi="Times New Roman" w:cs="Times New Roman"/>
          <w:sz w:val="24"/>
          <w:szCs w:val="24"/>
        </w:rPr>
        <w:t>.</w:t>
      </w:r>
    </w:p>
    <w:p w14:paraId="2F7040CD" w14:textId="08C6F45E" w:rsidR="00C42DA9" w:rsidRPr="004A22F5" w:rsidRDefault="00C42DA9" w:rsidP="00F62F1D">
      <w:pPr>
        <w:widowControl w:val="0"/>
        <w:spacing w:after="0" w:line="480" w:lineRule="auto"/>
        <w:ind w:firstLine="720"/>
        <w:rPr>
          <w:rFonts w:ascii="Times New Roman" w:eastAsia="Times New Roman" w:hAnsi="Times New Roman" w:cs="Times New Roman"/>
          <w:sz w:val="24"/>
          <w:szCs w:val="24"/>
        </w:rPr>
      </w:pPr>
      <w:r w:rsidRPr="004A22F5">
        <w:rPr>
          <w:rFonts w:ascii="Times New Roman" w:eastAsia="Times New Roman" w:hAnsi="Times New Roman" w:cs="Times New Roman"/>
          <w:sz w:val="24"/>
          <w:szCs w:val="24"/>
        </w:rPr>
        <w:t xml:space="preserve">Children </w:t>
      </w:r>
      <w:r w:rsidR="006F0116">
        <w:rPr>
          <w:rFonts w:ascii="Times New Roman" w:eastAsia="Times New Roman" w:hAnsi="Times New Roman" w:cs="Times New Roman"/>
          <w:sz w:val="24"/>
          <w:szCs w:val="24"/>
        </w:rPr>
        <w:t>complet</w:t>
      </w:r>
      <w:r w:rsidRPr="004A22F5">
        <w:rPr>
          <w:rFonts w:ascii="Times New Roman" w:eastAsia="Times New Roman" w:hAnsi="Times New Roman" w:cs="Times New Roman"/>
          <w:sz w:val="24"/>
          <w:szCs w:val="24"/>
        </w:rPr>
        <w:t xml:space="preserve">ed </w:t>
      </w:r>
      <w:r>
        <w:rPr>
          <w:rFonts w:ascii="Times New Roman" w:eastAsia="Times New Roman" w:hAnsi="Times New Roman" w:cs="Times New Roman"/>
          <w:sz w:val="24"/>
          <w:szCs w:val="24"/>
        </w:rPr>
        <w:t>six</w:t>
      </w:r>
      <w:r w:rsidRPr="004A22F5">
        <w:rPr>
          <w:rFonts w:ascii="Times New Roman" w:eastAsia="Times New Roman" w:hAnsi="Times New Roman" w:cs="Times New Roman"/>
          <w:sz w:val="24"/>
          <w:szCs w:val="24"/>
        </w:rPr>
        <w:t xml:space="preserve"> tasks in a fixed order:</w:t>
      </w:r>
      <w:r>
        <w:rPr>
          <w:rFonts w:ascii="Times New Roman" w:eastAsia="Times New Roman" w:hAnsi="Times New Roman" w:cs="Times New Roman"/>
          <w:sz w:val="24"/>
          <w:szCs w:val="24"/>
        </w:rPr>
        <w:t xml:space="preserve"> SL-Confidence, two EF tasks (</w:t>
      </w:r>
      <w:r w:rsidRPr="00CA1AA5">
        <w:rPr>
          <w:rFonts w:ascii="Times New Roman" w:eastAsia="Times New Roman" w:hAnsi="Times New Roman" w:cs="Times New Roman"/>
          <w:i/>
          <w:sz w:val="24"/>
          <w:szCs w:val="24"/>
        </w:rPr>
        <w:t>Milk-Juice</w:t>
      </w:r>
      <w:r>
        <w:rPr>
          <w:rFonts w:ascii="Times New Roman" w:eastAsia="Times New Roman" w:hAnsi="Times New Roman" w:cs="Times New Roman"/>
          <w:sz w:val="24"/>
          <w:szCs w:val="24"/>
        </w:rPr>
        <w:t xml:space="preserve"> and </w:t>
      </w:r>
      <w:r w:rsidRPr="00CA1AA5">
        <w:rPr>
          <w:rFonts w:ascii="Times New Roman" w:eastAsia="Times New Roman" w:hAnsi="Times New Roman" w:cs="Times New Roman"/>
          <w:i/>
          <w:sz w:val="24"/>
          <w:szCs w:val="24"/>
        </w:rPr>
        <w:t>Day-Night</w:t>
      </w:r>
      <w:r>
        <w:rPr>
          <w:rFonts w:ascii="Times New Roman" w:eastAsia="Times New Roman" w:hAnsi="Times New Roman" w:cs="Times New Roman"/>
          <w:sz w:val="24"/>
          <w:szCs w:val="24"/>
        </w:rPr>
        <w:t>), SL-Visual, a ToM scale, and SL-Accuracy. The materials and procedure</w:t>
      </w:r>
      <w:r w:rsidR="00C82D3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for the three selective learning tasks were identical to those of Experiment 1. The remaining tasks are described below. The experimental session took approximately 30 minutes. Children were offered a break after SL-Visual, however most chose not to take it.</w:t>
      </w:r>
    </w:p>
    <w:p w14:paraId="0D0F4074" w14:textId="3DC21F4F" w:rsidR="00C42DA9" w:rsidRPr="004A22F5" w:rsidRDefault="00C42DA9" w:rsidP="00F62F1D">
      <w:pPr>
        <w:widowControl w:val="0"/>
        <w:spacing w:after="0" w:line="480" w:lineRule="auto"/>
        <w:ind w:firstLine="720"/>
        <w:rPr>
          <w:rFonts w:ascii="Times New Roman" w:hAnsi="Times New Roman" w:cs="Times New Roman"/>
          <w:sz w:val="24"/>
          <w:szCs w:val="24"/>
        </w:rPr>
      </w:pPr>
      <w:r w:rsidRPr="00C42DA9">
        <w:rPr>
          <w:rFonts w:ascii="Times New Roman" w:eastAsia="Times New Roman" w:hAnsi="Times New Roman" w:cs="Times New Roman"/>
          <w:b/>
          <w:sz w:val="24"/>
          <w:szCs w:val="24"/>
        </w:rPr>
        <w:t>EF tasks.</w:t>
      </w:r>
      <w:r w:rsidRPr="004A22F5">
        <w:rPr>
          <w:rFonts w:ascii="Times New Roman" w:hAnsi="Times New Roman" w:cs="Times New Roman"/>
          <w:b/>
          <w:sz w:val="24"/>
          <w:szCs w:val="24"/>
        </w:rPr>
        <w:t xml:space="preserve"> </w:t>
      </w:r>
      <w:r w:rsidRPr="004A22F5">
        <w:rPr>
          <w:rFonts w:ascii="Times New Roman" w:hAnsi="Times New Roman" w:cs="Times New Roman"/>
          <w:sz w:val="24"/>
          <w:szCs w:val="24"/>
        </w:rPr>
        <w:t xml:space="preserve">Two executive function tasks were modelled after </w:t>
      </w:r>
      <w:r w:rsidR="001020A8">
        <w:rPr>
          <w:rFonts w:ascii="Times New Roman" w:hAnsi="Times New Roman" w:cs="Times New Roman"/>
          <w:sz w:val="24"/>
          <w:szCs w:val="24"/>
        </w:rPr>
        <w:fldChar w:fldCharType="begin" w:fldLock="1"/>
      </w:r>
      <w:r w:rsidR="001020A8">
        <w:rPr>
          <w:rFonts w:ascii="Times New Roman" w:hAnsi="Times New Roman" w:cs="Times New Roman"/>
          <w:sz w:val="24"/>
          <w:szCs w:val="24"/>
        </w:rPr>
        <w:instrText>ADDIN CSL_CITATION { "citationItems" : [ { "id" : "ITEM-1", "itemData" : { "DOI" : "10.1016/0010-0277(94)90068-X", "ISBN" : "0010-0277", "ISSN" : "0010-0277", "PMID" : "7805351", "abstract" : "One hundred and sixty children 3 1/2-7 years of age (10 M, 10 F at each 6-month interval) were tested on a task that requires inhibitory control of action plus learning and remembering two rules. They were asked to say \"day\" whenever a black card with the moon and stars appeared and to say \"night\" when shown a white card with a bright sun. Children &lt; 5 years had great difficulty. They started out performing well, but could not sustain this over the course of the 16-trial session. Response latency decreased from 3 1/2 to 4 1/2 years. Children &lt; 4 1/2 years performed well when they took very long to respond. To test whether the requirement to learn and remember two rules alone was sufficient to cause children difficulty, 80 children 3 1/2-5 years old were tested on a control version of the task (\"say 'day' to one abstract design and 'night' to another\"). Even the youngest children performed at a high level. We conclude that the requirement to learn and remember two rules is not in itself sufficient to account for the poor performance of the younger children in the experimental condition.", "author" : [ { "dropping-particle" : "", "family" : "Gerstadt", "given" : "C L", "non-dropping-particle" : "", "parse-names" : false, "suffix" : "" }, { "dropping-particle" : "", "family" : "Hong", "given" : "Y J", "non-dropping-particle" : "", "parse-names" : false, "suffix" : "" }, { "dropping-particle" : "", "family" : "Diamond", "given" : "a", "non-dropping-particle" : "", "parse-names" : false, "suffix" : "" } ], "container-title" : "Cognition", "id" : "ITEM-1", "issue" : "2", "issued" : { "date-parts" : [ [ "1994" ] ] }, "page" : "129-153", "title" : "The relationship between cognition and action: performance of children 3 1/2-7 years old on a Stroop-like day-night test.", "type" : "article-journal", "volume" : "53" }, "uris" : [ "http://www.mendeley.com/documents/?uuid=5f1a78a8-7091-43d7-8b42-1a5cb025d491" ] } ], "mendeley" : { "formattedCitation" : "(Gerstadt, Hong, &amp; Diamond, 1994)", "manualFormatting" : "Gerstadt, Hong and Diamond (1994)", "plainTextFormattedCitation" : "(Gerstadt, Hong, &amp; Diamond, 1994)", "previouslyFormattedCitation" : "(Gerstadt, Hong, &amp; Diamond, 1994)" }, "properties" : { "noteIndex" : 0 }, "schema" : "https://github.com/citation-style-language/schema/raw/master/csl-citation.json" }</w:instrText>
      </w:r>
      <w:r w:rsidR="001020A8">
        <w:rPr>
          <w:rFonts w:ascii="Times New Roman" w:hAnsi="Times New Roman" w:cs="Times New Roman"/>
          <w:sz w:val="24"/>
          <w:szCs w:val="24"/>
        </w:rPr>
        <w:fldChar w:fldCharType="separate"/>
      </w:r>
      <w:r w:rsidR="001020A8">
        <w:rPr>
          <w:rFonts w:ascii="Times New Roman" w:hAnsi="Times New Roman" w:cs="Times New Roman"/>
          <w:noProof/>
          <w:sz w:val="24"/>
          <w:szCs w:val="24"/>
        </w:rPr>
        <w:t>Gerstadt, Hong and Diamond</w:t>
      </w:r>
      <w:r w:rsidR="001020A8" w:rsidRPr="001020A8">
        <w:rPr>
          <w:rFonts w:ascii="Times New Roman" w:hAnsi="Times New Roman" w:cs="Times New Roman"/>
          <w:noProof/>
          <w:sz w:val="24"/>
          <w:szCs w:val="24"/>
        </w:rPr>
        <w:t xml:space="preserve"> </w:t>
      </w:r>
      <w:r w:rsidR="001020A8">
        <w:rPr>
          <w:rFonts w:ascii="Times New Roman" w:hAnsi="Times New Roman" w:cs="Times New Roman"/>
          <w:noProof/>
          <w:sz w:val="24"/>
          <w:szCs w:val="24"/>
        </w:rPr>
        <w:t>(</w:t>
      </w:r>
      <w:r w:rsidR="001020A8" w:rsidRPr="001020A8">
        <w:rPr>
          <w:rFonts w:ascii="Times New Roman" w:hAnsi="Times New Roman" w:cs="Times New Roman"/>
          <w:noProof/>
          <w:sz w:val="24"/>
          <w:szCs w:val="24"/>
        </w:rPr>
        <w:t>1994)</w:t>
      </w:r>
      <w:r w:rsidR="001020A8">
        <w:rPr>
          <w:rFonts w:ascii="Times New Roman" w:hAnsi="Times New Roman" w:cs="Times New Roman"/>
          <w:sz w:val="24"/>
          <w:szCs w:val="24"/>
        </w:rPr>
        <w:fldChar w:fldCharType="end"/>
      </w:r>
      <w:r w:rsidRPr="004A22F5">
        <w:rPr>
          <w:rFonts w:ascii="Times New Roman" w:hAnsi="Times New Roman" w:cs="Times New Roman"/>
          <w:sz w:val="24"/>
          <w:szCs w:val="24"/>
        </w:rPr>
        <w:t>. The Day-Night task is a w</w:t>
      </w:r>
      <w:r w:rsidR="001161DE">
        <w:rPr>
          <w:rFonts w:ascii="Times New Roman" w:hAnsi="Times New Roman" w:cs="Times New Roman"/>
          <w:sz w:val="24"/>
          <w:szCs w:val="24"/>
        </w:rPr>
        <w:t>idely-</w:t>
      </w:r>
      <w:r>
        <w:rPr>
          <w:rFonts w:ascii="Times New Roman" w:hAnsi="Times New Roman" w:cs="Times New Roman"/>
          <w:sz w:val="24"/>
          <w:szCs w:val="24"/>
        </w:rPr>
        <w:t>used child-friendly measure of inhibitory control</w:t>
      </w:r>
      <w:r w:rsidRPr="004A22F5">
        <w:rPr>
          <w:rFonts w:ascii="Times New Roman" w:hAnsi="Times New Roman" w:cs="Times New Roman"/>
          <w:sz w:val="24"/>
          <w:szCs w:val="24"/>
        </w:rPr>
        <w:t xml:space="preserve">. In addition, we modelled a working memory task </w:t>
      </w:r>
      <w:r w:rsidR="004F0A2B">
        <w:rPr>
          <w:rFonts w:ascii="Times New Roman" w:hAnsi="Times New Roman" w:cs="Times New Roman"/>
          <w:sz w:val="24"/>
          <w:szCs w:val="24"/>
        </w:rPr>
        <w:t>that was similar in format to</w:t>
      </w:r>
      <w:r w:rsidR="004F0A2B" w:rsidRPr="004A22F5">
        <w:rPr>
          <w:rFonts w:ascii="Times New Roman" w:hAnsi="Times New Roman" w:cs="Times New Roman"/>
          <w:sz w:val="24"/>
          <w:szCs w:val="24"/>
        </w:rPr>
        <w:t xml:space="preserve"> </w:t>
      </w:r>
      <w:r w:rsidRPr="004A22F5">
        <w:rPr>
          <w:rFonts w:ascii="Times New Roman" w:hAnsi="Times New Roman" w:cs="Times New Roman"/>
          <w:sz w:val="24"/>
          <w:szCs w:val="24"/>
        </w:rPr>
        <w:t xml:space="preserve">the Day-Night task </w:t>
      </w:r>
      <w:r>
        <w:rPr>
          <w:rFonts w:ascii="Times New Roman" w:hAnsi="Times New Roman" w:cs="Times New Roman"/>
          <w:sz w:val="24"/>
          <w:szCs w:val="24"/>
        </w:rPr>
        <w:t xml:space="preserve">but </w:t>
      </w:r>
      <w:r w:rsidR="004F0A2B">
        <w:rPr>
          <w:rFonts w:ascii="Times New Roman" w:hAnsi="Times New Roman" w:cs="Times New Roman"/>
          <w:sz w:val="24"/>
          <w:szCs w:val="24"/>
        </w:rPr>
        <w:t xml:space="preserve">without </w:t>
      </w:r>
      <w:r>
        <w:rPr>
          <w:rFonts w:ascii="Times New Roman" w:hAnsi="Times New Roman" w:cs="Times New Roman"/>
          <w:sz w:val="24"/>
          <w:szCs w:val="24"/>
        </w:rPr>
        <w:t>the inhibitory component</w:t>
      </w:r>
      <w:r w:rsidRPr="004A22F5">
        <w:rPr>
          <w:rFonts w:ascii="Times New Roman" w:hAnsi="Times New Roman" w:cs="Times New Roman"/>
          <w:sz w:val="24"/>
          <w:szCs w:val="24"/>
        </w:rPr>
        <w:t>.</w:t>
      </w:r>
    </w:p>
    <w:p w14:paraId="1D284D9A" w14:textId="226B2CCB" w:rsidR="00C42DA9" w:rsidRPr="004A22F5" w:rsidRDefault="00C42DA9" w:rsidP="00F62F1D">
      <w:pPr>
        <w:widowControl w:val="0"/>
        <w:spacing w:after="0" w:line="480" w:lineRule="auto"/>
        <w:ind w:firstLine="720"/>
        <w:rPr>
          <w:rFonts w:ascii="Times New Roman" w:hAnsi="Times New Roman" w:cs="Times New Roman"/>
          <w:b/>
          <w:sz w:val="24"/>
          <w:szCs w:val="24"/>
        </w:rPr>
      </w:pPr>
      <w:r w:rsidRPr="00C42DA9">
        <w:rPr>
          <w:rFonts w:ascii="Times New Roman" w:hAnsi="Times New Roman" w:cs="Times New Roman"/>
          <w:b/>
          <w:i/>
          <w:sz w:val="24"/>
          <w:szCs w:val="24"/>
        </w:rPr>
        <w:t xml:space="preserve">Milk-Juice task. </w:t>
      </w:r>
      <w:r w:rsidR="00F1382D" w:rsidRPr="004A22F5">
        <w:rPr>
          <w:rFonts w:ascii="Times New Roman" w:hAnsi="Times New Roman" w:cs="Times New Roman"/>
          <w:sz w:val="24"/>
          <w:szCs w:val="24"/>
        </w:rPr>
        <w:t>Th</w:t>
      </w:r>
      <w:r w:rsidR="00F1382D">
        <w:rPr>
          <w:rFonts w:ascii="Times New Roman" w:hAnsi="Times New Roman" w:cs="Times New Roman"/>
          <w:sz w:val="24"/>
          <w:szCs w:val="24"/>
        </w:rPr>
        <w:t>is task required children to</w:t>
      </w:r>
      <w:r w:rsidR="00F1382D" w:rsidRPr="004A22F5">
        <w:rPr>
          <w:rFonts w:ascii="Times New Roman" w:hAnsi="Times New Roman" w:cs="Times New Roman"/>
          <w:sz w:val="24"/>
          <w:szCs w:val="24"/>
        </w:rPr>
        <w:t xml:space="preserve"> remember </w:t>
      </w:r>
      <w:r w:rsidR="001161DE">
        <w:rPr>
          <w:rFonts w:ascii="Times New Roman" w:hAnsi="Times New Roman" w:cs="Times New Roman"/>
          <w:sz w:val="24"/>
          <w:szCs w:val="24"/>
        </w:rPr>
        <w:t xml:space="preserve">and apply </w:t>
      </w:r>
      <w:r w:rsidR="00F1382D">
        <w:rPr>
          <w:rFonts w:ascii="Times New Roman" w:hAnsi="Times New Roman" w:cs="Times New Roman"/>
          <w:sz w:val="24"/>
          <w:szCs w:val="24"/>
        </w:rPr>
        <w:t>a</w:t>
      </w:r>
      <w:r w:rsidR="00F1382D" w:rsidRPr="004A22F5">
        <w:rPr>
          <w:rFonts w:ascii="Times New Roman" w:hAnsi="Times New Roman" w:cs="Times New Roman"/>
          <w:sz w:val="24"/>
          <w:szCs w:val="24"/>
        </w:rPr>
        <w:t xml:space="preserve"> naming rule</w:t>
      </w:r>
      <w:r w:rsidR="001161DE">
        <w:rPr>
          <w:rFonts w:ascii="Times New Roman" w:hAnsi="Times New Roman" w:cs="Times New Roman"/>
          <w:sz w:val="24"/>
          <w:szCs w:val="24"/>
        </w:rPr>
        <w:t>, and can therefore serve as a proxy for working memory</w:t>
      </w:r>
      <w:r w:rsidR="00F1382D">
        <w:rPr>
          <w:rFonts w:ascii="Times New Roman" w:hAnsi="Times New Roman" w:cs="Times New Roman"/>
          <w:sz w:val="24"/>
          <w:szCs w:val="24"/>
        </w:rPr>
        <w:t xml:space="preserve">. A deck of 20 cards was created, depicting abstract designs: Half had a black-and-white grid pattern and the other half had irregular squiggles. The first four cards were used for training. Children were first shown one of the two designs and told that whenever they saw this design they had to say either “Milk” or “Juice” (counterbalanced across children). They were then shown the second </w:t>
      </w:r>
      <w:r w:rsidR="001161DE">
        <w:rPr>
          <w:rFonts w:ascii="Times New Roman" w:hAnsi="Times New Roman" w:cs="Times New Roman"/>
          <w:sz w:val="24"/>
          <w:szCs w:val="24"/>
        </w:rPr>
        <w:t>card</w:t>
      </w:r>
      <w:r w:rsidR="00F1382D">
        <w:rPr>
          <w:rFonts w:ascii="Times New Roman" w:hAnsi="Times New Roman" w:cs="Times New Roman"/>
          <w:sz w:val="24"/>
          <w:szCs w:val="24"/>
        </w:rPr>
        <w:t xml:space="preserve"> and told to associate the other label with this card. </w:t>
      </w:r>
      <w:r w:rsidR="00684DA9">
        <w:rPr>
          <w:rFonts w:ascii="Times New Roman" w:hAnsi="Times New Roman" w:cs="Times New Roman"/>
          <w:sz w:val="24"/>
          <w:szCs w:val="24"/>
        </w:rPr>
        <w:t>Two practice trials were then administered, with f</w:t>
      </w:r>
      <w:r w:rsidR="00F1382D">
        <w:rPr>
          <w:rFonts w:ascii="Times New Roman" w:hAnsi="Times New Roman" w:cs="Times New Roman"/>
          <w:sz w:val="24"/>
          <w:szCs w:val="24"/>
        </w:rPr>
        <w:t xml:space="preserve">eedback </w:t>
      </w:r>
      <w:r w:rsidR="00684DA9">
        <w:rPr>
          <w:rFonts w:ascii="Times New Roman" w:hAnsi="Times New Roman" w:cs="Times New Roman"/>
          <w:sz w:val="24"/>
          <w:szCs w:val="24"/>
        </w:rPr>
        <w:t>when</w:t>
      </w:r>
      <w:r w:rsidR="00F1382D">
        <w:rPr>
          <w:rFonts w:ascii="Times New Roman" w:hAnsi="Times New Roman" w:cs="Times New Roman"/>
          <w:sz w:val="24"/>
          <w:szCs w:val="24"/>
        </w:rPr>
        <w:t xml:space="preserve"> necessary</w:t>
      </w:r>
      <w:r w:rsidR="00684DA9">
        <w:rPr>
          <w:rFonts w:ascii="Times New Roman" w:hAnsi="Times New Roman" w:cs="Times New Roman"/>
          <w:sz w:val="24"/>
          <w:szCs w:val="24"/>
        </w:rPr>
        <w:t>, followed by</w:t>
      </w:r>
      <w:r w:rsidR="00F1382D">
        <w:rPr>
          <w:rFonts w:ascii="Times New Roman" w:hAnsi="Times New Roman" w:cs="Times New Roman"/>
          <w:sz w:val="24"/>
          <w:szCs w:val="24"/>
        </w:rPr>
        <w:t xml:space="preserve"> 16 test trials where children were </w:t>
      </w:r>
      <w:r w:rsidR="001161DE">
        <w:rPr>
          <w:rFonts w:ascii="Times New Roman" w:hAnsi="Times New Roman" w:cs="Times New Roman"/>
          <w:sz w:val="24"/>
          <w:szCs w:val="24"/>
        </w:rPr>
        <w:t>shown</w:t>
      </w:r>
      <w:r w:rsidR="00F1382D">
        <w:rPr>
          <w:rFonts w:ascii="Times New Roman" w:hAnsi="Times New Roman" w:cs="Times New Roman"/>
          <w:sz w:val="24"/>
          <w:szCs w:val="24"/>
        </w:rPr>
        <w:t xml:space="preserve"> </w:t>
      </w:r>
      <w:r w:rsidRPr="004A22F5">
        <w:rPr>
          <w:rFonts w:ascii="Times New Roman" w:hAnsi="Times New Roman" w:cs="Times New Roman"/>
          <w:sz w:val="24"/>
          <w:szCs w:val="24"/>
        </w:rPr>
        <w:t xml:space="preserve">cards one at a time and asked to label them. Children received a score out of 16 for the number of correctly labelled cards. </w:t>
      </w:r>
    </w:p>
    <w:p w14:paraId="2E35CDE9" w14:textId="2DBCD348" w:rsidR="00C42DA9" w:rsidRPr="004A22F5" w:rsidRDefault="00C42DA9" w:rsidP="00F62F1D">
      <w:pPr>
        <w:widowControl w:val="0"/>
        <w:spacing w:after="0" w:line="480" w:lineRule="auto"/>
        <w:ind w:firstLine="720"/>
        <w:rPr>
          <w:rFonts w:ascii="Times New Roman" w:hAnsi="Times New Roman" w:cs="Times New Roman"/>
          <w:b/>
          <w:sz w:val="24"/>
          <w:szCs w:val="24"/>
        </w:rPr>
      </w:pPr>
      <w:r w:rsidRPr="00F1382D">
        <w:rPr>
          <w:rFonts w:ascii="Times New Roman" w:hAnsi="Times New Roman" w:cs="Times New Roman"/>
          <w:b/>
          <w:i/>
          <w:sz w:val="24"/>
          <w:szCs w:val="24"/>
        </w:rPr>
        <w:t>Day-Night task.</w:t>
      </w:r>
      <w:r w:rsidRPr="004A22F5">
        <w:rPr>
          <w:rFonts w:ascii="Times New Roman" w:hAnsi="Times New Roman" w:cs="Times New Roman"/>
          <w:b/>
          <w:sz w:val="24"/>
          <w:szCs w:val="24"/>
        </w:rPr>
        <w:t xml:space="preserve"> </w:t>
      </w:r>
      <w:r w:rsidRPr="004A22F5">
        <w:rPr>
          <w:rFonts w:ascii="Times New Roman" w:hAnsi="Times New Roman" w:cs="Times New Roman"/>
          <w:sz w:val="24"/>
          <w:szCs w:val="24"/>
        </w:rPr>
        <w:t xml:space="preserve">The </w:t>
      </w:r>
      <w:r w:rsidR="00F1382D">
        <w:rPr>
          <w:rFonts w:ascii="Times New Roman" w:hAnsi="Times New Roman" w:cs="Times New Roman"/>
          <w:sz w:val="24"/>
          <w:szCs w:val="24"/>
        </w:rPr>
        <w:t xml:space="preserve">procedure for the Day-Night task was identical </w:t>
      </w:r>
      <w:r w:rsidR="001161DE">
        <w:rPr>
          <w:rFonts w:ascii="Times New Roman" w:hAnsi="Times New Roman" w:cs="Times New Roman"/>
          <w:sz w:val="24"/>
          <w:szCs w:val="24"/>
        </w:rPr>
        <w:t>to</w:t>
      </w:r>
      <w:r w:rsidR="00F1382D">
        <w:rPr>
          <w:rFonts w:ascii="Times New Roman" w:hAnsi="Times New Roman" w:cs="Times New Roman"/>
          <w:sz w:val="24"/>
          <w:szCs w:val="24"/>
        </w:rPr>
        <w:t xml:space="preserve"> the Milk-Juice task, except that children had to use the label “day” whenever they were shown a drawing of the moon and stars and “night” whenever they were shown a picture depicting the sun. This tasks therefore requires </w:t>
      </w:r>
      <w:r w:rsidR="00F1382D" w:rsidRPr="00F1382D">
        <w:rPr>
          <w:rFonts w:ascii="Times New Roman" w:hAnsi="Times New Roman" w:cs="Times New Roman"/>
          <w:i/>
          <w:sz w:val="24"/>
          <w:szCs w:val="24"/>
        </w:rPr>
        <w:t>both</w:t>
      </w:r>
      <w:r w:rsidR="00F1382D">
        <w:rPr>
          <w:rFonts w:ascii="Times New Roman" w:hAnsi="Times New Roman" w:cs="Times New Roman"/>
          <w:sz w:val="24"/>
          <w:szCs w:val="24"/>
        </w:rPr>
        <w:t xml:space="preserve"> keeping in mind a naming rule </w:t>
      </w:r>
      <w:r w:rsidR="00F1382D" w:rsidRPr="00F1382D">
        <w:rPr>
          <w:rFonts w:ascii="Times New Roman" w:hAnsi="Times New Roman" w:cs="Times New Roman"/>
          <w:i/>
          <w:sz w:val="24"/>
          <w:szCs w:val="24"/>
        </w:rPr>
        <w:t>and</w:t>
      </w:r>
      <w:r w:rsidR="00F1382D">
        <w:rPr>
          <w:rFonts w:ascii="Times New Roman" w:hAnsi="Times New Roman" w:cs="Times New Roman"/>
          <w:sz w:val="24"/>
          <w:szCs w:val="24"/>
        </w:rPr>
        <w:t xml:space="preserve"> inhibiting an overlearned association (i.e., the sun with the word “day” and the moon and stars with the word “night”). </w:t>
      </w:r>
      <w:r w:rsidRPr="004A22F5">
        <w:rPr>
          <w:rFonts w:ascii="Times New Roman" w:hAnsi="Times New Roman" w:cs="Times New Roman"/>
          <w:sz w:val="24"/>
          <w:szCs w:val="24"/>
        </w:rPr>
        <w:t xml:space="preserve">Children </w:t>
      </w:r>
      <w:r w:rsidR="001161DE">
        <w:rPr>
          <w:rFonts w:ascii="Times New Roman" w:hAnsi="Times New Roman" w:cs="Times New Roman"/>
          <w:sz w:val="24"/>
          <w:szCs w:val="24"/>
        </w:rPr>
        <w:t xml:space="preserve">again </w:t>
      </w:r>
      <w:r w:rsidRPr="004A22F5">
        <w:rPr>
          <w:rFonts w:ascii="Times New Roman" w:hAnsi="Times New Roman" w:cs="Times New Roman"/>
          <w:sz w:val="24"/>
          <w:szCs w:val="24"/>
        </w:rPr>
        <w:t>received a score out of 16 for the</w:t>
      </w:r>
      <w:r w:rsidR="00F1382D">
        <w:rPr>
          <w:rFonts w:ascii="Times New Roman" w:hAnsi="Times New Roman" w:cs="Times New Roman"/>
          <w:sz w:val="24"/>
          <w:szCs w:val="24"/>
        </w:rPr>
        <w:t xml:space="preserve"> number</w:t>
      </w:r>
      <w:r w:rsidRPr="004A22F5">
        <w:rPr>
          <w:rFonts w:ascii="Times New Roman" w:hAnsi="Times New Roman" w:cs="Times New Roman"/>
          <w:sz w:val="24"/>
          <w:szCs w:val="24"/>
        </w:rPr>
        <w:t xml:space="preserve"> of correctly labelled cards. </w:t>
      </w:r>
    </w:p>
    <w:p w14:paraId="4D0303E1" w14:textId="7346C8DB" w:rsidR="00E42131" w:rsidRDefault="00E42131" w:rsidP="00F62F1D">
      <w:pPr>
        <w:widowControl w:val="0"/>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ToM scale</w:t>
      </w:r>
      <w:r w:rsidRPr="0025329B">
        <w:rPr>
          <w:rFonts w:ascii="Times New Roman" w:eastAsia="Times New Roman" w:hAnsi="Times New Roman" w:cs="Times New Roman"/>
          <w:b/>
          <w:sz w:val="24"/>
          <w:szCs w:val="24"/>
        </w:rPr>
        <w:t>.</w:t>
      </w:r>
      <w:r w:rsidRPr="004A22F5">
        <w:rPr>
          <w:rFonts w:ascii="Times New Roman" w:eastAsia="Times New Roman" w:hAnsi="Times New Roman" w:cs="Times New Roman"/>
          <w:sz w:val="24"/>
          <w:szCs w:val="24"/>
        </w:rPr>
        <w:t xml:space="preserve"> </w:t>
      </w:r>
      <w:r w:rsidR="00684DA9">
        <w:rPr>
          <w:rFonts w:ascii="Times New Roman" w:eastAsia="Times New Roman" w:hAnsi="Times New Roman" w:cs="Times New Roman"/>
          <w:sz w:val="24"/>
          <w:szCs w:val="24"/>
        </w:rPr>
        <w:t xml:space="preserve">We administered </w:t>
      </w:r>
      <w:r>
        <w:rPr>
          <w:rFonts w:ascii="Times New Roman" w:eastAsia="Times New Roman" w:hAnsi="Times New Roman" w:cs="Times New Roman"/>
          <w:sz w:val="24"/>
          <w:szCs w:val="24"/>
        </w:rPr>
        <w:t xml:space="preserve">the </w:t>
      </w:r>
      <w:r w:rsidRPr="004A22F5">
        <w:rPr>
          <w:rFonts w:ascii="Times New Roman" w:eastAsia="Times New Roman" w:hAnsi="Times New Roman" w:cs="Times New Roman"/>
          <w:sz w:val="24"/>
          <w:szCs w:val="24"/>
        </w:rPr>
        <w:t xml:space="preserve">ToM scale </w:t>
      </w:r>
      <w:r>
        <w:rPr>
          <w:rFonts w:ascii="Times New Roman" w:eastAsia="Times New Roman" w:hAnsi="Times New Roman" w:cs="Times New Roman"/>
          <w:sz w:val="24"/>
          <w:szCs w:val="24"/>
        </w:rPr>
        <w:t xml:space="preserve">developed </w:t>
      </w:r>
      <w:r w:rsidRPr="004A22F5">
        <w:rPr>
          <w:rFonts w:ascii="Times New Roman" w:eastAsia="Times New Roman" w:hAnsi="Times New Roman" w:cs="Times New Roman"/>
          <w:sz w:val="24"/>
          <w:szCs w:val="24"/>
        </w:rPr>
        <w:t xml:space="preserve">by </w:t>
      </w:r>
      <w:r w:rsidR="00A63335">
        <w:rPr>
          <w:rFonts w:ascii="Times New Roman" w:eastAsia="Times New Roman" w:hAnsi="Times New Roman" w:cs="Times New Roman"/>
          <w:sz w:val="24"/>
          <w:szCs w:val="24"/>
        </w:rPr>
        <w:fldChar w:fldCharType="begin" w:fldLock="1"/>
      </w:r>
      <w:r w:rsidR="00A63335">
        <w:rPr>
          <w:rFonts w:ascii="Times New Roman" w:eastAsia="Times New Roman" w:hAnsi="Times New Roman" w:cs="Times New Roman"/>
          <w:sz w:val="24"/>
          <w:szCs w:val="24"/>
        </w:rPr>
        <w:instrText>ADDIN CSL_CITATION { "citationItems" : [ { "id" : "ITEM-1", "itemData" : { "abstract" : "Two studies address the sequence of understandings evident in preschoolers' developing theory of mind. The first, preliminary study provides a meta-analysis of research comparing different types of mental state under-standings (e.g., desires vs. beliefs, ignorance vs. false belief). The second, primary study tests a theory-of-mind scale for preschoolers. In this study 75 children (aged 2 years, 11 months to 6 years, 6 months) were tested on 7 tasks tapping different aspects of understanding persons' mental states. Responses formed a consistent de-velopmental progression, where for most children if they passed a later item they passed all earlier items as well, as confirmed by Guttman and Rasch measurement model analyses.", "author" : [ { "dropping-particle" : "", "family" : "Wellman", "given" : "Henry M", "non-dropping-particle" : "", "parse-names" : false, "suffix" : "" }, { "dropping-particle" : "", "family" : "Liu", "given" : "David", "non-dropping-particle" : "", "parse-names" : false, "suffix" : "" } ], "container-title" : "Child Development", "id" : "ITEM-1", "issue" : "2", "issued" : { "date-parts" : [ [ "2004" ] ] }, "page" : "523-541", "title" : "Scaling of Theory-of-Mind Tasks", "type" : "article-journal", "volume" : "75" }, "uris" : [ "http://www.mendeley.com/documents/?uuid=f64c2aef-be87-4695-a30d-c9d463310710" ] } ], "mendeley" : { "formattedCitation" : "(Wellman &amp; Liu, 2004)", "manualFormatting" : "Wellman and Liu (2004)", "plainTextFormattedCitation" : "(Wellman &amp; Liu, 2004)", "previouslyFormattedCitation" : "(Wellman &amp; Liu, 2004)" }, "properties" : { "noteIndex" : 17 }, "schema" : "https://github.com/citation-style-language/schema/raw/master/csl-citation.json" }</w:instrText>
      </w:r>
      <w:r w:rsidR="00A63335">
        <w:rPr>
          <w:rFonts w:ascii="Times New Roman" w:eastAsia="Times New Roman" w:hAnsi="Times New Roman" w:cs="Times New Roman"/>
          <w:sz w:val="24"/>
          <w:szCs w:val="24"/>
        </w:rPr>
        <w:fldChar w:fldCharType="separate"/>
      </w:r>
      <w:r w:rsidR="00A63335" w:rsidRPr="00A63335">
        <w:rPr>
          <w:rFonts w:ascii="Times New Roman" w:eastAsia="Times New Roman" w:hAnsi="Times New Roman" w:cs="Times New Roman"/>
          <w:noProof/>
          <w:sz w:val="24"/>
          <w:szCs w:val="24"/>
        </w:rPr>
        <w:t xml:space="preserve">Wellman </w:t>
      </w:r>
      <w:r w:rsidR="00A63335">
        <w:rPr>
          <w:rFonts w:ascii="Times New Roman" w:eastAsia="Times New Roman" w:hAnsi="Times New Roman" w:cs="Times New Roman"/>
          <w:noProof/>
          <w:sz w:val="24"/>
          <w:szCs w:val="24"/>
        </w:rPr>
        <w:t>and</w:t>
      </w:r>
      <w:r w:rsidR="00A63335" w:rsidRPr="00A63335">
        <w:rPr>
          <w:rFonts w:ascii="Times New Roman" w:eastAsia="Times New Roman" w:hAnsi="Times New Roman" w:cs="Times New Roman"/>
          <w:noProof/>
          <w:sz w:val="24"/>
          <w:szCs w:val="24"/>
        </w:rPr>
        <w:t xml:space="preserve"> Liu </w:t>
      </w:r>
      <w:r w:rsidR="00A63335">
        <w:rPr>
          <w:rFonts w:ascii="Times New Roman" w:eastAsia="Times New Roman" w:hAnsi="Times New Roman" w:cs="Times New Roman"/>
          <w:noProof/>
          <w:sz w:val="24"/>
          <w:szCs w:val="24"/>
        </w:rPr>
        <w:t>(</w:t>
      </w:r>
      <w:r w:rsidR="00A63335" w:rsidRPr="00A63335">
        <w:rPr>
          <w:rFonts w:ascii="Times New Roman" w:eastAsia="Times New Roman" w:hAnsi="Times New Roman" w:cs="Times New Roman"/>
          <w:noProof/>
          <w:sz w:val="24"/>
          <w:szCs w:val="24"/>
        </w:rPr>
        <w:t>2004)</w:t>
      </w:r>
      <w:r w:rsidR="00A6333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684DA9" w:rsidRPr="004A22F5">
        <w:rPr>
          <w:rFonts w:ascii="Times New Roman" w:eastAsia="Times New Roman" w:hAnsi="Times New Roman" w:cs="Times New Roman"/>
          <w:sz w:val="24"/>
          <w:szCs w:val="24"/>
        </w:rPr>
        <w:t>consist</w:t>
      </w:r>
      <w:r w:rsidR="00684DA9">
        <w:rPr>
          <w:rFonts w:ascii="Times New Roman" w:eastAsia="Times New Roman" w:hAnsi="Times New Roman" w:cs="Times New Roman"/>
          <w:sz w:val="24"/>
          <w:szCs w:val="24"/>
        </w:rPr>
        <w:t>ing</w:t>
      </w:r>
      <w:r w:rsidR="00684DA9" w:rsidRPr="004A22F5">
        <w:rPr>
          <w:rFonts w:ascii="Times New Roman" w:eastAsia="Times New Roman" w:hAnsi="Times New Roman" w:cs="Times New Roman"/>
          <w:sz w:val="24"/>
          <w:szCs w:val="24"/>
        </w:rPr>
        <w:t xml:space="preserve"> of </w:t>
      </w:r>
      <w:r w:rsidR="00684DA9">
        <w:rPr>
          <w:rFonts w:ascii="Times New Roman" w:eastAsia="Times New Roman" w:hAnsi="Times New Roman" w:cs="Times New Roman"/>
          <w:sz w:val="24"/>
          <w:szCs w:val="24"/>
        </w:rPr>
        <w:t>five tasks</w:t>
      </w:r>
      <w:r w:rsidR="00684DA9" w:rsidRPr="004A22F5">
        <w:rPr>
          <w:rFonts w:ascii="Times New Roman" w:eastAsia="Times New Roman" w:hAnsi="Times New Roman" w:cs="Times New Roman"/>
          <w:sz w:val="24"/>
          <w:szCs w:val="24"/>
        </w:rPr>
        <w:t xml:space="preserve"> </w:t>
      </w:r>
      <w:r w:rsidR="00684DA9">
        <w:rPr>
          <w:rFonts w:ascii="Times New Roman" w:eastAsia="Times New Roman" w:hAnsi="Times New Roman" w:cs="Times New Roman"/>
          <w:sz w:val="24"/>
          <w:szCs w:val="24"/>
        </w:rPr>
        <w:t xml:space="preserve">with increasing level of </w:t>
      </w:r>
      <w:r w:rsidR="00684DA9" w:rsidRPr="004A22F5">
        <w:rPr>
          <w:rFonts w:ascii="Times New Roman" w:eastAsia="Times New Roman" w:hAnsi="Times New Roman" w:cs="Times New Roman"/>
          <w:sz w:val="24"/>
          <w:szCs w:val="24"/>
        </w:rPr>
        <w:t>difficult</w:t>
      </w:r>
      <w:r w:rsidR="00684DA9">
        <w:rPr>
          <w:rFonts w:ascii="Times New Roman" w:eastAsia="Times New Roman" w:hAnsi="Times New Roman" w:cs="Times New Roman"/>
          <w:sz w:val="24"/>
          <w:szCs w:val="24"/>
        </w:rPr>
        <w:t>y</w:t>
      </w:r>
      <w:r w:rsidRPr="004A22F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Children’s scores </w:t>
      </w:r>
      <w:r w:rsidR="00684DA9">
        <w:rPr>
          <w:rFonts w:ascii="Times New Roman" w:eastAsia="Times New Roman" w:hAnsi="Times New Roman" w:cs="Times New Roman"/>
          <w:sz w:val="24"/>
          <w:szCs w:val="24"/>
        </w:rPr>
        <w:t>we</w:t>
      </w:r>
      <w:r>
        <w:rPr>
          <w:rFonts w:ascii="Times New Roman" w:eastAsia="Times New Roman" w:hAnsi="Times New Roman" w:cs="Times New Roman"/>
          <w:sz w:val="24"/>
          <w:szCs w:val="24"/>
        </w:rPr>
        <w:t>re calculated based on the easiest task that they fai</w:t>
      </w:r>
      <w:r w:rsidR="00684DA9">
        <w:rPr>
          <w:rFonts w:ascii="Times New Roman" w:eastAsia="Times New Roman" w:hAnsi="Times New Roman" w:cs="Times New Roman"/>
          <w:sz w:val="24"/>
          <w:szCs w:val="24"/>
        </w:rPr>
        <w:t>ed</w:t>
      </w:r>
      <w:r>
        <w:rPr>
          <w:rFonts w:ascii="Times New Roman" w:eastAsia="Times New Roman" w:hAnsi="Times New Roman" w:cs="Times New Roman"/>
          <w:sz w:val="24"/>
          <w:szCs w:val="24"/>
        </w:rPr>
        <w:t>l (i.e., if children fail</w:t>
      </w:r>
      <w:r w:rsidR="00684DA9">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easiest task, they score</w:t>
      </w:r>
      <w:r w:rsidR="00684DA9">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0; if they pass</w:t>
      </w:r>
      <w:r w:rsidR="00684DA9">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easiest task but fail</w:t>
      </w:r>
      <w:r w:rsidR="00684DA9">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second-easiest, they score</w:t>
      </w:r>
      <w:r w:rsidR="00684DA9">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1; and so on for a total score out of 5 points). The tasks are described below in ascending order of difficulty.</w:t>
      </w:r>
    </w:p>
    <w:p w14:paraId="3DCC0899" w14:textId="70BCE22F" w:rsidR="00E42131" w:rsidRDefault="00E42131" w:rsidP="00F62F1D">
      <w:pPr>
        <w:widowControl w:val="0"/>
        <w:spacing w:after="0" w:line="480" w:lineRule="auto"/>
        <w:ind w:firstLine="720"/>
        <w:rPr>
          <w:rFonts w:ascii="Times New Roman" w:eastAsia="Times New Roman" w:hAnsi="Times New Roman" w:cs="Times New Roman"/>
          <w:sz w:val="24"/>
          <w:szCs w:val="24"/>
        </w:rPr>
      </w:pPr>
      <w:r w:rsidRPr="00E42131">
        <w:rPr>
          <w:rFonts w:ascii="Times New Roman" w:eastAsia="Times New Roman" w:hAnsi="Times New Roman" w:cs="Times New Roman"/>
          <w:b/>
          <w:i/>
          <w:sz w:val="24"/>
          <w:szCs w:val="24"/>
        </w:rPr>
        <w:t>Diverse Desires</w:t>
      </w:r>
      <w:r w:rsidRPr="00E42131">
        <w:rPr>
          <w:rFonts w:ascii="Times New Roman" w:eastAsia="Times New Roman" w:hAnsi="Times New Roman" w:cs="Times New Roman"/>
          <w:b/>
          <w:sz w:val="24"/>
          <w:szCs w:val="24"/>
        </w:rPr>
        <w:t>.</w:t>
      </w:r>
      <w:r w:rsidRPr="004A22F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Children </w:t>
      </w:r>
      <w:r w:rsidR="005174FA">
        <w:rPr>
          <w:rFonts w:ascii="Times New Roman" w:eastAsia="Times New Roman" w:hAnsi="Times New Roman" w:cs="Times New Roman"/>
          <w:sz w:val="24"/>
          <w:szCs w:val="24"/>
        </w:rPr>
        <w:t>we</w:t>
      </w:r>
      <w:r>
        <w:rPr>
          <w:rFonts w:ascii="Times New Roman" w:eastAsia="Times New Roman" w:hAnsi="Times New Roman" w:cs="Times New Roman"/>
          <w:sz w:val="24"/>
          <w:szCs w:val="24"/>
        </w:rPr>
        <w:t xml:space="preserve">re introduced to </w:t>
      </w:r>
      <w:r w:rsidR="00684DA9">
        <w:rPr>
          <w:rFonts w:ascii="Times New Roman" w:eastAsia="Times New Roman" w:hAnsi="Times New Roman" w:cs="Times New Roman"/>
          <w:sz w:val="24"/>
          <w:szCs w:val="24"/>
        </w:rPr>
        <w:t xml:space="preserve">a small </w:t>
      </w:r>
      <w:r>
        <w:rPr>
          <w:rFonts w:ascii="Times New Roman" w:eastAsia="Times New Roman" w:hAnsi="Times New Roman" w:cs="Times New Roman"/>
          <w:sz w:val="24"/>
          <w:szCs w:val="24"/>
        </w:rPr>
        <w:t xml:space="preserve">doll as “Mr. Jones” and told he wants a snack. Children </w:t>
      </w:r>
      <w:r w:rsidR="005174FA">
        <w:rPr>
          <w:rFonts w:ascii="Times New Roman" w:eastAsia="Times New Roman" w:hAnsi="Times New Roman" w:cs="Times New Roman"/>
          <w:sz w:val="24"/>
          <w:szCs w:val="24"/>
        </w:rPr>
        <w:t>we</w:t>
      </w:r>
      <w:r>
        <w:rPr>
          <w:rFonts w:ascii="Times New Roman" w:eastAsia="Times New Roman" w:hAnsi="Times New Roman" w:cs="Times New Roman"/>
          <w:sz w:val="24"/>
          <w:szCs w:val="24"/>
        </w:rPr>
        <w:t>re asked which of two depicted snacks</w:t>
      </w:r>
      <w:r w:rsidR="00684DA9">
        <w:rPr>
          <w:rFonts w:ascii="Times New Roman" w:eastAsia="Times New Roman" w:hAnsi="Times New Roman" w:cs="Times New Roman"/>
          <w:sz w:val="24"/>
          <w:szCs w:val="24"/>
        </w:rPr>
        <w:t>,</w:t>
      </w:r>
      <w:r w:rsidR="00684DA9" w:rsidRPr="00684DA9">
        <w:rPr>
          <w:rFonts w:ascii="Times New Roman" w:eastAsia="Times New Roman" w:hAnsi="Times New Roman" w:cs="Times New Roman"/>
          <w:sz w:val="24"/>
          <w:szCs w:val="24"/>
        </w:rPr>
        <w:t xml:space="preserve"> </w:t>
      </w:r>
      <w:r w:rsidR="00684DA9">
        <w:rPr>
          <w:rFonts w:ascii="Times New Roman" w:eastAsia="Times New Roman" w:hAnsi="Times New Roman" w:cs="Times New Roman"/>
          <w:sz w:val="24"/>
          <w:szCs w:val="24"/>
        </w:rPr>
        <w:t>a carrot and a cookie,</w:t>
      </w:r>
      <w:r>
        <w:rPr>
          <w:rFonts w:ascii="Times New Roman" w:eastAsia="Times New Roman" w:hAnsi="Times New Roman" w:cs="Times New Roman"/>
          <w:sz w:val="24"/>
          <w:szCs w:val="24"/>
        </w:rPr>
        <w:t xml:space="preserve"> they would prefer; whichever snack they chose, they </w:t>
      </w:r>
      <w:r w:rsidR="005174FA">
        <w:rPr>
          <w:rFonts w:ascii="Times New Roman" w:eastAsia="Times New Roman" w:hAnsi="Times New Roman" w:cs="Times New Roman"/>
          <w:sz w:val="24"/>
          <w:szCs w:val="24"/>
        </w:rPr>
        <w:t>we</w:t>
      </w:r>
      <w:r>
        <w:rPr>
          <w:rFonts w:ascii="Times New Roman" w:eastAsia="Times New Roman" w:hAnsi="Times New Roman" w:cs="Times New Roman"/>
          <w:sz w:val="24"/>
          <w:szCs w:val="24"/>
        </w:rPr>
        <w:t xml:space="preserve">re told that Mr. Jones prefers the opposite snack. They </w:t>
      </w:r>
      <w:r w:rsidR="005174FA">
        <w:rPr>
          <w:rFonts w:ascii="Times New Roman" w:eastAsia="Times New Roman" w:hAnsi="Times New Roman" w:cs="Times New Roman"/>
          <w:sz w:val="24"/>
          <w:szCs w:val="24"/>
        </w:rPr>
        <w:t>we</w:t>
      </w:r>
      <w:r>
        <w:rPr>
          <w:rFonts w:ascii="Times New Roman" w:eastAsia="Times New Roman" w:hAnsi="Times New Roman" w:cs="Times New Roman"/>
          <w:sz w:val="24"/>
          <w:szCs w:val="24"/>
        </w:rPr>
        <w:t xml:space="preserve">re then asked which snack Mr. Jones </w:t>
      </w:r>
      <w:r w:rsidR="005174FA">
        <w:rPr>
          <w:rFonts w:ascii="Times New Roman" w:eastAsia="Times New Roman" w:hAnsi="Times New Roman" w:cs="Times New Roman"/>
          <w:sz w:val="24"/>
          <w:szCs w:val="24"/>
        </w:rPr>
        <w:t xml:space="preserve">would </w:t>
      </w:r>
      <w:r>
        <w:rPr>
          <w:rFonts w:ascii="Times New Roman" w:eastAsia="Times New Roman" w:hAnsi="Times New Roman" w:cs="Times New Roman"/>
          <w:sz w:val="24"/>
          <w:szCs w:val="24"/>
        </w:rPr>
        <w:t xml:space="preserve">pick. </w:t>
      </w:r>
      <w:r w:rsidRPr="004A22F5">
        <w:rPr>
          <w:rFonts w:ascii="Times New Roman" w:eastAsia="Times New Roman" w:hAnsi="Times New Roman" w:cs="Times New Roman"/>
          <w:sz w:val="24"/>
          <w:szCs w:val="24"/>
        </w:rPr>
        <w:t xml:space="preserve">To succeed, the child must </w:t>
      </w:r>
      <w:r>
        <w:rPr>
          <w:rFonts w:ascii="Times New Roman" w:eastAsia="Times New Roman" w:hAnsi="Times New Roman" w:cs="Times New Roman"/>
          <w:sz w:val="24"/>
          <w:szCs w:val="24"/>
        </w:rPr>
        <w:t xml:space="preserve">select the snack that they themselves do </w:t>
      </w:r>
      <w:r w:rsidRPr="00E42131">
        <w:rPr>
          <w:rFonts w:ascii="Times New Roman" w:eastAsia="Times New Roman" w:hAnsi="Times New Roman" w:cs="Times New Roman"/>
          <w:i/>
          <w:sz w:val="24"/>
          <w:szCs w:val="24"/>
        </w:rPr>
        <w:t>not</w:t>
      </w:r>
      <w:r>
        <w:rPr>
          <w:rFonts w:ascii="Times New Roman" w:eastAsia="Times New Roman" w:hAnsi="Times New Roman" w:cs="Times New Roman"/>
          <w:sz w:val="24"/>
          <w:szCs w:val="24"/>
        </w:rPr>
        <w:t xml:space="preserve"> prefer</w:t>
      </w:r>
      <w:r w:rsidRPr="004A22F5">
        <w:rPr>
          <w:rFonts w:ascii="Times New Roman" w:eastAsia="Times New Roman" w:hAnsi="Times New Roman" w:cs="Times New Roman"/>
          <w:sz w:val="24"/>
          <w:szCs w:val="24"/>
        </w:rPr>
        <w:t xml:space="preserve">. </w:t>
      </w:r>
    </w:p>
    <w:p w14:paraId="0CDB7423" w14:textId="063347DA" w:rsidR="00E42131" w:rsidRDefault="00E42131" w:rsidP="00F62F1D">
      <w:pPr>
        <w:widowControl w:val="0"/>
        <w:spacing w:after="0" w:line="480" w:lineRule="auto"/>
        <w:ind w:firstLine="720"/>
        <w:rPr>
          <w:rFonts w:ascii="Times New Roman" w:hAnsi="Times New Roman" w:cs="Times New Roman"/>
          <w:sz w:val="24"/>
          <w:szCs w:val="24"/>
        </w:rPr>
      </w:pPr>
      <w:r w:rsidRPr="00E42131">
        <w:rPr>
          <w:rFonts w:ascii="Times New Roman" w:eastAsia="Times New Roman" w:hAnsi="Times New Roman" w:cs="Times New Roman"/>
          <w:b/>
          <w:i/>
          <w:sz w:val="24"/>
          <w:szCs w:val="24"/>
        </w:rPr>
        <w:t>Diverse Beliefs.</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Children </w:t>
      </w:r>
      <w:r w:rsidR="005174FA">
        <w:rPr>
          <w:rFonts w:ascii="Times New Roman" w:eastAsia="Times New Roman" w:hAnsi="Times New Roman" w:cs="Times New Roman"/>
          <w:sz w:val="24"/>
          <w:szCs w:val="24"/>
        </w:rPr>
        <w:t>we</w:t>
      </w:r>
      <w:r>
        <w:rPr>
          <w:rFonts w:ascii="Times New Roman" w:eastAsia="Times New Roman" w:hAnsi="Times New Roman" w:cs="Times New Roman"/>
          <w:sz w:val="24"/>
          <w:szCs w:val="24"/>
        </w:rPr>
        <w:t xml:space="preserve">re told that </w:t>
      </w:r>
      <w:r w:rsidR="00684DA9">
        <w:rPr>
          <w:rFonts w:ascii="Times New Roman" w:eastAsia="Times New Roman" w:hAnsi="Times New Roman" w:cs="Times New Roman"/>
          <w:sz w:val="24"/>
          <w:szCs w:val="24"/>
        </w:rPr>
        <w:t xml:space="preserve">a doll </w:t>
      </w:r>
      <w:r>
        <w:rPr>
          <w:rFonts w:ascii="Times New Roman" w:eastAsia="Times New Roman" w:hAnsi="Times New Roman" w:cs="Times New Roman"/>
          <w:sz w:val="24"/>
          <w:szCs w:val="24"/>
        </w:rPr>
        <w:t xml:space="preserve">“Linda” is looking for her cat and </w:t>
      </w:r>
      <w:r w:rsidR="005174FA">
        <w:rPr>
          <w:rFonts w:ascii="Times New Roman" w:eastAsia="Times New Roman" w:hAnsi="Times New Roman" w:cs="Times New Roman"/>
          <w:sz w:val="24"/>
          <w:szCs w:val="24"/>
        </w:rPr>
        <w:t>we</w:t>
      </w:r>
      <w:r>
        <w:rPr>
          <w:rFonts w:ascii="Times New Roman" w:eastAsia="Times New Roman" w:hAnsi="Times New Roman" w:cs="Times New Roman"/>
          <w:sz w:val="24"/>
          <w:szCs w:val="24"/>
        </w:rPr>
        <w:t>re asked where they believe</w:t>
      </w:r>
      <w:r w:rsidR="005174FA">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 cat is hiding</w:t>
      </w:r>
      <w:r w:rsidR="00684DA9">
        <w:rPr>
          <w:rFonts w:ascii="Times New Roman" w:eastAsia="Times New Roman" w:hAnsi="Times New Roman" w:cs="Times New Roman"/>
          <w:sz w:val="24"/>
          <w:szCs w:val="24"/>
        </w:rPr>
        <w:t>, with pictures depicting bushes and a garage</w:t>
      </w:r>
      <w:r>
        <w:rPr>
          <w:rFonts w:ascii="Times New Roman" w:eastAsia="Times New Roman" w:hAnsi="Times New Roman" w:cs="Times New Roman"/>
          <w:sz w:val="24"/>
          <w:szCs w:val="24"/>
        </w:rPr>
        <w:t>. Whichever hiding place they select</w:t>
      </w:r>
      <w:r w:rsidR="005174FA">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they </w:t>
      </w:r>
      <w:r w:rsidR="005174FA">
        <w:rPr>
          <w:rFonts w:ascii="Times New Roman" w:eastAsia="Times New Roman" w:hAnsi="Times New Roman" w:cs="Times New Roman"/>
          <w:sz w:val="24"/>
          <w:szCs w:val="24"/>
        </w:rPr>
        <w:t>we</w:t>
      </w:r>
      <w:r>
        <w:rPr>
          <w:rFonts w:ascii="Times New Roman" w:eastAsia="Times New Roman" w:hAnsi="Times New Roman" w:cs="Times New Roman"/>
          <w:sz w:val="24"/>
          <w:szCs w:val="24"/>
        </w:rPr>
        <w:t>re told that Linda believes the cat to be in the other location. Children then predict</w:t>
      </w:r>
      <w:r w:rsidR="005174FA">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where Linda </w:t>
      </w:r>
      <w:r w:rsidR="005174FA">
        <w:rPr>
          <w:rFonts w:ascii="Times New Roman" w:eastAsia="Times New Roman" w:hAnsi="Times New Roman" w:cs="Times New Roman"/>
          <w:sz w:val="24"/>
          <w:szCs w:val="24"/>
        </w:rPr>
        <w:t xml:space="preserve">would </w:t>
      </w:r>
      <w:r>
        <w:rPr>
          <w:rFonts w:ascii="Times New Roman" w:eastAsia="Times New Roman" w:hAnsi="Times New Roman" w:cs="Times New Roman"/>
          <w:sz w:val="24"/>
          <w:szCs w:val="24"/>
        </w:rPr>
        <w:t xml:space="preserve">look for her cat. To succeed, </w:t>
      </w:r>
      <w:r w:rsidR="00684DA9">
        <w:rPr>
          <w:rFonts w:ascii="Times New Roman" w:eastAsia="Times New Roman" w:hAnsi="Times New Roman" w:cs="Times New Roman"/>
          <w:sz w:val="24"/>
          <w:szCs w:val="24"/>
        </w:rPr>
        <w:t>the</w:t>
      </w:r>
      <w:r w:rsidR="00684DA9" w:rsidRPr="004A22F5">
        <w:rPr>
          <w:rFonts w:ascii="Times New Roman" w:eastAsia="Times New Roman" w:hAnsi="Times New Roman" w:cs="Times New Roman"/>
          <w:sz w:val="24"/>
          <w:szCs w:val="24"/>
        </w:rPr>
        <w:t xml:space="preserve"> </w:t>
      </w:r>
      <w:r w:rsidRPr="004A22F5">
        <w:rPr>
          <w:rFonts w:ascii="Times New Roman" w:eastAsia="Times New Roman" w:hAnsi="Times New Roman" w:cs="Times New Roman"/>
          <w:sz w:val="24"/>
          <w:szCs w:val="24"/>
        </w:rPr>
        <w:t xml:space="preserve">child needs to </w:t>
      </w:r>
      <w:r w:rsidR="00684DA9">
        <w:rPr>
          <w:rFonts w:ascii="Times New Roman" w:eastAsia="Times New Roman" w:hAnsi="Times New Roman" w:cs="Times New Roman"/>
          <w:sz w:val="24"/>
          <w:szCs w:val="24"/>
        </w:rPr>
        <w:t>state</w:t>
      </w:r>
      <w:r>
        <w:rPr>
          <w:rFonts w:ascii="Times New Roman" w:eastAsia="Times New Roman" w:hAnsi="Times New Roman" w:cs="Times New Roman"/>
          <w:sz w:val="24"/>
          <w:szCs w:val="24"/>
        </w:rPr>
        <w:t xml:space="preserve"> that Linda will look in the location </w:t>
      </w:r>
      <w:r w:rsidR="00684DA9">
        <w:rPr>
          <w:rFonts w:ascii="Times New Roman" w:eastAsia="Times New Roman" w:hAnsi="Times New Roman" w:cs="Times New Roman"/>
          <w:sz w:val="24"/>
          <w:szCs w:val="24"/>
        </w:rPr>
        <w:t xml:space="preserve">opposite </w:t>
      </w:r>
      <w:r>
        <w:rPr>
          <w:rFonts w:ascii="Times New Roman" w:eastAsia="Times New Roman" w:hAnsi="Times New Roman" w:cs="Times New Roman"/>
          <w:sz w:val="24"/>
          <w:szCs w:val="24"/>
        </w:rPr>
        <w:t>to their own belief</w:t>
      </w:r>
      <w:r w:rsidRPr="004A22F5">
        <w:rPr>
          <w:rFonts w:ascii="Times New Roman" w:eastAsia="Times New Roman" w:hAnsi="Times New Roman" w:cs="Times New Roman"/>
          <w:sz w:val="24"/>
          <w:szCs w:val="24"/>
        </w:rPr>
        <w:t>.</w:t>
      </w:r>
      <w:r w:rsidRPr="004A22F5">
        <w:rPr>
          <w:rFonts w:ascii="Times New Roman" w:hAnsi="Times New Roman" w:cs="Times New Roman"/>
          <w:sz w:val="24"/>
          <w:szCs w:val="24"/>
        </w:rPr>
        <w:t xml:space="preserve"> </w:t>
      </w:r>
    </w:p>
    <w:p w14:paraId="3870BB4C" w14:textId="745E3C6D" w:rsidR="00150D0C" w:rsidRDefault="00E42131" w:rsidP="00F62F1D">
      <w:pPr>
        <w:widowControl w:val="0"/>
        <w:spacing w:after="0" w:line="480" w:lineRule="auto"/>
        <w:ind w:firstLine="720"/>
        <w:rPr>
          <w:rFonts w:ascii="Times New Roman" w:eastAsia="Times New Roman" w:hAnsi="Times New Roman" w:cs="Times New Roman"/>
          <w:sz w:val="24"/>
          <w:szCs w:val="24"/>
        </w:rPr>
      </w:pPr>
      <w:r w:rsidRPr="00150D0C">
        <w:rPr>
          <w:rFonts w:ascii="Times New Roman" w:eastAsia="Times New Roman" w:hAnsi="Times New Roman" w:cs="Times New Roman"/>
          <w:b/>
          <w:i/>
          <w:sz w:val="24"/>
          <w:szCs w:val="24"/>
        </w:rPr>
        <w:t>Knowledge Access</w:t>
      </w:r>
      <w:r w:rsidRPr="00150D0C">
        <w:rPr>
          <w:rFonts w:ascii="Times New Roman" w:eastAsia="Times New Roman" w:hAnsi="Times New Roman" w:cs="Times New Roman"/>
          <w:b/>
          <w:sz w:val="24"/>
          <w:szCs w:val="24"/>
        </w:rPr>
        <w:t>.</w:t>
      </w:r>
      <w:r w:rsidRPr="004A22F5">
        <w:rPr>
          <w:rFonts w:ascii="Times New Roman" w:eastAsia="Times New Roman" w:hAnsi="Times New Roman" w:cs="Times New Roman"/>
          <w:sz w:val="24"/>
          <w:szCs w:val="24"/>
        </w:rPr>
        <w:t xml:space="preserve"> </w:t>
      </w:r>
      <w:r w:rsidR="00150D0C">
        <w:rPr>
          <w:rFonts w:ascii="Times New Roman" w:eastAsia="Times New Roman" w:hAnsi="Times New Roman" w:cs="Times New Roman"/>
          <w:sz w:val="24"/>
          <w:szCs w:val="24"/>
        </w:rPr>
        <w:t xml:space="preserve">Children </w:t>
      </w:r>
      <w:r w:rsidR="005174FA">
        <w:rPr>
          <w:rFonts w:ascii="Times New Roman" w:eastAsia="Times New Roman" w:hAnsi="Times New Roman" w:cs="Times New Roman"/>
          <w:sz w:val="24"/>
          <w:szCs w:val="24"/>
        </w:rPr>
        <w:t>we</w:t>
      </w:r>
      <w:r w:rsidR="00150D0C">
        <w:rPr>
          <w:rFonts w:ascii="Times New Roman" w:eastAsia="Times New Roman" w:hAnsi="Times New Roman" w:cs="Times New Roman"/>
          <w:sz w:val="24"/>
          <w:szCs w:val="24"/>
        </w:rPr>
        <w:t xml:space="preserve">re first shown a small box containing a toy dog. They </w:t>
      </w:r>
      <w:r w:rsidR="005174FA">
        <w:rPr>
          <w:rFonts w:ascii="Times New Roman" w:eastAsia="Times New Roman" w:hAnsi="Times New Roman" w:cs="Times New Roman"/>
          <w:sz w:val="24"/>
          <w:szCs w:val="24"/>
        </w:rPr>
        <w:t>we</w:t>
      </w:r>
      <w:r w:rsidR="00150D0C">
        <w:rPr>
          <w:rFonts w:ascii="Times New Roman" w:eastAsia="Times New Roman" w:hAnsi="Times New Roman" w:cs="Times New Roman"/>
          <w:sz w:val="24"/>
          <w:szCs w:val="24"/>
        </w:rPr>
        <w:t xml:space="preserve">re asked first to guess what is inside the box and then shown the contents. Afterwards, the box </w:t>
      </w:r>
      <w:r w:rsidR="005174FA">
        <w:rPr>
          <w:rFonts w:ascii="Times New Roman" w:eastAsia="Times New Roman" w:hAnsi="Times New Roman" w:cs="Times New Roman"/>
          <w:sz w:val="24"/>
          <w:szCs w:val="24"/>
        </w:rPr>
        <w:t>wa</w:t>
      </w:r>
      <w:r w:rsidR="00150D0C">
        <w:rPr>
          <w:rFonts w:ascii="Times New Roman" w:eastAsia="Times New Roman" w:hAnsi="Times New Roman" w:cs="Times New Roman"/>
          <w:sz w:val="24"/>
          <w:szCs w:val="24"/>
        </w:rPr>
        <w:t xml:space="preserve">s closed and children </w:t>
      </w:r>
      <w:r w:rsidR="005174FA">
        <w:rPr>
          <w:rFonts w:ascii="Times New Roman" w:eastAsia="Times New Roman" w:hAnsi="Times New Roman" w:cs="Times New Roman"/>
          <w:sz w:val="24"/>
          <w:szCs w:val="24"/>
        </w:rPr>
        <w:t xml:space="preserve">were </w:t>
      </w:r>
      <w:r w:rsidR="00150D0C">
        <w:rPr>
          <w:rFonts w:ascii="Times New Roman" w:eastAsia="Times New Roman" w:hAnsi="Times New Roman" w:cs="Times New Roman"/>
          <w:sz w:val="24"/>
          <w:szCs w:val="24"/>
        </w:rPr>
        <w:t xml:space="preserve">introduced to another small doll, “Polly”. They </w:t>
      </w:r>
      <w:r w:rsidR="005174FA">
        <w:rPr>
          <w:rFonts w:ascii="Times New Roman" w:eastAsia="Times New Roman" w:hAnsi="Times New Roman" w:cs="Times New Roman"/>
          <w:sz w:val="24"/>
          <w:szCs w:val="24"/>
        </w:rPr>
        <w:t>we</w:t>
      </w:r>
      <w:r w:rsidR="00150D0C">
        <w:rPr>
          <w:rFonts w:ascii="Times New Roman" w:eastAsia="Times New Roman" w:hAnsi="Times New Roman" w:cs="Times New Roman"/>
          <w:sz w:val="24"/>
          <w:szCs w:val="24"/>
        </w:rPr>
        <w:t xml:space="preserve">re told that Polly never saw inside the box, and </w:t>
      </w:r>
      <w:r w:rsidR="005174FA">
        <w:rPr>
          <w:rFonts w:ascii="Times New Roman" w:eastAsia="Times New Roman" w:hAnsi="Times New Roman" w:cs="Times New Roman"/>
          <w:sz w:val="24"/>
          <w:szCs w:val="24"/>
        </w:rPr>
        <w:t>were whether</w:t>
      </w:r>
      <w:r w:rsidR="00150D0C">
        <w:rPr>
          <w:rFonts w:ascii="Times New Roman" w:eastAsia="Times New Roman" w:hAnsi="Times New Roman" w:cs="Times New Roman"/>
          <w:sz w:val="24"/>
          <w:szCs w:val="24"/>
        </w:rPr>
        <w:t xml:space="preserve"> Polly </w:t>
      </w:r>
      <w:r w:rsidR="00150D0C" w:rsidRPr="00F62F1D">
        <w:rPr>
          <w:rFonts w:ascii="Times New Roman" w:eastAsia="Times New Roman" w:hAnsi="Times New Roman" w:cs="Times New Roman"/>
          <w:i/>
          <w:sz w:val="24"/>
          <w:szCs w:val="24"/>
        </w:rPr>
        <w:t>know</w:t>
      </w:r>
      <w:r w:rsidR="005174FA" w:rsidRPr="00F62F1D">
        <w:rPr>
          <w:rFonts w:ascii="Times New Roman" w:eastAsia="Times New Roman" w:hAnsi="Times New Roman" w:cs="Times New Roman"/>
          <w:i/>
          <w:sz w:val="24"/>
          <w:szCs w:val="24"/>
        </w:rPr>
        <w:t>s</w:t>
      </w:r>
      <w:r w:rsidR="00150D0C">
        <w:rPr>
          <w:rFonts w:ascii="Times New Roman" w:eastAsia="Times New Roman" w:hAnsi="Times New Roman" w:cs="Times New Roman"/>
          <w:sz w:val="24"/>
          <w:szCs w:val="24"/>
        </w:rPr>
        <w:t xml:space="preserve"> what is inside the box and </w:t>
      </w:r>
      <w:r w:rsidR="005174FA">
        <w:rPr>
          <w:rFonts w:ascii="Times New Roman" w:eastAsia="Times New Roman" w:hAnsi="Times New Roman" w:cs="Times New Roman"/>
          <w:sz w:val="24"/>
          <w:szCs w:val="24"/>
        </w:rPr>
        <w:t>whether</w:t>
      </w:r>
      <w:r w:rsidR="00150D0C">
        <w:rPr>
          <w:rFonts w:ascii="Times New Roman" w:eastAsia="Times New Roman" w:hAnsi="Times New Roman" w:cs="Times New Roman"/>
          <w:sz w:val="24"/>
          <w:szCs w:val="24"/>
        </w:rPr>
        <w:t xml:space="preserve"> Polly </w:t>
      </w:r>
      <w:r w:rsidR="005174FA" w:rsidRPr="00F62F1D">
        <w:rPr>
          <w:rFonts w:ascii="Times New Roman" w:eastAsia="Times New Roman" w:hAnsi="Times New Roman" w:cs="Times New Roman"/>
          <w:i/>
          <w:sz w:val="24"/>
          <w:szCs w:val="24"/>
        </w:rPr>
        <w:t xml:space="preserve">saw </w:t>
      </w:r>
      <w:r w:rsidR="00150D0C">
        <w:rPr>
          <w:rFonts w:ascii="Times New Roman" w:eastAsia="Times New Roman" w:hAnsi="Times New Roman" w:cs="Times New Roman"/>
          <w:sz w:val="24"/>
          <w:szCs w:val="24"/>
        </w:rPr>
        <w:t>inside the box</w:t>
      </w:r>
      <w:r w:rsidR="005174FA">
        <w:rPr>
          <w:rFonts w:ascii="Times New Roman" w:eastAsia="Times New Roman" w:hAnsi="Times New Roman" w:cs="Times New Roman"/>
          <w:sz w:val="24"/>
          <w:szCs w:val="24"/>
        </w:rPr>
        <w:t>.</w:t>
      </w:r>
      <w:r w:rsidR="00150D0C">
        <w:rPr>
          <w:rFonts w:ascii="Times New Roman" w:eastAsia="Times New Roman" w:hAnsi="Times New Roman" w:cs="Times New Roman"/>
          <w:sz w:val="24"/>
          <w:szCs w:val="24"/>
        </w:rPr>
        <w:t xml:space="preserve"> </w:t>
      </w:r>
      <w:r w:rsidRPr="004A22F5">
        <w:rPr>
          <w:rFonts w:ascii="Times New Roman" w:eastAsia="Times New Roman" w:hAnsi="Times New Roman" w:cs="Times New Roman"/>
          <w:sz w:val="24"/>
          <w:szCs w:val="24"/>
        </w:rPr>
        <w:t>To succeed</w:t>
      </w:r>
      <w:r w:rsidR="00150D0C">
        <w:rPr>
          <w:rFonts w:ascii="Times New Roman" w:eastAsia="Times New Roman" w:hAnsi="Times New Roman" w:cs="Times New Roman"/>
          <w:sz w:val="24"/>
          <w:szCs w:val="24"/>
        </w:rPr>
        <w:t>, children must answer “no” to both questions.</w:t>
      </w:r>
      <w:r w:rsidRPr="004A22F5">
        <w:rPr>
          <w:rFonts w:ascii="Times New Roman" w:eastAsia="Times New Roman" w:hAnsi="Times New Roman" w:cs="Times New Roman"/>
          <w:sz w:val="24"/>
          <w:szCs w:val="24"/>
        </w:rPr>
        <w:t xml:space="preserve"> </w:t>
      </w:r>
    </w:p>
    <w:p w14:paraId="5F384501" w14:textId="77777777" w:rsidR="00150D0C" w:rsidRDefault="00E42131" w:rsidP="00F62F1D">
      <w:pPr>
        <w:widowControl w:val="0"/>
        <w:spacing w:after="0" w:line="480" w:lineRule="auto"/>
        <w:ind w:firstLine="720"/>
        <w:rPr>
          <w:rFonts w:ascii="Times New Roman" w:eastAsia="Times New Roman" w:hAnsi="Times New Roman" w:cs="Times New Roman"/>
          <w:sz w:val="24"/>
          <w:szCs w:val="24"/>
        </w:rPr>
      </w:pPr>
      <w:r w:rsidRPr="00150D0C">
        <w:rPr>
          <w:rFonts w:ascii="Times New Roman" w:eastAsia="Times New Roman" w:hAnsi="Times New Roman" w:cs="Times New Roman"/>
          <w:b/>
          <w:i/>
          <w:sz w:val="24"/>
          <w:szCs w:val="24"/>
        </w:rPr>
        <w:t>False Belief</w:t>
      </w:r>
      <w:r w:rsidR="00150D0C" w:rsidRPr="00150D0C">
        <w:rPr>
          <w:rFonts w:ascii="Times New Roman" w:eastAsia="Times New Roman" w:hAnsi="Times New Roman" w:cs="Times New Roman"/>
          <w:b/>
          <w:i/>
          <w:sz w:val="24"/>
          <w:szCs w:val="24"/>
        </w:rPr>
        <w:t>.</w:t>
      </w:r>
      <w:r w:rsidR="00150D0C">
        <w:rPr>
          <w:rFonts w:ascii="Times New Roman" w:eastAsia="Times New Roman" w:hAnsi="Times New Roman" w:cs="Times New Roman"/>
          <w:i/>
          <w:sz w:val="24"/>
          <w:szCs w:val="24"/>
        </w:rPr>
        <w:t xml:space="preserve"> </w:t>
      </w:r>
      <w:r w:rsidR="00150D0C">
        <w:rPr>
          <w:rFonts w:ascii="Times New Roman" w:eastAsia="Times New Roman" w:hAnsi="Times New Roman" w:cs="Times New Roman"/>
          <w:sz w:val="24"/>
          <w:szCs w:val="24"/>
        </w:rPr>
        <w:t>C</w:t>
      </w:r>
      <w:r w:rsidRPr="004A22F5">
        <w:rPr>
          <w:rFonts w:ascii="Times New Roman" w:eastAsia="Times New Roman" w:hAnsi="Times New Roman" w:cs="Times New Roman"/>
          <w:sz w:val="24"/>
          <w:szCs w:val="24"/>
        </w:rPr>
        <w:t>hild</w:t>
      </w:r>
      <w:r w:rsidR="00150D0C">
        <w:rPr>
          <w:rFonts w:ascii="Times New Roman" w:eastAsia="Times New Roman" w:hAnsi="Times New Roman" w:cs="Times New Roman"/>
          <w:sz w:val="24"/>
          <w:szCs w:val="24"/>
        </w:rPr>
        <w:t>ren are</w:t>
      </w:r>
      <w:r w:rsidRPr="004A22F5">
        <w:rPr>
          <w:rFonts w:ascii="Times New Roman" w:eastAsia="Times New Roman" w:hAnsi="Times New Roman" w:cs="Times New Roman"/>
          <w:sz w:val="24"/>
          <w:szCs w:val="24"/>
        </w:rPr>
        <w:t xml:space="preserve"> shown a Band-Aid box</w:t>
      </w:r>
      <w:r w:rsidR="00150D0C">
        <w:rPr>
          <w:rFonts w:ascii="Times New Roman" w:eastAsia="Times New Roman" w:hAnsi="Times New Roman" w:cs="Times New Roman"/>
          <w:sz w:val="24"/>
          <w:szCs w:val="24"/>
        </w:rPr>
        <w:t xml:space="preserve"> and asked to guess its contents. They then look inside and see an unexpected item (a</w:t>
      </w:r>
      <w:r w:rsidRPr="004A22F5">
        <w:rPr>
          <w:rFonts w:ascii="Times New Roman" w:eastAsia="Times New Roman" w:hAnsi="Times New Roman" w:cs="Times New Roman"/>
          <w:sz w:val="24"/>
          <w:szCs w:val="24"/>
        </w:rPr>
        <w:t xml:space="preserve"> toy horse</w:t>
      </w:r>
      <w:r w:rsidR="00150D0C">
        <w:rPr>
          <w:rFonts w:ascii="Times New Roman" w:eastAsia="Times New Roman" w:hAnsi="Times New Roman" w:cs="Times New Roman"/>
          <w:sz w:val="24"/>
          <w:szCs w:val="24"/>
        </w:rPr>
        <w:t>)</w:t>
      </w:r>
      <w:r w:rsidRPr="004A22F5">
        <w:rPr>
          <w:rFonts w:ascii="Times New Roman" w:eastAsia="Times New Roman" w:hAnsi="Times New Roman" w:cs="Times New Roman"/>
          <w:sz w:val="24"/>
          <w:szCs w:val="24"/>
        </w:rPr>
        <w:t xml:space="preserve">. </w:t>
      </w:r>
      <w:r w:rsidR="00150D0C">
        <w:rPr>
          <w:rFonts w:ascii="Times New Roman" w:eastAsia="Times New Roman" w:hAnsi="Times New Roman" w:cs="Times New Roman"/>
          <w:sz w:val="24"/>
          <w:szCs w:val="24"/>
        </w:rPr>
        <w:t xml:space="preserve">A new doll is introduced as “Peter”. Children are told that Peter has never seen inside the box, and they are asked two questions: “What does Peter think is inside the box, Band-Aids or a horse?” and “Did Peter see inside the box?”. </w:t>
      </w:r>
      <w:r w:rsidRPr="004A22F5">
        <w:rPr>
          <w:rFonts w:ascii="Times New Roman" w:eastAsia="Times New Roman" w:hAnsi="Times New Roman" w:cs="Times New Roman"/>
          <w:sz w:val="24"/>
          <w:szCs w:val="24"/>
        </w:rPr>
        <w:t xml:space="preserve">To succeed at the task, </w:t>
      </w:r>
      <w:r w:rsidR="00150D0C">
        <w:rPr>
          <w:rFonts w:ascii="Times New Roman" w:eastAsia="Times New Roman" w:hAnsi="Times New Roman" w:cs="Times New Roman"/>
          <w:sz w:val="24"/>
          <w:szCs w:val="24"/>
        </w:rPr>
        <w:t xml:space="preserve">children must answer that Peter will believe there to be Band-Aids inside the box and must deny that Peter has seen inside the box. </w:t>
      </w:r>
    </w:p>
    <w:p w14:paraId="0FF9F455" w14:textId="5845037A" w:rsidR="0062743C" w:rsidRDefault="00E42131" w:rsidP="00F62F1D">
      <w:pPr>
        <w:widowControl w:val="0"/>
        <w:spacing w:after="0" w:line="480" w:lineRule="auto"/>
        <w:ind w:firstLine="720"/>
        <w:rPr>
          <w:rFonts w:ascii="Times New Roman" w:eastAsia="Times New Roman" w:hAnsi="Times New Roman" w:cs="Times New Roman"/>
          <w:sz w:val="24"/>
          <w:szCs w:val="24"/>
        </w:rPr>
      </w:pPr>
      <w:r w:rsidRPr="00150D0C">
        <w:rPr>
          <w:rFonts w:ascii="Times New Roman" w:eastAsia="Times New Roman" w:hAnsi="Times New Roman" w:cs="Times New Roman"/>
          <w:b/>
          <w:i/>
          <w:sz w:val="24"/>
          <w:szCs w:val="24"/>
        </w:rPr>
        <w:t>Real-Apparent Emotion</w:t>
      </w:r>
      <w:r w:rsidRPr="00150D0C">
        <w:rPr>
          <w:rFonts w:ascii="Times New Roman" w:eastAsia="Times New Roman" w:hAnsi="Times New Roman" w:cs="Times New Roman"/>
          <w:b/>
          <w:sz w:val="24"/>
          <w:szCs w:val="24"/>
        </w:rPr>
        <w:t>.</w:t>
      </w:r>
      <w:r w:rsidRPr="004A22F5">
        <w:rPr>
          <w:rFonts w:ascii="Times New Roman" w:eastAsia="Times New Roman" w:hAnsi="Times New Roman" w:cs="Times New Roman"/>
          <w:sz w:val="24"/>
          <w:szCs w:val="24"/>
        </w:rPr>
        <w:t xml:space="preserve"> </w:t>
      </w:r>
      <w:r w:rsidR="00150D0C">
        <w:rPr>
          <w:rFonts w:ascii="Times New Roman" w:eastAsia="Times New Roman" w:hAnsi="Times New Roman" w:cs="Times New Roman"/>
          <w:sz w:val="24"/>
          <w:szCs w:val="24"/>
        </w:rPr>
        <w:t xml:space="preserve">Children </w:t>
      </w:r>
      <w:r w:rsidR="005174FA">
        <w:rPr>
          <w:rFonts w:ascii="Times New Roman" w:eastAsia="Times New Roman" w:hAnsi="Times New Roman" w:cs="Times New Roman"/>
          <w:sz w:val="24"/>
          <w:szCs w:val="24"/>
        </w:rPr>
        <w:t>we</w:t>
      </w:r>
      <w:r w:rsidR="00150D0C">
        <w:rPr>
          <w:rFonts w:ascii="Times New Roman" w:eastAsia="Times New Roman" w:hAnsi="Times New Roman" w:cs="Times New Roman"/>
          <w:sz w:val="24"/>
          <w:szCs w:val="24"/>
        </w:rPr>
        <w:t xml:space="preserve">re shown schematic faces depicting </w:t>
      </w:r>
      <w:r w:rsidR="00150D0C" w:rsidRPr="004A22F5">
        <w:rPr>
          <w:rFonts w:ascii="Times New Roman" w:eastAsia="Times New Roman" w:hAnsi="Times New Roman" w:cs="Times New Roman"/>
          <w:sz w:val="24"/>
          <w:szCs w:val="24"/>
        </w:rPr>
        <w:t>“happy”, “okay”, and “sad”</w:t>
      </w:r>
      <w:r w:rsidR="00150D0C">
        <w:rPr>
          <w:rFonts w:ascii="Times New Roman" w:eastAsia="Times New Roman" w:hAnsi="Times New Roman" w:cs="Times New Roman"/>
          <w:sz w:val="24"/>
          <w:szCs w:val="24"/>
        </w:rPr>
        <w:t xml:space="preserve"> </w:t>
      </w:r>
      <w:r w:rsidRPr="004A22F5">
        <w:rPr>
          <w:rFonts w:ascii="Times New Roman" w:eastAsia="Times New Roman" w:hAnsi="Times New Roman" w:cs="Times New Roman"/>
          <w:sz w:val="24"/>
          <w:szCs w:val="24"/>
        </w:rPr>
        <w:t xml:space="preserve">and </w:t>
      </w:r>
      <w:r w:rsidR="005174FA">
        <w:rPr>
          <w:rFonts w:ascii="Times New Roman" w:eastAsia="Times New Roman" w:hAnsi="Times New Roman" w:cs="Times New Roman"/>
          <w:sz w:val="24"/>
          <w:szCs w:val="24"/>
        </w:rPr>
        <w:t>we</w:t>
      </w:r>
      <w:r w:rsidRPr="004A22F5">
        <w:rPr>
          <w:rFonts w:ascii="Times New Roman" w:eastAsia="Times New Roman" w:hAnsi="Times New Roman" w:cs="Times New Roman"/>
          <w:sz w:val="24"/>
          <w:szCs w:val="24"/>
        </w:rPr>
        <w:t xml:space="preserve">re asked to label them. They </w:t>
      </w:r>
      <w:r w:rsidR="005174FA">
        <w:rPr>
          <w:rFonts w:ascii="Times New Roman" w:eastAsia="Times New Roman" w:hAnsi="Times New Roman" w:cs="Times New Roman"/>
          <w:sz w:val="24"/>
          <w:szCs w:val="24"/>
        </w:rPr>
        <w:t>we</w:t>
      </w:r>
      <w:r w:rsidRPr="004A22F5">
        <w:rPr>
          <w:rFonts w:ascii="Times New Roman" w:eastAsia="Times New Roman" w:hAnsi="Times New Roman" w:cs="Times New Roman"/>
          <w:sz w:val="24"/>
          <w:szCs w:val="24"/>
        </w:rPr>
        <w:t>re then told a story</w:t>
      </w:r>
      <w:r w:rsidR="00150D0C">
        <w:rPr>
          <w:rFonts w:ascii="Times New Roman" w:eastAsia="Times New Roman" w:hAnsi="Times New Roman" w:cs="Times New Roman"/>
          <w:sz w:val="24"/>
          <w:szCs w:val="24"/>
        </w:rPr>
        <w:t xml:space="preserve"> in which a little boy is teased by another child and does not like it but does not want other children to call him a “baby”. After the story, children </w:t>
      </w:r>
      <w:r w:rsidR="005174FA">
        <w:rPr>
          <w:rFonts w:ascii="Times New Roman" w:eastAsia="Times New Roman" w:hAnsi="Times New Roman" w:cs="Times New Roman"/>
          <w:sz w:val="24"/>
          <w:szCs w:val="24"/>
        </w:rPr>
        <w:t>we</w:t>
      </w:r>
      <w:r w:rsidR="00150D0C">
        <w:rPr>
          <w:rFonts w:ascii="Times New Roman" w:eastAsia="Times New Roman" w:hAnsi="Times New Roman" w:cs="Times New Roman"/>
          <w:sz w:val="24"/>
          <w:szCs w:val="24"/>
        </w:rPr>
        <w:t>re asked to point to the schematic face that best shows how the little boy</w:t>
      </w:r>
      <w:r w:rsidR="005174FA">
        <w:rPr>
          <w:rFonts w:ascii="Times New Roman" w:eastAsia="Times New Roman" w:hAnsi="Times New Roman" w:cs="Times New Roman"/>
          <w:sz w:val="24"/>
          <w:szCs w:val="24"/>
        </w:rPr>
        <w:t xml:space="preserve"> </w:t>
      </w:r>
      <w:r w:rsidR="00150D0C">
        <w:rPr>
          <w:rFonts w:ascii="Times New Roman" w:eastAsia="Times New Roman" w:hAnsi="Times New Roman" w:cs="Times New Roman"/>
          <w:sz w:val="24"/>
          <w:szCs w:val="24"/>
        </w:rPr>
        <w:t>feel</w:t>
      </w:r>
      <w:r w:rsidR="005174FA">
        <w:rPr>
          <w:rFonts w:ascii="Times New Roman" w:eastAsia="Times New Roman" w:hAnsi="Times New Roman" w:cs="Times New Roman"/>
          <w:sz w:val="24"/>
          <w:szCs w:val="24"/>
        </w:rPr>
        <w:t>s</w:t>
      </w:r>
      <w:r w:rsidR="00150D0C">
        <w:rPr>
          <w:rFonts w:ascii="Times New Roman" w:eastAsia="Times New Roman" w:hAnsi="Times New Roman" w:cs="Times New Roman"/>
          <w:sz w:val="24"/>
          <w:szCs w:val="24"/>
        </w:rPr>
        <w:t xml:space="preserve"> inside and look</w:t>
      </w:r>
      <w:r w:rsidR="005174FA">
        <w:rPr>
          <w:rFonts w:ascii="Times New Roman" w:eastAsia="Times New Roman" w:hAnsi="Times New Roman" w:cs="Times New Roman"/>
          <w:sz w:val="24"/>
          <w:szCs w:val="24"/>
        </w:rPr>
        <w:t>s</w:t>
      </w:r>
      <w:r w:rsidR="00150D0C">
        <w:rPr>
          <w:rFonts w:ascii="Times New Roman" w:eastAsia="Times New Roman" w:hAnsi="Times New Roman" w:cs="Times New Roman"/>
          <w:sz w:val="24"/>
          <w:szCs w:val="24"/>
        </w:rPr>
        <w:t xml:space="preserve"> on the outside</w:t>
      </w:r>
      <w:r w:rsidRPr="004A22F5">
        <w:rPr>
          <w:rFonts w:ascii="Times New Roman" w:eastAsia="Times New Roman" w:hAnsi="Times New Roman" w:cs="Times New Roman"/>
          <w:sz w:val="24"/>
          <w:szCs w:val="24"/>
        </w:rPr>
        <w:t xml:space="preserve">. </w:t>
      </w:r>
      <w:r w:rsidR="00684DA9">
        <w:rPr>
          <w:rFonts w:ascii="Times New Roman" w:eastAsia="Times New Roman" w:hAnsi="Times New Roman" w:cs="Times New Roman"/>
          <w:sz w:val="24"/>
          <w:szCs w:val="24"/>
        </w:rPr>
        <w:t xml:space="preserve">To succeed, children must </w:t>
      </w:r>
      <w:r w:rsidR="00150D0C">
        <w:rPr>
          <w:rFonts w:ascii="Times New Roman" w:eastAsia="Times New Roman" w:hAnsi="Times New Roman" w:cs="Times New Roman"/>
          <w:sz w:val="24"/>
          <w:szCs w:val="24"/>
        </w:rPr>
        <w:t>indicate that the child look</w:t>
      </w:r>
      <w:r w:rsidR="005174FA">
        <w:rPr>
          <w:rFonts w:ascii="Times New Roman" w:eastAsia="Times New Roman" w:hAnsi="Times New Roman" w:cs="Times New Roman"/>
          <w:sz w:val="24"/>
          <w:szCs w:val="24"/>
        </w:rPr>
        <w:t>s</w:t>
      </w:r>
      <w:r w:rsidR="00150D0C">
        <w:rPr>
          <w:rFonts w:ascii="Times New Roman" w:eastAsia="Times New Roman" w:hAnsi="Times New Roman" w:cs="Times New Roman"/>
          <w:sz w:val="24"/>
          <w:szCs w:val="24"/>
        </w:rPr>
        <w:t xml:space="preserve"> hap</w:t>
      </w:r>
      <w:r w:rsidR="0062743C">
        <w:rPr>
          <w:rFonts w:ascii="Times New Roman" w:eastAsia="Times New Roman" w:hAnsi="Times New Roman" w:cs="Times New Roman"/>
          <w:sz w:val="24"/>
          <w:szCs w:val="24"/>
        </w:rPr>
        <w:t xml:space="preserve">pier than he really feels. </w:t>
      </w:r>
    </w:p>
    <w:p w14:paraId="3BDEACDB" w14:textId="54E613B4" w:rsidR="005560E9" w:rsidRPr="004A22F5" w:rsidRDefault="00C42DA9" w:rsidP="00F62F1D">
      <w:pPr>
        <w:widowControl w:val="0"/>
        <w:spacing w:after="0" w:line="480" w:lineRule="auto"/>
        <w:ind w:firstLine="720"/>
        <w:rPr>
          <w:rFonts w:ascii="Times New Roman" w:hAnsi="Times New Roman" w:cs="Times New Roman"/>
          <w:sz w:val="24"/>
          <w:szCs w:val="24"/>
        </w:rPr>
      </w:pPr>
      <w:r w:rsidRPr="00C42DA9">
        <w:rPr>
          <w:rFonts w:ascii="Times New Roman" w:eastAsia="Times New Roman" w:hAnsi="Times New Roman" w:cs="Times New Roman"/>
          <w:b/>
          <w:sz w:val="24"/>
          <w:szCs w:val="24"/>
        </w:rPr>
        <w:t>Parental questionnaires.</w:t>
      </w:r>
      <w:r>
        <w:rPr>
          <w:rFonts w:ascii="Times New Roman" w:eastAsia="Times New Roman" w:hAnsi="Times New Roman" w:cs="Times New Roman"/>
          <w:sz w:val="24"/>
          <w:szCs w:val="24"/>
        </w:rPr>
        <w:t xml:space="preserve"> </w:t>
      </w:r>
      <w:r w:rsidR="0062743C">
        <w:rPr>
          <w:rFonts w:ascii="Times New Roman" w:eastAsia="Times New Roman" w:hAnsi="Times New Roman" w:cs="Times New Roman"/>
          <w:sz w:val="24"/>
          <w:szCs w:val="24"/>
        </w:rPr>
        <w:t>While their child participated, p</w:t>
      </w:r>
      <w:r w:rsidR="00F1382D">
        <w:rPr>
          <w:rFonts w:ascii="Times New Roman" w:eastAsia="Times New Roman" w:hAnsi="Times New Roman" w:cs="Times New Roman"/>
          <w:sz w:val="24"/>
          <w:szCs w:val="24"/>
        </w:rPr>
        <w:t xml:space="preserve">arents completed the </w:t>
      </w:r>
      <w:r w:rsidR="005560E9" w:rsidRPr="004A22F5">
        <w:rPr>
          <w:rFonts w:ascii="Times New Roman" w:eastAsia="Times New Roman" w:hAnsi="Times New Roman" w:cs="Times New Roman"/>
          <w:sz w:val="24"/>
          <w:szCs w:val="24"/>
        </w:rPr>
        <w:t>Children’s Social Understanding Scale</w:t>
      </w:r>
      <w:r w:rsidR="00F1382D">
        <w:rPr>
          <w:rFonts w:ascii="Times New Roman" w:eastAsia="Times New Roman" w:hAnsi="Times New Roman" w:cs="Times New Roman"/>
          <w:sz w:val="24"/>
          <w:szCs w:val="24"/>
        </w:rPr>
        <w:t xml:space="preserve"> (CSUS; </w:t>
      </w:r>
      <w:r w:rsidR="001020A8">
        <w:rPr>
          <w:rFonts w:ascii="Times New Roman" w:eastAsia="Times New Roman" w:hAnsi="Times New Roman" w:cs="Times New Roman"/>
          <w:sz w:val="24"/>
          <w:szCs w:val="24"/>
        </w:rPr>
        <w:fldChar w:fldCharType="begin" w:fldLock="1"/>
      </w:r>
      <w:r w:rsidR="001020A8">
        <w:rPr>
          <w:rFonts w:ascii="Times New Roman" w:eastAsia="Times New Roman" w:hAnsi="Times New Roman" w:cs="Times New Roman"/>
          <w:sz w:val="24"/>
          <w:szCs w:val="24"/>
        </w:rPr>
        <w:instrText>ADDIN CSL_CITATION { "citationItems" : [ { "id" : "ITEM-1", "itemData" : { "DOI" : "10.1037/a0037914", "ISBN" : "1939-0599(Electronic);0012-1649(Print)", "ISSN" : "1939-0599", "PMID" : "25264702", "abstract" : "Children\u2019s theory of mind (ToM) is typically measured with laboratory assessments of performance. Although these measures have generated a wealth of informative data concerning developmental progressions in ToM, they may be less useful as the sole source of information about individual differences in ToM and their relation to other facets of development. In the current research, we aimed to expand the repertoire of methods available for measuring ToM by developing and validating a parent-report ToM measure: the Children\u2019s Social Understanding Scale (CSUS). We present 3 studies assessing the psychometric properties of the CSUS. Study 1 describes item analysis, internal consistency, test\u2013retest reliability, and relation of the scale to children\u2019s performance on laboratory ToM tasks. Study 2 presents cross-validation data for the scale in a different sample of preschool children with a different set of ToM tasks. Study 3 presents further validation data for the scale with a slightly older age group and a more advanced ToM task, while controlling for several other relevant cognitive abilities. The findings indicate that the CSUS is a reliable and valid measure of individual differences in children\u2019s ToM that may be of great value as a complement to standard ToM tasks in many different research contexts. (PsycINFO Database Record (c) 2015 APA, all rights reserved)", "author" : [ { "dropping-particle" : "", "family" : "Tahiroglu", "given" : "Deniz", "non-dropping-particle" : "", "parse-names" : false, "suffix" : "" }, { "dropping-particle" : "", "family" : "Moses", "given" : "Louis J.", "non-dropping-particle" : "", "parse-names" : false, "suffix" : "" }, { "dropping-particle" : "", "family" : "Carlson", "given" : "Stephanie M.", "non-dropping-particle" : "", "parse-names" : false, "suffix" : "" }, { "dropping-particle" : "V.", "family" : "Mahy", "given" : "Caitlin E.", "non-dropping-particle" : "", "parse-names" : false, "suffix" : "" }, { "dropping-particle" : "", "family" : "Olofson", "given" : "Eric L.", "non-dropping-particle" : "", "parse-names" : false, "suffix" : "" }, { "dropping-particle" : "", "family" : "Sabbagh", "given" : "Mark A.", "non-dropping-particle" : "", "parse-names" : false, "suffix" : "" } ], "container-title" : "Developmental Psychology", "id" : "ITEM-1", "issue" : "11", "issued" : { "date-parts" : [ [ "2014" ] ] }, "page" : "2485-2497", "title" : "The Children\u2019s Social Understanding Scale: Construction and validation of a parent-report measure for assessing individual differences in children\u2019s theories of mind.", "type" : "article-journal", "volume" : "50" }, "uris" : [ "http://www.mendeley.com/documents/?uuid=142f8a06-939c-4f6f-97de-189bb1b471d5" ] } ], "mendeley" : { "formattedCitation" : "(Tahiroglu et al., 2014)", "manualFormatting" : "Tahiroglu et al., 2014)", "plainTextFormattedCitation" : "(Tahiroglu et al., 2014)", "previouslyFormattedCitation" : "(Tahiroglu et al., 2014)" }, "properties" : { "noteIndex" : 0 }, "schema" : "https://github.com/citation-style-language/schema/raw/master/csl-citation.json" }</w:instrText>
      </w:r>
      <w:r w:rsidR="001020A8">
        <w:rPr>
          <w:rFonts w:ascii="Times New Roman" w:eastAsia="Times New Roman" w:hAnsi="Times New Roman" w:cs="Times New Roman"/>
          <w:sz w:val="24"/>
          <w:szCs w:val="24"/>
        </w:rPr>
        <w:fldChar w:fldCharType="separate"/>
      </w:r>
      <w:r w:rsidR="001020A8" w:rsidRPr="001020A8">
        <w:rPr>
          <w:rFonts w:ascii="Times New Roman" w:eastAsia="Times New Roman" w:hAnsi="Times New Roman" w:cs="Times New Roman"/>
          <w:noProof/>
          <w:sz w:val="24"/>
          <w:szCs w:val="24"/>
        </w:rPr>
        <w:t>Tahiroglu et al., 2014)</w:t>
      </w:r>
      <w:r w:rsidR="001020A8">
        <w:rPr>
          <w:rFonts w:ascii="Times New Roman" w:eastAsia="Times New Roman" w:hAnsi="Times New Roman" w:cs="Times New Roman"/>
          <w:sz w:val="24"/>
          <w:szCs w:val="24"/>
        </w:rPr>
        <w:fldChar w:fldCharType="end"/>
      </w:r>
      <w:r w:rsidR="00F1382D">
        <w:rPr>
          <w:rFonts w:ascii="Times New Roman" w:eastAsia="Times New Roman" w:hAnsi="Times New Roman" w:cs="Times New Roman"/>
          <w:sz w:val="24"/>
          <w:szCs w:val="24"/>
        </w:rPr>
        <w:t xml:space="preserve"> as well as six subscales of the </w:t>
      </w:r>
      <w:r w:rsidR="0062743C">
        <w:rPr>
          <w:rFonts w:ascii="Times New Roman" w:hAnsi="Times New Roman" w:cs="Times New Roman"/>
          <w:sz w:val="24"/>
          <w:szCs w:val="24"/>
        </w:rPr>
        <w:t>short-form</w:t>
      </w:r>
      <w:r w:rsidR="0062743C" w:rsidRPr="004A22F5">
        <w:rPr>
          <w:rFonts w:ascii="Times New Roman" w:hAnsi="Times New Roman" w:cs="Times New Roman"/>
          <w:sz w:val="24"/>
          <w:szCs w:val="24"/>
        </w:rPr>
        <w:t xml:space="preserve"> </w:t>
      </w:r>
      <w:r w:rsidR="00F1382D" w:rsidRPr="004A22F5">
        <w:rPr>
          <w:rFonts w:ascii="Times New Roman" w:hAnsi="Times New Roman" w:cs="Times New Roman"/>
          <w:sz w:val="24"/>
          <w:szCs w:val="24"/>
        </w:rPr>
        <w:t xml:space="preserve">Children’s Behaviour Questionnaire (CBQ; </w:t>
      </w:r>
      <w:r w:rsidR="001020A8">
        <w:rPr>
          <w:rFonts w:ascii="Times New Roman" w:hAnsi="Times New Roman" w:cs="Times New Roman"/>
          <w:sz w:val="24"/>
          <w:szCs w:val="24"/>
        </w:rPr>
        <w:fldChar w:fldCharType="begin" w:fldLock="1"/>
      </w:r>
      <w:r w:rsidR="001020A8">
        <w:rPr>
          <w:rFonts w:ascii="Times New Roman" w:hAnsi="Times New Roman" w:cs="Times New Roman"/>
          <w:sz w:val="24"/>
          <w:szCs w:val="24"/>
        </w:rPr>
        <w:instrText>ADDIN CSL_CITATION { "citationItems" : [ { "id" : "ITEM-1", "itemData" : { "DOI" : "10.1207/s15327752jpa8701_09", "ISBN" : "0022-3891", "ISSN" : "0022-3891", "PMID" : "16856791", "abstract" : "Using data from 468 parents and taking into account internal consistency, breadth of item content, within-scale factor analysis, and patterns of missing data, we developed short (94 items, 15 scales) and very short (36 items, 3 broad scales) forms of the Children's Behavior Questionnaire (CBQ; Rothbart, Ahadi, &amp; Hershey, 1994; Rothbart, Ahadi, Hershey, &amp; Fisher, 2001), a well-established parent-report measure of temperament for children aged 3 to 8 years. We subsequently evaluated the forms with data from 1,189 participants. In mid/high-income and White samples, the CBQ short and very short forms demonstrated both satisfactory internal consistency and criterion validity, and exhibited longitudinal stability and cross-informant agreement comparable to that of the standard CBQ. Internal consistency was somewhat lower among African American and low-income samples for some scales. Very short form scales demonstrated acceptable internal consistency for all samples, and confirmatory factor analyses indicated marginal fit of the very short form items to a three-factor model.", "author" : [ { "dropping-particle" : "", "family" : "Putnam", "given" : "Samuel P.", "non-dropping-particle" : "", "parse-names" : false, "suffix" : "" }, { "dropping-particle" : "", "family" : "Rothbart", "given" : "Mary K.", "non-dropping-particle" : "", "parse-names" : false, "suffix" : "" } ], "container-title" : "Journal of Personality Assessment", "id" : "ITEM-1", "issue" : "1", "issued" : { "date-parts" : [ [ "2006" ] ] }, "page" : "102-112", "title" : "Development of Short and Very Short Forms of the Children's Behavior Questionnaire", "type" : "article-journal", "volume" : "87" }, "uris" : [ "http://www.mendeley.com/documents/?uuid=89c639c3-157c-460f-8b5f-7e825141fe1a" ] } ], "mendeley" : { "formattedCitation" : "(Putnam &amp; Rothbart, 2006)", "manualFormatting" : "Putnam &amp; Rothbart, 2006)", "plainTextFormattedCitation" : "(Putnam &amp; Rothbart, 2006)", "previouslyFormattedCitation" : "(Putnam &amp; Rothbart, 2006)" }, "properties" : { "noteIndex" : 0 }, "schema" : "https://github.com/citation-style-language/schema/raw/master/csl-citation.json" }</w:instrText>
      </w:r>
      <w:r w:rsidR="001020A8">
        <w:rPr>
          <w:rFonts w:ascii="Times New Roman" w:hAnsi="Times New Roman" w:cs="Times New Roman"/>
          <w:sz w:val="24"/>
          <w:szCs w:val="24"/>
        </w:rPr>
        <w:fldChar w:fldCharType="separate"/>
      </w:r>
      <w:r w:rsidR="001020A8" w:rsidRPr="001020A8">
        <w:rPr>
          <w:rFonts w:ascii="Times New Roman" w:hAnsi="Times New Roman" w:cs="Times New Roman"/>
          <w:noProof/>
          <w:sz w:val="24"/>
          <w:szCs w:val="24"/>
        </w:rPr>
        <w:t>Putnam &amp; Rothbart, 2006)</w:t>
      </w:r>
      <w:r w:rsidR="001020A8">
        <w:rPr>
          <w:rFonts w:ascii="Times New Roman" w:hAnsi="Times New Roman" w:cs="Times New Roman"/>
          <w:sz w:val="24"/>
          <w:szCs w:val="24"/>
        </w:rPr>
        <w:fldChar w:fldCharType="end"/>
      </w:r>
      <w:r w:rsidR="00F1382D">
        <w:rPr>
          <w:rFonts w:ascii="Times New Roman" w:hAnsi="Times New Roman" w:cs="Times New Roman"/>
          <w:sz w:val="24"/>
          <w:szCs w:val="24"/>
        </w:rPr>
        <w:t>.</w:t>
      </w:r>
      <w:r w:rsidR="00684DA9">
        <w:rPr>
          <w:rFonts w:ascii="Times New Roman" w:hAnsi="Times New Roman" w:cs="Times New Roman"/>
          <w:sz w:val="24"/>
          <w:szCs w:val="24"/>
        </w:rPr>
        <w:t xml:space="preserve"> </w:t>
      </w:r>
      <w:r w:rsidR="00F1382D">
        <w:rPr>
          <w:rFonts w:ascii="Times New Roman" w:hAnsi="Times New Roman" w:cs="Times New Roman"/>
          <w:sz w:val="24"/>
          <w:szCs w:val="24"/>
        </w:rPr>
        <w:t>The CSUS is</w:t>
      </w:r>
      <w:r w:rsidR="005560E9" w:rsidRPr="004A22F5">
        <w:rPr>
          <w:rFonts w:ascii="Times New Roman" w:eastAsia="Times New Roman" w:hAnsi="Times New Roman" w:cs="Times New Roman"/>
          <w:sz w:val="24"/>
          <w:szCs w:val="24"/>
        </w:rPr>
        <w:t xml:space="preserve"> a parental questionnaire evaluating children’s </w:t>
      </w:r>
      <w:r w:rsidR="00A77DCE">
        <w:rPr>
          <w:rFonts w:ascii="Times New Roman" w:eastAsia="Times New Roman" w:hAnsi="Times New Roman" w:cs="Times New Roman"/>
          <w:sz w:val="24"/>
          <w:szCs w:val="24"/>
        </w:rPr>
        <w:t>ToM</w:t>
      </w:r>
      <w:r w:rsidR="005560E9" w:rsidRPr="004A22F5">
        <w:rPr>
          <w:rFonts w:ascii="Times New Roman" w:eastAsia="Times New Roman" w:hAnsi="Times New Roman" w:cs="Times New Roman"/>
          <w:sz w:val="24"/>
          <w:szCs w:val="24"/>
        </w:rPr>
        <w:t xml:space="preserve">. </w:t>
      </w:r>
      <w:r w:rsidR="0062743C">
        <w:rPr>
          <w:rFonts w:ascii="Times New Roman" w:eastAsia="Times New Roman" w:hAnsi="Times New Roman" w:cs="Times New Roman"/>
          <w:sz w:val="24"/>
          <w:szCs w:val="24"/>
        </w:rPr>
        <w:t xml:space="preserve">It includes 42 </w:t>
      </w:r>
      <w:r w:rsidR="005560E9" w:rsidRPr="004A22F5">
        <w:rPr>
          <w:rFonts w:ascii="Times New Roman" w:eastAsia="Times New Roman" w:hAnsi="Times New Roman" w:cs="Times New Roman"/>
          <w:sz w:val="24"/>
          <w:szCs w:val="24"/>
        </w:rPr>
        <w:t>item</w:t>
      </w:r>
      <w:r w:rsidR="0062743C">
        <w:rPr>
          <w:rFonts w:ascii="Times New Roman" w:eastAsia="Times New Roman" w:hAnsi="Times New Roman" w:cs="Times New Roman"/>
          <w:sz w:val="24"/>
          <w:szCs w:val="24"/>
        </w:rPr>
        <w:t xml:space="preserve">s, among which </w:t>
      </w:r>
      <w:r w:rsidR="005560E9" w:rsidRPr="004A22F5">
        <w:rPr>
          <w:rFonts w:ascii="Times New Roman" w:eastAsia="Times New Roman" w:hAnsi="Times New Roman" w:cs="Times New Roman"/>
          <w:sz w:val="24"/>
          <w:szCs w:val="24"/>
        </w:rPr>
        <w:t xml:space="preserve">six </w:t>
      </w:r>
      <w:r w:rsidR="0062743C">
        <w:rPr>
          <w:rFonts w:ascii="Times New Roman" w:eastAsia="Times New Roman" w:hAnsi="Times New Roman" w:cs="Times New Roman"/>
          <w:sz w:val="24"/>
          <w:szCs w:val="24"/>
        </w:rPr>
        <w:t>are reverse</w:t>
      </w:r>
      <w:r w:rsidR="005560E9" w:rsidRPr="004A22F5">
        <w:rPr>
          <w:rFonts w:ascii="Times New Roman" w:eastAsia="Times New Roman" w:hAnsi="Times New Roman" w:cs="Times New Roman"/>
          <w:sz w:val="24"/>
          <w:szCs w:val="24"/>
        </w:rPr>
        <w:t>-coded</w:t>
      </w:r>
      <w:r w:rsidR="005C1718">
        <w:rPr>
          <w:rFonts w:ascii="Times New Roman" w:eastAsia="Times New Roman" w:hAnsi="Times New Roman" w:cs="Times New Roman"/>
          <w:sz w:val="24"/>
          <w:szCs w:val="24"/>
        </w:rPr>
        <w:t>, describing a variety of behaviors and asking parents whether they “Strongly Disagree” (1), “Moderately Disagree” (2), “Moderately Agree” (3) or “Strongly Agree” (4) that the item describes their child well</w:t>
      </w:r>
      <w:r w:rsidR="005560E9" w:rsidRPr="004A22F5">
        <w:rPr>
          <w:rFonts w:ascii="Times New Roman" w:eastAsia="Times New Roman" w:hAnsi="Times New Roman" w:cs="Times New Roman"/>
          <w:sz w:val="24"/>
          <w:szCs w:val="24"/>
        </w:rPr>
        <w:t xml:space="preserve">. </w:t>
      </w:r>
      <w:r w:rsidR="005C1718">
        <w:rPr>
          <w:rFonts w:ascii="Times New Roman" w:eastAsia="Times New Roman" w:hAnsi="Times New Roman" w:cs="Times New Roman"/>
          <w:sz w:val="24"/>
          <w:szCs w:val="24"/>
        </w:rPr>
        <w:t>Scores are calculated by averaging items, for a total score between 1 and 4.</w:t>
      </w:r>
      <w:r w:rsidR="00684DA9">
        <w:rPr>
          <w:rFonts w:ascii="Times New Roman" w:hAnsi="Times New Roman" w:cs="Times New Roman"/>
          <w:sz w:val="24"/>
          <w:szCs w:val="24"/>
        </w:rPr>
        <w:t xml:space="preserve"> </w:t>
      </w:r>
      <w:r w:rsidR="00FC0403" w:rsidRPr="004A22F5">
        <w:rPr>
          <w:rFonts w:ascii="Times New Roman" w:hAnsi="Times New Roman" w:cs="Times New Roman"/>
          <w:sz w:val="24"/>
          <w:szCs w:val="24"/>
        </w:rPr>
        <w:t>The CBQ is a parental</w:t>
      </w:r>
      <w:r w:rsidR="0062743C">
        <w:rPr>
          <w:rFonts w:ascii="Times New Roman" w:hAnsi="Times New Roman" w:cs="Times New Roman"/>
          <w:sz w:val="24"/>
          <w:szCs w:val="24"/>
        </w:rPr>
        <w:t>-</w:t>
      </w:r>
      <w:r w:rsidR="00FC0403" w:rsidRPr="004A22F5">
        <w:rPr>
          <w:rFonts w:ascii="Times New Roman" w:hAnsi="Times New Roman" w:cs="Times New Roman"/>
          <w:sz w:val="24"/>
          <w:szCs w:val="24"/>
        </w:rPr>
        <w:t>report measure asse</w:t>
      </w:r>
      <w:r w:rsidR="0062743C">
        <w:rPr>
          <w:rFonts w:ascii="Times New Roman" w:hAnsi="Times New Roman" w:cs="Times New Roman"/>
          <w:sz w:val="24"/>
          <w:szCs w:val="24"/>
        </w:rPr>
        <w:t xml:space="preserve">ssing temperament in children 3 to </w:t>
      </w:r>
      <w:r w:rsidR="00FC0403" w:rsidRPr="004A22F5">
        <w:rPr>
          <w:rFonts w:ascii="Times New Roman" w:hAnsi="Times New Roman" w:cs="Times New Roman"/>
          <w:sz w:val="24"/>
          <w:szCs w:val="24"/>
        </w:rPr>
        <w:t xml:space="preserve">7 years of age and the short form </w:t>
      </w:r>
      <w:r w:rsidR="0062743C">
        <w:rPr>
          <w:rFonts w:ascii="Times New Roman" w:hAnsi="Times New Roman" w:cs="Times New Roman"/>
          <w:sz w:val="24"/>
          <w:szCs w:val="24"/>
        </w:rPr>
        <w:t>includes</w:t>
      </w:r>
      <w:r w:rsidR="00FC0403" w:rsidRPr="004A22F5">
        <w:rPr>
          <w:rFonts w:ascii="Times New Roman" w:hAnsi="Times New Roman" w:cs="Times New Roman"/>
          <w:sz w:val="24"/>
          <w:szCs w:val="24"/>
        </w:rPr>
        <w:t xml:space="preserve"> 94 items measuring </w:t>
      </w:r>
      <w:r w:rsidR="001161DE">
        <w:rPr>
          <w:rFonts w:ascii="Times New Roman" w:hAnsi="Times New Roman" w:cs="Times New Roman"/>
          <w:sz w:val="24"/>
          <w:szCs w:val="24"/>
        </w:rPr>
        <w:t>15 temperament characteristics.</w:t>
      </w:r>
      <w:r w:rsidR="00FC0403" w:rsidRPr="004A22F5">
        <w:rPr>
          <w:rFonts w:ascii="Times New Roman" w:hAnsi="Times New Roman" w:cs="Times New Roman"/>
          <w:sz w:val="24"/>
          <w:szCs w:val="24"/>
        </w:rPr>
        <w:t xml:space="preserve"> </w:t>
      </w:r>
      <w:r w:rsidR="00E42131">
        <w:rPr>
          <w:rFonts w:ascii="Times New Roman" w:hAnsi="Times New Roman" w:cs="Times New Roman"/>
          <w:sz w:val="24"/>
          <w:szCs w:val="24"/>
        </w:rPr>
        <w:t>In this study</w:t>
      </w:r>
      <w:r w:rsidR="0062743C">
        <w:rPr>
          <w:rFonts w:ascii="Times New Roman" w:hAnsi="Times New Roman" w:cs="Times New Roman"/>
          <w:sz w:val="24"/>
          <w:szCs w:val="24"/>
        </w:rPr>
        <w:t>,</w:t>
      </w:r>
      <w:r w:rsidR="00E42131">
        <w:rPr>
          <w:rFonts w:ascii="Times New Roman" w:hAnsi="Times New Roman" w:cs="Times New Roman"/>
          <w:sz w:val="24"/>
          <w:szCs w:val="24"/>
        </w:rPr>
        <w:t xml:space="preserve"> we are using 38</w:t>
      </w:r>
      <w:r w:rsidR="00FC0403" w:rsidRPr="004A22F5">
        <w:rPr>
          <w:rFonts w:ascii="Times New Roman" w:hAnsi="Times New Roman" w:cs="Times New Roman"/>
          <w:sz w:val="24"/>
          <w:szCs w:val="24"/>
        </w:rPr>
        <w:t xml:space="preserve"> items </w:t>
      </w:r>
      <w:r w:rsidR="0062743C">
        <w:rPr>
          <w:rFonts w:ascii="Times New Roman" w:hAnsi="Times New Roman" w:cs="Times New Roman"/>
          <w:sz w:val="24"/>
          <w:szCs w:val="24"/>
        </w:rPr>
        <w:t xml:space="preserve">comprising </w:t>
      </w:r>
      <w:r w:rsidR="00FC0403" w:rsidRPr="004A22F5">
        <w:rPr>
          <w:rFonts w:ascii="Times New Roman" w:hAnsi="Times New Roman" w:cs="Times New Roman"/>
          <w:sz w:val="24"/>
          <w:szCs w:val="24"/>
        </w:rPr>
        <w:t xml:space="preserve">six </w:t>
      </w:r>
      <w:r w:rsidR="0062743C">
        <w:rPr>
          <w:rFonts w:ascii="Times New Roman" w:hAnsi="Times New Roman" w:cs="Times New Roman"/>
          <w:sz w:val="24"/>
          <w:szCs w:val="24"/>
        </w:rPr>
        <w:t>sub</w:t>
      </w:r>
      <w:r w:rsidR="00FC0403" w:rsidRPr="004A22F5">
        <w:rPr>
          <w:rFonts w:ascii="Times New Roman" w:hAnsi="Times New Roman" w:cs="Times New Roman"/>
          <w:sz w:val="24"/>
          <w:szCs w:val="24"/>
        </w:rPr>
        <w:t>scales</w:t>
      </w:r>
      <w:r w:rsidR="001161DE">
        <w:rPr>
          <w:rFonts w:ascii="Times New Roman" w:hAnsi="Times New Roman" w:cs="Times New Roman"/>
          <w:sz w:val="24"/>
          <w:szCs w:val="24"/>
        </w:rPr>
        <w:t>:</w:t>
      </w:r>
      <w:r w:rsidR="00FC0403" w:rsidRPr="004A22F5">
        <w:rPr>
          <w:rFonts w:ascii="Times New Roman" w:hAnsi="Times New Roman" w:cs="Times New Roman"/>
          <w:sz w:val="24"/>
          <w:szCs w:val="24"/>
        </w:rPr>
        <w:t xml:space="preserve"> shyness, low intensity pleasure, anger/frustration, attentional focusing, inhibitory control, and impulsivity. </w:t>
      </w:r>
      <w:r w:rsidR="00E42131">
        <w:rPr>
          <w:rFonts w:ascii="Times New Roman" w:hAnsi="Times New Roman" w:cs="Times New Roman"/>
          <w:sz w:val="24"/>
          <w:szCs w:val="24"/>
        </w:rPr>
        <w:t>T</w:t>
      </w:r>
      <w:r w:rsidR="00FC0403" w:rsidRPr="004A22F5">
        <w:rPr>
          <w:rFonts w:ascii="Times New Roman" w:hAnsi="Times New Roman" w:cs="Times New Roman"/>
          <w:sz w:val="24"/>
          <w:szCs w:val="24"/>
        </w:rPr>
        <w:t xml:space="preserve">he subsets </w:t>
      </w:r>
      <w:r w:rsidR="0062743C">
        <w:rPr>
          <w:rFonts w:ascii="Times New Roman" w:hAnsi="Times New Roman" w:cs="Times New Roman"/>
          <w:sz w:val="24"/>
          <w:szCs w:val="24"/>
        </w:rPr>
        <w:t xml:space="preserve">of </w:t>
      </w:r>
      <w:r w:rsidR="00FC0403" w:rsidRPr="004A22F5">
        <w:rPr>
          <w:rFonts w:ascii="Times New Roman" w:hAnsi="Times New Roman" w:cs="Times New Roman"/>
          <w:sz w:val="24"/>
          <w:szCs w:val="24"/>
        </w:rPr>
        <w:t xml:space="preserve">attentional focusing, impulsivity, and inhibitory control </w:t>
      </w:r>
      <w:r w:rsidR="00E42131">
        <w:rPr>
          <w:rFonts w:ascii="Times New Roman" w:hAnsi="Times New Roman" w:cs="Times New Roman"/>
          <w:sz w:val="24"/>
          <w:szCs w:val="24"/>
        </w:rPr>
        <w:t xml:space="preserve">are attributes that </w:t>
      </w:r>
      <w:r w:rsidR="00FC0403" w:rsidRPr="004A22F5">
        <w:rPr>
          <w:rFonts w:ascii="Times New Roman" w:hAnsi="Times New Roman" w:cs="Times New Roman"/>
          <w:sz w:val="24"/>
          <w:szCs w:val="24"/>
        </w:rPr>
        <w:t xml:space="preserve">may </w:t>
      </w:r>
      <w:r w:rsidR="00E42131">
        <w:rPr>
          <w:rFonts w:ascii="Times New Roman" w:hAnsi="Times New Roman" w:cs="Times New Roman"/>
          <w:sz w:val="24"/>
          <w:szCs w:val="24"/>
        </w:rPr>
        <w:t xml:space="preserve">correlate with children’s </w:t>
      </w:r>
      <w:r w:rsidR="00A77DCE">
        <w:rPr>
          <w:rFonts w:ascii="Times New Roman" w:hAnsi="Times New Roman" w:cs="Times New Roman"/>
          <w:sz w:val="24"/>
          <w:szCs w:val="24"/>
        </w:rPr>
        <w:t>EF</w:t>
      </w:r>
      <w:r w:rsidR="00FC0403" w:rsidRPr="004A22F5">
        <w:rPr>
          <w:rFonts w:ascii="Times New Roman" w:hAnsi="Times New Roman" w:cs="Times New Roman"/>
          <w:sz w:val="24"/>
          <w:szCs w:val="24"/>
        </w:rPr>
        <w:t xml:space="preserve"> skills. The other</w:t>
      </w:r>
      <w:r w:rsidR="00E42131">
        <w:rPr>
          <w:rFonts w:ascii="Times New Roman" w:hAnsi="Times New Roman" w:cs="Times New Roman"/>
          <w:sz w:val="24"/>
          <w:szCs w:val="24"/>
        </w:rPr>
        <w:t xml:space="preserve"> three</w:t>
      </w:r>
      <w:r w:rsidR="00FC0403" w:rsidRPr="004A22F5">
        <w:rPr>
          <w:rFonts w:ascii="Times New Roman" w:hAnsi="Times New Roman" w:cs="Times New Roman"/>
          <w:sz w:val="24"/>
          <w:szCs w:val="24"/>
        </w:rPr>
        <w:t xml:space="preserve"> subscales are included as filler items.</w:t>
      </w:r>
      <w:r w:rsidR="0045355B">
        <w:rPr>
          <w:rFonts w:ascii="Times New Roman" w:hAnsi="Times New Roman" w:cs="Times New Roman"/>
          <w:sz w:val="24"/>
          <w:szCs w:val="24"/>
        </w:rPr>
        <w:t xml:space="preserve"> Scores on each subscale are calculated by averaging items (reverse-coding first where necessary), for subscale scores between 1 and 7.</w:t>
      </w:r>
    </w:p>
    <w:p w14:paraId="4848DDC3" w14:textId="606AB979" w:rsidR="002C7DED" w:rsidRPr="004A22F5" w:rsidRDefault="002B7465" w:rsidP="00F62F1D">
      <w:pPr>
        <w:widowControl w:val="0"/>
        <w:spacing w:after="0" w:line="480" w:lineRule="auto"/>
        <w:rPr>
          <w:rFonts w:ascii="Times New Roman" w:hAnsi="Times New Roman" w:cs="Times New Roman"/>
          <w:b/>
          <w:sz w:val="24"/>
          <w:szCs w:val="24"/>
        </w:rPr>
      </w:pPr>
      <w:r w:rsidRPr="002B7465">
        <w:rPr>
          <w:rFonts w:ascii="Times New Roman" w:hAnsi="Times New Roman" w:cs="Times New Roman"/>
          <w:b/>
          <w:sz w:val="24"/>
          <w:szCs w:val="24"/>
        </w:rPr>
        <w:t>Results</w:t>
      </w:r>
    </w:p>
    <w:p w14:paraId="32A3016B" w14:textId="6CCED9AF" w:rsidR="00734295" w:rsidRDefault="003E0103" w:rsidP="00F62F1D">
      <w:pPr>
        <w:widowControl w:val="0"/>
        <w:spacing w:after="0" w:line="480" w:lineRule="auto"/>
        <w:ind w:firstLine="720"/>
        <w:rPr>
          <w:rFonts w:ascii="Times New Roman" w:hAnsi="Times New Roman" w:cs="Times New Roman"/>
          <w:sz w:val="24"/>
          <w:szCs w:val="24"/>
        </w:rPr>
      </w:pPr>
      <w:r w:rsidRPr="00F62F1D">
        <w:rPr>
          <w:rFonts w:ascii="Times New Roman" w:hAnsi="Times New Roman" w:cs="Times New Roman"/>
          <w:b/>
          <w:i/>
          <w:sz w:val="24"/>
          <w:szCs w:val="24"/>
        </w:rPr>
        <w:t>Selective learning tasks.</w:t>
      </w:r>
      <w:r w:rsidR="00684DA9">
        <w:rPr>
          <w:rFonts w:ascii="Times New Roman" w:hAnsi="Times New Roman" w:cs="Times New Roman"/>
          <w:b/>
          <w:i/>
          <w:sz w:val="24"/>
          <w:szCs w:val="24"/>
        </w:rPr>
        <w:t xml:space="preserve"> </w:t>
      </w:r>
      <w:r w:rsidR="00063DD1">
        <w:rPr>
          <w:rFonts w:ascii="Times New Roman" w:hAnsi="Times New Roman" w:cs="Times New Roman"/>
          <w:sz w:val="24"/>
          <w:szCs w:val="24"/>
        </w:rPr>
        <w:t>Results are presented in Tables 1 and 2.</w:t>
      </w:r>
      <w:r w:rsidR="00540A2D" w:rsidRPr="004A22F5">
        <w:rPr>
          <w:rFonts w:ascii="Times New Roman" w:hAnsi="Times New Roman" w:cs="Times New Roman"/>
          <w:sz w:val="24"/>
          <w:szCs w:val="24"/>
        </w:rPr>
        <w:t xml:space="preserve"> Children as a group performed significantly above chance on </w:t>
      </w:r>
      <w:r w:rsidR="00930A59">
        <w:rPr>
          <w:rFonts w:ascii="Times New Roman" w:hAnsi="Times New Roman" w:cs="Times New Roman"/>
          <w:sz w:val="24"/>
          <w:szCs w:val="24"/>
        </w:rPr>
        <w:t>SL-</w:t>
      </w:r>
      <w:r w:rsidR="00540A2D" w:rsidRPr="004A22F5">
        <w:rPr>
          <w:rFonts w:ascii="Times New Roman" w:hAnsi="Times New Roman" w:cs="Times New Roman"/>
          <w:sz w:val="24"/>
          <w:szCs w:val="24"/>
        </w:rPr>
        <w:t xml:space="preserve">Visual and </w:t>
      </w:r>
      <w:r w:rsidR="00930A59">
        <w:rPr>
          <w:rFonts w:ascii="Times New Roman" w:hAnsi="Times New Roman" w:cs="Times New Roman"/>
          <w:sz w:val="24"/>
          <w:szCs w:val="24"/>
        </w:rPr>
        <w:t>SL-</w:t>
      </w:r>
      <w:r w:rsidR="00540A2D" w:rsidRPr="004A22F5">
        <w:rPr>
          <w:rFonts w:ascii="Times New Roman" w:hAnsi="Times New Roman" w:cs="Times New Roman"/>
          <w:sz w:val="24"/>
          <w:szCs w:val="24"/>
        </w:rPr>
        <w:t xml:space="preserve">Accuracy, but not on </w:t>
      </w:r>
      <w:r w:rsidR="00930A59">
        <w:rPr>
          <w:rFonts w:ascii="Times New Roman" w:hAnsi="Times New Roman" w:cs="Times New Roman"/>
          <w:sz w:val="24"/>
          <w:szCs w:val="24"/>
        </w:rPr>
        <w:t>SL-</w:t>
      </w:r>
      <w:r w:rsidR="00540A2D" w:rsidRPr="004A22F5">
        <w:rPr>
          <w:rFonts w:ascii="Times New Roman" w:hAnsi="Times New Roman" w:cs="Times New Roman"/>
          <w:sz w:val="24"/>
          <w:szCs w:val="24"/>
        </w:rPr>
        <w:t xml:space="preserve">Confidence. </w:t>
      </w:r>
      <w:r w:rsidR="00C82D30">
        <w:rPr>
          <w:rFonts w:ascii="Times New Roman" w:hAnsi="Times New Roman" w:cs="Times New Roman"/>
          <w:sz w:val="24"/>
          <w:szCs w:val="24"/>
        </w:rPr>
        <w:t>Contrary to Experiment 1</w:t>
      </w:r>
      <w:r w:rsidR="00EE7E14">
        <w:rPr>
          <w:rFonts w:ascii="Times New Roman" w:hAnsi="Times New Roman" w:cs="Times New Roman"/>
          <w:sz w:val="24"/>
          <w:szCs w:val="24"/>
        </w:rPr>
        <w:t>a</w:t>
      </w:r>
      <w:r w:rsidR="00C82D30">
        <w:rPr>
          <w:rFonts w:ascii="Times New Roman" w:hAnsi="Times New Roman" w:cs="Times New Roman"/>
          <w:sz w:val="24"/>
          <w:szCs w:val="24"/>
        </w:rPr>
        <w:t>, there was no significant difference in performance between the two counterbalancing versions (</w:t>
      </w:r>
      <w:r w:rsidR="00C82D30" w:rsidRPr="00F62F1D">
        <w:rPr>
          <w:rFonts w:ascii="Times New Roman" w:hAnsi="Times New Roman" w:cs="Times New Roman"/>
          <w:i/>
          <w:sz w:val="24"/>
          <w:szCs w:val="24"/>
        </w:rPr>
        <w:t>p</w:t>
      </w:r>
      <w:r w:rsidR="00C82D30">
        <w:rPr>
          <w:rFonts w:ascii="Times New Roman" w:hAnsi="Times New Roman" w:cs="Times New Roman"/>
          <w:sz w:val="24"/>
          <w:szCs w:val="24"/>
        </w:rPr>
        <w:t xml:space="preserve">s of .298, .449 and .363, </w:t>
      </w:r>
      <w:r w:rsidR="00C82D30" w:rsidRPr="00F62F1D">
        <w:rPr>
          <w:rFonts w:ascii="Times New Roman" w:hAnsi="Times New Roman" w:cs="Times New Roman"/>
          <w:i/>
          <w:sz w:val="24"/>
          <w:szCs w:val="24"/>
        </w:rPr>
        <w:t>ns</w:t>
      </w:r>
      <w:r w:rsidR="00C82D30">
        <w:rPr>
          <w:rFonts w:ascii="Times New Roman" w:hAnsi="Times New Roman" w:cs="Times New Roman"/>
          <w:sz w:val="24"/>
          <w:szCs w:val="24"/>
        </w:rPr>
        <w:t>).</w:t>
      </w:r>
      <w:r>
        <w:rPr>
          <w:rFonts w:ascii="Times New Roman" w:hAnsi="Times New Roman" w:cs="Times New Roman"/>
          <w:sz w:val="24"/>
          <w:szCs w:val="24"/>
        </w:rPr>
        <w:t xml:space="preserve"> SL-Visual correlated significantly with age, but the other two tasks did not.</w:t>
      </w:r>
      <w:r w:rsidRPr="003E0103">
        <w:rPr>
          <w:rFonts w:ascii="Times New Roman" w:hAnsi="Times New Roman" w:cs="Times New Roman"/>
          <w:sz w:val="24"/>
          <w:szCs w:val="24"/>
        </w:rPr>
        <w:t xml:space="preserve"> </w:t>
      </w:r>
      <w:r>
        <w:rPr>
          <w:rFonts w:ascii="Times New Roman" w:hAnsi="Times New Roman" w:cs="Times New Roman"/>
          <w:sz w:val="24"/>
          <w:szCs w:val="24"/>
        </w:rPr>
        <w:t>As in Experiment 1a, t</w:t>
      </w:r>
      <w:r w:rsidRPr="004A22F5">
        <w:rPr>
          <w:rFonts w:ascii="Times New Roman" w:hAnsi="Times New Roman" w:cs="Times New Roman"/>
          <w:sz w:val="24"/>
          <w:szCs w:val="24"/>
        </w:rPr>
        <w:t xml:space="preserve">he selective learning tasks do not correlate </w:t>
      </w:r>
      <w:r>
        <w:rPr>
          <w:rFonts w:ascii="Times New Roman" w:hAnsi="Times New Roman" w:cs="Times New Roman"/>
          <w:sz w:val="24"/>
          <w:szCs w:val="24"/>
        </w:rPr>
        <w:t xml:space="preserve">significantly </w:t>
      </w:r>
      <w:r w:rsidRPr="004A22F5">
        <w:rPr>
          <w:rFonts w:ascii="Times New Roman" w:hAnsi="Times New Roman" w:cs="Times New Roman"/>
          <w:sz w:val="24"/>
          <w:szCs w:val="24"/>
        </w:rPr>
        <w:t xml:space="preserve">with each other, all </w:t>
      </w:r>
      <w:r w:rsidRPr="00047944">
        <w:rPr>
          <w:rFonts w:ascii="Times New Roman" w:hAnsi="Times New Roman" w:cs="Times New Roman"/>
          <w:i/>
          <w:sz w:val="24"/>
          <w:szCs w:val="24"/>
        </w:rPr>
        <w:t>r</w:t>
      </w:r>
      <w:r w:rsidRPr="004A22F5">
        <w:rPr>
          <w:rFonts w:ascii="Times New Roman" w:hAnsi="Times New Roman" w:cs="Times New Roman"/>
          <w:sz w:val="24"/>
          <w:szCs w:val="24"/>
        </w:rPr>
        <w:t>s&lt;|.06</w:t>
      </w:r>
      <w:r>
        <w:rPr>
          <w:rFonts w:ascii="Times New Roman" w:hAnsi="Times New Roman" w:cs="Times New Roman"/>
          <w:sz w:val="24"/>
          <w:szCs w:val="24"/>
        </w:rPr>
        <w:t>0</w:t>
      </w:r>
      <w:r w:rsidRPr="004A22F5">
        <w:rPr>
          <w:rFonts w:ascii="Times New Roman" w:hAnsi="Times New Roman" w:cs="Times New Roman"/>
          <w:sz w:val="24"/>
          <w:szCs w:val="24"/>
        </w:rPr>
        <w:t>|.</w:t>
      </w:r>
      <w:r w:rsidR="00025FCF">
        <w:rPr>
          <w:rFonts w:ascii="Times New Roman" w:hAnsi="Times New Roman" w:cs="Times New Roman"/>
          <w:sz w:val="24"/>
          <w:szCs w:val="24"/>
        </w:rPr>
        <w:t xml:space="preserve"> Once again, language groups were too unbalanced for formal comparisons, however correlations computed only </w:t>
      </w:r>
      <w:r w:rsidR="00BD09EC">
        <w:rPr>
          <w:rFonts w:ascii="Times New Roman" w:hAnsi="Times New Roman" w:cs="Times New Roman"/>
          <w:sz w:val="24"/>
          <w:szCs w:val="24"/>
        </w:rPr>
        <w:t>on data from the</w:t>
      </w:r>
      <w:r w:rsidR="00025FCF">
        <w:rPr>
          <w:rFonts w:ascii="Times New Roman" w:hAnsi="Times New Roman" w:cs="Times New Roman"/>
          <w:sz w:val="24"/>
          <w:szCs w:val="24"/>
        </w:rPr>
        <w:t xml:space="preserve"> 46 English participants were low and non-significant (</w:t>
      </w:r>
      <w:r w:rsidR="00025FCF" w:rsidRPr="00F62F1D">
        <w:rPr>
          <w:rFonts w:ascii="Times New Roman" w:hAnsi="Times New Roman" w:cs="Times New Roman"/>
          <w:i/>
          <w:sz w:val="24"/>
          <w:szCs w:val="24"/>
        </w:rPr>
        <w:t>r</w:t>
      </w:r>
      <w:r w:rsidR="00025FCF">
        <w:rPr>
          <w:rFonts w:ascii="Times New Roman" w:hAnsi="Times New Roman" w:cs="Times New Roman"/>
          <w:sz w:val="24"/>
          <w:szCs w:val="24"/>
        </w:rPr>
        <w:t xml:space="preserve">s </w:t>
      </w:r>
      <w:r w:rsidR="00BD09EC">
        <w:rPr>
          <w:rFonts w:ascii="Times New Roman" w:hAnsi="Times New Roman" w:cs="Times New Roman"/>
          <w:sz w:val="24"/>
          <w:szCs w:val="24"/>
        </w:rPr>
        <w:t>from</w:t>
      </w:r>
      <w:r w:rsidR="00025FCF">
        <w:rPr>
          <w:rFonts w:ascii="Times New Roman" w:hAnsi="Times New Roman" w:cs="Times New Roman"/>
          <w:sz w:val="24"/>
          <w:szCs w:val="24"/>
        </w:rPr>
        <w:t xml:space="preserve"> -.046 </w:t>
      </w:r>
      <w:r w:rsidR="00BD09EC">
        <w:rPr>
          <w:rFonts w:ascii="Times New Roman" w:hAnsi="Times New Roman" w:cs="Times New Roman"/>
          <w:sz w:val="24"/>
          <w:szCs w:val="24"/>
        </w:rPr>
        <w:t>to</w:t>
      </w:r>
      <w:r w:rsidR="00025FCF">
        <w:rPr>
          <w:rFonts w:ascii="Times New Roman" w:hAnsi="Times New Roman" w:cs="Times New Roman"/>
          <w:sz w:val="24"/>
          <w:szCs w:val="24"/>
        </w:rPr>
        <w:t xml:space="preserve"> -.002, </w:t>
      </w:r>
      <w:r w:rsidR="00025FCF" w:rsidRPr="00F62F1D">
        <w:rPr>
          <w:rFonts w:ascii="Times New Roman" w:hAnsi="Times New Roman" w:cs="Times New Roman"/>
          <w:i/>
          <w:sz w:val="24"/>
          <w:szCs w:val="24"/>
        </w:rPr>
        <w:t>ns</w:t>
      </w:r>
      <w:r w:rsidR="00025FCF">
        <w:rPr>
          <w:rFonts w:ascii="Times New Roman" w:hAnsi="Times New Roman" w:cs="Times New Roman"/>
          <w:sz w:val="24"/>
          <w:szCs w:val="24"/>
        </w:rPr>
        <w:t>).</w:t>
      </w:r>
    </w:p>
    <w:p w14:paraId="0405F4EA" w14:textId="59F8DC78" w:rsidR="00B1618F" w:rsidRPr="004A22F5" w:rsidRDefault="003E0103" w:rsidP="00F62F1D">
      <w:pPr>
        <w:widowControl w:val="0"/>
        <w:spacing w:after="0" w:line="480" w:lineRule="auto"/>
        <w:ind w:firstLine="720"/>
        <w:rPr>
          <w:rFonts w:ascii="Times New Roman" w:hAnsi="Times New Roman" w:cs="Times New Roman"/>
          <w:sz w:val="24"/>
          <w:szCs w:val="24"/>
        </w:rPr>
      </w:pPr>
      <w:r w:rsidRPr="00F62F1D">
        <w:rPr>
          <w:rFonts w:ascii="Times New Roman" w:hAnsi="Times New Roman" w:cs="Times New Roman"/>
          <w:b/>
          <w:i/>
          <w:sz w:val="24"/>
          <w:szCs w:val="24"/>
        </w:rPr>
        <w:t>Additional measures.</w:t>
      </w:r>
      <w:r w:rsidR="00684DA9">
        <w:rPr>
          <w:rFonts w:ascii="Times New Roman" w:hAnsi="Times New Roman" w:cs="Times New Roman"/>
          <w:b/>
          <w:i/>
          <w:sz w:val="24"/>
          <w:szCs w:val="24"/>
        </w:rPr>
        <w:t xml:space="preserve"> </w:t>
      </w:r>
      <w:r w:rsidR="009A1D58" w:rsidRPr="004A22F5">
        <w:rPr>
          <w:rFonts w:ascii="Times New Roman" w:hAnsi="Times New Roman" w:cs="Times New Roman"/>
          <w:sz w:val="24"/>
          <w:szCs w:val="24"/>
        </w:rPr>
        <w:t xml:space="preserve">As expected </w:t>
      </w:r>
      <w:r w:rsidR="005C1718">
        <w:rPr>
          <w:rFonts w:ascii="Times New Roman" w:hAnsi="Times New Roman" w:cs="Times New Roman"/>
          <w:sz w:val="24"/>
          <w:szCs w:val="24"/>
        </w:rPr>
        <w:t xml:space="preserve">based on </w:t>
      </w:r>
      <w:r w:rsidR="009A1D58" w:rsidRPr="004A22F5">
        <w:rPr>
          <w:rFonts w:ascii="Times New Roman" w:hAnsi="Times New Roman" w:cs="Times New Roman"/>
          <w:sz w:val="24"/>
          <w:szCs w:val="24"/>
        </w:rPr>
        <w:t xml:space="preserve">previous research, </w:t>
      </w:r>
      <w:r w:rsidR="005C1718">
        <w:rPr>
          <w:rFonts w:ascii="Times New Roman" w:hAnsi="Times New Roman" w:cs="Times New Roman"/>
          <w:sz w:val="24"/>
          <w:szCs w:val="24"/>
        </w:rPr>
        <w:t xml:space="preserve">ToM </w:t>
      </w:r>
      <w:r w:rsidR="009A1D58" w:rsidRPr="004A22F5">
        <w:rPr>
          <w:rFonts w:ascii="Times New Roman" w:hAnsi="Times New Roman" w:cs="Times New Roman"/>
          <w:sz w:val="24"/>
          <w:szCs w:val="24"/>
        </w:rPr>
        <w:t>performance correlated positively with ag</w:t>
      </w:r>
      <w:r w:rsidR="00B1618F" w:rsidRPr="004A22F5">
        <w:rPr>
          <w:rFonts w:ascii="Times New Roman" w:hAnsi="Times New Roman" w:cs="Times New Roman"/>
          <w:sz w:val="24"/>
          <w:szCs w:val="24"/>
        </w:rPr>
        <w:t xml:space="preserve">e, </w:t>
      </w:r>
      <w:r w:rsidR="00B1618F" w:rsidRPr="005C1718">
        <w:rPr>
          <w:rFonts w:ascii="Times New Roman" w:hAnsi="Times New Roman" w:cs="Times New Roman"/>
          <w:i/>
          <w:sz w:val="24"/>
          <w:szCs w:val="24"/>
        </w:rPr>
        <w:t>r</w:t>
      </w:r>
      <w:r w:rsidR="009A1D58" w:rsidRPr="004A22F5">
        <w:rPr>
          <w:rFonts w:ascii="Times New Roman" w:hAnsi="Times New Roman" w:cs="Times New Roman"/>
          <w:sz w:val="24"/>
          <w:szCs w:val="24"/>
        </w:rPr>
        <w:t xml:space="preserve">=.506, </w:t>
      </w:r>
      <w:r w:rsidR="009A1D58" w:rsidRPr="005C1718">
        <w:rPr>
          <w:rFonts w:ascii="Times New Roman" w:hAnsi="Times New Roman" w:cs="Times New Roman"/>
          <w:i/>
          <w:sz w:val="24"/>
          <w:szCs w:val="24"/>
        </w:rPr>
        <w:t>p</w:t>
      </w:r>
      <w:r w:rsidR="009A1D58" w:rsidRPr="004A22F5">
        <w:rPr>
          <w:rFonts w:ascii="Times New Roman" w:hAnsi="Times New Roman" w:cs="Times New Roman"/>
          <w:sz w:val="24"/>
          <w:szCs w:val="24"/>
        </w:rPr>
        <w:t>&lt;.001. Contrary to some previous research, however, there was no systematic difference between males and females (</w:t>
      </w:r>
      <w:r w:rsidR="009A1D58" w:rsidRPr="005C1718">
        <w:rPr>
          <w:rFonts w:ascii="Times New Roman" w:hAnsi="Times New Roman" w:cs="Times New Roman"/>
          <w:i/>
          <w:sz w:val="24"/>
          <w:szCs w:val="24"/>
        </w:rPr>
        <w:t>p</w:t>
      </w:r>
      <w:r w:rsidR="009A1D58" w:rsidRPr="004A22F5">
        <w:rPr>
          <w:rFonts w:ascii="Times New Roman" w:hAnsi="Times New Roman" w:cs="Times New Roman"/>
          <w:sz w:val="24"/>
          <w:szCs w:val="24"/>
        </w:rPr>
        <w:t xml:space="preserve">=.352, </w:t>
      </w:r>
      <w:r w:rsidR="009A1D58" w:rsidRPr="004A22F5">
        <w:rPr>
          <w:rFonts w:ascii="Times New Roman" w:hAnsi="Times New Roman" w:cs="Times New Roman"/>
          <w:i/>
          <w:sz w:val="24"/>
          <w:szCs w:val="24"/>
        </w:rPr>
        <w:t>ns</w:t>
      </w:r>
      <w:r w:rsidR="009A1D58" w:rsidRPr="004A22F5">
        <w:rPr>
          <w:rFonts w:ascii="Times New Roman" w:hAnsi="Times New Roman" w:cs="Times New Roman"/>
          <w:sz w:val="24"/>
          <w:szCs w:val="24"/>
        </w:rPr>
        <w:t xml:space="preserve">). </w:t>
      </w:r>
      <w:r w:rsidR="00500CB1">
        <w:rPr>
          <w:rFonts w:ascii="Times New Roman" w:hAnsi="Times New Roman" w:cs="Times New Roman"/>
          <w:sz w:val="24"/>
          <w:szCs w:val="24"/>
        </w:rPr>
        <w:t>Also as expected</w:t>
      </w:r>
      <w:r w:rsidR="00500CB1" w:rsidRPr="004A22F5">
        <w:rPr>
          <w:rFonts w:ascii="Times New Roman" w:hAnsi="Times New Roman" w:cs="Times New Roman"/>
          <w:sz w:val="24"/>
          <w:szCs w:val="24"/>
        </w:rPr>
        <w:t xml:space="preserve">, Day-Night task </w:t>
      </w:r>
      <w:r w:rsidR="00500CB1">
        <w:rPr>
          <w:rFonts w:ascii="Times New Roman" w:hAnsi="Times New Roman" w:cs="Times New Roman"/>
          <w:sz w:val="24"/>
          <w:szCs w:val="24"/>
        </w:rPr>
        <w:t>performance</w:t>
      </w:r>
      <w:r w:rsidR="00500CB1" w:rsidRPr="00500CB1">
        <w:rPr>
          <w:rFonts w:ascii="Times New Roman" w:hAnsi="Times New Roman" w:cs="Times New Roman"/>
          <w:sz w:val="24"/>
          <w:szCs w:val="24"/>
        </w:rPr>
        <w:t xml:space="preserve"> </w:t>
      </w:r>
      <w:r w:rsidR="00500CB1">
        <w:rPr>
          <w:rFonts w:ascii="Times New Roman" w:hAnsi="Times New Roman" w:cs="Times New Roman"/>
          <w:sz w:val="24"/>
          <w:szCs w:val="24"/>
        </w:rPr>
        <w:t>c</w:t>
      </w:r>
      <w:r w:rsidR="00500CB1" w:rsidRPr="004A22F5">
        <w:rPr>
          <w:rFonts w:ascii="Times New Roman" w:hAnsi="Times New Roman" w:cs="Times New Roman"/>
          <w:sz w:val="24"/>
          <w:szCs w:val="24"/>
        </w:rPr>
        <w:t xml:space="preserve">orrelated </w:t>
      </w:r>
      <w:r w:rsidR="00500CB1">
        <w:rPr>
          <w:rFonts w:ascii="Times New Roman" w:hAnsi="Times New Roman" w:cs="Times New Roman"/>
          <w:sz w:val="24"/>
          <w:szCs w:val="24"/>
        </w:rPr>
        <w:t>p</w:t>
      </w:r>
      <w:r w:rsidR="00500CB1" w:rsidRPr="004A22F5">
        <w:rPr>
          <w:rFonts w:ascii="Times New Roman" w:hAnsi="Times New Roman" w:cs="Times New Roman"/>
          <w:sz w:val="24"/>
          <w:szCs w:val="24"/>
        </w:rPr>
        <w:t xml:space="preserve">ositively with age, </w:t>
      </w:r>
      <w:r w:rsidR="00500CB1" w:rsidRPr="00047944">
        <w:rPr>
          <w:rFonts w:ascii="Times New Roman" w:hAnsi="Times New Roman" w:cs="Times New Roman"/>
          <w:i/>
          <w:sz w:val="24"/>
          <w:szCs w:val="24"/>
        </w:rPr>
        <w:t>r</w:t>
      </w:r>
      <w:r w:rsidR="00500CB1" w:rsidRPr="004A22F5">
        <w:rPr>
          <w:rFonts w:ascii="Times New Roman" w:hAnsi="Times New Roman" w:cs="Times New Roman"/>
          <w:sz w:val="24"/>
          <w:szCs w:val="24"/>
        </w:rPr>
        <w:t xml:space="preserve">=.517, </w:t>
      </w:r>
      <w:r w:rsidR="00500CB1" w:rsidRPr="00047944">
        <w:rPr>
          <w:rFonts w:ascii="Times New Roman" w:hAnsi="Times New Roman" w:cs="Times New Roman"/>
          <w:i/>
          <w:sz w:val="24"/>
          <w:szCs w:val="24"/>
        </w:rPr>
        <w:t>p</w:t>
      </w:r>
      <w:r w:rsidR="00500CB1" w:rsidRPr="004A22F5">
        <w:rPr>
          <w:rFonts w:ascii="Times New Roman" w:hAnsi="Times New Roman" w:cs="Times New Roman"/>
          <w:sz w:val="24"/>
          <w:szCs w:val="24"/>
        </w:rPr>
        <w:t xml:space="preserve">&lt;.001; the correlation </w:t>
      </w:r>
      <w:r w:rsidR="00500CB1">
        <w:rPr>
          <w:rFonts w:ascii="Times New Roman" w:hAnsi="Times New Roman" w:cs="Times New Roman"/>
          <w:sz w:val="24"/>
          <w:szCs w:val="24"/>
        </w:rPr>
        <w:t>age and</w:t>
      </w:r>
      <w:r w:rsidR="00500CB1" w:rsidRPr="004A22F5">
        <w:rPr>
          <w:rFonts w:ascii="Times New Roman" w:hAnsi="Times New Roman" w:cs="Times New Roman"/>
          <w:sz w:val="24"/>
          <w:szCs w:val="24"/>
        </w:rPr>
        <w:t xml:space="preserve"> the Milk-Juice task, however, was not significant, </w:t>
      </w:r>
      <w:r w:rsidR="00500CB1" w:rsidRPr="00047944">
        <w:rPr>
          <w:rFonts w:ascii="Times New Roman" w:hAnsi="Times New Roman" w:cs="Times New Roman"/>
          <w:i/>
          <w:sz w:val="24"/>
          <w:szCs w:val="24"/>
        </w:rPr>
        <w:t>r</w:t>
      </w:r>
      <w:r w:rsidR="00500CB1" w:rsidRPr="004A22F5">
        <w:rPr>
          <w:rFonts w:ascii="Times New Roman" w:hAnsi="Times New Roman" w:cs="Times New Roman"/>
          <w:sz w:val="24"/>
          <w:szCs w:val="24"/>
        </w:rPr>
        <w:t xml:space="preserve">=.216, </w:t>
      </w:r>
      <w:r w:rsidR="00500CB1" w:rsidRPr="00047944">
        <w:rPr>
          <w:rFonts w:ascii="Times New Roman" w:hAnsi="Times New Roman" w:cs="Times New Roman"/>
          <w:i/>
          <w:sz w:val="24"/>
          <w:szCs w:val="24"/>
        </w:rPr>
        <w:t>p</w:t>
      </w:r>
      <w:r w:rsidR="00500CB1" w:rsidRPr="004A22F5">
        <w:rPr>
          <w:rFonts w:ascii="Times New Roman" w:hAnsi="Times New Roman" w:cs="Times New Roman"/>
          <w:sz w:val="24"/>
          <w:szCs w:val="24"/>
        </w:rPr>
        <w:t xml:space="preserve">=.106, </w:t>
      </w:r>
      <w:r w:rsidR="00500CB1" w:rsidRPr="005C1718">
        <w:rPr>
          <w:rFonts w:ascii="Times New Roman" w:hAnsi="Times New Roman" w:cs="Times New Roman"/>
          <w:i/>
          <w:sz w:val="24"/>
          <w:szCs w:val="24"/>
        </w:rPr>
        <w:t>ns</w:t>
      </w:r>
      <w:r w:rsidR="00500CB1" w:rsidRPr="004A22F5">
        <w:rPr>
          <w:rFonts w:ascii="Times New Roman" w:hAnsi="Times New Roman" w:cs="Times New Roman"/>
          <w:sz w:val="24"/>
          <w:szCs w:val="24"/>
        </w:rPr>
        <w:t>.</w:t>
      </w:r>
      <w:r w:rsidR="00500CB1">
        <w:rPr>
          <w:rFonts w:ascii="Times New Roman" w:hAnsi="Times New Roman" w:cs="Times New Roman"/>
          <w:sz w:val="24"/>
          <w:szCs w:val="24"/>
        </w:rPr>
        <w:t xml:space="preserve"> </w:t>
      </w:r>
      <w:r w:rsidR="005C1718">
        <w:rPr>
          <w:rFonts w:ascii="Times New Roman" w:hAnsi="Times New Roman" w:cs="Times New Roman"/>
          <w:sz w:val="24"/>
          <w:szCs w:val="24"/>
        </w:rPr>
        <w:t>The c</w:t>
      </w:r>
      <w:r w:rsidR="00B1618F" w:rsidRPr="004A22F5">
        <w:rPr>
          <w:rFonts w:ascii="Times New Roman" w:hAnsi="Times New Roman" w:cs="Times New Roman"/>
          <w:sz w:val="24"/>
          <w:szCs w:val="24"/>
        </w:rPr>
        <w:t>orrelation</w:t>
      </w:r>
      <w:r w:rsidR="005C1718">
        <w:rPr>
          <w:rFonts w:ascii="Times New Roman" w:hAnsi="Times New Roman" w:cs="Times New Roman"/>
          <w:sz w:val="24"/>
          <w:szCs w:val="24"/>
        </w:rPr>
        <w:t xml:space="preserve"> between </w:t>
      </w:r>
      <w:r w:rsidR="00500CB1">
        <w:rPr>
          <w:rFonts w:ascii="Times New Roman" w:hAnsi="Times New Roman" w:cs="Times New Roman"/>
          <w:sz w:val="24"/>
          <w:szCs w:val="24"/>
        </w:rPr>
        <w:t xml:space="preserve">these two </w:t>
      </w:r>
      <w:r w:rsidR="00500CB1" w:rsidRPr="004A22F5">
        <w:rPr>
          <w:rFonts w:ascii="Times New Roman" w:hAnsi="Times New Roman" w:cs="Times New Roman"/>
          <w:sz w:val="24"/>
          <w:szCs w:val="24"/>
        </w:rPr>
        <w:t xml:space="preserve">tasks </w:t>
      </w:r>
      <w:r w:rsidR="00B1618F" w:rsidRPr="004A22F5">
        <w:rPr>
          <w:rFonts w:ascii="Times New Roman" w:hAnsi="Times New Roman" w:cs="Times New Roman"/>
          <w:sz w:val="24"/>
          <w:szCs w:val="24"/>
        </w:rPr>
        <w:t xml:space="preserve">was </w:t>
      </w:r>
      <w:r w:rsidR="00500CB1">
        <w:rPr>
          <w:rFonts w:ascii="Times New Roman" w:hAnsi="Times New Roman" w:cs="Times New Roman"/>
          <w:sz w:val="24"/>
          <w:szCs w:val="24"/>
        </w:rPr>
        <w:t xml:space="preserve">also </w:t>
      </w:r>
      <w:r w:rsidR="00B1618F" w:rsidRPr="004A22F5">
        <w:rPr>
          <w:rFonts w:ascii="Times New Roman" w:hAnsi="Times New Roman" w:cs="Times New Roman"/>
          <w:sz w:val="24"/>
          <w:szCs w:val="24"/>
        </w:rPr>
        <w:t xml:space="preserve">not </w:t>
      </w:r>
      <w:r w:rsidR="00E922A3" w:rsidRPr="004A22F5">
        <w:rPr>
          <w:rFonts w:ascii="Times New Roman" w:hAnsi="Times New Roman" w:cs="Times New Roman"/>
          <w:sz w:val="24"/>
          <w:szCs w:val="24"/>
        </w:rPr>
        <w:t xml:space="preserve">quite </w:t>
      </w:r>
      <w:r w:rsidR="005C1718">
        <w:rPr>
          <w:rFonts w:ascii="Times New Roman" w:hAnsi="Times New Roman" w:cs="Times New Roman"/>
          <w:sz w:val="24"/>
          <w:szCs w:val="24"/>
        </w:rPr>
        <w:t xml:space="preserve">statistically </w:t>
      </w:r>
      <w:r w:rsidR="00B1618F" w:rsidRPr="004A22F5">
        <w:rPr>
          <w:rFonts w:ascii="Times New Roman" w:hAnsi="Times New Roman" w:cs="Times New Roman"/>
          <w:sz w:val="24"/>
          <w:szCs w:val="24"/>
        </w:rPr>
        <w:t xml:space="preserve">significant, </w:t>
      </w:r>
      <w:r w:rsidR="00B1618F" w:rsidRPr="00047944">
        <w:rPr>
          <w:rFonts w:ascii="Times New Roman" w:hAnsi="Times New Roman" w:cs="Times New Roman"/>
          <w:i/>
          <w:sz w:val="24"/>
          <w:szCs w:val="24"/>
        </w:rPr>
        <w:t>r</w:t>
      </w:r>
      <w:r w:rsidR="00B1618F" w:rsidRPr="004A22F5">
        <w:rPr>
          <w:rFonts w:ascii="Times New Roman" w:hAnsi="Times New Roman" w:cs="Times New Roman"/>
          <w:sz w:val="24"/>
          <w:szCs w:val="24"/>
        </w:rPr>
        <w:t xml:space="preserve">=.243, </w:t>
      </w:r>
      <w:r w:rsidR="00B1618F" w:rsidRPr="00047944">
        <w:rPr>
          <w:rFonts w:ascii="Times New Roman" w:hAnsi="Times New Roman" w:cs="Times New Roman"/>
          <w:i/>
          <w:sz w:val="24"/>
          <w:szCs w:val="24"/>
        </w:rPr>
        <w:t>p</w:t>
      </w:r>
      <w:r w:rsidR="00B1618F" w:rsidRPr="004A22F5">
        <w:rPr>
          <w:rFonts w:ascii="Times New Roman" w:hAnsi="Times New Roman" w:cs="Times New Roman"/>
          <w:sz w:val="24"/>
          <w:szCs w:val="24"/>
        </w:rPr>
        <w:t xml:space="preserve">=.068. Mean </w:t>
      </w:r>
      <w:r w:rsidR="005C1718">
        <w:rPr>
          <w:rFonts w:ascii="Times New Roman" w:hAnsi="Times New Roman" w:cs="Times New Roman"/>
          <w:sz w:val="24"/>
          <w:szCs w:val="24"/>
        </w:rPr>
        <w:t>score</w:t>
      </w:r>
      <w:r w:rsidR="00B1618F" w:rsidRPr="004A22F5">
        <w:rPr>
          <w:rFonts w:ascii="Times New Roman" w:hAnsi="Times New Roman" w:cs="Times New Roman"/>
          <w:sz w:val="24"/>
          <w:szCs w:val="24"/>
        </w:rPr>
        <w:t xml:space="preserve"> on the CSUS</w:t>
      </w:r>
      <w:r w:rsidR="00E922A3" w:rsidRPr="004A22F5">
        <w:rPr>
          <w:rFonts w:ascii="Times New Roman" w:hAnsi="Times New Roman" w:cs="Times New Roman"/>
          <w:sz w:val="24"/>
          <w:szCs w:val="24"/>
        </w:rPr>
        <w:t xml:space="preserve"> was 3.18 (SD=.40). On the CBQ-Attention</w:t>
      </w:r>
      <w:r w:rsidR="00B1618F" w:rsidRPr="004A22F5">
        <w:rPr>
          <w:rFonts w:ascii="Times New Roman" w:hAnsi="Times New Roman" w:cs="Times New Roman"/>
          <w:sz w:val="24"/>
          <w:szCs w:val="24"/>
        </w:rPr>
        <w:t xml:space="preserve"> subscale</w:t>
      </w:r>
      <w:r w:rsidR="00E922A3" w:rsidRPr="004A22F5">
        <w:rPr>
          <w:rFonts w:ascii="Times New Roman" w:hAnsi="Times New Roman" w:cs="Times New Roman"/>
          <w:sz w:val="24"/>
          <w:szCs w:val="24"/>
        </w:rPr>
        <w:t>, the average was 5.32 (SD=1.08);</w:t>
      </w:r>
      <w:r w:rsidR="00B1618F" w:rsidRPr="004A22F5">
        <w:rPr>
          <w:rFonts w:ascii="Times New Roman" w:hAnsi="Times New Roman" w:cs="Times New Roman"/>
          <w:sz w:val="24"/>
          <w:szCs w:val="24"/>
        </w:rPr>
        <w:t xml:space="preserve"> </w:t>
      </w:r>
      <w:r w:rsidR="00E922A3" w:rsidRPr="004A22F5">
        <w:rPr>
          <w:rFonts w:ascii="Times New Roman" w:hAnsi="Times New Roman" w:cs="Times New Roman"/>
          <w:sz w:val="24"/>
          <w:szCs w:val="24"/>
        </w:rPr>
        <w:t xml:space="preserve">on the CBQ-Inhibition subscale, the average was 4.99 (SD=.90); on the CBQ-Impulsivity (reversed) subscale, the average was 3.42 (SD=1.18).  </w:t>
      </w:r>
      <w:r w:rsidR="000D5B46" w:rsidRPr="004A22F5">
        <w:rPr>
          <w:rFonts w:ascii="Times New Roman" w:hAnsi="Times New Roman" w:cs="Times New Roman"/>
          <w:sz w:val="24"/>
          <w:szCs w:val="24"/>
        </w:rPr>
        <w:t xml:space="preserve">Age correlated positively with score on the CSUS, </w:t>
      </w:r>
      <w:r w:rsidR="000D5B46" w:rsidRPr="00047944">
        <w:rPr>
          <w:rFonts w:ascii="Times New Roman" w:hAnsi="Times New Roman" w:cs="Times New Roman"/>
          <w:i/>
          <w:sz w:val="24"/>
          <w:szCs w:val="24"/>
        </w:rPr>
        <w:t>r</w:t>
      </w:r>
      <w:r w:rsidR="000D5B46" w:rsidRPr="004A22F5">
        <w:rPr>
          <w:rFonts w:ascii="Times New Roman" w:hAnsi="Times New Roman" w:cs="Times New Roman"/>
          <w:sz w:val="24"/>
          <w:szCs w:val="24"/>
        </w:rPr>
        <w:t xml:space="preserve">=.302, </w:t>
      </w:r>
      <w:r w:rsidR="000D5B46" w:rsidRPr="00047944">
        <w:rPr>
          <w:rFonts w:ascii="Times New Roman" w:hAnsi="Times New Roman" w:cs="Times New Roman"/>
          <w:i/>
          <w:sz w:val="24"/>
          <w:szCs w:val="24"/>
        </w:rPr>
        <w:t>p</w:t>
      </w:r>
      <w:r w:rsidR="000D5B46" w:rsidRPr="004A22F5">
        <w:rPr>
          <w:rFonts w:ascii="Times New Roman" w:hAnsi="Times New Roman" w:cs="Times New Roman"/>
          <w:sz w:val="24"/>
          <w:szCs w:val="24"/>
        </w:rPr>
        <w:t xml:space="preserve">=.023, but not with the three CBQ subscales (all </w:t>
      </w:r>
      <w:r w:rsidR="000D5B46" w:rsidRPr="00047944">
        <w:rPr>
          <w:rFonts w:ascii="Times New Roman" w:hAnsi="Times New Roman" w:cs="Times New Roman"/>
          <w:i/>
          <w:sz w:val="24"/>
          <w:szCs w:val="24"/>
        </w:rPr>
        <w:t>p</w:t>
      </w:r>
      <w:r w:rsidR="00047944">
        <w:rPr>
          <w:rFonts w:ascii="Times New Roman" w:hAnsi="Times New Roman" w:cs="Times New Roman"/>
          <w:sz w:val="24"/>
          <w:szCs w:val="24"/>
        </w:rPr>
        <w:t>s&gt;.1</w:t>
      </w:r>
      <w:r w:rsidR="000D5B46" w:rsidRPr="004A22F5">
        <w:rPr>
          <w:rFonts w:ascii="Times New Roman" w:hAnsi="Times New Roman" w:cs="Times New Roman"/>
          <w:sz w:val="24"/>
          <w:szCs w:val="24"/>
        </w:rPr>
        <w:t xml:space="preserve">0). There were no significant sex differences (all </w:t>
      </w:r>
      <w:r w:rsidR="000D5B46" w:rsidRPr="00047944">
        <w:rPr>
          <w:rFonts w:ascii="Times New Roman" w:hAnsi="Times New Roman" w:cs="Times New Roman"/>
          <w:i/>
          <w:sz w:val="24"/>
          <w:szCs w:val="24"/>
        </w:rPr>
        <w:t>p</w:t>
      </w:r>
      <w:r w:rsidR="000D5B46" w:rsidRPr="004A22F5">
        <w:rPr>
          <w:rFonts w:ascii="Times New Roman" w:hAnsi="Times New Roman" w:cs="Times New Roman"/>
          <w:sz w:val="24"/>
          <w:szCs w:val="24"/>
        </w:rPr>
        <w:t>s &gt;.10).</w:t>
      </w:r>
    </w:p>
    <w:p w14:paraId="40A25EBD" w14:textId="1B53CA70" w:rsidR="0015189A" w:rsidRDefault="0045355B"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sz w:val="24"/>
          <w:szCs w:val="24"/>
        </w:rPr>
        <w:t>SL-Visual correlate</w:t>
      </w:r>
      <w:r w:rsidR="003E0103">
        <w:rPr>
          <w:rFonts w:ascii="Times New Roman" w:hAnsi="Times New Roman" w:cs="Times New Roman"/>
          <w:sz w:val="24"/>
          <w:szCs w:val="24"/>
        </w:rPr>
        <w:t>d</w:t>
      </w:r>
      <w:r w:rsidRPr="004A22F5">
        <w:rPr>
          <w:rFonts w:ascii="Times New Roman" w:hAnsi="Times New Roman" w:cs="Times New Roman"/>
          <w:sz w:val="24"/>
          <w:szCs w:val="24"/>
        </w:rPr>
        <w:t xml:space="preserve"> positively with the ToM Scale, the Day-Night task and marginally with the CSUS. Note that these three latter </w:t>
      </w:r>
      <w:r>
        <w:rPr>
          <w:rFonts w:ascii="Times New Roman" w:hAnsi="Times New Roman" w:cs="Times New Roman"/>
          <w:sz w:val="24"/>
          <w:szCs w:val="24"/>
        </w:rPr>
        <w:t>measures</w:t>
      </w:r>
      <w:r w:rsidRPr="004A22F5">
        <w:rPr>
          <w:rFonts w:ascii="Times New Roman" w:hAnsi="Times New Roman" w:cs="Times New Roman"/>
          <w:sz w:val="24"/>
          <w:szCs w:val="24"/>
        </w:rPr>
        <w:t xml:space="preserve"> also correlate positively with age, and this could therefore account for the correlation</w:t>
      </w:r>
      <w:r>
        <w:rPr>
          <w:rFonts w:ascii="Times New Roman" w:hAnsi="Times New Roman" w:cs="Times New Roman"/>
          <w:sz w:val="24"/>
          <w:szCs w:val="24"/>
        </w:rPr>
        <w:t>s with SL-Visual: I</w:t>
      </w:r>
      <w:r w:rsidRPr="004A22F5">
        <w:rPr>
          <w:rFonts w:ascii="Times New Roman" w:hAnsi="Times New Roman" w:cs="Times New Roman"/>
          <w:sz w:val="24"/>
          <w:szCs w:val="24"/>
        </w:rPr>
        <w:t xml:space="preserve">n fact, once controlling for age, all three correlations with SL-Visual become non-significant (ToM: partial </w:t>
      </w:r>
      <w:r w:rsidRPr="00B87696">
        <w:rPr>
          <w:rFonts w:ascii="Times New Roman" w:hAnsi="Times New Roman" w:cs="Times New Roman"/>
          <w:i/>
          <w:sz w:val="24"/>
          <w:szCs w:val="24"/>
        </w:rPr>
        <w:t>r</w:t>
      </w:r>
      <w:r w:rsidRPr="004A22F5">
        <w:rPr>
          <w:rFonts w:ascii="Times New Roman" w:hAnsi="Times New Roman" w:cs="Times New Roman"/>
          <w:sz w:val="24"/>
          <w:szCs w:val="24"/>
        </w:rPr>
        <w:t xml:space="preserve">=.170, </w:t>
      </w:r>
      <w:r w:rsidRPr="00B87696">
        <w:rPr>
          <w:rFonts w:ascii="Times New Roman" w:hAnsi="Times New Roman" w:cs="Times New Roman"/>
          <w:i/>
          <w:sz w:val="24"/>
          <w:szCs w:val="24"/>
        </w:rPr>
        <w:t>p</w:t>
      </w:r>
      <w:r w:rsidRPr="004A22F5">
        <w:rPr>
          <w:rFonts w:ascii="Times New Roman" w:hAnsi="Times New Roman" w:cs="Times New Roman"/>
          <w:sz w:val="24"/>
          <w:szCs w:val="24"/>
        </w:rPr>
        <w:t xml:space="preserve">=.214, </w:t>
      </w:r>
      <w:r w:rsidRPr="00B87696">
        <w:rPr>
          <w:rFonts w:ascii="Times New Roman" w:hAnsi="Times New Roman" w:cs="Times New Roman"/>
          <w:i/>
          <w:sz w:val="24"/>
          <w:szCs w:val="24"/>
        </w:rPr>
        <w:t>ns</w:t>
      </w:r>
      <w:r w:rsidRPr="004A22F5">
        <w:rPr>
          <w:rFonts w:ascii="Times New Roman" w:hAnsi="Times New Roman" w:cs="Times New Roman"/>
          <w:sz w:val="24"/>
          <w:szCs w:val="24"/>
        </w:rPr>
        <w:t xml:space="preserve">; Day-Night: partial </w:t>
      </w:r>
      <w:r w:rsidRPr="00B87696">
        <w:rPr>
          <w:rFonts w:ascii="Times New Roman" w:hAnsi="Times New Roman" w:cs="Times New Roman"/>
          <w:i/>
          <w:sz w:val="24"/>
          <w:szCs w:val="24"/>
        </w:rPr>
        <w:t>r</w:t>
      </w:r>
      <w:r w:rsidRPr="004A22F5">
        <w:rPr>
          <w:rFonts w:ascii="Times New Roman" w:hAnsi="Times New Roman" w:cs="Times New Roman"/>
          <w:sz w:val="24"/>
          <w:szCs w:val="24"/>
        </w:rPr>
        <w:t xml:space="preserve">=.109, </w:t>
      </w:r>
      <w:r w:rsidRPr="00B87696">
        <w:rPr>
          <w:rFonts w:ascii="Times New Roman" w:hAnsi="Times New Roman" w:cs="Times New Roman"/>
          <w:i/>
          <w:sz w:val="24"/>
          <w:szCs w:val="24"/>
        </w:rPr>
        <w:t>p</w:t>
      </w:r>
      <w:r w:rsidRPr="004A22F5">
        <w:rPr>
          <w:rFonts w:ascii="Times New Roman" w:hAnsi="Times New Roman" w:cs="Times New Roman"/>
          <w:sz w:val="24"/>
          <w:szCs w:val="24"/>
        </w:rPr>
        <w:t xml:space="preserve">=.423, </w:t>
      </w:r>
      <w:r w:rsidRPr="00B87696">
        <w:rPr>
          <w:rFonts w:ascii="Times New Roman" w:hAnsi="Times New Roman" w:cs="Times New Roman"/>
          <w:i/>
          <w:sz w:val="24"/>
          <w:szCs w:val="24"/>
        </w:rPr>
        <w:t>ns</w:t>
      </w:r>
      <w:r w:rsidRPr="004A22F5">
        <w:rPr>
          <w:rFonts w:ascii="Times New Roman" w:hAnsi="Times New Roman" w:cs="Times New Roman"/>
          <w:sz w:val="24"/>
          <w:szCs w:val="24"/>
        </w:rPr>
        <w:t xml:space="preserve">; CSUS: partial </w:t>
      </w:r>
      <w:r w:rsidRPr="00B87696">
        <w:rPr>
          <w:rFonts w:ascii="Times New Roman" w:hAnsi="Times New Roman" w:cs="Times New Roman"/>
          <w:i/>
          <w:sz w:val="24"/>
          <w:szCs w:val="24"/>
        </w:rPr>
        <w:t>r</w:t>
      </w:r>
      <w:r w:rsidRPr="004A22F5">
        <w:rPr>
          <w:rFonts w:ascii="Times New Roman" w:hAnsi="Times New Roman" w:cs="Times New Roman"/>
          <w:sz w:val="24"/>
          <w:szCs w:val="24"/>
        </w:rPr>
        <w:t xml:space="preserve">=.157, </w:t>
      </w:r>
      <w:r w:rsidRPr="00B87696">
        <w:rPr>
          <w:rFonts w:ascii="Times New Roman" w:hAnsi="Times New Roman" w:cs="Times New Roman"/>
          <w:i/>
          <w:sz w:val="24"/>
          <w:szCs w:val="24"/>
        </w:rPr>
        <w:t>p</w:t>
      </w:r>
      <w:r w:rsidRPr="004A22F5">
        <w:rPr>
          <w:rFonts w:ascii="Times New Roman" w:hAnsi="Times New Roman" w:cs="Times New Roman"/>
          <w:sz w:val="24"/>
          <w:szCs w:val="24"/>
        </w:rPr>
        <w:t xml:space="preserve">=.246, </w:t>
      </w:r>
      <w:r w:rsidRPr="00B87696">
        <w:rPr>
          <w:rFonts w:ascii="Times New Roman" w:hAnsi="Times New Roman" w:cs="Times New Roman"/>
          <w:i/>
          <w:sz w:val="24"/>
          <w:szCs w:val="24"/>
        </w:rPr>
        <w:t>ns</w:t>
      </w:r>
      <w:r w:rsidRPr="004A22F5">
        <w:rPr>
          <w:rFonts w:ascii="Times New Roman" w:hAnsi="Times New Roman" w:cs="Times New Roman"/>
          <w:sz w:val="24"/>
          <w:szCs w:val="24"/>
        </w:rPr>
        <w:t>).</w:t>
      </w:r>
      <w:r w:rsidR="003E0103">
        <w:rPr>
          <w:rFonts w:ascii="Times New Roman" w:hAnsi="Times New Roman" w:cs="Times New Roman"/>
          <w:sz w:val="24"/>
          <w:szCs w:val="24"/>
        </w:rPr>
        <w:t xml:space="preserve"> Neither SL-Confidence nor SL-Accuracy correlated with any of the other measures. </w:t>
      </w:r>
      <w:r w:rsidR="0015189A">
        <w:rPr>
          <w:rFonts w:ascii="Times New Roman" w:hAnsi="Times New Roman" w:cs="Times New Roman"/>
          <w:sz w:val="24"/>
          <w:szCs w:val="24"/>
        </w:rPr>
        <w:t>To ensure that differences in</w:t>
      </w:r>
      <w:r w:rsidR="003E0103">
        <w:rPr>
          <w:rFonts w:ascii="Times New Roman" w:hAnsi="Times New Roman" w:cs="Times New Roman"/>
          <w:sz w:val="24"/>
          <w:szCs w:val="24"/>
        </w:rPr>
        <w:t xml:space="preserve"> participant characteristics or</w:t>
      </w:r>
      <w:r w:rsidR="0015189A">
        <w:rPr>
          <w:rFonts w:ascii="Times New Roman" w:hAnsi="Times New Roman" w:cs="Times New Roman"/>
          <w:sz w:val="24"/>
          <w:szCs w:val="24"/>
        </w:rPr>
        <w:t xml:space="preserve"> cognitive abilities are not masking joint variation in </w:t>
      </w:r>
      <w:r w:rsidR="00157C58">
        <w:rPr>
          <w:rFonts w:ascii="Times New Roman" w:hAnsi="Times New Roman" w:cs="Times New Roman"/>
          <w:sz w:val="24"/>
          <w:szCs w:val="24"/>
        </w:rPr>
        <w:t xml:space="preserve">selective learning </w:t>
      </w:r>
      <w:r w:rsidR="0015189A">
        <w:rPr>
          <w:rFonts w:ascii="Times New Roman" w:hAnsi="Times New Roman" w:cs="Times New Roman"/>
          <w:sz w:val="24"/>
          <w:szCs w:val="24"/>
        </w:rPr>
        <w:t>performance, we computed the correlations between the three selective learning tasks after partia</w:t>
      </w:r>
      <w:r w:rsidR="00500CB1">
        <w:rPr>
          <w:rFonts w:ascii="Times New Roman" w:hAnsi="Times New Roman" w:cs="Times New Roman"/>
          <w:sz w:val="24"/>
          <w:szCs w:val="24"/>
        </w:rPr>
        <w:t>l</w:t>
      </w:r>
      <w:r w:rsidR="0015189A">
        <w:rPr>
          <w:rFonts w:ascii="Times New Roman" w:hAnsi="Times New Roman" w:cs="Times New Roman"/>
          <w:sz w:val="24"/>
          <w:szCs w:val="24"/>
        </w:rPr>
        <w:t>ling</w:t>
      </w:r>
      <w:r w:rsidR="00500CB1">
        <w:rPr>
          <w:rFonts w:ascii="Times New Roman" w:hAnsi="Times New Roman" w:cs="Times New Roman"/>
          <w:sz w:val="24"/>
          <w:szCs w:val="24"/>
        </w:rPr>
        <w:t xml:space="preserve"> </w:t>
      </w:r>
      <w:r w:rsidR="0015189A">
        <w:rPr>
          <w:rFonts w:ascii="Times New Roman" w:hAnsi="Times New Roman" w:cs="Times New Roman"/>
          <w:sz w:val="24"/>
          <w:szCs w:val="24"/>
        </w:rPr>
        <w:t xml:space="preserve">out </w:t>
      </w:r>
      <w:r w:rsidR="0090123F">
        <w:rPr>
          <w:rFonts w:ascii="Times New Roman" w:hAnsi="Times New Roman" w:cs="Times New Roman"/>
          <w:sz w:val="24"/>
          <w:szCs w:val="24"/>
        </w:rPr>
        <w:t xml:space="preserve">the behavioural and parent-report measures of theory of mind and executive function, as well as </w:t>
      </w:r>
      <w:r w:rsidR="0015189A">
        <w:rPr>
          <w:rFonts w:ascii="Times New Roman" w:hAnsi="Times New Roman" w:cs="Times New Roman"/>
          <w:sz w:val="24"/>
          <w:szCs w:val="24"/>
        </w:rPr>
        <w:t>age and sex</w:t>
      </w:r>
      <w:r w:rsidR="008C2C3E">
        <w:rPr>
          <w:rFonts w:ascii="Times New Roman" w:hAnsi="Times New Roman" w:cs="Times New Roman"/>
          <w:sz w:val="24"/>
          <w:szCs w:val="24"/>
        </w:rPr>
        <w:t xml:space="preserve"> (one variable at a time)</w:t>
      </w:r>
      <w:r w:rsidR="0015189A">
        <w:rPr>
          <w:rFonts w:ascii="Times New Roman" w:hAnsi="Times New Roman" w:cs="Times New Roman"/>
          <w:sz w:val="24"/>
          <w:szCs w:val="24"/>
        </w:rPr>
        <w:t xml:space="preserve">. </w:t>
      </w:r>
      <w:r w:rsidR="008C2C3E">
        <w:rPr>
          <w:rFonts w:ascii="Times New Roman" w:hAnsi="Times New Roman" w:cs="Times New Roman"/>
          <w:sz w:val="24"/>
          <w:szCs w:val="24"/>
        </w:rPr>
        <w:t>The partial correlations remain nearly identical to the zero-order correlations</w:t>
      </w:r>
      <w:r w:rsidR="00DC3A7A">
        <w:rPr>
          <w:rFonts w:ascii="Times New Roman" w:hAnsi="Times New Roman" w:cs="Times New Roman"/>
          <w:sz w:val="24"/>
          <w:szCs w:val="24"/>
        </w:rPr>
        <w:t xml:space="preserve"> and non-significant.</w:t>
      </w:r>
    </w:p>
    <w:p w14:paraId="58C29A6D" w14:textId="34FE9AFA" w:rsidR="00163B5D" w:rsidRPr="004A22F5" w:rsidRDefault="002B7465" w:rsidP="00F62F1D">
      <w:pPr>
        <w:widowControl w:val="0"/>
        <w:spacing w:after="0" w:line="480" w:lineRule="auto"/>
        <w:rPr>
          <w:rFonts w:ascii="Times New Roman" w:hAnsi="Times New Roman" w:cs="Times New Roman"/>
          <w:b/>
          <w:sz w:val="24"/>
          <w:szCs w:val="24"/>
        </w:rPr>
      </w:pPr>
      <w:r>
        <w:rPr>
          <w:rFonts w:ascii="Times New Roman" w:hAnsi="Times New Roman" w:cs="Times New Roman"/>
          <w:b/>
          <w:sz w:val="24"/>
          <w:szCs w:val="24"/>
        </w:rPr>
        <w:t>Discussion</w:t>
      </w:r>
    </w:p>
    <w:p w14:paraId="3CAB1ED1" w14:textId="4DB181E2" w:rsidR="00C769EB" w:rsidRPr="004A22F5" w:rsidRDefault="00DC3A7A"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Once again</w:t>
      </w:r>
      <w:r w:rsidR="0045355B">
        <w:rPr>
          <w:rFonts w:ascii="Times New Roman" w:hAnsi="Times New Roman" w:cs="Times New Roman"/>
          <w:sz w:val="24"/>
          <w:szCs w:val="24"/>
        </w:rPr>
        <w:t xml:space="preserve">, no </w:t>
      </w:r>
      <w:r w:rsidR="00EE680F" w:rsidRPr="004A22F5">
        <w:rPr>
          <w:rFonts w:ascii="Times New Roman" w:hAnsi="Times New Roman" w:cs="Times New Roman"/>
          <w:sz w:val="24"/>
          <w:szCs w:val="24"/>
        </w:rPr>
        <w:t>significant correlations between</w:t>
      </w:r>
      <w:r w:rsidR="004977A0">
        <w:rPr>
          <w:rFonts w:ascii="Times New Roman" w:hAnsi="Times New Roman" w:cs="Times New Roman"/>
          <w:sz w:val="24"/>
          <w:szCs w:val="24"/>
        </w:rPr>
        <w:t xml:space="preserve"> the selective learning</w:t>
      </w:r>
      <w:r w:rsidR="00EE680F" w:rsidRPr="004A22F5">
        <w:rPr>
          <w:rFonts w:ascii="Times New Roman" w:hAnsi="Times New Roman" w:cs="Times New Roman"/>
          <w:sz w:val="24"/>
          <w:szCs w:val="24"/>
        </w:rPr>
        <w:t xml:space="preserve"> tasks</w:t>
      </w:r>
      <w:r w:rsidR="0045355B">
        <w:rPr>
          <w:rFonts w:ascii="Times New Roman" w:hAnsi="Times New Roman" w:cs="Times New Roman"/>
          <w:sz w:val="24"/>
          <w:szCs w:val="24"/>
        </w:rPr>
        <w:t xml:space="preserve"> were revealed, and the confidence intervals around the correlations suggest that it would have been unlikely to obtain the present results had true population correlations been much larger than .25 to .30</w:t>
      </w:r>
      <w:r w:rsidR="00EE680F" w:rsidRPr="004A22F5">
        <w:rPr>
          <w:rFonts w:ascii="Times New Roman" w:hAnsi="Times New Roman" w:cs="Times New Roman"/>
          <w:sz w:val="24"/>
          <w:szCs w:val="24"/>
        </w:rPr>
        <w:t>.</w:t>
      </w:r>
      <w:r w:rsidR="0045355B">
        <w:rPr>
          <w:rFonts w:ascii="Times New Roman" w:hAnsi="Times New Roman" w:cs="Times New Roman"/>
          <w:sz w:val="24"/>
          <w:szCs w:val="24"/>
        </w:rPr>
        <w:t xml:space="preserve"> With the usual caveats involved in interpreting null results, t</w:t>
      </w:r>
      <w:r w:rsidR="00E922A3" w:rsidRPr="004A22F5">
        <w:rPr>
          <w:rFonts w:ascii="Times New Roman" w:hAnsi="Times New Roman" w:cs="Times New Roman"/>
          <w:sz w:val="24"/>
          <w:szCs w:val="24"/>
        </w:rPr>
        <w:t xml:space="preserve">his suggests that there may not be any substantial shared variance </w:t>
      </w:r>
      <w:r w:rsidR="0045355B">
        <w:rPr>
          <w:rFonts w:ascii="Times New Roman" w:hAnsi="Times New Roman" w:cs="Times New Roman"/>
          <w:sz w:val="24"/>
          <w:szCs w:val="24"/>
        </w:rPr>
        <w:t>in the</w:t>
      </w:r>
      <w:r w:rsidR="00E922A3" w:rsidRPr="004A22F5">
        <w:rPr>
          <w:rFonts w:ascii="Times New Roman" w:hAnsi="Times New Roman" w:cs="Times New Roman"/>
          <w:sz w:val="24"/>
          <w:szCs w:val="24"/>
        </w:rPr>
        <w:t xml:space="preserve"> individual differences on each of these tasks.</w:t>
      </w:r>
    </w:p>
    <w:p w14:paraId="0BC9FBE4" w14:textId="0DD057D6" w:rsidR="00EE680F" w:rsidRPr="004A22F5" w:rsidRDefault="00EE680F"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sz w:val="24"/>
          <w:szCs w:val="24"/>
        </w:rPr>
        <w:t>As a side not</w:t>
      </w:r>
      <w:r w:rsidR="0045355B">
        <w:rPr>
          <w:rFonts w:ascii="Times New Roman" w:hAnsi="Times New Roman" w:cs="Times New Roman"/>
          <w:sz w:val="24"/>
          <w:szCs w:val="24"/>
        </w:rPr>
        <w:t>e, children’s performance on SL-Accuracy</w:t>
      </w:r>
      <w:r w:rsidRPr="004A22F5">
        <w:rPr>
          <w:rFonts w:ascii="Times New Roman" w:hAnsi="Times New Roman" w:cs="Times New Roman"/>
          <w:sz w:val="24"/>
          <w:szCs w:val="24"/>
        </w:rPr>
        <w:t xml:space="preserve"> did not correlate significantly with theory of mind. This contradicts findings from several previous studies </w:t>
      </w:r>
      <w:r w:rsidR="008E24D8">
        <w:rPr>
          <w:rFonts w:ascii="Times New Roman" w:hAnsi="Times New Roman" w:cs="Times New Roman"/>
          <w:sz w:val="24"/>
          <w:szCs w:val="24"/>
        </w:rPr>
        <w:fldChar w:fldCharType="begin" w:fldLock="1"/>
      </w:r>
      <w:r w:rsidR="00444FFD">
        <w:rPr>
          <w:rFonts w:ascii="Times New Roman" w:hAnsi="Times New Roman" w:cs="Times New Roman"/>
          <w:sz w:val="24"/>
          <w:szCs w:val="24"/>
        </w:rPr>
        <w:instrText>ADDIN CSL_CITATION { "citationItems" : [ { "id" : "ITEM-1", "itemData" : { "DOI" : "10.1111/bjdp.12107", "ISBN" : "0261-510X,0261510X", "ISSN" : "2044835X", "PMID" : "26211504", "abstract" : "Children can selectively attend to various attributes of a model, such as past accuracy or physical strength, to guide their social learning. There is a debate regarding whether a relation exists between theory-of-mind skills and selective learning. We hypothesized that high performance on theory-of-mind tasks would predict preference for learning new words from accurate informants (an epistemic attribute), but not from physically strong informants (a non-epistemic attribute). Three- and 4-year-olds (N = 65) completed two selective learning tasks, and their theory-of-mind abilities were assessed. As expected, performance on a theory-of-mind battery predicted children's preference to learn from more accurate informants but not from physically stronger informants. Results thus suggest that preschoolers with more advanced theory of mind have a better understanding of knowledge and apply that understanding to guide their selection of informants. This work has important implications for research on children's developing social cognition and early learning.", "author" : [ { "dropping-particle" : "", "family" : "Brosseau-Liard", "given" : "Patricia E.", "non-dropping-particle" : "", "parse-names" : false, "suffix" : "" }, { "dropping-particle" : "", "family" : "Penney", "given" : "Danielle", "non-dropping-particle" : "", "parse-names" : false, "suffix" : "" }, { "dropping-particle" : "", "family" : "Poulin-Dubois", "given" : "Diane", "non-dropping-particle" : "", "parse-names" : false, "suffix" : "" } ], "container-title" : "British Journal of Developmental Psychology", "id" : "ITEM-1", "issue" : "4", "issued" : { "date-parts" : [ [ "2015" ] ] }, "page" : "464-475", "title" : "Theory of mind selectively predicts preschoolers' knowledge-based selective word learning", "type" : "article-journal", "volume" : "33" }, "uris" : [ "http://www.mendeley.com/documents/?uuid=cd6b94d7-8528-4972-8797-0e8fd8988e6b" ] }, { "id" : "ITEM-2", "itemData" : { "DOI" : "10.1080/15248372.2011.590462", "ISBN" : "1524-8372", "ISSN" : "1524-8372", "abstract" : "This study explores connections between 3-, 4-, and 5-year-olds\u2019 performance in theory-of-mind tasks, their performance on an assessment of selective trust, and their decisions to (not) imitate the questionable tool choices of an adult model. The prediction was that all the tasks would be related, with improve- ments in theory of mind and selective trust leading children to be less likely to imitate a model who could be construed as deceptive or unreliable. Control- ling for age, we found a positive correlation between false-belief understanding and selective trust but no relation between theory of mind and tool choices. Unexpectedly, children who were more discriminatory in their trust were more likely to imitate. Possible explanations for children\u2019s reasoning are discussed.", "author" : [ { "dropping-particle" : "", "family" : "DiYanni", "given" : "Cara", "non-dropping-particle" : "", "parse-names" : false, "suffix" : "" }, { "dropping-particle" : "", "family" : "Nini", "given" : "Deniela", "non-dropping-particle" : "", "parse-names" : false, "suffix" : "" }, { "dropping-particle" : "", "family" : "Rheel", "given" : "Whitney", "non-dropping-particle" : "", "parse-names" : false, "suffix" : "" }, { "dropping-particle" : "", "family" : "Livelli", "given" : "Alicia", "non-dropping-particle" : "", "parse-names" : false, "suffix" : "" } ], "container-title" : "Journal of Cognition and Development", "id" : "ITEM-2", "issue" : "3", "issued" : { "date-parts" : [ [ "2012" ] ] }, "page" : "354-371", "title" : "\u2018I Won't Trust You if I Think You're Trying to Deceive Me': Relations Between Selective Trust, Theory of Mind, and Imitation in Early Childhood", "type" : "article-journal", "volume" : "13" }, "uris" : [ "http://www.mendeley.com/documents/?uuid=6acb9360-a90b-42d5-a084-ce45fe23a894" ] }, { "id" : "ITEM-3", "itemData" : { "DOI" : "10.1037/a0029864", "ISBN" : "0012-1649", "ISSN" : "1939-0599", "PMID" : "22946437", "abstract" : "Research on preschoolers' selective learning has mostly been conducted in English-speaking countries. We compared the performance of Turkish preschoolers (who are exposed to a language with evidential markers), Chinese preschoolers (known to be advanced in executive skills), and English preschoolers on an extended selective trust task (N = 144). We also measured children's executive function skills and their ability to attribute false belief. Overall we found a Turkish (rather than a Chinese) advantage in selective trust and a relationship between selective trust and false belief (rather than executive function). This is the 1st evidence that exposure to a language that obliges speakers to state the sources of their knowledge may sensitize preschoolers to informant reliability. It is also the first demonstration of an association between false belief and selective trust. Together these findings suggest that effective selective learning may progress alongside children's developing capacity to assess the knowledge of others.", "author" : [ { "dropping-particle" : "", "family" : "Lucas", "given" : "Amanda J.", "non-dropping-particle" : "", "parse-names" : false, "suffix" : "" }, { "dropping-particle" : "", "family" : "Lewis", "giv</w:instrText>
      </w:r>
      <w:r w:rsidR="00444FFD" w:rsidRPr="00F62F1D">
        <w:rPr>
          <w:rFonts w:ascii="Times New Roman" w:hAnsi="Times New Roman" w:cs="Times New Roman"/>
          <w:sz w:val="24"/>
          <w:szCs w:val="24"/>
          <w:lang w:val="fr-CA"/>
        </w:rPr>
        <w:instrText>en" : "Charlie", "non-dropping-particle" : "", "parse-names" : false, "suffix" : "" }, { "dropping-particle" : "", "family" : "Pala", "given" : "F. Cansu", "non-dropping-particle" : "", "parse-names" : false, "suffix" : "" }, { "dropping-particle" : "", "family" : "Wong", "given" : "Katie", "non-dropping-particle" : "", "parse-names" : false, "suffix" : "" }, { "dropping-particle" : "", "family" : "Berridge", "given" : "Damon", "non-dropping-particle" : "", "parse-names" : false, "suffix" : "" } ], "container-title" : "Developmental Psychology", "id" : "ITEM-3", "issue" : "3", "issued" : { "date-parts" : [ [ "2013" ] ] }, "page" : "579-590", "title" : "Social-cognitive processes in preschoolers' selective trust: Three cultures compared.", "type" : "article-journal", "volume" : "49" }, "uris" : [ "http://www.mendeley.com/documents/?uuid=c1627d48-9db7-425f-aafe-0430009e1f1d" ] } ], "mendeley" : { "formattedCitation" : "(Brosseau-Liard, Penney, &amp; Poulin-Dubois, 2015; DiYanni et al., 2012; Lucas et al., 2013)", "manualFormatting" : "(Brosseau-Liard et al., 2015; DiYanni et al., 2012; Lucas et al., 2013)", "plainTextFormattedCitation" : "(Brosseau-Liard, Penney, &amp; Poulin-Dubois, 2015; DiYanni et al., 2012; Lucas et al., 2013)", "previouslyFormattedCitation" : "(Brosseau-Liard, Penney, &amp; Poulin-Dubois, 2015; DiYanni et al., 2012; Lucas et al., 2013)" }, "properties" : { "noteIndex" : 0 }, "schema" : "https://github.com/citation-style-language/schema/raw/master/csl-citation.json" }</w:instrText>
      </w:r>
      <w:r w:rsidR="008E24D8">
        <w:rPr>
          <w:rFonts w:ascii="Times New Roman" w:hAnsi="Times New Roman" w:cs="Times New Roman"/>
          <w:sz w:val="24"/>
          <w:szCs w:val="24"/>
        </w:rPr>
        <w:fldChar w:fldCharType="separate"/>
      </w:r>
      <w:r w:rsidR="008E24D8" w:rsidRPr="008E24D8">
        <w:rPr>
          <w:rFonts w:ascii="Times New Roman" w:hAnsi="Times New Roman" w:cs="Times New Roman"/>
          <w:noProof/>
          <w:sz w:val="24"/>
          <w:szCs w:val="24"/>
          <w:lang w:val="fr-CA"/>
        </w:rPr>
        <w:t>(Brosseau-Liard et al., 2015; DiYanni et al., 2012; Lucas et al., 2013)</w:t>
      </w:r>
      <w:r w:rsidR="008E24D8">
        <w:rPr>
          <w:rFonts w:ascii="Times New Roman" w:hAnsi="Times New Roman" w:cs="Times New Roman"/>
          <w:sz w:val="24"/>
          <w:szCs w:val="24"/>
        </w:rPr>
        <w:fldChar w:fldCharType="end"/>
      </w:r>
      <w:r w:rsidRPr="008E24D8">
        <w:rPr>
          <w:rFonts w:ascii="Times New Roman" w:hAnsi="Times New Roman" w:cs="Times New Roman"/>
          <w:sz w:val="24"/>
          <w:szCs w:val="24"/>
          <w:lang w:val="fr-CA"/>
        </w:rPr>
        <w:t xml:space="preserve">. </w:t>
      </w:r>
      <w:r w:rsidRPr="004A22F5">
        <w:rPr>
          <w:rFonts w:ascii="Times New Roman" w:hAnsi="Times New Roman" w:cs="Times New Roman"/>
          <w:sz w:val="24"/>
          <w:szCs w:val="24"/>
        </w:rPr>
        <w:t>It will be worth investigating the circumstances under which children’s</w:t>
      </w:r>
      <w:r w:rsidR="0045355B">
        <w:rPr>
          <w:rFonts w:ascii="Times New Roman" w:hAnsi="Times New Roman" w:cs="Times New Roman"/>
          <w:sz w:val="24"/>
          <w:szCs w:val="24"/>
        </w:rPr>
        <w:t xml:space="preserve"> preferential learning from previously accurate informants</w:t>
      </w:r>
      <w:r w:rsidRPr="004A22F5">
        <w:rPr>
          <w:rFonts w:ascii="Times New Roman" w:hAnsi="Times New Roman" w:cs="Times New Roman"/>
          <w:sz w:val="24"/>
          <w:szCs w:val="24"/>
        </w:rPr>
        <w:t xml:space="preserve"> can be predicted or not by their theory of mind performance, to see whether there are any systematic patterns </w:t>
      </w:r>
      <w:r w:rsidR="00B66DBE">
        <w:rPr>
          <w:rFonts w:ascii="Times New Roman" w:hAnsi="Times New Roman" w:cs="Times New Roman"/>
          <w:sz w:val="24"/>
          <w:szCs w:val="24"/>
        </w:rPr>
        <w:t xml:space="preserve">of success and failure </w:t>
      </w:r>
      <w:r w:rsidRPr="004A22F5">
        <w:rPr>
          <w:rFonts w:ascii="Times New Roman" w:hAnsi="Times New Roman" w:cs="Times New Roman"/>
          <w:sz w:val="24"/>
          <w:szCs w:val="24"/>
        </w:rPr>
        <w:t xml:space="preserve">or </w:t>
      </w:r>
      <w:r w:rsidR="00B66DBE">
        <w:rPr>
          <w:rFonts w:ascii="Times New Roman" w:hAnsi="Times New Roman" w:cs="Times New Roman"/>
          <w:sz w:val="24"/>
          <w:szCs w:val="24"/>
        </w:rPr>
        <w:t xml:space="preserve">if instead </w:t>
      </w:r>
      <w:r w:rsidRPr="004A22F5">
        <w:rPr>
          <w:rFonts w:ascii="Times New Roman" w:hAnsi="Times New Roman" w:cs="Times New Roman"/>
          <w:sz w:val="24"/>
          <w:szCs w:val="24"/>
        </w:rPr>
        <w:t>the existing literature is consistent with a real but small effect that is not expressed in every sample.</w:t>
      </w:r>
    </w:p>
    <w:p w14:paraId="6F0E06C7" w14:textId="2DD09192" w:rsidR="002C7DED" w:rsidRPr="004A22F5" w:rsidRDefault="002B7465" w:rsidP="00F62F1D">
      <w:pPr>
        <w:widowControl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Experiment </w:t>
      </w:r>
      <w:r w:rsidR="00EE7E14">
        <w:rPr>
          <w:rFonts w:ascii="Times New Roman" w:hAnsi="Times New Roman" w:cs="Times New Roman"/>
          <w:b/>
          <w:sz w:val="24"/>
          <w:szCs w:val="24"/>
        </w:rPr>
        <w:t>2</w:t>
      </w:r>
    </w:p>
    <w:p w14:paraId="05E379B4" w14:textId="589ECCFA" w:rsidR="007128B9" w:rsidRDefault="00D83925"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Given the results of Experiment </w:t>
      </w:r>
      <w:r w:rsidR="00157C58">
        <w:rPr>
          <w:rFonts w:ascii="Times New Roman" w:hAnsi="Times New Roman" w:cs="Times New Roman"/>
          <w:sz w:val="24"/>
          <w:szCs w:val="24"/>
        </w:rPr>
        <w:t>1</w:t>
      </w:r>
      <w:r>
        <w:rPr>
          <w:rFonts w:ascii="Times New Roman" w:hAnsi="Times New Roman" w:cs="Times New Roman"/>
          <w:sz w:val="24"/>
          <w:szCs w:val="24"/>
        </w:rPr>
        <w:t>, several</w:t>
      </w:r>
      <w:r w:rsidRPr="004A22F5">
        <w:rPr>
          <w:rFonts w:ascii="Times New Roman" w:hAnsi="Times New Roman" w:cs="Times New Roman"/>
          <w:sz w:val="24"/>
          <w:szCs w:val="24"/>
        </w:rPr>
        <w:t xml:space="preserve"> things are worth investigating further</w:t>
      </w:r>
      <w:r>
        <w:rPr>
          <w:rFonts w:ascii="Times New Roman" w:hAnsi="Times New Roman" w:cs="Times New Roman"/>
          <w:sz w:val="24"/>
          <w:szCs w:val="24"/>
        </w:rPr>
        <w:t>. First, it is important to make sure that the current results are not artifact</w:t>
      </w:r>
      <w:r w:rsidR="00707D15">
        <w:rPr>
          <w:rFonts w:ascii="Times New Roman" w:hAnsi="Times New Roman" w:cs="Times New Roman"/>
          <w:sz w:val="24"/>
          <w:szCs w:val="24"/>
        </w:rPr>
        <w:t>s</w:t>
      </w:r>
      <w:r>
        <w:rPr>
          <w:rFonts w:ascii="Times New Roman" w:hAnsi="Times New Roman" w:cs="Times New Roman"/>
          <w:sz w:val="24"/>
          <w:szCs w:val="24"/>
        </w:rPr>
        <w:t xml:space="preserve"> of superficial aspects of the tasks</w:t>
      </w:r>
      <w:r w:rsidR="00707D15">
        <w:rPr>
          <w:rFonts w:ascii="Times New Roman" w:hAnsi="Times New Roman" w:cs="Times New Roman"/>
          <w:sz w:val="24"/>
          <w:szCs w:val="24"/>
        </w:rPr>
        <w:t xml:space="preserve"> (such as the specific materials or informants)</w:t>
      </w:r>
      <w:r>
        <w:rPr>
          <w:rFonts w:ascii="Times New Roman" w:hAnsi="Times New Roman" w:cs="Times New Roman"/>
          <w:sz w:val="24"/>
          <w:szCs w:val="24"/>
        </w:rPr>
        <w:t>. Second, having a larger number of trials for each task would</w:t>
      </w:r>
      <w:r w:rsidRPr="0045355B">
        <w:rPr>
          <w:rFonts w:ascii="Times New Roman" w:hAnsi="Times New Roman" w:cs="Times New Roman"/>
          <w:sz w:val="24"/>
          <w:szCs w:val="24"/>
        </w:rPr>
        <w:t xml:space="preserve"> maximize systematic variance in children’s scores</w:t>
      </w:r>
      <w:r>
        <w:rPr>
          <w:rFonts w:ascii="Times New Roman" w:hAnsi="Times New Roman" w:cs="Times New Roman"/>
          <w:sz w:val="24"/>
          <w:szCs w:val="24"/>
        </w:rPr>
        <w:t xml:space="preserve">, </w:t>
      </w:r>
      <w:r w:rsidR="00812FD0">
        <w:rPr>
          <w:rFonts w:ascii="Times New Roman" w:hAnsi="Times New Roman" w:cs="Times New Roman"/>
          <w:sz w:val="24"/>
          <w:szCs w:val="24"/>
        </w:rPr>
        <w:t>thus increasing reliability</w:t>
      </w:r>
      <w:r>
        <w:rPr>
          <w:rFonts w:ascii="Times New Roman" w:hAnsi="Times New Roman" w:cs="Times New Roman"/>
          <w:sz w:val="24"/>
          <w:szCs w:val="24"/>
        </w:rPr>
        <w:t xml:space="preserve"> </w:t>
      </w:r>
      <w:r w:rsidR="00FE0B04">
        <w:rPr>
          <w:rFonts w:ascii="Times New Roman" w:hAnsi="Times New Roman" w:cs="Times New Roman"/>
          <w:sz w:val="24"/>
          <w:szCs w:val="24"/>
        </w:rPr>
        <w:fldChar w:fldCharType="begin" w:fldLock="1"/>
      </w:r>
      <w:r w:rsidR="004475D5">
        <w:rPr>
          <w:rFonts w:ascii="Times New Roman" w:hAnsi="Times New Roman" w:cs="Times New Roman"/>
          <w:sz w:val="24"/>
          <w:szCs w:val="24"/>
        </w:rPr>
        <w:instrText>ADDIN CSL_CITATION { "citationItems" : [ { "id" : "ITEM-1", "itemData" : { "author" : [ { "dropping-particle" : "", "family" : "Lord", "given" : "F.M.", "non-dropping-particle" : "", "parse-names" : false, "suffix" : "" }, { "dropping-particle" : "", "family" : "Novick", "given" : "M.", "non-dropping-particle" : "", "parse-names" : false, "suffix" : "" } ], "id" : "ITEM-1", "issued" : { "date-parts" : [ [ "1968" ] ] }, "publisher" : "Addison-Wesley", "publisher-place" : "Reading, MA", "title" : "Statistical Theories of Mental Test Scores", "type" : "book" }, "uris" : [ "http://www.mendeley.com/documents/?uuid=7a5a0a15-b8f5-4333-96b2-e76a51d8914d" ] } ], "mendeley" : { "formattedCitation" : "(Lord &amp; Novick, 1968)", "plainTextFormattedCitation" : "(Lord &amp; Novick, 1968)", "previouslyFormattedCitation" : "(Lord &amp; Novick, 1968)" }, "properties" : { "noteIndex" : 0 }, "schema" : "https://github.com/citation-style-language/schema/raw/master/csl-citation.json" }</w:instrText>
      </w:r>
      <w:r w:rsidR="00FE0B04">
        <w:rPr>
          <w:rFonts w:ascii="Times New Roman" w:hAnsi="Times New Roman" w:cs="Times New Roman"/>
          <w:sz w:val="24"/>
          <w:szCs w:val="24"/>
        </w:rPr>
        <w:fldChar w:fldCharType="separate"/>
      </w:r>
      <w:r w:rsidR="00FE0B04" w:rsidRPr="00FE0B04">
        <w:rPr>
          <w:rFonts w:ascii="Times New Roman" w:hAnsi="Times New Roman" w:cs="Times New Roman"/>
          <w:noProof/>
          <w:sz w:val="24"/>
          <w:szCs w:val="24"/>
        </w:rPr>
        <w:t>(Lord &amp; Novick, 1968)</w:t>
      </w:r>
      <w:r w:rsidR="00FE0B04">
        <w:rPr>
          <w:rFonts w:ascii="Times New Roman" w:hAnsi="Times New Roman" w:cs="Times New Roman"/>
          <w:sz w:val="24"/>
          <w:szCs w:val="24"/>
        </w:rPr>
        <w:fldChar w:fldCharType="end"/>
      </w:r>
      <w:r w:rsidR="00FE0B04">
        <w:rPr>
          <w:rFonts w:ascii="Times New Roman" w:hAnsi="Times New Roman" w:cs="Times New Roman"/>
          <w:sz w:val="24"/>
          <w:szCs w:val="24"/>
        </w:rPr>
        <w:t xml:space="preserve">. </w:t>
      </w:r>
      <w:r>
        <w:rPr>
          <w:rFonts w:ascii="Times New Roman" w:hAnsi="Times New Roman" w:cs="Times New Roman"/>
          <w:sz w:val="24"/>
          <w:szCs w:val="24"/>
        </w:rPr>
        <w:t xml:space="preserve">For these purposes, parallel versions of all three selective learning tasks, using new materials, new informants and new information to be learned, were created for Experiment </w:t>
      </w:r>
      <w:r w:rsidR="00157C58">
        <w:rPr>
          <w:rFonts w:ascii="Times New Roman" w:hAnsi="Times New Roman" w:cs="Times New Roman"/>
          <w:sz w:val="24"/>
          <w:szCs w:val="24"/>
        </w:rPr>
        <w:t>2</w:t>
      </w:r>
      <w:r>
        <w:rPr>
          <w:rFonts w:ascii="Times New Roman" w:hAnsi="Times New Roman" w:cs="Times New Roman"/>
          <w:sz w:val="24"/>
          <w:szCs w:val="24"/>
        </w:rPr>
        <w:t xml:space="preserve">, and both versions were administered to children across two visits (the tasks from Experiment 1 administered at Visit 1, and the parallel versions at Visit 2 approximately one week later). Visit 1 thus aims to replicate Experiment 1, and Visit 2 to provide a conceptual replication with different materials. Additionally, </w:t>
      </w:r>
      <w:r w:rsidR="007128B9">
        <w:rPr>
          <w:rFonts w:ascii="Times New Roman" w:hAnsi="Times New Roman" w:cs="Times New Roman"/>
          <w:sz w:val="24"/>
          <w:szCs w:val="24"/>
        </w:rPr>
        <w:t xml:space="preserve">by </w:t>
      </w:r>
      <w:r>
        <w:rPr>
          <w:rFonts w:ascii="Times New Roman" w:hAnsi="Times New Roman" w:cs="Times New Roman"/>
          <w:sz w:val="24"/>
          <w:szCs w:val="24"/>
        </w:rPr>
        <w:t>summing scores across Visits 1 and 2</w:t>
      </w:r>
      <w:r w:rsidR="007128B9">
        <w:rPr>
          <w:rFonts w:ascii="Times New Roman" w:hAnsi="Times New Roman" w:cs="Times New Roman"/>
          <w:sz w:val="24"/>
          <w:szCs w:val="24"/>
        </w:rPr>
        <w:t xml:space="preserve">, more reliable indicators of children’s skill on each selective learning task are created. </w:t>
      </w:r>
    </w:p>
    <w:p w14:paraId="08BFDABA" w14:textId="7D4356C6" w:rsidR="00D83925" w:rsidRDefault="00157C58"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w:t>
      </w:r>
      <w:r w:rsidR="007128B9">
        <w:rPr>
          <w:rFonts w:ascii="Times New Roman" w:hAnsi="Times New Roman" w:cs="Times New Roman"/>
          <w:sz w:val="24"/>
          <w:szCs w:val="24"/>
        </w:rPr>
        <w:t xml:space="preserve"> decided to administer tasks over two visits rather than a single session to avoid excessive inattention and boredom, especially for the youngest participants. An additional advantage of summing scores across two separate occasions is that the resulting total scores are less strongly influenced by situational events specific to a given testing day (e.g., a child having missed a nap and thus being particularly cranky and inattentive on testing day). </w:t>
      </w:r>
    </w:p>
    <w:p w14:paraId="329612D8" w14:textId="426C0178" w:rsidR="00D83925" w:rsidRDefault="003E0103"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mentioned earlier</w:t>
      </w:r>
      <w:r w:rsidR="00D83925">
        <w:rPr>
          <w:rFonts w:ascii="Times New Roman" w:hAnsi="Times New Roman" w:cs="Times New Roman"/>
          <w:sz w:val="24"/>
          <w:szCs w:val="24"/>
        </w:rPr>
        <w:t xml:space="preserve">, </w:t>
      </w:r>
      <w:r w:rsidR="0023428D">
        <w:rPr>
          <w:rFonts w:ascii="Times New Roman" w:hAnsi="Times New Roman" w:cs="Times New Roman"/>
          <w:sz w:val="24"/>
          <w:szCs w:val="24"/>
        </w:rPr>
        <w:t>s</w:t>
      </w:r>
      <w:r w:rsidR="00D83925" w:rsidRPr="0045355B">
        <w:rPr>
          <w:rFonts w:ascii="Times New Roman" w:hAnsi="Times New Roman" w:cs="Times New Roman"/>
          <w:sz w:val="24"/>
          <w:szCs w:val="24"/>
        </w:rPr>
        <w:t xml:space="preserve">elective learning tasks were administered in a fixed order </w:t>
      </w:r>
      <w:r w:rsidR="00FD4076">
        <w:rPr>
          <w:rFonts w:ascii="Times New Roman" w:hAnsi="Times New Roman" w:cs="Times New Roman"/>
          <w:sz w:val="24"/>
          <w:szCs w:val="24"/>
        </w:rPr>
        <w:t>in</w:t>
      </w:r>
      <w:r w:rsidR="00D83925">
        <w:rPr>
          <w:rFonts w:ascii="Times New Roman" w:hAnsi="Times New Roman" w:cs="Times New Roman"/>
          <w:sz w:val="24"/>
          <w:szCs w:val="24"/>
        </w:rPr>
        <w:t xml:space="preserve"> Experiment 1 </w:t>
      </w:r>
      <w:r w:rsidR="00D83925" w:rsidRPr="0045355B">
        <w:rPr>
          <w:rFonts w:ascii="Times New Roman" w:hAnsi="Times New Roman" w:cs="Times New Roman"/>
          <w:sz w:val="24"/>
          <w:szCs w:val="24"/>
        </w:rPr>
        <w:t>(</w:t>
      </w:r>
      <w:r w:rsidR="00D83925">
        <w:rPr>
          <w:rFonts w:ascii="Times New Roman" w:hAnsi="Times New Roman" w:cs="Times New Roman"/>
          <w:sz w:val="24"/>
          <w:szCs w:val="24"/>
        </w:rPr>
        <w:t>SL-</w:t>
      </w:r>
      <w:r w:rsidR="00D83925" w:rsidRPr="0045355B">
        <w:rPr>
          <w:rFonts w:ascii="Times New Roman" w:hAnsi="Times New Roman" w:cs="Times New Roman"/>
          <w:sz w:val="24"/>
          <w:szCs w:val="24"/>
        </w:rPr>
        <w:t xml:space="preserve">Confidence first, </w:t>
      </w:r>
      <w:r w:rsidR="00D83925">
        <w:rPr>
          <w:rFonts w:ascii="Times New Roman" w:hAnsi="Times New Roman" w:cs="Times New Roman"/>
          <w:sz w:val="24"/>
          <w:szCs w:val="24"/>
        </w:rPr>
        <w:t>SL-</w:t>
      </w:r>
      <w:r w:rsidR="00D83925" w:rsidRPr="0045355B">
        <w:rPr>
          <w:rFonts w:ascii="Times New Roman" w:hAnsi="Times New Roman" w:cs="Times New Roman"/>
          <w:sz w:val="24"/>
          <w:szCs w:val="24"/>
        </w:rPr>
        <w:t xml:space="preserve">Visual second, </w:t>
      </w:r>
      <w:r w:rsidR="00D83925">
        <w:rPr>
          <w:rFonts w:ascii="Times New Roman" w:hAnsi="Times New Roman" w:cs="Times New Roman"/>
          <w:sz w:val="24"/>
          <w:szCs w:val="24"/>
        </w:rPr>
        <w:t>SL-</w:t>
      </w:r>
      <w:r w:rsidR="00D83925" w:rsidRPr="0045355B">
        <w:rPr>
          <w:rFonts w:ascii="Times New Roman" w:hAnsi="Times New Roman" w:cs="Times New Roman"/>
          <w:sz w:val="24"/>
          <w:szCs w:val="24"/>
        </w:rPr>
        <w:t>Accuracy third</w:t>
      </w:r>
      <w:r w:rsidR="00D83925">
        <w:rPr>
          <w:rFonts w:ascii="Times New Roman" w:hAnsi="Times New Roman" w:cs="Times New Roman"/>
          <w:sz w:val="24"/>
          <w:szCs w:val="24"/>
        </w:rPr>
        <w:t>, with or without additional tasks in between</w:t>
      </w:r>
      <w:r w:rsidR="00D83925" w:rsidRPr="0045355B">
        <w:rPr>
          <w:rFonts w:ascii="Times New Roman" w:hAnsi="Times New Roman" w:cs="Times New Roman"/>
          <w:sz w:val="24"/>
          <w:szCs w:val="24"/>
        </w:rPr>
        <w:t xml:space="preserve">). </w:t>
      </w:r>
      <w:r w:rsidR="00D83925">
        <w:rPr>
          <w:rFonts w:ascii="Times New Roman" w:hAnsi="Times New Roman" w:cs="Times New Roman"/>
          <w:sz w:val="24"/>
          <w:szCs w:val="24"/>
        </w:rPr>
        <w:t xml:space="preserve">In Experiment </w:t>
      </w:r>
      <w:r w:rsidR="00EE7E14">
        <w:rPr>
          <w:rFonts w:ascii="Times New Roman" w:hAnsi="Times New Roman" w:cs="Times New Roman"/>
          <w:sz w:val="24"/>
          <w:szCs w:val="24"/>
        </w:rPr>
        <w:t>2</w:t>
      </w:r>
      <w:r w:rsidR="00D83925">
        <w:rPr>
          <w:rFonts w:ascii="Times New Roman" w:hAnsi="Times New Roman" w:cs="Times New Roman"/>
          <w:sz w:val="24"/>
          <w:szCs w:val="24"/>
        </w:rPr>
        <w:t xml:space="preserve">, </w:t>
      </w:r>
      <w:r w:rsidR="00FD4076">
        <w:rPr>
          <w:rFonts w:ascii="Times New Roman" w:hAnsi="Times New Roman" w:cs="Times New Roman"/>
          <w:sz w:val="24"/>
          <w:szCs w:val="24"/>
        </w:rPr>
        <w:t>tasks are</w:t>
      </w:r>
      <w:r w:rsidR="00D83925">
        <w:rPr>
          <w:rFonts w:ascii="Times New Roman" w:hAnsi="Times New Roman" w:cs="Times New Roman"/>
          <w:sz w:val="24"/>
          <w:szCs w:val="24"/>
        </w:rPr>
        <w:t xml:space="preserve"> counterbalanced to </w:t>
      </w:r>
      <w:r w:rsidR="00707D15">
        <w:rPr>
          <w:rFonts w:ascii="Times New Roman" w:hAnsi="Times New Roman" w:cs="Times New Roman"/>
          <w:sz w:val="24"/>
          <w:szCs w:val="24"/>
        </w:rPr>
        <w:t xml:space="preserve">test for order </w:t>
      </w:r>
      <w:r w:rsidR="00D83925">
        <w:rPr>
          <w:rFonts w:ascii="Times New Roman" w:hAnsi="Times New Roman" w:cs="Times New Roman"/>
          <w:sz w:val="24"/>
          <w:szCs w:val="24"/>
        </w:rPr>
        <w:t>effects</w:t>
      </w:r>
      <w:r w:rsidR="00D83925" w:rsidRPr="0045355B">
        <w:rPr>
          <w:rFonts w:ascii="Times New Roman" w:hAnsi="Times New Roman" w:cs="Times New Roman"/>
          <w:sz w:val="24"/>
          <w:szCs w:val="24"/>
        </w:rPr>
        <w:t>.</w:t>
      </w:r>
    </w:p>
    <w:p w14:paraId="56D88D18" w14:textId="747FAFC2" w:rsidR="00893737" w:rsidRPr="004A22F5" w:rsidRDefault="002B7465" w:rsidP="00F62F1D">
      <w:pPr>
        <w:widowControl w:val="0"/>
        <w:spacing w:after="0" w:line="480" w:lineRule="auto"/>
        <w:rPr>
          <w:rFonts w:ascii="Times New Roman" w:hAnsi="Times New Roman" w:cs="Times New Roman"/>
          <w:b/>
          <w:sz w:val="24"/>
          <w:szCs w:val="24"/>
        </w:rPr>
      </w:pPr>
      <w:r>
        <w:rPr>
          <w:rFonts w:ascii="Times New Roman" w:hAnsi="Times New Roman" w:cs="Times New Roman"/>
          <w:b/>
          <w:sz w:val="24"/>
          <w:szCs w:val="24"/>
        </w:rPr>
        <w:t>Method</w:t>
      </w:r>
    </w:p>
    <w:p w14:paraId="412FABFB" w14:textId="572F461C" w:rsidR="0040265E" w:rsidRDefault="00893737"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b/>
          <w:sz w:val="24"/>
          <w:szCs w:val="24"/>
        </w:rPr>
        <w:t>Participants.</w:t>
      </w:r>
      <w:r w:rsidRPr="004A22F5">
        <w:rPr>
          <w:rFonts w:ascii="Times New Roman" w:hAnsi="Times New Roman" w:cs="Times New Roman"/>
          <w:sz w:val="24"/>
          <w:szCs w:val="24"/>
        </w:rPr>
        <w:t xml:space="preserve"> </w:t>
      </w:r>
      <w:r w:rsidR="003612D6">
        <w:rPr>
          <w:rFonts w:ascii="Times New Roman" w:hAnsi="Times New Roman" w:cs="Times New Roman"/>
          <w:sz w:val="24"/>
          <w:szCs w:val="24"/>
        </w:rPr>
        <w:t xml:space="preserve">A sample size of 72 was targeted </w:t>
      </w:r>
      <w:r w:rsidR="00DC3A7A">
        <w:rPr>
          <w:rFonts w:ascii="Times New Roman" w:hAnsi="Times New Roman" w:cs="Times New Roman"/>
          <w:sz w:val="24"/>
          <w:szCs w:val="24"/>
        </w:rPr>
        <w:t>to have</w:t>
      </w:r>
      <w:r w:rsidR="003612D6">
        <w:rPr>
          <w:rFonts w:ascii="Times New Roman" w:hAnsi="Times New Roman" w:cs="Times New Roman"/>
          <w:sz w:val="24"/>
          <w:szCs w:val="24"/>
        </w:rPr>
        <w:t xml:space="preserve"> one participant </w:t>
      </w:r>
      <w:r w:rsidR="00DC3A7A">
        <w:rPr>
          <w:rFonts w:ascii="Times New Roman" w:hAnsi="Times New Roman" w:cs="Times New Roman"/>
          <w:sz w:val="24"/>
          <w:szCs w:val="24"/>
        </w:rPr>
        <w:t>in</w:t>
      </w:r>
      <w:r w:rsidR="003612D6">
        <w:rPr>
          <w:rFonts w:ascii="Times New Roman" w:hAnsi="Times New Roman" w:cs="Times New Roman"/>
          <w:sz w:val="24"/>
          <w:szCs w:val="24"/>
        </w:rPr>
        <w:t xml:space="preserve"> each possible combination of task order and version (6 possible orders on each of the two visits and 2 </w:t>
      </w:r>
      <w:r w:rsidR="0090123F">
        <w:rPr>
          <w:rFonts w:ascii="Times New Roman" w:hAnsi="Times New Roman" w:cs="Times New Roman"/>
          <w:sz w:val="24"/>
          <w:szCs w:val="24"/>
        </w:rPr>
        <w:t xml:space="preserve">script </w:t>
      </w:r>
      <w:r w:rsidR="003612D6">
        <w:rPr>
          <w:rFonts w:ascii="Times New Roman" w:hAnsi="Times New Roman" w:cs="Times New Roman"/>
          <w:sz w:val="24"/>
          <w:szCs w:val="24"/>
        </w:rPr>
        <w:t xml:space="preserve">versions). </w:t>
      </w:r>
      <w:r w:rsidR="007128B9">
        <w:rPr>
          <w:rFonts w:ascii="Times New Roman" w:hAnsi="Times New Roman" w:cs="Times New Roman"/>
          <w:sz w:val="24"/>
          <w:szCs w:val="24"/>
        </w:rPr>
        <w:t>Eighty</w:t>
      </w:r>
      <w:r w:rsidRPr="004A22F5">
        <w:rPr>
          <w:rFonts w:ascii="Times New Roman" w:hAnsi="Times New Roman" w:cs="Times New Roman"/>
          <w:sz w:val="24"/>
          <w:szCs w:val="24"/>
        </w:rPr>
        <w:t xml:space="preserve"> children participated </w:t>
      </w:r>
      <w:r w:rsidR="007128B9">
        <w:rPr>
          <w:rFonts w:ascii="Times New Roman" w:hAnsi="Times New Roman" w:cs="Times New Roman"/>
          <w:sz w:val="24"/>
          <w:szCs w:val="24"/>
        </w:rPr>
        <w:t>in</w:t>
      </w:r>
      <w:r w:rsidR="004F05CE" w:rsidRPr="004A22F5">
        <w:rPr>
          <w:rFonts w:ascii="Times New Roman" w:hAnsi="Times New Roman" w:cs="Times New Roman"/>
          <w:sz w:val="24"/>
          <w:szCs w:val="24"/>
        </w:rPr>
        <w:t xml:space="preserve"> Visit 1 </w:t>
      </w:r>
      <w:r w:rsidRPr="004A22F5">
        <w:rPr>
          <w:rFonts w:ascii="Times New Roman" w:hAnsi="Times New Roman" w:cs="Times New Roman"/>
          <w:sz w:val="24"/>
          <w:szCs w:val="24"/>
        </w:rPr>
        <w:t>(</w:t>
      </w:r>
      <w:r w:rsidRPr="00E64425">
        <w:rPr>
          <w:rFonts w:ascii="Times New Roman" w:hAnsi="Times New Roman" w:cs="Times New Roman"/>
          <w:i/>
          <w:sz w:val="24"/>
          <w:szCs w:val="24"/>
        </w:rPr>
        <w:t>M</w:t>
      </w:r>
      <w:r w:rsidRPr="004A22F5">
        <w:rPr>
          <w:rFonts w:ascii="Times New Roman" w:hAnsi="Times New Roman" w:cs="Times New Roman"/>
          <w:sz w:val="24"/>
          <w:szCs w:val="24"/>
        </w:rPr>
        <w:t xml:space="preserve"> age = </w:t>
      </w:r>
      <w:r w:rsidR="0037279E">
        <w:rPr>
          <w:rFonts w:ascii="Times New Roman" w:hAnsi="Times New Roman" w:cs="Times New Roman"/>
          <w:sz w:val="24"/>
          <w:szCs w:val="24"/>
        </w:rPr>
        <w:t>4;1</w:t>
      </w:r>
      <w:r w:rsidR="00E64425">
        <w:rPr>
          <w:rFonts w:ascii="Times New Roman" w:hAnsi="Times New Roman" w:cs="Times New Roman"/>
          <w:sz w:val="24"/>
          <w:szCs w:val="24"/>
        </w:rPr>
        <w:t>;</w:t>
      </w:r>
      <w:r w:rsidRPr="004A22F5">
        <w:rPr>
          <w:rFonts w:ascii="Times New Roman" w:hAnsi="Times New Roman" w:cs="Times New Roman"/>
          <w:sz w:val="24"/>
          <w:szCs w:val="24"/>
        </w:rPr>
        <w:t xml:space="preserve"> range </w:t>
      </w:r>
      <w:r w:rsidR="0037279E">
        <w:rPr>
          <w:rFonts w:ascii="Times New Roman" w:hAnsi="Times New Roman" w:cs="Times New Roman"/>
          <w:sz w:val="24"/>
          <w:szCs w:val="24"/>
        </w:rPr>
        <w:t>3;0</w:t>
      </w:r>
      <w:r w:rsidR="00265A1F" w:rsidRPr="004A22F5">
        <w:rPr>
          <w:rFonts w:ascii="Times New Roman" w:hAnsi="Times New Roman" w:cs="Times New Roman"/>
          <w:sz w:val="24"/>
          <w:szCs w:val="24"/>
        </w:rPr>
        <w:t>-</w:t>
      </w:r>
      <w:r w:rsidR="0037279E">
        <w:rPr>
          <w:rFonts w:ascii="Times New Roman" w:hAnsi="Times New Roman" w:cs="Times New Roman"/>
          <w:sz w:val="24"/>
          <w:szCs w:val="24"/>
        </w:rPr>
        <w:t xml:space="preserve">6;2 </w:t>
      </w:r>
      <w:r w:rsidR="00E64425">
        <w:rPr>
          <w:rFonts w:ascii="Times New Roman" w:hAnsi="Times New Roman" w:cs="Times New Roman"/>
          <w:sz w:val="24"/>
          <w:szCs w:val="24"/>
        </w:rPr>
        <w:t>months</w:t>
      </w:r>
      <w:r w:rsidRPr="004A22F5">
        <w:rPr>
          <w:rFonts w:ascii="Times New Roman" w:hAnsi="Times New Roman" w:cs="Times New Roman"/>
          <w:sz w:val="24"/>
          <w:szCs w:val="24"/>
        </w:rPr>
        <w:t xml:space="preserve">; </w:t>
      </w:r>
      <w:r w:rsidR="00E64425">
        <w:rPr>
          <w:rFonts w:ascii="Times New Roman" w:hAnsi="Times New Roman" w:cs="Times New Roman"/>
          <w:sz w:val="24"/>
          <w:szCs w:val="24"/>
        </w:rPr>
        <w:t>39</w:t>
      </w:r>
      <w:r w:rsidRPr="004A22F5">
        <w:rPr>
          <w:rFonts w:ascii="Times New Roman" w:hAnsi="Times New Roman" w:cs="Times New Roman"/>
          <w:sz w:val="24"/>
          <w:szCs w:val="24"/>
        </w:rPr>
        <w:t xml:space="preserve"> boys, </w:t>
      </w:r>
      <w:r w:rsidR="00E64425">
        <w:rPr>
          <w:rFonts w:ascii="Times New Roman" w:hAnsi="Times New Roman" w:cs="Times New Roman"/>
          <w:sz w:val="24"/>
          <w:szCs w:val="24"/>
        </w:rPr>
        <w:t>41</w:t>
      </w:r>
      <w:r w:rsidRPr="004A22F5">
        <w:rPr>
          <w:rFonts w:ascii="Times New Roman" w:hAnsi="Times New Roman" w:cs="Times New Roman"/>
          <w:sz w:val="24"/>
          <w:szCs w:val="24"/>
        </w:rPr>
        <w:t xml:space="preserve"> girl</w:t>
      </w:r>
      <w:r w:rsidR="00AA7301">
        <w:rPr>
          <w:rFonts w:ascii="Times New Roman" w:hAnsi="Times New Roman" w:cs="Times New Roman"/>
          <w:sz w:val="24"/>
          <w:szCs w:val="24"/>
        </w:rPr>
        <w:t>s). Of this number, 72 children</w:t>
      </w:r>
      <w:r w:rsidRPr="004A22F5">
        <w:rPr>
          <w:rFonts w:ascii="Times New Roman" w:hAnsi="Times New Roman" w:cs="Times New Roman"/>
          <w:sz w:val="24"/>
          <w:szCs w:val="24"/>
        </w:rPr>
        <w:t xml:space="preserve"> returne</w:t>
      </w:r>
      <w:r w:rsidR="008B5CEE" w:rsidRPr="004A22F5">
        <w:rPr>
          <w:rFonts w:ascii="Times New Roman" w:hAnsi="Times New Roman" w:cs="Times New Roman"/>
          <w:sz w:val="24"/>
          <w:szCs w:val="24"/>
        </w:rPr>
        <w:t>d for a second visit</w:t>
      </w:r>
      <w:r w:rsidR="00DC3A7A">
        <w:rPr>
          <w:rFonts w:ascii="Times New Roman" w:hAnsi="Times New Roman" w:cs="Times New Roman"/>
          <w:sz w:val="24"/>
          <w:szCs w:val="24"/>
        </w:rPr>
        <w:t xml:space="preserve">; </w:t>
      </w:r>
      <w:r w:rsidR="00AA7301">
        <w:rPr>
          <w:rFonts w:ascii="Times New Roman" w:hAnsi="Times New Roman" w:cs="Times New Roman"/>
          <w:sz w:val="24"/>
          <w:szCs w:val="24"/>
        </w:rPr>
        <w:t xml:space="preserve">the other 8 children did not </w:t>
      </w:r>
      <w:r w:rsidR="00157C58">
        <w:rPr>
          <w:rFonts w:ascii="Times New Roman" w:hAnsi="Times New Roman" w:cs="Times New Roman"/>
          <w:sz w:val="24"/>
          <w:szCs w:val="24"/>
        </w:rPr>
        <w:t>return</w:t>
      </w:r>
      <w:r w:rsidR="00AA7301">
        <w:rPr>
          <w:rFonts w:ascii="Times New Roman" w:hAnsi="Times New Roman" w:cs="Times New Roman"/>
          <w:sz w:val="24"/>
          <w:szCs w:val="24"/>
        </w:rPr>
        <w:t xml:space="preserve"> because of scheduling constraints</w:t>
      </w:r>
      <w:r w:rsidR="0019311E" w:rsidRPr="004A22F5">
        <w:rPr>
          <w:rFonts w:ascii="Times New Roman" w:hAnsi="Times New Roman" w:cs="Times New Roman"/>
          <w:sz w:val="24"/>
          <w:szCs w:val="24"/>
        </w:rPr>
        <w:t xml:space="preserve">. The </w:t>
      </w:r>
      <w:r w:rsidR="00E64425">
        <w:rPr>
          <w:rFonts w:ascii="Times New Roman" w:hAnsi="Times New Roman" w:cs="Times New Roman"/>
          <w:sz w:val="24"/>
          <w:szCs w:val="24"/>
        </w:rPr>
        <w:t xml:space="preserve">second </w:t>
      </w:r>
      <w:r w:rsidR="0019311E" w:rsidRPr="004A22F5">
        <w:rPr>
          <w:rFonts w:ascii="Times New Roman" w:hAnsi="Times New Roman" w:cs="Times New Roman"/>
          <w:sz w:val="24"/>
          <w:szCs w:val="24"/>
        </w:rPr>
        <w:t xml:space="preserve">visit was aimed to be scheduled 7 days after the </w:t>
      </w:r>
      <w:r w:rsidR="00E64425">
        <w:rPr>
          <w:rFonts w:ascii="Times New Roman" w:hAnsi="Times New Roman" w:cs="Times New Roman"/>
          <w:sz w:val="24"/>
          <w:szCs w:val="24"/>
        </w:rPr>
        <w:t>first</w:t>
      </w:r>
      <w:r w:rsidR="0019311E" w:rsidRPr="004A22F5">
        <w:rPr>
          <w:rFonts w:ascii="Times New Roman" w:hAnsi="Times New Roman" w:cs="Times New Roman"/>
          <w:sz w:val="24"/>
          <w:szCs w:val="24"/>
        </w:rPr>
        <w:t xml:space="preserve"> visit, however this was not always possible</w:t>
      </w:r>
      <w:r w:rsidR="00DC3A7A">
        <w:rPr>
          <w:rFonts w:ascii="Times New Roman" w:hAnsi="Times New Roman" w:cs="Times New Roman"/>
          <w:sz w:val="24"/>
          <w:szCs w:val="24"/>
        </w:rPr>
        <w:t>,</w:t>
      </w:r>
      <w:r w:rsidR="0019311E" w:rsidRPr="004A22F5">
        <w:rPr>
          <w:rFonts w:ascii="Times New Roman" w:hAnsi="Times New Roman" w:cs="Times New Roman"/>
          <w:sz w:val="24"/>
          <w:szCs w:val="24"/>
        </w:rPr>
        <w:t xml:space="preserve"> therefore the inter-visit interval ranged from</w:t>
      </w:r>
      <w:r w:rsidR="008B5CEE" w:rsidRPr="004A22F5">
        <w:rPr>
          <w:rFonts w:ascii="Times New Roman" w:hAnsi="Times New Roman" w:cs="Times New Roman"/>
          <w:sz w:val="24"/>
          <w:szCs w:val="24"/>
        </w:rPr>
        <w:t xml:space="preserve"> 2</w:t>
      </w:r>
      <w:r w:rsidRPr="004A22F5">
        <w:rPr>
          <w:rFonts w:ascii="Times New Roman" w:hAnsi="Times New Roman" w:cs="Times New Roman"/>
          <w:sz w:val="24"/>
          <w:szCs w:val="24"/>
        </w:rPr>
        <w:t xml:space="preserve"> </w:t>
      </w:r>
      <w:r w:rsidR="0019311E" w:rsidRPr="004A22F5">
        <w:rPr>
          <w:rFonts w:ascii="Times New Roman" w:hAnsi="Times New Roman" w:cs="Times New Roman"/>
          <w:sz w:val="24"/>
          <w:szCs w:val="24"/>
        </w:rPr>
        <w:t>to</w:t>
      </w:r>
      <w:r w:rsidRPr="004A22F5">
        <w:rPr>
          <w:rFonts w:ascii="Times New Roman" w:hAnsi="Times New Roman" w:cs="Times New Roman"/>
          <w:sz w:val="24"/>
          <w:szCs w:val="24"/>
        </w:rPr>
        <w:t xml:space="preserve"> </w:t>
      </w:r>
      <w:r w:rsidR="008B5CEE" w:rsidRPr="004A22F5">
        <w:rPr>
          <w:rFonts w:ascii="Times New Roman" w:hAnsi="Times New Roman" w:cs="Times New Roman"/>
          <w:sz w:val="24"/>
          <w:szCs w:val="24"/>
        </w:rPr>
        <w:t>100</w:t>
      </w:r>
      <w:r w:rsidRPr="004A22F5">
        <w:rPr>
          <w:rFonts w:ascii="Times New Roman" w:hAnsi="Times New Roman" w:cs="Times New Roman"/>
          <w:sz w:val="24"/>
          <w:szCs w:val="24"/>
        </w:rPr>
        <w:t xml:space="preserve"> days (</w:t>
      </w:r>
      <w:r w:rsidRPr="0040265E">
        <w:rPr>
          <w:rFonts w:ascii="Times New Roman" w:hAnsi="Times New Roman" w:cs="Times New Roman"/>
          <w:i/>
          <w:sz w:val="24"/>
          <w:szCs w:val="24"/>
        </w:rPr>
        <w:t>M</w:t>
      </w:r>
      <w:r w:rsidRPr="004A22F5">
        <w:rPr>
          <w:rFonts w:ascii="Times New Roman" w:hAnsi="Times New Roman" w:cs="Times New Roman"/>
          <w:sz w:val="24"/>
          <w:szCs w:val="24"/>
        </w:rPr>
        <w:t>=</w:t>
      </w:r>
      <w:r w:rsidR="00E64425">
        <w:rPr>
          <w:rFonts w:ascii="Times New Roman" w:hAnsi="Times New Roman" w:cs="Times New Roman"/>
          <w:sz w:val="24"/>
          <w:szCs w:val="24"/>
        </w:rPr>
        <w:t>13</w:t>
      </w:r>
      <w:r w:rsidR="008B5CEE" w:rsidRPr="004A22F5">
        <w:rPr>
          <w:rFonts w:ascii="Times New Roman" w:hAnsi="Times New Roman" w:cs="Times New Roman"/>
          <w:sz w:val="24"/>
          <w:szCs w:val="24"/>
        </w:rPr>
        <w:t xml:space="preserve"> days;</w:t>
      </w:r>
      <w:r w:rsidR="0019311E" w:rsidRPr="004A22F5">
        <w:rPr>
          <w:rFonts w:ascii="Times New Roman" w:hAnsi="Times New Roman" w:cs="Times New Roman"/>
          <w:sz w:val="24"/>
          <w:szCs w:val="24"/>
        </w:rPr>
        <w:t xml:space="preserve"> </w:t>
      </w:r>
      <w:r w:rsidR="00F47773">
        <w:rPr>
          <w:rFonts w:ascii="Times New Roman" w:hAnsi="Times New Roman" w:cs="Times New Roman"/>
          <w:sz w:val="24"/>
          <w:szCs w:val="24"/>
        </w:rPr>
        <w:t>most</w:t>
      </w:r>
      <w:r w:rsidR="00E64425">
        <w:rPr>
          <w:rFonts w:ascii="Times New Roman" w:hAnsi="Times New Roman" w:cs="Times New Roman"/>
          <w:sz w:val="24"/>
          <w:szCs w:val="24"/>
        </w:rPr>
        <w:t xml:space="preserve"> participants </w:t>
      </w:r>
      <w:r w:rsidR="008B5CEE" w:rsidRPr="004A22F5">
        <w:rPr>
          <w:rFonts w:ascii="Times New Roman" w:hAnsi="Times New Roman" w:cs="Times New Roman"/>
          <w:sz w:val="24"/>
          <w:szCs w:val="24"/>
        </w:rPr>
        <w:t xml:space="preserve">returned </w:t>
      </w:r>
      <w:r w:rsidR="00F47773">
        <w:rPr>
          <w:rFonts w:ascii="Times New Roman" w:hAnsi="Times New Roman" w:cs="Times New Roman"/>
          <w:sz w:val="24"/>
          <w:szCs w:val="24"/>
        </w:rPr>
        <w:t>less than</w:t>
      </w:r>
      <w:r w:rsidR="008B5CEE" w:rsidRPr="004A22F5">
        <w:rPr>
          <w:rFonts w:ascii="Times New Roman" w:hAnsi="Times New Roman" w:cs="Times New Roman"/>
          <w:sz w:val="24"/>
          <w:szCs w:val="24"/>
        </w:rPr>
        <w:t xml:space="preserve"> </w:t>
      </w:r>
      <w:r w:rsidR="00E64425">
        <w:rPr>
          <w:rFonts w:ascii="Times New Roman" w:hAnsi="Times New Roman" w:cs="Times New Roman"/>
          <w:sz w:val="24"/>
          <w:szCs w:val="24"/>
        </w:rPr>
        <w:t>1</w:t>
      </w:r>
      <w:r w:rsidR="00F47773">
        <w:rPr>
          <w:rFonts w:ascii="Times New Roman" w:hAnsi="Times New Roman" w:cs="Times New Roman"/>
          <w:sz w:val="24"/>
          <w:szCs w:val="24"/>
        </w:rPr>
        <w:t>5</w:t>
      </w:r>
      <w:r w:rsidR="008B5CEE" w:rsidRPr="004A22F5">
        <w:rPr>
          <w:rFonts w:ascii="Times New Roman" w:hAnsi="Times New Roman" w:cs="Times New Roman"/>
          <w:sz w:val="24"/>
          <w:szCs w:val="24"/>
        </w:rPr>
        <w:t xml:space="preserve"> days after the first visit and only 6 </w:t>
      </w:r>
      <w:r w:rsidR="00E64425">
        <w:rPr>
          <w:rFonts w:ascii="Times New Roman" w:hAnsi="Times New Roman" w:cs="Times New Roman"/>
          <w:sz w:val="24"/>
          <w:szCs w:val="24"/>
        </w:rPr>
        <w:t xml:space="preserve">participants </w:t>
      </w:r>
      <w:r w:rsidR="008B5CEE" w:rsidRPr="004A22F5">
        <w:rPr>
          <w:rFonts w:ascii="Times New Roman" w:hAnsi="Times New Roman" w:cs="Times New Roman"/>
          <w:sz w:val="24"/>
          <w:szCs w:val="24"/>
        </w:rPr>
        <w:t xml:space="preserve">returned more than </w:t>
      </w:r>
      <w:r w:rsidR="00B66DBE">
        <w:rPr>
          <w:rFonts w:ascii="Times New Roman" w:hAnsi="Times New Roman" w:cs="Times New Roman"/>
          <w:sz w:val="24"/>
          <w:szCs w:val="24"/>
        </w:rPr>
        <w:t>one</w:t>
      </w:r>
      <w:r w:rsidR="008B5CEE" w:rsidRPr="004A22F5">
        <w:rPr>
          <w:rFonts w:ascii="Times New Roman" w:hAnsi="Times New Roman" w:cs="Times New Roman"/>
          <w:sz w:val="24"/>
          <w:szCs w:val="24"/>
        </w:rPr>
        <w:t xml:space="preserve"> month later</w:t>
      </w:r>
      <w:r w:rsidRPr="004A22F5">
        <w:rPr>
          <w:rFonts w:ascii="Times New Roman" w:hAnsi="Times New Roman" w:cs="Times New Roman"/>
          <w:sz w:val="24"/>
          <w:szCs w:val="24"/>
        </w:rPr>
        <w:t xml:space="preserve">). </w:t>
      </w:r>
      <w:r w:rsidR="003612D6">
        <w:rPr>
          <w:rFonts w:ascii="Times New Roman" w:hAnsi="Times New Roman" w:cs="Times New Roman"/>
          <w:sz w:val="24"/>
          <w:szCs w:val="24"/>
        </w:rPr>
        <w:t>Sensitivity analyses conducted during the planning of th</w:t>
      </w:r>
      <w:r w:rsidR="0023428D">
        <w:rPr>
          <w:rFonts w:ascii="Times New Roman" w:hAnsi="Times New Roman" w:cs="Times New Roman"/>
          <w:sz w:val="24"/>
          <w:szCs w:val="24"/>
        </w:rPr>
        <w:t>e</w:t>
      </w:r>
      <w:r w:rsidR="003612D6">
        <w:rPr>
          <w:rFonts w:ascii="Times New Roman" w:hAnsi="Times New Roman" w:cs="Times New Roman"/>
          <w:sz w:val="24"/>
          <w:szCs w:val="24"/>
        </w:rPr>
        <w:t xml:space="preserve"> experiment determined that a</w:t>
      </w:r>
      <w:r w:rsidR="00E64425" w:rsidRPr="004A22F5">
        <w:rPr>
          <w:rFonts w:ascii="Times New Roman" w:hAnsi="Times New Roman" w:cs="Times New Roman"/>
          <w:sz w:val="24"/>
          <w:szCs w:val="24"/>
        </w:rPr>
        <w:t xml:space="preserve"> sample size of 72 is associated with 80% power to detect a true population correlation of |.32|.</w:t>
      </w:r>
      <w:r w:rsidR="00E64425">
        <w:rPr>
          <w:rFonts w:ascii="Times New Roman" w:hAnsi="Times New Roman" w:cs="Times New Roman"/>
          <w:sz w:val="24"/>
          <w:szCs w:val="24"/>
        </w:rPr>
        <w:t xml:space="preserve"> </w:t>
      </w:r>
    </w:p>
    <w:p w14:paraId="283ACFAD" w14:textId="39346E7F" w:rsidR="00E14FDB" w:rsidRPr="004A22F5" w:rsidRDefault="0040265E"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Fifty-four</w:t>
      </w:r>
      <w:r w:rsidRPr="004A22F5">
        <w:rPr>
          <w:rFonts w:ascii="Times New Roman" w:hAnsi="Times New Roman" w:cs="Times New Roman"/>
          <w:sz w:val="24"/>
          <w:szCs w:val="24"/>
        </w:rPr>
        <w:t xml:space="preserve"> children were tested in laboratory and </w:t>
      </w:r>
      <w:r>
        <w:rPr>
          <w:rFonts w:ascii="Times New Roman" w:hAnsi="Times New Roman" w:cs="Times New Roman"/>
          <w:sz w:val="24"/>
          <w:szCs w:val="24"/>
        </w:rPr>
        <w:t>26</w:t>
      </w:r>
      <w:r w:rsidRPr="004A22F5">
        <w:rPr>
          <w:rFonts w:ascii="Times New Roman" w:hAnsi="Times New Roman" w:cs="Times New Roman"/>
          <w:sz w:val="24"/>
          <w:szCs w:val="24"/>
        </w:rPr>
        <w:t xml:space="preserve"> in local daycares. </w:t>
      </w:r>
      <w:r w:rsidR="00E64425" w:rsidRPr="004A22F5">
        <w:rPr>
          <w:rFonts w:ascii="Times New Roman" w:hAnsi="Times New Roman" w:cs="Times New Roman"/>
          <w:sz w:val="24"/>
          <w:szCs w:val="24"/>
        </w:rPr>
        <w:t xml:space="preserve">To our knowledge, all children were typically developing. </w:t>
      </w:r>
      <w:r w:rsidR="00B66DBE">
        <w:rPr>
          <w:rFonts w:ascii="Times New Roman" w:hAnsi="Times New Roman" w:cs="Times New Roman"/>
          <w:sz w:val="24"/>
          <w:szCs w:val="24"/>
        </w:rPr>
        <w:t xml:space="preserve">None had participated in Experiment 1. </w:t>
      </w:r>
      <w:r w:rsidR="00E64425" w:rsidRPr="004A22F5">
        <w:rPr>
          <w:rFonts w:ascii="Times New Roman" w:hAnsi="Times New Roman" w:cs="Times New Roman"/>
          <w:sz w:val="24"/>
          <w:szCs w:val="24"/>
        </w:rPr>
        <w:t xml:space="preserve">Demographic characteristics could not be collected </w:t>
      </w:r>
      <w:r>
        <w:rPr>
          <w:rFonts w:ascii="Times New Roman" w:hAnsi="Times New Roman" w:cs="Times New Roman"/>
          <w:sz w:val="24"/>
          <w:szCs w:val="24"/>
        </w:rPr>
        <w:t>of</w:t>
      </w:r>
      <w:r w:rsidR="00E64425" w:rsidRPr="004A22F5">
        <w:rPr>
          <w:rFonts w:ascii="Times New Roman" w:hAnsi="Times New Roman" w:cs="Times New Roman"/>
          <w:sz w:val="24"/>
          <w:szCs w:val="24"/>
        </w:rPr>
        <w:t xml:space="preserve"> daycare participant</w:t>
      </w:r>
      <w:r w:rsidR="00B66DBE">
        <w:rPr>
          <w:rFonts w:ascii="Times New Roman" w:hAnsi="Times New Roman" w:cs="Times New Roman"/>
          <w:sz w:val="24"/>
          <w:szCs w:val="24"/>
        </w:rPr>
        <w:t xml:space="preserve">s, but were collected of the </w:t>
      </w:r>
      <w:r w:rsidR="00E64425" w:rsidRPr="004A22F5">
        <w:rPr>
          <w:rFonts w:ascii="Times New Roman" w:hAnsi="Times New Roman" w:cs="Times New Roman"/>
          <w:sz w:val="24"/>
          <w:szCs w:val="24"/>
        </w:rPr>
        <w:t>lab participants</w:t>
      </w:r>
      <w:r w:rsidR="00F47773">
        <w:rPr>
          <w:rFonts w:ascii="Times New Roman" w:hAnsi="Times New Roman" w:cs="Times New Roman"/>
          <w:sz w:val="24"/>
          <w:szCs w:val="24"/>
        </w:rPr>
        <w:t xml:space="preserve"> and </w:t>
      </w:r>
      <w:r w:rsidR="00E64425" w:rsidRPr="004A22F5">
        <w:rPr>
          <w:rFonts w:ascii="Times New Roman" w:hAnsi="Times New Roman" w:cs="Times New Roman"/>
          <w:sz w:val="24"/>
          <w:szCs w:val="24"/>
        </w:rPr>
        <w:t xml:space="preserve">are summarized in Table </w:t>
      </w:r>
      <w:r w:rsidR="00063DD1">
        <w:rPr>
          <w:rFonts w:ascii="Times New Roman" w:hAnsi="Times New Roman" w:cs="Times New Roman"/>
          <w:sz w:val="24"/>
          <w:szCs w:val="24"/>
        </w:rPr>
        <w:t>3</w:t>
      </w:r>
      <w:r w:rsidR="00E64425" w:rsidRPr="004A22F5">
        <w:rPr>
          <w:rFonts w:ascii="Times New Roman" w:hAnsi="Times New Roman" w:cs="Times New Roman"/>
          <w:sz w:val="24"/>
          <w:szCs w:val="24"/>
        </w:rPr>
        <w:t xml:space="preserve">. </w:t>
      </w:r>
      <w:r w:rsidR="008B5CEE" w:rsidRPr="004A22F5">
        <w:rPr>
          <w:rFonts w:ascii="Times New Roman" w:hAnsi="Times New Roman" w:cs="Times New Roman"/>
          <w:sz w:val="24"/>
          <w:szCs w:val="24"/>
        </w:rPr>
        <w:t>Twelve</w:t>
      </w:r>
      <w:r w:rsidR="00265A1F" w:rsidRPr="004A22F5">
        <w:rPr>
          <w:rFonts w:ascii="Times New Roman" w:hAnsi="Times New Roman" w:cs="Times New Roman"/>
          <w:sz w:val="24"/>
          <w:szCs w:val="24"/>
        </w:rPr>
        <w:t xml:space="preserve"> additional children were te</w:t>
      </w:r>
      <w:r w:rsidR="008B5CEE" w:rsidRPr="004A22F5">
        <w:rPr>
          <w:rFonts w:ascii="Times New Roman" w:hAnsi="Times New Roman" w:cs="Times New Roman"/>
          <w:sz w:val="24"/>
          <w:szCs w:val="24"/>
        </w:rPr>
        <w:t>sted but eliminated because of missing answers (9) or experimenter error (3)</w:t>
      </w:r>
      <w:r w:rsidR="00265A1F" w:rsidRPr="004A22F5">
        <w:rPr>
          <w:rFonts w:ascii="Times New Roman" w:hAnsi="Times New Roman" w:cs="Times New Roman"/>
          <w:sz w:val="24"/>
          <w:szCs w:val="24"/>
        </w:rPr>
        <w:t>.</w:t>
      </w:r>
      <w:r w:rsidR="00665171">
        <w:rPr>
          <w:rFonts w:ascii="Times New Roman" w:hAnsi="Times New Roman" w:cs="Times New Roman"/>
          <w:sz w:val="24"/>
          <w:szCs w:val="24"/>
        </w:rPr>
        <w:t xml:space="preserve"> The sample was relatively evenly divided between primarily French-speaking (</w:t>
      </w:r>
      <w:r w:rsidR="0090123F">
        <w:rPr>
          <w:rFonts w:ascii="Times New Roman" w:hAnsi="Times New Roman" w:cs="Times New Roman"/>
          <w:sz w:val="24"/>
          <w:szCs w:val="24"/>
        </w:rPr>
        <w:t>45</w:t>
      </w:r>
      <w:r w:rsidR="00665171">
        <w:rPr>
          <w:rFonts w:ascii="Times New Roman" w:hAnsi="Times New Roman" w:cs="Times New Roman"/>
          <w:sz w:val="24"/>
          <w:szCs w:val="24"/>
        </w:rPr>
        <w:t>) and primarily English-speaking participants (</w:t>
      </w:r>
      <w:r w:rsidR="0090123F">
        <w:rPr>
          <w:rFonts w:ascii="Times New Roman" w:hAnsi="Times New Roman" w:cs="Times New Roman"/>
          <w:sz w:val="24"/>
          <w:szCs w:val="24"/>
        </w:rPr>
        <w:t>35</w:t>
      </w:r>
      <w:r w:rsidR="00665171">
        <w:rPr>
          <w:rFonts w:ascii="Times New Roman" w:hAnsi="Times New Roman" w:cs="Times New Roman"/>
          <w:sz w:val="24"/>
          <w:szCs w:val="24"/>
        </w:rPr>
        <w:t xml:space="preserve">). </w:t>
      </w:r>
      <w:r w:rsidR="00DC3A7A">
        <w:rPr>
          <w:rFonts w:ascii="Times New Roman" w:hAnsi="Times New Roman" w:cs="Times New Roman"/>
          <w:sz w:val="24"/>
          <w:szCs w:val="24"/>
        </w:rPr>
        <w:t xml:space="preserve">Having fairly balanced language groups allows </w:t>
      </w:r>
      <w:r w:rsidR="0023428D">
        <w:rPr>
          <w:rFonts w:ascii="Times New Roman" w:hAnsi="Times New Roman" w:cs="Times New Roman"/>
          <w:sz w:val="24"/>
          <w:szCs w:val="24"/>
        </w:rPr>
        <w:t>for testing</w:t>
      </w:r>
      <w:r w:rsidR="00665171">
        <w:rPr>
          <w:rFonts w:ascii="Times New Roman" w:hAnsi="Times New Roman" w:cs="Times New Roman"/>
          <w:sz w:val="24"/>
          <w:szCs w:val="24"/>
        </w:rPr>
        <w:t xml:space="preserve"> for any systematic differences based on study language.</w:t>
      </w:r>
    </w:p>
    <w:p w14:paraId="1A81E51D" w14:textId="714D8999" w:rsidR="00434A35" w:rsidRDefault="007128B9"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b/>
          <w:sz w:val="24"/>
          <w:szCs w:val="24"/>
        </w:rPr>
        <w:t>Materials and p</w:t>
      </w:r>
      <w:r w:rsidR="00893737" w:rsidRPr="004A22F5">
        <w:rPr>
          <w:rFonts w:ascii="Times New Roman" w:hAnsi="Times New Roman" w:cs="Times New Roman"/>
          <w:b/>
          <w:sz w:val="24"/>
          <w:szCs w:val="24"/>
        </w:rPr>
        <w:t>rocedure.</w:t>
      </w:r>
      <w:r w:rsidR="002B7465">
        <w:rPr>
          <w:rFonts w:ascii="Times New Roman" w:hAnsi="Times New Roman" w:cs="Times New Roman"/>
          <w:b/>
          <w:sz w:val="24"/>
          <w:szCs w:val="24"/>
        </w:rPr>
        <w:t xml:space="preserve"> </w:t>
      </w:r>
      <w:r w:rsidR="00893737" w:rsidRPr="004A22F5">
        <w:rPr>
          <w:rFonts w:ascii="Times New Roman" w:hAnsi="Times New Roman" w:cs="Times New Roman"/>
          <w:sz w:val="24"/>
          <w:szCs w:val="24"/>
        </w:rPr>
        <w:t>Children were tested in a quiet laboratory room or a qu</w:t>
      </w:r>
      <w:r>
        <w:rPr>
          <w:rFonts w:ascii="Times New Roman" w:hAnsi="Times New Roman" w:cs="Times New Roman"/>
          <w:sz w:val="24"/>
          <w:szCs w:val="24"/>
        </w:rPr>
        <w:t>iet space in their daycare cent</w:t>
      </w:r>
      <w:r w:rsidR="00893737" w:rsidRPr="004A22F5">
        <w:rPr>
          <w:rFonts w:ascii="Times New Roman" w:hAnsi="Times New Roman" w:cs="Times New Roman"/>
          <w:sz w:val="24"/>
          <w:szCs w:val="24"/>
        </w:rPr>
        <w:t>e</w:t>
      </w:r>
      <w:r>
        <w:rPr>
          <w:rFonts w:ascii="Times New Roman" w:hAnsi="Times New Roman" w:cs="Times New Roman"/>
          <w:sz w:val="24"/>
          <w:szCs w:val="24"/>
        </w:rPr>
        <w:t>r</w:t>
      </w:r>
      <w:r w:rsidR="00893737" w:rsidRPr="004A22F5">
        <w:rPr>
          <w:rFonts w:ascii="Times New Roman" w:hAnsi="Times New Roman" w:cs="Times New Roman"/>
          <w:sz w:val="24"/>
          <w:szCs w:val="24"/>
        </w:rPr>
        <w:t xml:space="preserve">. </w:t>
      </w:r>
      <w:r>
        <w:rPr>
          <w:rFonts w:ascii="Times New Roman" w:hAnsi="Times New Roman" w:cs="Times New Roman"/>
          <w:sz w:val="24"/>
          <w:szCs w:val="24"/>
        </w:rPr>
        <w:t>The materials and p</w:t>
      </w:r>
      <w:r w:rsidR="00893737" w:rsidRPr="004A22F5">
        <w:rPr>
          <w:rFonts w:ascii="Times New Roman" w:hAnsi="Times New Roman" w:cs="Times New Roman"/>
          <w:sz w:val="24"/>
          <w:szCs w:val="24"/>
        </w:rPr>
        <w:t xml:space="preserve">rocedure </w:t>
      </w:r>
      <w:r w:rsidR="00265A1F" w:rsidRPr="004A22F5">
        <w:rPr>
          <w:rFonts w:ascii="Times New Roman" w:hAnsi="Times New Roman" w:cs="Times New Roman"/>
          <w:sz w:val="24"/>
          <w:szCs w:val="24"/>
        </w:rPr>
        <w:t xml:space="preserve">at </w:t>
      </w:r>
      <w:r w:rsidR="00434A35">
        <w:rPr>
          <w:rFonts w:ascii="Times New Roman" w:hAnsi="Times New Roman" w:cs="Times New Roman"/>
          <w:sz w:val="24"/>
          <w:szCs w:val="24"/>
        </w:rPr>
        <w:t>V</w:t>
      </w:r>
      <w:r>
        <w:rPr>
          <w:rFonts w:ascii="Times New Roman" w:hAnsi="Times New Roman" w:cs="Times New Roman"/>
          <w:sz w:val="24"/>
          <w:szCs w:val="24"/>
        </w:rPr>
        <w:t>isit</w:t>
      </w:r>
      <w:r w:rsidR="00265A1F" w:rsidRPr="004A22F5">
        <w:rPr>
          <w:rFonts w:ascii="Times New Roman" w:hAnsi="Times New Roman" w:cs="Times New Roman"/>
          <w:sz w:val="24"/>
          <w:szCs w:val="24"/>
        </w:rPr>
        <w:t xml:space="preserve"> 1 </w:t>
      </w:r>
      <w:r w:rsidR="00893737" w:rsidRPr="004A22F5">
        <w:rPr>
          <w:rFonts w:ascii="Times New Roman" w:hAnsi="Times New Roman" w:cs="Times New Roman"/>
          <w:sz w:val="24"/>
          <w:szCs w:val="24"/>
        </w:rPr>
        <w:t>w</w:t>
      </w:r>
      <w:r>
        <w:rPr>
          <w:rFonts w:ascii="Times New Roman" w:hAnsi="Times New Roman" w:cs="Times New Roman"/>
          <w:sz w:val="24"/>
          <w:szCs w:val="24"/>
        </w:rPr>
        <w:t>ere</w:t>
      </w:r>
      <w:r w:rsidR="00893737" w:rsidRPr="004A22F5">
        <w:rPr>
          <w:rFonts w:ascii="Times New Roman" w:hAnsi="Times New Roman" w:cs="Times New Roman"/>
          <w:sz w:val="24"/>
          <w:szCs w:val="24"/>
        </w:rPr>
        <w:t xml:space="preserve"> identical to </w:t>
      </w:r>
      <w:r>
        <w:rPr>
          <w:rFonts w:ascii="Times New Roman" w:hAnsi="Times New Roman" w:cs="Times New Roman"/>
          <w:sz w:val="24"/>
          <w:szCs w:val="24"/>
        </w:rPr>
        <w:t xml:space="preserve">those of </w:t>
      </w:r>
      <w:r w:rsidR="00893737" w:rsidRPr="004A22F5">
        <w:rPr>
          <w:rFonts w:ascii="Times New Roman" w:hAnsi="Times New Roman" w:cs="Times New Roman"/>
          <w:sz w:val="24"/>
          <w:szCs w:val="24"/>
        </w:rPr>
        <w:t>Experiment 1</w:t>
      </w:r>
      <w:r>
        <w:rPr>
          <w:rFonts w:ascii="Times New Roman" w:hAnsi="Times New Roman" w:cs="Times New Roman"/>
          <w:sz w:val="24"/>
          <w:szCs w:val="24"/>
        </w:rPr>
        <w:t>, except that the order of the tasks was counterbalanced (3 tasks = 6 possible orders)</w:t>
      </w:r>
      <w:r w:rsidR="00893737" w:rsidRPr="004A22F5">
        <w:rPr>
          <w:rFonts w:ascii="Times New Roman" w:hAnsi="Times New Roman" w:cs="Times New Roman"/>
          <w:sz w:val="24"/>
          <w:szCs w:val="24"/>
        </w:rPr>
        <w:t>.</w:t>
      </w:r>
      <w:r>
        <w:rPr>
          <w:rFonts w:ascii="Times New Roman" w:hAnsi="Times New Roman" w:cs="Times New Roman"/>
          <w:sz w:val="24"/>
          <w:szCs w:val="24"/>
        </w:rPr>
        <w:t xml:space="preserve"> Additionally, </w:t>
      </w:r>
      <w:r w:rsidRPr="004A22F5">
        <w:rPr>
          <w:rFonts w:ascii="Times New Roman" w:hAnsi="Times New Roman" w:cs="Times New Roman"/>
          <w:sz w:val="24"/>
          <w:szCs w:val="24"/>
        </w:rPr>
        <w:t xml:space="preserve">one novel toy in the </w:t>
      </w:r>
      <w:r>
        <w:rPr>
          <w:rFonts w:ascii="Times New Roman" w:hAnsi="Times New Roman" w:cs="Times New Roman"/>
          <w:sz w:val="24"/>
          <w:szCs w:val="24"/>
        </w:rPr>
        <w:t>SL-</w:t>
      </w:r>
      <w:r w:rsidRPr="004A22F5">
        <w:rPr>
          <w:rFonts w:ascii="Times New Roman" w:hAnsi="Times New Roman" w:cs="Times New Roman"/>
          <w:sz w:val="24"/>
          <w:szCs w:val="24"/>
        </w:rPr>
        <w:t xml:space="preserve">Accuracy </w:t>
      </w:r>
      <w:r>
        <w:rPr>
          <w:rFonts w:ascii="Times New Roman" w:hAnsi="Times New Roman" w:cs="Times New Roman"/>
          <w:sz w:val="24"/>
          <w:szCs w:val="24"/>
        </w:rPr>
        <w:t>task</w:t>
      </w:r>
      <w:r w:rsidRPr="004A22F5">
        <w:rPr>
          <w:rFonts w:ascii="Times New Roman" w:hAnsi="Times New Roman" w:cs="Times New Roman"/>
          <w:sz w:val="24"/>
          <w:szCs w:val="24"/>
        </w:rPr>
        <w:t xml:space="preserve"> was replaced because of concerns about its </w:t>
      </w:r>
      <w:r w:rsidR="00F47773">
        <w:rPr>
          <w:rFonts w:ascii="Times New Roman" w:hAnsi="Times New Roman" w:cs="Times New Roman"/>
          <w:sz w:val="24"/>
          <w:szCs w:val="24"/>
        </w:rPr>
        <w:t>“</w:t>
      </w:r>
      <w:r w:rsidRPr="004A22F5">
        <w:rPr>
          <w:rFonts w:ascii="Times New Roman" w:hAnsi="Times New Roman" w:cs="Times New Roman"/>
          <w:sz w:val="24"/>
          <w:szCs w:val="24"/>
        </w:rPr>
        <w:t>pointiness</w:t>
      </w:r>
      <w:r w:rsidR="00F47773">
        <w:rPr>
          <w:rFonts w:ascii="Times New Roman" w:hAnsi="Times New Roman" w:cs="Times New Roman"/>
          <w:sz w:val="24"/>
          <w:szCs w:val="24"/>
        </w:rPr>
        <w:t>”</w:t>
      </w:r>
      <w:r w:rsidRPr="004A22F5">
        <w:rPr>
          <w:rFonts w:ascii="Times New Roman" w:hAnsi="Times New Roman" w:cs="Times New Roman"/>
          <w:sz w:val="24"/>
          <w:szCs w:val="24"/>
        </w:rPr>
        <w:t xml:space="preserve"> being a hazard</w:t>
      </w:r>
      <w:r>
        <w:rPr>
          <w:rFonts w:ascii="Times New Roman" w:hAnsi="Times New Roman" w:cs="Times New Roman"/>
          <w:sz w:val="24"/>
          <w:szCs w:val="24"/>
        </w:rPr>
        <w:t xml:space="preserve"> for children</w:t>
      </w:r>
      <w:r w:rsidRPr="004A22F5">
        <w:rPr>
          <w:rFonts w:ascii="Times New Roman" w:hAnsi="Times New Roman" w:cs="Times New Roman"/>
          <w:sz w:val="24"/>
          <w:szCs w:val="24"/>
        </w:rPr>
        <w:t xml:space="preserve">. </w:t>
      </w:r>
      <w:r w:rsidR="00265A1F" w:rsidRPr="004A22F5">
        <w:rPr>
          <w:rFonts w:ascii="Times New Roman" w:hAnsi="Times New Roman" w:cs="Times New Roman"/>
          <w:sz w:val="24"/>
          <w:szCs w:val="24"/>
        </w:rPr>
        <w:t xml:space="preserve">At </w:t>
      </w:r>
      <w:r w:rsidR="00434A35">
        <w:rPr>
          <w:rFonts w:ascii="Times New Roman" w:hAnsi="Times New Roman" w:cs="Times New Roman"/>
          <w:sz w:val="24"/>
          <w:szCs w:val="24"/>
        </w:rPr>
        <w:t>Visit 2</w:t>
      </w:r>
      <w:r w:rsidR="00265A1F" w:rsidRPr="004A22F5">
        <w:rPr>
          <w:rFonts w:ascii="Times New Roman" w:hAnsi="Times New Roman" w:cs="Times New Roman"/>
          <w:sz w:val="24"/>
          <w:szCs w:val="24"/>
        </w:rPr>
        <w:t xml:space="preserve">, children were </w:t>
      </w:r>
      <w:r w:rsidR="00434A35">
        <w:rPr>
          <w:rFonts w:ascii="Times New Roman" w:hAnsi="Times New Roman" w:cs="Times New Roman"/>
          <w:sz w:val="24"/>
          <w:szCs w:val="24"/>
        </w:rPr>
        <w:t>once again administered three selective learning tasks in a counterbalanced order. SL-Confidence included videos of two new adult females (one confident and one unconfident, identity counterbalanced) providing information about four unfamiliar food items (e.g., stating whether a specific variety of squash is yellow or orange inside). SL-Visual included two new child puppets and four new boxes, each with two new pictures of objects supposedly located inside; the procedure was otherwise identical to that of Visit 1. SL-Accuracy included two new puppets, four new familiar objects and four new novel objects, each paired with two new novel labels; the procedure was otherwise identical to that of Visit 1. For any individual child, the identity of the “correct” individual in each task was flipped from Visit 1: for instance, if a child heard the first informant speak confidently at Visit 1, the second informant would be confident at Visit 2.</w:t>
      </w:r>
      <w:r w:rsidR="00FD4076">
        <w:rPr>
          <w:rFonts w:ascii="Times New Roman" w:hAnsi="Times New Roman" w:cs="Times New Roman"/>
          <w:sz w:val="24"/>
          <w:szCs w:val="24"/>
        </w:rPr>
        <w:t xml:space="preserve"> </w:t>
      </w:r>
      <w:r w:rsidR="00434A35">
        <w:rPr>
          <w:rFonts w:ascii="Times New Roman" w:hAnsi="Times New Roman" w:cs="Times New Roman"/>
          <w:sz w:val="24"/>
          <w:szCs w:val="24"/>
        </w:rPr>
        <w:t>Scores</w:t>
      </w:r>
      <w:r w:rsidR="005C40BF">
        <w:rPr>
          <w:rFonts w:ascii="Times New Roman" w:hAnsi="Times New Roman" w:cs="Times New Roman"/>
          <w:sz w:val="24"/>
          <w:szCs w:val="24"/>
        </w:rPr>
        <w:t xml:space="preserve"> for each task were summed </w:t>
      </w:r>
      <w:r w:rsidR="00434A35">
        <w:rPr>
          <w:rFonts w:ascii="Times New Roman" w:hAnsi="Times New Roman" w:cs="Times New Roman"/>
          <w:sz w:val="24"/>
          <w:szCs w:val="24"/>
        </w:rPr>
        <w:t>within visits</w:t>
      </w:r>
      <w:r w:rsidR="0023428D">
        <w:rPr>
          <w:rFonts w:ascii="Times New Roman" w:hAnsi="Times New Roman" w:cs="Times New Roman"/>
          <w:sz w:val="24"/>
          <w:szCs w:val="24"/>
        </w:rPr>
        <w:t>, and</w:t>
      </w:r>
      <w:r w:rsidR="005C40BF" w:rsidRPr="004A22F5">
        <w:rPr>
          <w:rFonts w:ascii="Times New Roman" w:hAnsi="Times New Roman" w:cs="Times New Roman"/>
          <w:sz w:val="24"/>
          <w:szCs w:val="24"/>
        </w:rPr>
        <w:t xml:space="preserve"> across visits for </w:t>
      </w:r>
      <w:r w:rsidR="005C40BF">
        <w:rPr>
          <w:rFonts w:ascii="Times New Roman" w:hAnsi="Times New Roman" w:cs="Times New Roman"/>
          <w:sz w:val="24"/>
          <w:szCs w:val="24"/>
        </w:rPr>
        <w:t>the 72 participants who had attended both</w:t>
      </w:r>
      <w:r w:rsidR="00434A35">
        <w:rPr>
          <w:rFonts w:ascii="Times New Roman" w:hAnsi="Times New Roman" w:cs="Times New Roman"/>
          <w:sz w:val="24"/>
          <w:szCs w:val="24"/>
        </w:rPr>
        <w:t>.</w:t>
      </w:r>
    </w:p>
    <w:p w14:paraId="0643F921" w14:textId="53AA0BD4" w:rsidR="0015189A" w:rsidRPr="00434A35" w:rsidRDefault="0015189A"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90123F">
        <w:rPr>
          <w:rFonts w:ascii="Times New Roman" w:hAnsi="Times New Roman" w:cs="Times New Roman"/>
          <w:sz w:val="24"/>
          <w:szCs w:val="24"/>
        </w:rPr>
        <w:t>54</w:t>
      </w:r>
      <w:r>
        <w:rPr>
          <w:rFonts w:ascii="Times New Roman" w:hAnsi="Times New Roman" w:cs="Times New Roman"/>
          <w:sz w:val="24"/>
          <w:szCs w:val="24"/>
        </w:rPr>
        <w:t xml:space="preserve"> participants who were tested in lab were administered additional tasks (not run in daycares because of time constraints). </w:t>
      </w:r>
      <w:r w:rsidR="006F0116">
        <w:rPr>
          <w:rFonts w:ascii="Times New Roman" w:hAnsi="Times New Roman" w:cs="Times New Roman"/>
          <w:sz w:val="24"/>
          <w:szCs w:val="24"/>
        </w:rPr>
        <w:t>At the end of Visit 1, children completed t</w:t>
      </w:r>
      <w:r>
        <w:rPr>
          <w:rFonts w:ascii="Times New Roman" w:hAnsi="Times New Roman" w:cs="Times New Roman"/>
          <w:sz w:val="24"/>
          <w:szCs w:val="24"/>
        </w:rPr>
        <w:t xml:space="preserve">he same theory of mind </w:t>
      </w:r>
      <w:r w:rsidR="006F0116">
        <w:rPr>
          <w:rFonts w:ascii="Times New Roman" w:hAnsi="Times New Roman" w:cs="Times New Roman"/>
          <w:sz w:val="24"/>
          <w:szCs w:val="24"/>
        </w:rPr>
        <w:t>battery</w:t>
      </w:r>
      <w:r>
        <w:rPr>
          <w:rFonts w:ascii="Times New Roman" w:hAnsi="Times New Roman" w:cs="Times New Roman"/>
          <w:sz w:val="24"/>
          <w:szCs w:val="24"/>
        </w:rPr>
        <w:t xml:space="preserve"> as in Experiment </w:t>
      </w:r>
      <w:r w:rsidR="00EE7E14">
        <w:rPr>
          <w:rFonts w:ascii="Times New Roman" w:hAnsi="Times New Roman" w:cs="Times New Roman"/>
          <w:sz w:val="24"/>
          <w:szCs w:val="24"/>
        </w:rPr>
        <w:t>1b</w:t>
      </w:r>
      <w:r w:rsidR="006F0116">
        <w:rPr>
          <w:rFonts w:ascii="Times New Roman" w:hAnsi="Times New Roman" w:cs="Times New Roman"/>
          <w:sz w:val="24"/>
          <w:szCs w:val="24"/>
        </w:rPr>
        <w:t xml:space="preserve">, </w:t>
      </w:r>
      <w:r w:rsidR="0023428D">
        <w:rPr>
          <w:rFonts w:ascii="Times New Roman" w:hAnsi="Times New Roman" w:cs="Times New Roman"/>
          <w:sz w:val="24"/>
          <w:szCs w:val="24"/>
        </w:rPr>
        <w:t>except that</w:t>
      </w:r>
      <w:r w:rsidR="006F0116">
        <w:rPr>
          <w:rFonts w:ascii="Times New Roman" w:hAnsi="Times New Roman" w:cs="Times New Roman"/>
          <w:sz w:val="24"/>
          <w:szCs w:val="24"/>
        </w:rPr>
        <w:t xml:space="preserve"> the last trial was dropped </w:t>
      </w:r>
      <w:r w:rsidR="00DC3A7A">
        <w:rPr>
          <w:rFonts w:ascii="Times New Roman" w:hAnsi="Times New Roman" w:cs="Times New Roman"/>
          <w:sz w:val="24"/>
          <w:szCs w:val="24"/>
        </w:rPr>
        <w:t>because</w:t>
      </w:r>
      <w:r w:rsidR="006F0116">
        <w:rPr>
          <w:rFonts w:ascii="Times New Roman" w:hAnsi="Times New Roman" w:cs="Times New Roman"/>
          <w:sz w:val="24"/>
          <w:szCs w:val="24"/>
        </w:rPr>
        <w:t xml:space="preserve"> it proved confusing to many children</w:t>
      </w:r>
      <w:r>
        <w:rPr>
          <w:rFonts w:ascii="Times New Roman" w:hAnsi="Times New Roman" w:cs="Times New Roman"/>
          <w:sz w:val="24"/>
          <w:szCs w:val="24"/>
        </w:rPr>
        <w:t xml:space="preserve">. </w:t>
      </w:r>
      <w:r w:rsidR="00B62A97">
        <w:rPr>
          <w:rFonts w:ascii="Times New Roman" w:hAnsi="Times New Roman" w:cs="Times New Roman"/>
          <w:sz w:val="24"/>
          <w:szCs w:val="24"/>
        </w:rPr>
        <w:t>Twelve</w:t>
      </w:r>
      <w:r w:rsidR="0090123F">
        <w:rPr>
          <w:rFonts w:ascii="Times New Roman" w:hAnsi="Times New Roman" w:cs="Times New Roman"/>
          <w:sz w:val="24"/>
          <w:szCs w:val="24"/>
        </w:rPr>
        <w:t xml:space="preserve"> </w:t>
      </w:r>
      <w:r>
        <w:rPr>
          <w:rFonts w:ascii="Times New Roman" w:hAnsi="Times New Roman" w:cs="Times New Roman"/>
          <w:sz w:val="24"/>
          <w:szCs w:val="24"/>
        </w:rPr>
        <w:t>children</w:t>
      </w:r>
      <w:r w:rsidR="00DC3A7A">
        <w:rPr>
          <w:rFonts w:ascii="Times New Roman" w:hAnsi="Times New Roman" w:cs="Times New Roman"/>
          <w:sz w:val="24"/>
          <w:szCs w:val="24"/>
        </w:rPr>
        <w:t xml:space="preserve">’s ToM scores were eliminated because of </w:t>
      </w:r>
      <w:r>
        <w:rPr>
          <w:rFonts w:ascii="Times New Roman" w:hAnsi="Times New Roman" w:cs="Times New Roman"/>
          <w:sz w:val="24"/>
          <w:szCs w:val="24"/>
        </w:rPr>
        <w:t>experimenter error</w:t>
      </w:r>
      <w:r w:rsidR="001D1808">
        <w:rPr>
          <w:rFonts w:ascii="Times New Roman" w:hAnsi="Times New Roman" w:cs="Times New Roman"/>
          <w:sz w:val="24"/>
          <w:szCs w:val="24"/>
        </w:rPr>
        <w:t>, and four children with a ToM score were among those who did not return at Visit 2</w:t>
      </w:r>
      <w:r>
        <w:rPr>
          <w:rFonts w:ascii="Times New Roman" w:hAnsi="Times New Roman" w:cs="Times New Roman"/>
          <w:sz w:val="24"/>
          <w:szCs w:val="24"/>
        </w:rPr>
        <w:t xml:space="preserve">. In addition, </w:t>
      </w:r>
      <w:r w:rsidR="001D1808">
        <w:rPr>
          <w:rFonts w:ascii="Times New Roman" w:hAnsi="Times New Roman" w:cs="Times New Roman"/>
          <w:sz w:val="24"/>
          <w:szCs w:val="24"/>
        </w:rPr>
        <w:t>29</w:t>
      </w:r>
      <w:r>
        <w:rPr>
          <w:rFonts w:ascii="Times New Roman" w:hAnsi="Times New Roman" w:cs="Times New Roman"/>
          <w:sz w:val="24"/>
          <w:szCs w:val="24"/>
        </w:rPr>
        <w:t xml:space="preserve"> English-speaking participants were administered the Peabody Picture Vocabulary Task (PPVT</w:t>
      </w:r>
      <w:r w:rsidR="005C1000">
        <w:rPr>
          <w:rFonts w:ascii="Times New Roman" w:hAnsi="Times New Roman" w:cs="Times New Roman"/>
          <w:sz w:val="24"/>
          <w:szCs w:val="24"/>
        </w:rPr>
        <w:t xml:space="preserve">; </w:t>
      </w:r>
      <w:r w:rsidR="005C1000">
        <w:rPr>
          <w:rFonts w:ascii="Times New Roman" w:hAnsi="Times New Roman" w:cs="Times New Roman"/>
          <w:sz w:val="24"/>
          <w:szCs w:val="24"/>
        </w:rPr>
        <w:fldChar w:fldCharType="begin" w:fldLock="1"/>
      </w:r>
      <w:r w:rsidR="005C1000">
        <w:rPr>
          <w:rFonts w:ascii="Times New Roman" w:hAnsi="Times New Roman" w:cs="Times New Roman"/>
          <w:sz w:val="24"/>
          <w:szCs w:val="24"/>
        </w:rPr>
        <w:instrText>ADDIN CSL_CITATION { "citationItems" : [ { "id" : "ITEM-1", "itemData" : { "author" : [ { "dropping-particle" : "", "family" : "Dunn", "given" : "L. M.", "non-dropping-particle" : "", "parse-names" : false, "suffix" : "" }, { "dropping-particle" : "", "family" : "Dunn", "given" : "D. M.", "non-dropping-particle" : "", "parse-names" : false, "suffix" : "" } ], "id" : "ITEM-1", "issued" : { "date-parts" : [ [ "2007" ] ] }, "publisher" : "Pearson Assessments", "publisher-place" : "Minneapolis, MN", "title" : "PPVT-4: Peabody picture vocabulary test.", "type" : "book" }, "uris" : [ "http://www.mendeley.com/documents/?uuid=f827d05a-adb6-4a92-9a12-974ee9829d1f" ] } ], "mendeley" : { "formattedCitation" : "(Dunn &amp; Dunn, 2007)", "manualFormatting" : "Dunn &amp; Dunn, 2007)", "plainTextFormattedCitation" : "(Dunn &amp; Dunn, 2007)", "previouslyFormattedCitation" : "(Dunn &amp; Dunn, 2007)" }, "properties" : { "noteIndex" : 21 }, "schema" : "https://github.com/citation-style-language/schema/raw/master/csl-citation.json" }</w:instrText>
      </w:r>
      <w:r w:rsidR="005C1000">
        <w:rPr>
          <w:rFonts w:ascii="Times New Roman" w:hAnsi="Times New Roman" w:cs="Times New Roman"/>
          <w:sz w:val="24"/>
          <w:szCs w:val="24"/>
        </w:rPr>
        <w:fldChar w:fldCharType="separate"/>
      </w:r>
      <w:r w:rsidR="005C1000" w:rsidRPr="005C1000">
        <w:rPr>
          <w:rFonts w:ascii="Times New Roman" w:hAnsi="Times New Roman" w:cs="Times New Roman"/>
          <w:noProof/>
          <w:sz w:val="24"/>
          <w:szCs w:val="24"/>
        </w:rPr>
        <w:t>Dunn &amp; Dunn, 2007)</w:t>
      </w:r>
      <w:r w:rsidR="005C1000">
        <w:rPr>
          <w:rFonts w:ascii="Times New Roman" w:hAnsi="Times New Roman" w:cs="Times New Roman"/>
          <w:sz w:val="24"/>
          <w:szCs w:val="24"/>
        </w:rPr>
        <w:fldChar w:fldCharType="end"/>
      </w:r>
      <w:r w:rsidR="00DC3A7A">
        <w:rPr>
          <w:rFonts w:ascii="Times New Roman" w:hAnsi="Times New Roman" w:cs="Times New Roman"/>
          <w:sz w:val="24"/>
          <w:szCs w:val="24"/>
        </w:rPr>
        <w:t xml:space="preserve"> </w:t>
      </w:r>
      <w:r>
        <w:rPr>
          <w:rFonts w:ascii="Times New Roman" w:hAnsi="Times New Roman" w:cs="Times New Roman"/>
          <w:sz w:val="24"/>
          <w:szCs w:val="24"/>
        </w:rPr>
        <w:t>at the beginning of Visit 2. Because o</w:t>
      </w:r>
      <w:r w:rsidR="001D1808">
        <w:rPr>
          <w:rFonts w:ascii="Times New Roman" w:hAnsi="Times New Roman" w:cs="Times New Roman"/>
          <w:sz w:val="24"/>
          <w:szCs w:val="24"/>
        </w:rPr>
        <w:t xml:space="preserve">nly a subset </w:t>
      </w:r>
      <w:r>
        <w:rPr>
          <w:rFonts w:ascii="Times New Roman" w:hAnsi="Times New Roman" w:cs="Times New Roman"/>
          <w:sz w:val="24"/>
          <w:szCs w:val="24"/>
        </w:rPr>
        <w:t>of participants</w:t>
      </w:r>
      <w:r w:rsidR="001D1808">
        <w:rPr>
          <w:rFonts w:ascii="Times New Roman" w:hAnsi="Times New Roman" w:cs="Times New Roman"/>
          <w:sz w:val="24"/>
          <w:szCs w:val="24"/>
        </w:rPr>
        <w:t xml:space="preserve"> have scores on these measures</w:t>
      </w:r>
      <w:r>
        <w:rPr>
          <w:rFonts w:ascii="Times New Roman" w:hAnsi="Times New Roman" w:cs="Times New Roman"/>
          <w:sz w:val="24"/>
          <w:szCs w:val="24"/>
        </w:rPr>
        <w:t xml:space="preserve">, analyses </w:t>
      </w:r>
      <w:r w:rsidR="0090123F">
        <w:rPr>
          <w:rFonts w:ascii="Times New Roman" w:hAnsi="Times New Roman" w:cs="Times New Roman"/>
          <w:sz w:val="24"/>
          <w:szCs w:val="24"/>
        </w:rPr>
        <w:t xml:space="preserve">involving these variables should be considered </w:t>
      </w:r>
      <w:r>
        <w:rPr>
          <w:rFonts w:ascii="Times New Roman" w:hAnsi="Times New Roman" w:cs="Times New Roman"/>
          <w:sz w:val="24"/>
          <w:szCs w:val="24"/>
        </w:rPr>
        <w:t>exploratory.</w:t>
      </w:r>
    </w:p>
    <w:p w14:paraId="59041DA9" w14:textId="42383620" w:rsidR="008B3CCF" w:rsidRPr="004A22F5" w:rsidRDefault="002B7465" w:rsidP="00F62F1D">
      <w:pPr>
        <w:widowControl w:val="0"/>
        <w:spacing w:after="0" w:line="480" w:lineRule="auto"/>
        <w:rPr>
          <w:rFonts w:ascii="Times New Roman" w:hAnsi="Times New Roman" w:cs="Times New Roman"/>
          <w:b/>
          <w:sz w:val="24"/>
          <w:szCs w:val="24"/>
        </w:rPr>
      </w:pPr>
      <w:r>
        <w:rPr>
          <w:rFonts w:ascii="Times New Roman" w:hAnsi="Times New Roman" w:cs="Times New Roman"/>
          <w:b/>
          <w:sz w:val="24"/>
          <w:szCs w:val="24"/>
        </w:rPr>
        <w:t>Results</w:t>
      </w:r>
      <w:r w:rsidR="008E24D8">
        <w:rPr>
          <w:rFonts w:ascii="Times New Roman" w:hAnsi="Times New Roman" w:cs="Times New Roman"/>
          <w:b/>
          <w:sz w:val="24"/>
          <w:szCs w:val="24"/>
        </w:rPr>
        <w:t xml:space="preserve"> and discussion</w:t>
      </w:r>
    </w:p>
    <w:p w14:paraId="015A7B17" w14:textId="4A7822BA" w:rsidR="00F47773" w:rsidRDefault="005C40BF"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sz w:val="24"/>
          <w:szCs w:val="24"/>
        </w:rPr>
        <w:t xml:space="preserve">Table </w:t>
      </w:r>
      <w:r w:rsidR="00063DD1">
        <w:rPr>
          <w:rFonts w:ascii="Times New Roman" w:hAnsi="Times New Roman" w:cs="Times New Roman"/>
          <w:sz w:val="24"/>
          <w:szCs w:val="24"/>
        </w:rPr>
        <w:t>1</w:t>
      </w:r>
      <w:r w:rsidRPr="004A22F5">
        <w:rPr>
          <w:rFonts w:ascii="Times New Roman" w:hAnsi="Times New Roman" w:cs="Times New Roman"/>
          <w:sz w:val="24"/>
          <w:szCs w:val="24"/>
        </w:rPr>
        <w:t xml:space="preserve"> present</w:t>
      </w:r>
      <w:r>
        <w:rPr>
          <w:rFonts w:ascii="Times New Roman" w:hAnsi="Times New Roman" w:cs="Times New Roman"/>
          <w:sz w:val="24"/>
          <w:szCs w:val="24"/>
        </w:rPr>
        <w:t>s</w:t>
      </w:r>
      <w:r w:rsidRPr="004A22F5">
        <w:rPr>
          <w:rFonts w:ascii="Times New Roman" w:hAnsi="Times New Roman" w:cs="Times New Roman"/>
          <w:sz w:val="24"/>
          <w:szCs w:val="24"/>
        </w:rPr>
        <w:t xml:space="preserve"> mean results by task and by visit. </w:t>
      </w:r>
      <w:r w:rsidR="00E11FC3">
        <w:rPr>
          <w:rFonts w:ascii="Times New Roman" w:hAnsi="Times New Roman" w:cs="Times New Roman"/>
          <w:sz w:val="24"/>
          <w:szCs w:val="24"/>
        </w:rPr>
        <w:t>Mean p</w:t>
      </w:r>
      <w:r w:rsidR="008B3CCF" w:rsidRPr="004A22F5">
        <w:rPr>
          <w:rFonts w:ascii="Times New Roman" w:hAnsi="Times New Roman" w:cs="Times New Roman"/>
          <w:sz w:val="24"/>
          <w:szCs w:val="24"/>
        </w:rPr>
        <w:t xml:space="preserve">erformance on </w:t>
      </w:r>
      <w:r>
        <w:rPr>
          <w:rFonts w:ascii="Times New Roman" w:hAnsi="Times New Roman" w:cs="Times New Roman"/>
          <w:sz w:val="24"/>
          <w:szCs w:val="24"/>
        </w:rPr>
        <w:t>SL-</w:t>
      </w:r>
      <w:r w:rsidR="008B3CCF" w:rsidRPr="004A22F5">
        <w:rPr>
          <w:rFonts w:ascii="Times New Roman" w:hAnsi="Times New Roman" w:cs="Times New Roman"/>
          <w:sz w:val="24"/>
          <w:szCs w:val="24"/>
        </w:rPr>
        <w:t xml:space="preserve">Accuracy </w:t>
      </w:r>
      <w:r w:rsidR="00F344D2">
        <w:rPr>
          <w:rFonts w:ascii="Times New Roman" w:hAnsi="Times New Roman" w:cs="Times New Roman"/>
          <w:sz w:val="24"/>
          <w:szCs w:val="24"/>
        </w:rPr>
        <w:t>wa</w:t>
      </w:r>
      <w:r w:rsidR="008B3CCF" w:rsidRPr="004A22F5">
        <w:rPr>
          <w:rFonts w:ascii="Times New Roman" w:hAnsi="Times New Roman" w:cs="Times New Roman"/>
          <w:sz w:val="24"/>
          <w:szCs w:val="24"/>
        </w:rPr>
        <w:t xml:space="preserve">s above chance both </w:t>
      </w:r>
      <w:r w:rsidR="00E11FC3">
        <w:rPr>
          <w:rFonts w:ascii="Times New Roman" w:hAnsi="Times New Roman" w:cs="Times New Roman"/>
          <w:sz w:val="24"/>
          <w:szCs w:val="24"/>
        </w:rPr>
        <w:t xml:space="preserve">on individual </w:t>
      </w:r>
      <w:r w:rsidR="008B3CCF" w:rsidRPr="004A22F5">
        <w:rPr>
          <w:rFonts w:ascii="Times New Roman" w:hAnsi="Times New Roman" w:cs="Times New Roman"/>
          <w:sz w:val="24"/>
          <w:szCs w:val="24"/>
        </w:rPr>
        <w:t>visits</w:t>
      </w:r>
      <w:r w:rsidR="00E11FC3">
        <w:rPr>
          <w:rFonts w:ascii="Times New Roman" w:hAnsi="Times New Roman" w:cs="Times New Roman"/>
          <w:sz w:val="24"/>
          <w:szCs w:val="24"/>
        </w:rPr>
        <w:t xml:space="preserve"> and summing across visits</w:t>
      </w:r>
      <w:r w:rsidR="00F344D2">
        <w:rPr>
          <w:rFonts w:ascii="Times New Roman" w:hAnsi="Times New Roman" w:cs="Times New Roman"/>
          <w:sz w:val="24"/>
          <w:szCs w:val="24"/>
        </w:rPr>
        <w:t>; SL-Confidence was above chance across visits and on Visit 1, but not on Visit 2 (using Sidak-Bonferroni correction)</w:t>
      </w:r>
      <w:r w:rsidR="00E11FC3">
        <w:rPr>
          <w:rFonts w:ascii="Times New Roman" w:hAnsi="Times New Roman" w:cs="Times New Roman"/>
          <w:sz w:val="24"/>
          <w:szCs w:val="24"/>
        </w:rPr>
        <w:t>.</w:t>
      </w:r>
      <w:r w:rsidR="008B3CCF" w:rsidRPr="004A22F5">
        <w:rPr>
          <w:rFonts w:ascii="Times New Roman" w:hAnsi="Times New Roman" w:cs="Times New Roman"/>
          <w:sz w:val="24"/>
          <w:szCs w:val="24"/>
        </w:rPr>
        <w:t xml:space="preserve"> </w:t>
      </w:r>
      <w:r w:rsidR="0023428D">
        <w:rPr>
          <w:rFonts w:ascii="Times New Roman" w:hAnsi="Times New Roman" w:cs="Times New Roman"/>
          <w:sz w:val="24"/>
          <w:szCs w:val="24"/>
        </w:rPr>
        <w:t>C</w:t>
      </w:r>
      <w:r w:rsidR="00E11FC3">
        <w:rPr>
          <w:rFonts w:ascii="Times New Roman" w:hAnsi="Times New Roman" w:cs="Times New Roman"/>
          <w:sz w:val="24"/>
          <w:szCs w:val="24"/>
        </w:rPr>
        <w:t xml:space="preserve">hildren did not perform significantly above chance on </w:t>
      </w:r>
      <w:r>
        <w:rPr>
          <w:rFonts w:ascii="Times New Roman" w:hAnsi="Times New Roman" w:cs="Times New Roman"/>
          <w:sz w:val="24"/>
          <w:szCs w:val="24"/>
        </w:rPr>
        <w:t>SL-Visual Access</w:t>
      </w:r>
      <w:r w:rsidR="008B3CCF" w:rsidRPr="004A22F5">
        <w:rPr>
          <w:rFonts w:ascii="Times New Roman" w:hAnsi="Times New Roman" w:cs="Times New Roman"/>
          <w:sz w:val="24"/>
          <w:szCs w:val="24"/>
        </w:rPr>
        <w:t xml:space="preserve">. </w:t>
      </w:r>
      <w:r w:rsidR="00F47773">
        <w:rPr>
          <w:rFonts w:ascii="Times New Roman" w:hAnsi="Times New Roman" w:cs="Times New Roman"/>
          <w:sz w:val="24"/>
          <w:szCs w:val="24"/>
        </w:rPr>
        <w:t>To ensure that the order of task</w:t>
      </w:r>
      <w:r w:rsidR="0023428D">
        <w:rPr>
          <w:rFonts w:ascii="Times New Roman" w:hAnsi="Times New Roman" w:cs="Times New Roman"/>
          <w:sz w:val="24"/>
          <w:szCs w:val="24"/>
        </w:rPr>
        <w:t xml:space="preserve">s </w:t>
      </w:r>
      <w:r w:rsidR="00F47773">
        <w:rPr>
          <w:rFonts w:ascii="Times New Roman" w:hAnsi="Times New Roman" w:cs="Times New Roman"/>
          <w:sz w:val="24"/>
          <w:szCs w:val="24"/>
        </w:rPr>
        <w:t xml:space="preserve">did not influence results, </w:t>
      </w:r>
      <w:r w:rsidR="0023428D">
        <w:rPr>
          <w:rFonts w:ascii="Times New Roman" w:hAnsi="Times New Roman" w:cs="Times New Roman"/>
          <w:sz w:val="24"/>
          <w:szCs w:val="24"/>
        </w:rPr>
        <w:t xml:space="preserve">three </w:t>
      </w:r>
      <w:r w:rsidR="00F47773">
        <w:rPr>
          <w:rFonts w:ascii="Times New Roman" w:hAnsi="Times New Roman" w:cs="Times New Roman"/>
          <w:sz w:val="24"/>
          <w:szCs w:val="24"/>
        </w:rPr>
        <w:t>on</w:t>
      </w:r>
      <w:r w:rsidR="00FD4076">
        <w:rPr>
          <w:rFonts w:ascii="Times New Roman" w:hAnsi="Times New Roman" w:cs="Times New Roman"/>
          <w:sz w:val="24"/>
          <w:szCs w:val="24"/>
        </w:rPr>
        <w:t>e-way ANOVAs were conducted predicting</w:t>
      </w:r>
      <w:r w:rsidR="00F47773">
        <w:rPr>
          <w:rFonts w:ascii="Times New Roman" w:hAnsi="Times New Roman" w:cs="Times New Roman"/>
          <w:sz w:val="24"/>
          <w:szCs w:val="24"/>
        </w:rPr>
        <w:t xml:space="preserve"> each task’s score </w:t>
      </w:r>
      <w:r w:rsidR="00FD4076">
        <w:rPr>
          <w:rFonts w:ascii="Times New Roman" w:hAnsi="Times New Roman" w:cs="Times New Roman"/>
          <w:sz w:val="24"/>
          <w:szCs w:val="24"/>
        </w:rPr>
        <w:t>with</w:t>
      </w:r>
      <w:r w:rsidR="00F47773">
        <w:rPr>
          <w:rFonts w:ascii="Times New Roman" w:hAnsi="Times New Roman" w:cs="Times New Roman"/>
          <w:sz w:val="24"/>
          <w:szCs w:val="24"/>
        </w:rPr>
        <w:t xml:space="preserve"> the position of the task in the visit (1</w:t>
      </w:r>
      <w:r w:rsidR="00F47773" w:rsidRPr="004E0511">
        <w:rPr>
          <w:rFonts w:ascii="Times New Roman" w:hAnsi="Times New Roman" w:cs="Times New Roman"/>
          <w:sz w:val="24"/>
          <w:szCs w:val="24"/>
          <w:vertAlign w:val="superscript"/>
        </w:rPr>
        <w:t>st</w:t>
      </w:r>
      <w:r w:rsidR="00F47773">
        <w:rPr>
          <w:rFonts w:ascii="Times New Roman" w:hAnsi="Times New Roman" w:cs="Times New Roman"/>
          <w:sz w:val="24"/>
          <w:szCs w:val="24"/>
        </w:rPr>
        <w:t>, 2</w:t>
      </w:r>
      <w:r w:rsidR="00F47773" w:rsidRPr="004E0511">
        <w:rPr>
          <w:rFonts w:ascii="Times New Roman" w:hAnsi="Times New Roman" w:cs="Times New Roman"/>
          <w:sz w:val="24"/>
          <w:szCs w:val="24"/>
          <w:vertAlign w:val="superscript"/>
        </w:rPr>
        <w:t>nd</w:t>
      </w:r>
      <w:r w:rsidR="00F47773">
        <w:rPr>
          <w:rFonts w:ascii="Times New Roman" w:hAnsi="Times New Roman" w:cs="Times New Roman"/>
          <w:sz w:val="24"/>
          <w:szCs w:val="24"/>
        </w:rPr>
        <w:t xml:space="preserve"> or 3</w:t>
      </w:r>
      <w:r w:rsidR="00F47773" w:rsidRPr="004E0511">
        <w:rPr>
          <w:rFonts w:ascii="Times New Roman" w:hAnsi="Times New Roman" w:cs="Times New Roman"/>
          <w:sz w:val="24"/>
          <w:szCs w:val="24"/>
          <w:vertAlign w:val="superscript"/>
        </w:rPr>
        <w:t>rd</w:t>
      </w:r>
      <w:r w:rsidR="00F47773">
        <w:rPr>
          <w:rFonts w:ascii="Times New Roman" w:hAnsi="Times New Roman" w:cs="Times New Roman"/>
          <w:sz w:val="24"/>
          <w:szCs w:val="24"/>
        </w:rPr>
        <w:t xml:space="preserve">). </w:t>
      </w:r>
      <w:r w:rsidR="0023428D">
        <w:rPr>
          <w:rFonts w:ascii="Times New Roman" w:hAnsi="Times New Roman" w:cs="Times New Roman"/>
          <w:sz w:val="24"/>
          <w:szCs w:val="24"/>
        </w:rPr>
        <w:t>None were significant</w:t>
      </w:r>
      <w:r w:rsidR="00F47773" w:rsidRPr="00FB62CA">
        <w:rPr>
          <w:rFonts w:ascii="Times New Roman" w:hAnsi="Times New Roman" w:cs="Times New Roman"/>
          <w:sz w:val="24"/>
          <w:szCs w:val="24"/>
        </w:rPr>
        <w:t xml:space="preserve"> (all </w:t>
      </w:r>
      <w:r w:rsidR="00F47773" w:rsidRPr="00FB62CA">
        <w:rPr>
          <w:rFonts w:ascii="Times New Roman" w:hAnsi="Times New Roman" w:cs="Times New Roman"/>
          <w:i/>
          <w:sz w:val="24"/>
          <w:szCs w:val="24"/>
        </w:rPr>
        <w:t>p</w:t>
      </w:r>
      <w:r w:rsidR="00F47773" w:rsidRPr="00FB62CA">
        <w:rPr>
          <w:rFonts w:ascii="Times New Roman" w:hAnsi="Times New Roman" w:cs="Times New Roman"/>
          <w:sz w:val="24"/>
          <w:szCs w:val="24"/>
        </w:rPr>
        <w:t>s&gt;.20).</w:t>
      </w:r>
      <w:r w:rsidR="00C82D30">
        <w:rPr>
          <w:rFonts w:ascii="Times New Roman" w:hAnsi="Times New Roman" w:cs="Times New Roman"/>
          <w:sz w:val="24"/>
          <w:szCs w:val="24"/>
        </w:rPr>
        <w:t xml:space="preserve"> </w:t>
      </w:r>
      <w:r w:rsidR="00025FCF">
        <w:rPr>
          <w:rFonts w:ascii="Times New Roman" w:hAnsi="Times New Roman" w:cs="Times New Roman"/>
          <w:sz w:val="24"/>
          <w:szCs w:val="24"/>
        </w:rPr>
        <w:t xml:space="preserve">Independent-samples t-tests confirmed that there were no mean differences on any of the tasks based on the language of the experiment (all </w:t>
      </w:r>
      <w:r w:rsidR="00025FCF" w:rsidRPr="00F62F1D">
        <w:rPr>
          <w:rFonts w:ascii="Times New Roman" w:hAnsi="Times New Roman" w:cs="Times New Roman"/>
          <w:i/>
          <w:sz w:val="24"/>
          <w:szCs w:val="24"/>
        </w:rPr>
        <w:t>p</w:t>
      </w:r>
      <w:r w:rsidR="00025FCF">
        <w:rPr>
          <w:rFonts w:ascii="Times New Roman" w:hAnsi="Times New Roman" w:cs="Times New Roman"/>
          <w:sz w:val="24"/>
          <w:szCs w:val="24"/>
        </w:rPr>
        <w:t xml:space="preserve">s&gt;.10). </w:t>
      </w:r>
      <w:r w:rsidR="00C82D30">
        <w:rPr>
          <w:rFonts w:ascii="Times New Roman" w:hAnsi="Times New Roman" w:cs="Times New Roman"/>
          <w:sz w:val="24"/>
          <w:szCs w:val="24"/>
        </w:rPr>
        <w:t>The same version effects as in Experiment 1</w:t>
      </w:r>
      <w:r w:rsidR="00EE7E14">
        <w:rPr>
          <w:rFonts w:ascii="Times New Roman" w:hAnsi="Times New Roman" w:cs="Times New Roman"/>
          <w:sz w:val="24"/>
          <w:szCs w:val="24"/>
        </w:rPr>
        <w:t>a</w:t>
      </w:r>
      <w:r w:rsidR="00C82D30">
        <w:rPr>
          <w:rFonts w:ascii="Times New Roman" w:hAnsi="Times New Roman" w:cs="Times New Roman"/>
          <w:sz w:val="24"/>
          <w:szCs w:val="24"/>
        </w:rPr>
        <w:t xml:space="preserve"> emerged once again in Visit 1 scores (SL-Confidence: 2.39 vs. 2.87, t(78)=2.27, </w:t>
      </w:r>
      <w:r w:rsidR="00C82D30" w:rsidRPr="00F62F1D">
        <w:rPr>
          <w:rFonts w:ascii="Times New Roman" w:hAnsi="Times New Roman" w:cs="Times New Roman"/>
          <w:i/>
          <w:sz w:val="24"/>
          <w:szCs w:val="24"/>
        </w:rPr>
        <w:t>p</w:t>
      </w:r>
      <w:r w:rsidR="00C82D30">
        <w:rPr>
          <w:rFonts w:ascii="Times New Roman" w:hAnsi="Times New Roman" w:cs="Times New Roman"/>
          <w:sz w:val="24"/>
          <w:szCs w:val="24"/>
        </w:rPr>
        <w:t xml:space="preserve">=.026; SL-Visual: 2.49 vs. 1.79, t(78)=2.91, </w:t>
      </w:r>
      <w:r w:rsidR="00C82D30" w:rsidRPr="00F62F1D">
        <w:rPr>
          <w:rFonts w:ascii="Times New Roman" w:hAnsi="Times New Roman" w:cs="Times New Roman"/>
          <w:i/>
          <w:sz w:val="24"/>
          <w:szCs w:val="24"/>
        </w:rPr>
        <w:t>p</w:t>
      </w:r>
      <w:r w:rsidR="00C82D30">
        <w:rPr>
          <w:rFonts w:ascii="Times New Roman" w:hAnsi="Times New Roman" w:cs="Times New Roman"/>
          <w:sz w:val="24"/>
          <w:szCs w:val="24"/>
        </w:rPr>
        <w:t xml:space="preserve">=.005; no difference on SL-Accuracy, </w:t>
      </w:r>
      <w:r w:rsidR="00C82D30" w:rsidRPr="00F62F1D">
        <w:rPr>
          <w:rFonts w:ascii="Times New Roman" w:hAnsi="Times New Roman" w:cs="Times New Roman"/>
          <w:i/>
          <w:sz w:val="24"/>
          <w:szCs w:val="24"/>
        </w:rPr>
        <w:t>p</w:t>
      </w:r>
      <w:r w:rsidR="00C82D30">
        <w:rPr>
          <w:rFonts w:ascii="Times New Roman" w:hAnsi="Times New Roman" w:cs="Times New Roman"/>
          <w:sz w:val="24"/>
          <w:szCs w:val="24"/>
        </w:rPr>
        <w:t xml:space="preserve">=.391). No significant version </w:t>
      </w:r>
      <w:r w:rsidR="003612D6">
        <w:rPr>
          <w:rFonts w:ascii="Times New Roman" w:hAnsi="Times New Roman" w:cs="Times New Roman"/>
          <w:sz w:val="24"/>
          <w:szCs w:val="24"/>
        </w:rPr>
        <w:t>difference</w:t>
      </w:r>
      <w:r w:rsidR="00C82D30">
        <w:rPr>
          <w:rFonts w:ascii="Times New Roman" w:hAnsi="Times New Roman" w:cs="Times New Roman"/>
          <w:sz w:val="24"/>
          <w:szCs w:val="24"/>
        </w:rPr>
        <w:t>s were identified on Visit 2 (</w:t>
      </w:r>
      <w:r w:rsidR="00025FCF">
        <w:rPr>
          <w:rFonts w:ascii="Times New Roman" w:hAnsi="Times New Roman" w:cs="Times New Roman"/>
          <w:sz w:val="24"/>
          <w:szCs w:val="24"/>
        </w:rPr>
        <w:t xml:space="preserve">all </w:t>
      </w:r>
      <w:r w:rsidR="00C82D30" w:rsidRPr="00F62F1D">
        <w:rPr>
          <w:rFonts w:ascii="Times New Roman" w:hAnsi="Times New Roman" w:cs="Times New Roman"/>
          <w:i/>
          <w:sz w:val="24"/>
          <w:szCs w:val="24"/>
        </w:rPr>
        <w:t>p</w:t>
      </w:r>
      <w:r w:rsidR="00C82D30">
        <w:rPr>
          <w:rFonts w:ascii="Times New Roman" w:hAnsi="Times New Roman" w:cs="Times New Roman"/>
          <w:sz w:val="24"/>
          <w:szCs w:val="24"/>
        </w:rPr>
        <w:t>s</w:t>
      </w:r>
      <w:r w:rsidR="00025FCF">
        <w:rPr>
          <w:rFonts w:ascii="Times New Roman" w:hAnsi="Times New Roman" w:cs="Times New Roman"/>
          <w:sz w:val="24"/>
          <w:szCs w:val="24"/>
        </w:rPr>
        <w:t>&gt;.10</w:t>
      </w:r>
      <w:r w:rsidR="00C82D30">
        <w:rPr>
          <w:rFonts w:ascii="Times New Roman" w:hAnsi="Times New Roman" w:cs="Times New Roman"/>
          <w:sz w:val="24"/>
          <w:szCs w:val="24"/>
        </w:rPr>
        <w:t xml:space="preserve">). </w:t>
      </w:r>
    </w:p>
    <w:p w14:paraId="794BC7F2" w14:textId="7DD9241D" w:rsidR="00B31E81" w:rsidRDefault="008B3CCF"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sz w:val="24"/>
          <w:szCs w:val="24"/>
        </w:rPr>
        <w:t xml:space="preserve">Table </w:t>
      </w:r>
      <w:r w:rsidR="00063DD1">
        <w:rPr>
          <w:rFonts w:ascii="Times New Roman" w:hAnsi="Times New Roman" w:cs="Times New Roman"/>
          <w:sz w:val="24"/>
          <w:szCs w:val="24"/>
        </w:rPr>
        <w:t>2</w:t>
      </w:r>
      <w:r w:rsidRPr="004A22F5">
        <w:rPr>
          <w:rFonts w:ascii="Times New Roman" w:hAnsi="Times New Roman" w:cs="Times New Roman"/>
          <w:sz w:val="24"/>
          <w:szCs w:val="24"/>
        </w:rPr>
        <w:t xml:space="preserve"> presents correlations between tasks within and between visits. </w:t>
      </w:r>
      <w:r w:rsidR="00B31E81">
        <w:rPr>
          <w:rFonts w:ascii="Times New Roman" w:hAnsi="Times New Roman" w:cs="Times New Roman"/>
          <w:sz w:val="24"/>
          <w:szCs w:val="24"/>
        </w:rPr>
        <w:t>As in Experiments 1</w:t>
      </w:r>
      <w:r w:rsidR="00EE7E14">
        <w:rPr>
          <w:rFonts w:ascii="Times New Roman" w:hAnsi="Times New Roman" w:cs="Times New Roman"/>
          <w:sz w:val="24"/>
          <w:szCs w:val="24"/>
        </w:rPr>
        <w:t>a</w:t>
      </w:r>
      <w:r w:rsidR="00B31E81">
        <w:rPr>
          <w:rFonts w:ascii="Times New Roman" w:hAnsi="Times New Roman" w:cs="Times New Roman"/>
          <w:sz w:val="24"/>
          <w:szCs w:val="24"/>
        </w:rPr>
        <w:t xml:space="preserve"> and </w:t>
      </w:r>
      <w:r w:rsidR="00EE7E14">
        <w:rPr>
          <w:rFonts w:ascii="Times New Roman" w:hAnsi="Times New Roman" w:cs="Times New Roman"/>
          <w:sz w:val="24"/>
          <w:szCs w:val="24"/>
        </w:rPr>
        <w:t>1b</w:t>
      </w:r>
      <w:r w:rsidR="00B31E81">
        <w:rPr>
          <w:rFonts w:ascii="Times New Roman" w:hAnsi="Times New Roman" w:cs="Times New Roman"/>
          <w:sz w:val="24"/>
          <w:szCs w:val="24"/>
        </w:rPr>
        <w:t>, Visit 1 task</w:t>
      </w:r>
      <w:r w:rsidR="005C40BF">
        <w:rPr>
          <w:rFonts w:ascii="Times New Roman" w:hAnsi="Times New Roman" w:cs="Times New Roman"/>
          <w:sz w:val="24"/>
          <w:szCs w:val="24"/>
        </w:rPr>
        <w:t xml:space="preserve"> score</w:t>
      </w:r>
      <w:r w:rsidR="00B31E81">
        <w:rPr>
          <w:rFonts w:ascii="Times New Roman" w:hAnsi="Times New Roman" w:cs="Times New Roman"/>
          <w:sz w:val="24"/>
          <w:szCs w:val="24"/>
        </w:rPr>
        <w:t>s did not correlate significantly with each other</w:t>
      </w:r>
      <w:r w:rsidR="00063DD1">
        <w:rPr>
          <w:rFonts w:ascii="Times New Roman" w:hAnsi="Times New Roman" w:cs="Times New Roman"/>
          <w:sz w:val="24"/>
          <w:szCs w:val="24"/>
        </w:rPr>
        <w:t xml:space="preserve">, </w:t>
      </w:r>
      <w:r w:rsidR="00BF5289" w:rsidRPr="00BF5289">
        <w:rPr>
          <w:rFonts w:ascii="Times New Roman" w:hAnsi="Times New Roman" w:cs="Times New Roman"/>
          <w:i/>
          <w:sz w:val="24"/>
          <w:szCs w:val="24"/>
        </w:rPr>
        <w:t>r</w:t>
      </w:r>
      <w:r w:rsidR="00BF5289">
        <w:rPr>
          <w:rFonts w:ascii="Times New Roman" w:hAnsi="Times New Roman" w:cs="Times New Roman"/>
          <w:sz w:val="24"/>
          <w:szCs w:val="24"/>
        </w:rPr>
        <w:t>s(</w:t>
      </w:r>
      <w:r w:rsidR="00BF5289" w:rsidRPr="00BF5289">
        <w:rPr>
          <w:rFonts w:ascii="Times New Roman" w:hAnsi="Times New Roman" w:cs="Times New Roman"/>
          <w:i/>
          <w:sz w:val="24"/>
          <w:szCs w:val="24"/>
        </w:rPr>
        <w:t>N</w:t>
      </w:r>
      <w:r w:rsidR="00BF5289">
        <w:rPr>
          <w:rFonts w:ascii="Times New Roman" w:hAnsi="Times New Roman" w:cs="Times New Roman"/>
          <w:sz w:val="24"/>
          <w:szCs w:val="24"/>
        </w:rPr>
        <w:t xml:space="preserve">=80) between -.088 and .098, </w:t>
      </w:r>
      <w:r w:rsidR="00BF5289" w:rsidRPr="00BF5289">
        <w:rPr>
          <w:rFonts w:ascii="Times New Roman" w:hAnsi="Times New Roman" w:cs="Times New Roman"/>
          <w:i/>
          <w:sz w:val="24"/>
          <w:szCs w:val="24"/>
        </w:rPr>
        <w:t>ns</w:t>
      </w:r>
      <w:r w:rsidR="005C40BF">
        <w:rPr>
          <w:rFonts w:ascii="Times New Roman" w:hAnsi="Times New Roman" w:cs="Times New Roman"/>
          <w:sz w:val="24"/>
          <w:szCs w:val="24"/>
        </w:rPr>
        <w:t xml:space="preserve">. </w:t>
      </w:r>
      <w:r w:rsidR="00B31E81">
        <w:rPr>
          <w:rFonts w:ascii="Times New Roman" w:hAnsi="Times New Roman" w:cs="Times New Roman"/>
          <w:sz w:val="24"/>
          <w:szCs w:val="24"/>
        </w:rPr>
        <w:t xml:space="preserve">Visit 2 </w:t>
      </w:r>
      <w:r w:rsidR="005C40BF">
        <w:rPr>
          <w:rFonts w:ascii="Times New Roman" w:hAnsi="Times New Roman" w:cs="Times New Roman"/>
          <w:sz w:val="24"/>
          <w:szCs w:val="24"/>
        </w:rPr>
        <w:t>scores did not correlate significantly either</w:t>
      </w:r>
      <w:r w:rsidR="00063DD1">
        <w:rPr>
          <w:rFonts w:ascii="Times New Roman" w:hAnsi="Times New Roman" w:cs="Times New Roman"/>
          <w:sz w:val="24"/>
          <w:szCs w:val="24"/>
        </w:rPr>
        <w:t xml:space="preserve">, </w:t>
      </w:r>
      <w:r w:rsidR="00BF5289" w:rsidRPr="00BF5289">
        <w:rPr>
          <w:rFonts w:ascii="Times New Roman" w:hAnsi="Times New Roman" w:cs="Times New Roman"/>
          <w:i/>
          <w:sz w:val="24"/>
          <w:szCs w:val="24"/>
        </w:rPr>
        <w:t>r</w:t>
      </w:r>
      <w:r w:rsidR="00BF5289">
        <w:rPr>
          <w:rFonts w:ascii="Times New Roman" w:hAnsi="Times New Roman" w:cs="Times New Roman"/>
          <w:sz w:val="24"/>
          <w:szCs w:val="24"/>
        </w:rPr>
        <w:t>s(</w:t>
      </w:r>
      <w:r w:rsidR="00BF5289" w:rsidRPr="00BF5289">
        <w:rPr>
          <w:rFonts w:ascii="Times New Roman" w:hAnsi="Times New Roman" w:cs="Times New Roman"/>
          <w:i/>
          <w:sz w:val="24"/>
          <w:szCs w:val="24"/>
        </w:rPr>
        <w:t>N</w:t>
      </w:r>
      <w:r w:rsidR="00BF5289">
        <w:rPr>
          <w:rFonts w:ascii="Times New Roman" w:hAnsi="Times New Roman" w:cs="Times New Roman"/>
          <w:sz w:val="24"/>
          <w:szCs w:val="24"/>
        </w:rPr>
        <w:t xml:space="preserve">=72) between .007 and .128, </w:t>
      </w:r>
      <w:r w:rsidR="00BF5289" w:rsidRPr="00BF5289">
        <w:rPr>
          <w:rFonts w:ascii="Times New Roman" w:hAnsi="Times New Roman" w:cs="Times New Roman"/>
          <w:i/>
          <w:sz w:val="24"/>
          <w:szCs w:val="24"/>
        </w:rPr>
        <w:t>ns</w:t>
      </w:r>
      <w:r w:rsidR="005C40BF">
        <w:rPr>
          <w:rFonts w:ascii="Times New Roman" w:hAnsi="Times New Roman" w:cs="Times New Roman"/>
          <w:sz w:val="24"/>
          <w:szCs w:val="24"/>
        </w:rPr>
        <w:t>, and neither did</w:t>
      </w:r>
      <w:r w:rsidR="00B31E81">
        <w:rPr>
          <w:rFonts w:ascii="Times New Roman" w:hAnsi="Times New Roman" w:cs="Times New Roman"/>
          <w:sz w:val="24"/>
          <w:szCs w:val="24"/>
        </w:rPr>
        <w:t xml:space="preserve"> the sum</w:t>
      </w:r>
      <w:r w:rsidR="005C40BF">
        <w:rPr>
          <w:rFonts w:ascii="Times New Roman" w:hAnsi="Times New Roman" w:cs="Times New Roman"/>
          <w:sz w:val="24"/>
          <w:szCs w:val="24"/>
        </w:rPr>
        <w:t xml:space="preserve"> scores</w:t>
      </w:r>
      <w:r w:rsidR="00063DD1">
        <w:rPr>
          <w:rFonts w:ascii="Times New Roman" w:hAnsi="Times New Roman" w:cs="Times New Roman"/>
          <w:sz w:val="24"/>
          <w:szCs w:val="24"/>
        </w:rPr>
        <w:t xml:space="preserve">, </w:t>
      </w:r>
      <w:r w:rsidR="00BF5289" w:rsidRPr="00BF5289">
        <w:rPr>
          <w:rFonts w:ascii="Times New Roman" w:hAnsi="Times New Roman" w:cs="Times New Roman"/>
          <w:i/>
          <w:sz w:val="24"/>
          <w:szCs w:val="24"/>
        </w:rPr>
        <w:t>r</w:t>
      </w:r>
      <w:r w:rsidR="00BF5289">
        <w:rPr>
          <w:rFonts w:ascii="Times New Roman" w:hAnsi="Times New Roman" w:cs="Times New Roman"/>
          <w:sz w:val="24"/>
          <w:szCs w:val="24"/>
        </w:rPr>
        <w:t>s(</w:t>
      </w:r>
      <w:r w:rsidR="00BF5289" w:rsidRPr="00BF5289">
        <w:rPr>
          <w:rFonts w:ascii="Times New Roman" w:hAnsi="Times New Roman" w:cs="Times New Roman"/>
          <w:i/>
          <w:sz w:val="24"/>
          <w:szCs w:val="24"/>
        </w:rPr>
        <w:t>N</w:t>
      </w:r>
      <w:r w:rsidR="00BF5289">
        <w:rPr>
          <w:rFonts w:ascii="Times New Roman" w:hAnsi="Times New Roman" w:cs="Times New Roman"/>
          <w:sz w:val="24"/>
          <w:szCs w:val="24"/>
        </w:rPr>
        <w:t xml:space="preserve">=72) between -.056 and .212, </w:t>
      </w:r>
      <w:r w:rsidR="00BF5289" w:rsidRPr="00BF5289">
        <w:rPr>
          <w:rFonts w:ascii="Times New Roman" w:hAnsi="Times New Roman" w:cs="Times New Roman"/>
          <w:i/>
          <w:sz w:val="24"/>
          <w:szCs w:val="24"/>
        </w:rPr>
        <w:t>ns</w:t>
      </w:r>
      <w:r w:rsidR="00B31E81">
        <w:rPr>
          <w:rFonts w:ascii="Times New Roman" w:hAnsi="Times New Roman" w:cs="Times New Roman"/>
          <w:sz w:val="24"/>
          <w:szCs w:val="24"/>
        </w:rPr>
        <w:t xml:space="preserve">. </w:t>
      </w:r>
      <w:r w:rsidR="00E67BDE">
        <w:rPr>
          <w:rFonts w:ascii="Times New Roman" w:hAnsi="Times New Roman" w:cs="Times New Roman"/>
          <w:sz w:val="24"/>
          <w:szCs w:val="24"/>
        </w:rPr>
        <w:t>Tasks were also non-significantly correlated when computing separately by counterbalancing version. When computing separately by testing language, significant positive correlations emerged for English participants between the sum scores of SL-Confidence and SL-Accuracy (</w:t>
      </w:r>
      <w:r w:rsidR="00E67BDE" w:rsidRPr="00F62F1D">
        <w:rPr>
          <w:rFonts w:ascii="Times New Roman" w:hAnsi="Times New Roman" w:cs="Times New Roman"/>
          <w:i/>
          <w:sz w:val="24"/>
          <w:szCs w:val="24"/>
        </w:rPr>
        <w:t>r</w:t>
      </w:r>
      <w:r w:rsidR="00E67BDE">
        <w:rPr>
          <w:rFonts w:ascii="Times New Roman" w:hAnsi="Times New Roman" w:cs="Times New Roman"/>
          <w:sz w:val="24"/>
          <w:szCs w:val="24"/>
        </w:rPr>
        <w:t xml:space="preserve">=.373, </w:t>
      </w:r>
      <w:r w:rsidR="00E67BDE" w:rsidRPr="00F62F1D">
        <w:rPr>
          <w:rFonts w:ascii="Times New Roman" w:hAnsi="Times New Roman" w:cs="Times New Roman"/>
          <w:i/>
          <w:sz w:val="24"/>
          <w:szCs w:val="24"/>
        </w:rPr>
        <w:t>N</w:t>
      </w:r>
      <w:r w:rsidR="00E67BDE">
        <w:rPr>
          <w:rFonts w:ascii="Times New Roman" w:hAnsi="Times New Roman" w:cs="Times New Roman"/>
          <w:sz w:val="24"/>
          <w:szCs w:val="24"/>
        </w:rPr>
        <w:t xml:space="preserve">=33, </w:t>
      </w:r>
      <w:r w:rsidR="00E67BDE" w:rsidRPr="00F62F1D">
        <w:rPr>
          <w:rFonts w:ascii="Times New Roman" w:hAnsi="Times New Roman" w:cs="Times New Roman"/>
          <w:i/>
          <w:sz w:val="24"/>
          <w:szCs w:val="24"/>
        </w:rPr>
        <w:t>p</w:t>
      </w:r>
      <w:r w:rsidR="00E67BDE">
        <w:rPr>
          <w:rFonts w:ascii="Times New Roman" w:hAnsi="Times New Roman" w:cs="Times New Roman"/>
          <w:sz w:val="24"/>
          <w:szCs w:val="24"/>
        </w:rPr>
        <w:t>=.033); between SL-Confidence and SL-Accuracy on Visit 1 only (</w:t>
      </w:r>
      <w:r w:rsidR="00E67BDE" w:rsidRPr="00F62F1D">
        <w:rPr>
          <w:rFonts w:ascii="Times New Roman" w:hAnsi="Times New Roman" w:cs="Times New Roman"/>
          <w:i/>
          <w:sz w:val="24"/>
          <w:szCs w:val="24"/>
        </w:rPr>
        <w:t>r</w:t>
      </w:r>
      <w:r w:rsidR="00E67BDE">
        <w:rPr>
          <w:rFonts w:ascii="Times New Roman" w:hAnsi="Times New Roman" w:cs="Times New Roman"/>
          <w:sz w:val="24"/>
          <w:szCs w:val="24"/>
        </w:rPr>
        <w:t xml:space="preserve">=.345, </w:t>
      </w:r>
      <w:r w:rsidR="00E67BDE" w:rsidRPr="00F62F1D">
        <w:rPr>
          <w:rFonts w:ascii="Times New Roman" w:hAnsi="Times New Roman" w:cs="Times New Roman"/>
          <w:i/>
          <w:sz w:val="24"/>
          <w:szCs w:val="24"/>
        </w:rPr>
        <w:t>N</w:t>
      </w:r>
      <w:r w:rsidR="00E67BDE">
        <w:rPr>
          <w:rFonts w:ascii="Times New Roman" w:hAnsi="Times New Roman" w:cs="Times New Roman"/>
          <w:sz w:val="24"/>
          <w:szCs w:val="24"/>
        </w:rPr>
        <w:t xml:space="preserve">=35, </w:t>
      </w:r>
      <w:r w:rsidR="00E67BDE" w:rsidRPr="00F62F1D">
        <w:rPr>
          <w:rFonts w:ascii="Times New Roman" w:hAnsi="Times New Roman" w:cs="Times New Roman"/>
          <w:i/>
          <w:sz w:val="24"/>
          <w:szCs w:val="24"/>
        </w:rPr>
        <w:t>p</w:t>
      </w:r>
      <w:r w:rsidR="00E67BDE">
        <w:rPr>
          <w:rFonts w:ascii="Times New Roman" w:hAnsi="Times New Roman" w:cs="Times New Roman"/>
          <w:sz w:val="24"/>
          <w:szCs w:val="24"/>
        </w:rPr>
        <w:t>=.042); and between SL-Visual and SL-Accuracy on Visit 2 only (</w:t>
      </w:r>
      <w:r w:rsidR="00E67BDE" w:rsidRPr="00F62F1D">
        <w:rPr>
          <w:rFonts w:ascii="Times New Roman" w:hAnsi="Times New Roman" w:cs="Times New Roman"/>
          <w:i/>
          <w:sz w:val="24"/>
          <w:szCs w:val="24"/>
        </w:rPr>
        <w:t>r</w:t>
      </w:r>
      <w:r w:rsidR="00E67BDE">
        <w:rPr>
          <w:rFonts w:ascii="Times New Roman" w:hAnsi="Times New Roman" w:cs="Times New Roman"/>
          <w:sz w:val="24"/>
          <w:szCs w:val="24"/>
        </w:rPr>
        <w:t xml:space="preserve">=.357, </w:t>
      </w:r>
      <w:r w:rsidR="00E67BDE" w:rsidRPr="00F62F1D">
        <w:rPr>
          <w:rFonts w:ascii="Times New Roman" w:hAnsi="Times New Roman" w:cs="Times New Roman"/>
          <w:i/>
          <w:sz w:val="24"/>
          <w:szCs w:val="24"/>
        </w:rPr>
        <w:t>N</w:t>
      </w:r>
      <w:r w:rsidR="00E67BDE">
        <w:rPr>
          <w:rFonts w:ascii="Times New Roman" w:hAnsi="Times New Roman" w:cs="Times New Roman"/>
          <w:sz w:val="24"/>
          <w:szCs w:val="24"/>
        </w:rPr>
        <w:t xml:space="preserve">=33, </w:t>
      </w:r>
      <w:r w:rsidR="00E67BDE" w:rsidRPr="00F62F1D">
        <w:rPr>
          <w:rFonts w:ascii="Times New Roman" w:hAnsi="Times New Roman" w:cs="Times New Roman"/>
          <w:i/>
          <w:sz w:val="24"/>
          <w:szCs w:val="24"/>
        </w:rPr>
        <w:t>p</w:t>
      </w:r>
      <w:r w:rsidR="00E67BDE">
        <w:rPr>
          <w:rFonts w:ascii="Times New Roman" w:hAnsi="Times New Roman" w:cs="Times New Roman"/>
          <w:sz w:val="24"/>
          <w:szCs w:val="24"/>
        </w:rPr>
        <w:t xml:space="preserve">=.042). </w:t>
      </w:r>
      <w:r w:rsidR="009F4F6D">
        <w:rPr>
          <w:rFonts w:ascii="Times New Roman" w:hAnsi="Times New Roman" w:cs="Times New Roman"/>
          <w:sz w:val="24"/>
          <w:szCs w:val="24"/>
        </w:rPr>
        <w:t>This contrasts with</w:t>
      </w:r>
      <w:r w:rsidR="00EA3E6C">
        <w:rPr>
          <w:rFonts w:ascii="Times New Roman" w:hAnsi="Times New Roman" w:cs="Times New Roman"/>
          <w:sz w:val="24"/>
          <w:szCs w:val="24"/>
        </w:rPr>
        <w:t xml:space="preserve"> Experiment 1b, where, in English-speaking participants, no significant correlation</w:t>
      </w:r>
      <w:r w:rsidR="009F4F6D">
        <w:rPr>
          <w:rFonts w:ascii="Times New Roman" w:hAnsi="Times New Roman" w:cs="Times New Roman"/>
          <w:sz w:val="24"/>
          <w:szCs w:val="24"/>
        </w:rPr>
        <w:t>s</w:t>
      </w:r>
      <w:r w:rsidR="00EA3E6C">
        <w:rPr>
          <w:rFonts w:ascii="Times New Roman" w:hAnsi="Times New Roman" w:cs="Times New Roman"/>
          <w:sz w:val="24"/>
          <w:szCs w:val="24"/>
        </w:rPr>
        <w:t xml:space="preserve"> w</w:t>
      </w:r>
      <w:r w:rsidR="009F4F6D">
        <w:rPr>
          <w:rFonts w:ascii="Times New Roman" w:hAnsi="Times New Roman" w:cs="Times New Roman"/>
          <w:sz w:val="24"/>
          <w:szCs w:val="24"/>
        </w:rPr>
        <w:t>ere</w:t>
      </w:r>
      <w:r w:rsidR="00EA3E6C">
        <w:rPr>
          <w:rFonts w:ascii="Times New Roman" w:hAnsi="Times New Roman" w:cs="Times New Roman"/>
          <w:sz w:val="24"/>
          <w:szCs w:val="24"/>
        </w:rPr>
        <w:t xml:space="preserve"> found between </w:t>
      </w:r>
      <w:r w:rsidR="009F4F6D">
        <w:rPr>
          <w:rFonts w:ascii="Times New Roman" w:hAnsi="Times New Roman" w:cs="Times New Roman"/>
          <w:sz w:val="24"/>
          <w:szCs w:val="24"/>
        </w:rPr>
        <w:t>SL-Confidence and SL-Accuracy</w:t>
      </w:r>
      <w:r w:rsidR="00EA3E6C">
        <w:rPr>
          <w:rFonts w:ascii="Times New Roman" w:hAnsi="Times New Roman" w:cs="Times New Roman"/>
          <w:sz w:val="24"/>
          <w:szCs w:val="24"/>
        </w:rPr>
        <w:t xml:space="preserve"> (</w:t>
      </w:r>
      <w:r w:rsidR="00EA3E6C" w:rsidRPr="00F62F1D">
        <w:rPr>
          <w:rFonts w:ascii="Times New Roman" w:hAnsi="Times New Roman" w:cs="Times New Roman"/>
          <w:i/>
          <w:sz w:val="24"/>
          <w:szCs w:val="24"/>
        </w:rPr>
        <w:t>r</w:t>
      </w:r>
      <w:r w:rsidR="00EA3E6C">
        <w:rPr>
          <w:rFonts w:ascii="Times New Roman" w:hAnsi="Times New Roman" w:cs="Times New Roman"/>
          <w:sz w:val="24"/>
          <w:szCs w:val="24"/>
        </w:rPr>
        <w:t xml:space="preserve">=-.009, </w:t>
      </w:r>
      <w:r w:rsidR="00EA3E6C" w:rsidRPr="00F62F1D">
        <w:rPr>
          <w:rFonts w:ascii="Times New Roman" w:hAnsi="Times New Roman" w:cs="Times New Roman"/>
          <w:i/>
          <w:sz w:val="24"/>
          <w:szCs w:val="24"/>
        </w:rPr>
        <w:t>N</w:t>
      </w:r>
      <w:r w:rsidR="00EA3E6C">
        <w:rPr>
          <w:rFonts w:ascii="Times New Roman" w:hAnsi="Times New Roman" w:cs="Times New Roman"/>
          <w:sz w:val="24"/>
          <w:szCs w:val="24"/>
        </w:rPr>
        <w:t xml:space="preserve">=46, </w:t>
      </w:r>
      <w:r w:rsidR="00EA3E6C" w:rsidRPr="00F62F1D">
        <w:rPr>
          <w:rFonts w:ascii="Times New Roman" w:hAnsi="Times New Roman" w:cs="Times New Roman"/>
          <w:i/>
          <w:sz w:val="24"/>
          <w:szCs w:val="24"/>
        </w:rPr>
        <w:t>ns</w:t>
      </w:r>
      <w:r w:rsidR="00EA3E6C">
        <w:rPr>
          <w:rFonts w:ascii="Times New Roman" w:hAnsi="Times New Roman" w:cs="Times New Roman"/>
          <w:sz w:val="24"/>
          <w:szCs w:val="24"/>
        </w:rPr>
        <w:t>)</w:t>
      </w:r>
      <w:r w:rsidR="009F4F6D">
        <w:rPr>
          <w:rFonts w:ascii="Times New Roman" w:hAnsi="Times New Roman" w:cs="Times New Roman"/>
          <w:sz w:val="24"/>
          <w:szCs w:val="24"/>
        </w:rPr>
        <w:t xml:space="preserve"> or SL-Visual and SL-Accuracy (</w:t>
      </w:r>
      <w:r w:rsidR="009F4F6D" w:rsidRPr="00312FB4">
        <w:rPr>
          <w:rFonts w:ascii="Times New Roman" w:hAnsi="Times New Roman" w:cs="Times New Roman"/>
          <w:i/>
          <w:sz w:val="24"/>
          <w:szCs w:val="24"/>
        </w:rPr>
        <w:t>r</w:t>
      </w:r>
      <w:r w:rsidR="009F4F6D">
        <w:rPr>
          <w:rFonts w:ascii="Times New Roman" w:hAnsi="Times New Roman" w:cs="Times New Roman"/>
          <w:sz w:val="24"/>
          <w:szCs w:val="24"/>
        </w:rPr>
        <w:t xml:space="preserve">=-.002, </w:t>
      </w:r>
      <w:r w:rsidR="009F4F6D" w:rsidRPr="00312FB4">
        <w:rPr>
          <w:rFonts w:ascii="Times New Roman" w:hAnsi="Times New Roman" w:cs="Times New Roman"/>
          <w:i/>
          <w:sz w:val="24"/>
          <w:szCs w:val="24"/>
        </w:rPr>
        <w:t>N</w:t>
      </w:r>
      <w:r w:rsidR="009F4F6D">
        <w:rPr>
          <w:rFonts w:ascii="Times New Roman" w:hAnsi="Times New Roman" w:cs="Times New Roman"/>
          <w:sz w:val="24"/>
          <w:szCs w:val="24"/>
        </w:rPr>
        <w:t xml:space="preserve">=46, </w:t>
      </w:r>
      <w:r w:rsidR="009F4F6D" w:rsidRPr="00312FB4">
        <w:rPr>
          <w:rFonts w:ascii="Times New Roman" w:hAnsi="Times New Roman" w:cs="Times New Roman"/>
          <w:i/>
          <w:sz w:val="24"/>
          <w:szCs w:val="24"/>
        </w:rPr>
        <w:t>ns</w:t>
      </w:r>
      <w:r w:rsidR="009F4F6D">
        <w:rPr>
          <w:rFonts w:ascii="Times New Roman" w:hAnsi="Times New Roman" w:cs="Times New Roman"/>
          <w:sz w:val="24"/>
          <w:szCs w:val="24"/>
        </w:rPr>
        <w:t>)</w:t>
      </w:r>
      <w:r w:rsidR="00EA3E6C">
        <w:rPr>
          <w:rFonts w:ascii="Times New Roman" w:hAnsi="Times New Roman" w:cs="Times New Roman"/>
          <w:sz w:val="24"/>
          <w:szCs w:val="24"/>
        </w:rPr>
        <w:t>.</w:t>
      </w:r>
      <w:r w:rsidR="00E67BDE">
        <w:rPr>
          <w:rFonts w:ascii="Times New Roman" w:hAnsi="Times New Roman" w:cs="Times New Roman"/>
          <w:sz w:val="24"/>
          <w:szCs w:val="24"/>
        </w:rPr>
        <w:t xml:space="preserve"> </w:t>
      </w:r>
      <w:r w:rsidR="009F4F6D">
        <w:rPr>
          <w:rFonts w:ascii="Times New Roman" w:hAnsi="Times New Roman" w:cs="Times New Roman"/>
          <w:sz w:val="24"/>
          <w:szCs w:val="24"/>
        </w:rPr>
        <w:t xml:space="preserve">It is worth noting that </w:t>
      </w:r>
      <w:r w:rsidR="00BE66F7">
        <w:rPr>
          <w:rFonts w:ascii="Times New Roman" w:hAnsi="Times New Roman" w:cs="Times New Roman"/>
          <w:sz w:val="24"/>
          <w:szCs w:val="24"/>
        </w:rPr>
        <w:t xml:space="preserve">many statistical comparisons are being made here and that the obtained </w:t>
      </w:r>
      <w:r w:rsidR="00BE66F7" w:rsidRPr="00F62F1D">
        <w:rPr>
          <w:rFonts w:ascii="Times New Roman" w:hAnsi="Times New Roman" w:cs="Times New Roman"/>
          <w:i/>
          <w:sz w:val="24"/>
          <w:szCs w:val="24"/>
        </w:rPr>
        <w:t>p</w:t>
      </w:r>
      <w:r w:rsidR="00BE66F7">
        <w:rPr>
          <w:rFonts w:ascii="Times New Roman" w:hAnsi="Times New Roman" w:cs="Times New Roman"/>
          <w:sz w:val="24"/>
          <w:szCs w:val="24"/>
        </w:rPr>
        <w:t xml:space="preserve"> values are not far below .05</w:t>
      </w:r>
      <w:r w:rsidR="009F4F6D">
        <w:rPr>
          <w:rFonts w:ascii="Times New Roman" w:hAnsi="Times New Roman" w:cs="Times New Roman"/>
          <w:sz w:val="24"/>
          <w:szCs w:val="24"/>
        </w:rPr>
        <w:t>.</w:t>
      </w:r>
      <w:r w:rsidR="00E67BDE">
        <w:rPr>
          <w:rFonts w:ascii="Times New Roman" w:hAnsi="Times New Roman" w:cs="Times New Roman"/>
          <w:sz w:val="24"/>
          <w:szCs w:val="24"/>
        </w:rPr>
        <w:t xml:space="preserve"> </w:t>
      </w:r>
      <w:r w:rsidR="00BE66F7">
        <w:rPr>
          <w:rFonts w:ascii="Times New Roman" w:hAnsi="Times New Roman" w:cs="Times New Roman"/>
          <w:sz w:val="24"/>
          <w:szCs w:val="24"/>
        </w:rPr>
        <w:t>We will return to these English-specific correlations in the General Discussion.</w:t>
      </w:r>
    </w:p>
    <w:p w14:paraId="30244C90" w14:textId="0F197BCA" w:rsidR="008B3CCF" w:rsidRDefault="00F344D2"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Notably,</w:t>
      </w:r>
      <w:r w:rsidR="00B31E81" w:rsidRPr="004A22F5">
        <w:rPr>
          <w:rFonts w:ascii="Times New Roman" w:hAnsi="Times New Roman" w:cs="Times New Roman"/>
          <w:sz w:val="24"/>
          <w:szCs w:val="24"/>
        </w:rPr>
        <w:t xml:space="preserve"> correlations </w:t>
      </w:r>
      <w:r w:rsidR="00B31E81" w:rsidRPr="00B31E81">
        <w:rPr>
          <w:rFonts w:ascii="Times New Roman" w:hAnsi="Times New Roman" w:cs="Times New Roman"/>
          <w:i/>
          <w:sz w:val="24"/>
          <w:szCs w:val="24"/>
        </w:rPr>
        <w:t>across</w:t>
      </w:r>
      <w:r w:rsidR="00B31E81" w:rsidRPr="004A22F5">
        <w:rPr>
          <w:rFonts w:ascii="Times New Roman" w:hAnsi="Times New Roman" w:cs="Times New Roman"/>
          <w:sz w:val="24"/>
          <w:szCs w:val="24"/>
        </w:rPr>
        <w:t xml:space="preserve"> visits on parallel tasks </w:t>
      </w:r>
      <w:r w:rsidR="00EA3E6C">
        <w:rPr>
          <w:rFonts w:ascii="Times New Roman" w:hAnsi="Times New Roman" w:cs="Times New Roman"/>
          <w:sz w:val="24"/>
          <w:szCs w:val="24"/>
        </w:rPr>
        <w:t xml:space="preserve">in the full sample </w:t>
      </w:r>
      <w:r w:rsidR="00B31E81" w:rsidRPr="004A22F5">
        <w:rPr>
          <w:rFonts w:ascii="Times New Roman" w:hAnsi="Times New Roman" w:cs="Times New Roman"/>
          <w:sz w:val="24"/>
          <w:szCs w:val="24"/>
        </w:rPr>
        <w:t>were also low and non-significant</w:t>
      </w:r>
      <w:r w:rsidR="00BF5289">
        <w:rPr>
          <w:rFonts w:ascii="Times New Roman" w:hAnsi="Times New Roman" w:cs="Times New Roman"/>
          <w:sz w:val="24"/>
          <w:szCs w:val="24"/>
        </w:rPr>
        <w:t xml:space="preserve"> (SL-Confidence: </w:t>
      </w:r>
      <w:r w:rsidR="00BF5289" w:rsidRPr="00BF5289">
        <w:rPr>
          <w:rFonts w:ascii="Times New Roman" w:hAnsi="Times New Roman" w:cs="Times New Roman"/>
          <w:i/>
          <w:sz w:val="24"/>
          <w:szCs w:val="24"/>
        </w:rPr>
        <w:t>r</w:t>
      </w:r>
      <w:r w:rsidR="00BF5289">
        <w:rPr>
          <w:rFonts w:ascii="Times New Roman" w:hAnsi="Times New Roman" w:cs="Times New Roman"/>
          <w:sz w:val="24"/>
          <w:szCs w:val="24"/>
        </w:rPr>
        <w:t xml:space="preserve">=.185, </w:t>
      </w:r>
      <w:r w:rsidR="00BF5289" w:rsidRPr="00BF5289">
        <w:rPr>
          <w:rFonts w:ascii="Times New Roman" w:hAnsi="Times New Roman" w:cs="Times New Roman"/>
          <w:i/>
          <w:sz w:val="24"/>
          <w:szCs w:val="24"/>
        </w:rPr>
        <w:t>p</w:t>
      </w:r>
      <w:r w:rsidR="00BF5289">
        <w:rPr>
          <w:rFonts w:ascii="Times New Roman" w:hAnsi="Times New Roman" w:cs="Times New Roman"/>
          <w:sz w:val="24"/>
          <w:szCs w:val="24"/>
        </w:rPr>
        <w:t xml:space="preserve">=.120; SL-Visual: </w:t>
      </w:r>
      <w:r w:rsidR="00BF5289" w:rsidRPr="00BF5289">
        <w:rPr>
          <w:rFonts w:ascii="Times New Roman" w:hAnsi="Times New Roman" w:cs="Times New Roman"/>
          <w:i/>
          <w:sz w:val="24"/>
          <w:szCs w:val="24"/>
        </w:rPr>
        <w:t>r</w:t>
      </w:r>
      <w:r w:rsidR="00BF5289">
        <w:rPr>
          <w:rFonts w:ascii="Times New Roman" w:hAnsi="Times New Roman" w:cs="Times New Roman"/>
          <w:sz w:val="24"/>
          <w:szCs w:val="24"/>
        </w:rPr>
        <w:t xml:space="preserve">=-.119, </w:t>
      </w:r>
      <w:r w:rsidR="00BF5289" w:rsidRPr="00BF5289">
        <w:rPr>
          <w:rFonts w:ascii="Times New Roman" w:hAnsi="Times New Roman" w:cs="Times New Roman"/>
          <w:i/>
          <w:sz w:val="24"/>
          <w:szCs w:val="24"/>
        </w:rPr>
        <w:t>p</w:t>
      </w:r>
      <w:r w:rsidR="00BF5289">
        <w:rPr>
          <w:rFonts w:ascii="Times New Roman" w:hAnsi="Times New Roman" w:cs="Times New Roman"/>
          <w:sz w:val="24"/>
          <w:szCs w:val="24"/>
        </w:rPr>
        <w:t xml:space="preserve">=.320; SL-Accuracy: </w:t>
      </w:r>
      <w:r w:rsidR="00BF5289" w:rsidRPr="00BF5289">
        <w:rPr>
          <w:rFonts w:ascii="Times New Roman" w:hAnsi="Times New Roman" w:cs="Times New Roman"/>
          <w:i/>
          <w:sz w:val="24"/>
          <w:szCs w:val="24"/>
        </w:rPr>
        <w:t>r</w:t>
      </w:r>
      <w:r w:rsidR="00BF5289">
        <w:rPr>
          <w:rFonts w:ascii="Times New Roman" w:hAnsi="Times New Roman" w:cs="Times New Roman"/>
          <w:sz w:val="24"/>
          <w:szCs w:val="24"/>
        </w:rPr>
        <w:t xml:space="preserve">=.176, </w:t>
      </w:r>
      <w:r w:rsidR="00BF5289" w:rsidRPr="00BF5289">
        <w:rPr>
          <w:rFonts w:ascii="Times New Roman" w:hAnsi="Times New Roman" w:cs="Times New Roman"/>
          <w:i/>
          <w:sz w:val="24"/>
          <w:szCs w:val="24"/>
        </w:rPr>
        <w:t>p</w:t>
      </w:r>
      <w:r w:rsidR="00BF5289">
        <w:rPr>
          <w:rFonts w:ascii="Times New Roman" w:hAnsi="Times New Roman" w:cs="Times New Roman"/>
          <w:sz w:val="24"/>
          <w:szCs w:val="24"/>
        </w:rPr>
        <w:t>=.140),</w:t>
      </w:r>
      <w:r w:rsidR="00B31E81" w:rsidRPr="004A22F5">
        <w:rPr>
          <w:rFonts w:ascii="Times New Roman" w:hAnsi="Times New Roman" w:cs="Times New Roman"/>
          <w:sz w:val="24"/>
          <w:szCs w:val="24"/>
        </w:rPr>
        <w:t xml:space="preserve"> suggesting important situational variability in performance on children’s selective learning tasks. </w:t>
      </w:r>
      <w:r w:rsidR="00BB3F4D">
        <w:rPr>
          <w:rFonts w:ascii="Times New Roman" w:hAnsi="Times New Roman" w:cs="Times New Roman"/>
          <w:sz w:val="24"/>
          <w:szCs w:val="24"/>
        </w:rPr>
        <w:t>Given that</w:t>
      </w:r>
      <w:r w:rsidR="00BF5289">
        <w:rPr>
          <w:rFonts w:ascii="Times New Roman" w:hAnsi="Times New Roman" w:cs="Times New Roman"/>
          <w:sz w:val="24"/>
          <w:szCs w:val="24"/>
        </w:rPr>
        <w:t>, a</w:t>
      </w:r>
      <w:r w:rsidR="00B31E81">
        <w:rPr>
          <w:rFonts w:ascii="Times New Roman" w:hAnsi="Times New Roman" w:cs="Times New Roman"/>
          <w:sz w:val="24"/>
          <w:szCs w:val="24"/>
        </w:rPr>
        <w:t xml:space="preserve">s mentioned </w:t>
      </w:r>
      <w:r w:rsidR="00BF5289">
        <w:rPr>
          <w:rFonts w:ascii="Times New Roman" w:hAnsi="Times New Roman" w:cs="Times New Roman"/>
          <w:sz w:val="24"/>
          <w:szCs w:val="24"/>
        </w:rPr>
        <w:t>above</w:t>
      </w:r>
      <w:r w:rsidR="00B31E81">
        <w:rPr>
          <w:rFonts w:ascii="Times New Roman" w:hAnsi="Times New Roman" w:cs="Times New Roman"/>
          <w:sz w:val="24"/>
          <w:szCs w:val="24"/>
        </w:rPr>
        <w:t>,</w:t>
      </w:r>
      <w:r w:rsidR="008B3CCF" w:rsidRPr="004A22F5">
        <w:rPr>
          <w:rFonts w:ascii="Times New Roman" w:hAnsi="Times New Roman" w:cs="Times New Roman"/>
          <w:sz w:val="24"/>
          <w:szCs w:val="24"/>
        </w:rPr>
        <w:t xml:space="preserve"> some children had a larger time interval than others between visits, </w:t>
      </w:r>
      <w:r w:rsidR="008510EB">
        <w:rPr>
          <w:rFonts w:ascii="Times New Roman" w:hAnsi="Times New Roman" w:cs="Times New Roman"/>
          <w:sz w:val="24"/>
          <w:szCs w:val="24"/>
        </w:rPr>
        <w:t>we calculated correlation</w:t>
      </w:r>
      <w:r w:rsidR="00BB3F4D">
        <w:rPr>
          <w:rFonts w:ascii="Times New Roman" w:hAnsi="Times New Roman" w:cs="Times New Roman"/>
          <w:sz w:val="24"/>
          <w:szCs w:val="24"/>
        </w:rPr>
        <w:t>s</w:t>
      </w:r>
      <w:r w:rsidR="008510EB">
        <w:rPr>
          <w:rFonts w:ascii="Times New Roman" w:hAnsi="Times New Roman" w:cs="Times New Roman"/>
          <w:sz w:val="24"/>
          <w:szCs w:val="24"/>
        </w:rPr>
        <w:t xml:space="preserve"> between </w:t>
      </w:r>
      <w:r w:rsidR="00BF5289" w:rsidRPr="004A22F5">
        <w:rPr>
          <w:rFonts w:ascii="Times New Roman" w:hAnsi="Times New Roman" w:cs="Times New Roman"/>
          <w:sz w:val="24"/>
          <w:szCs w:val="24"/>
        </w:rPr>
        <w:t xml:space="preserve">absolute difference in performance on each task (best </w:t>
      </w:r>
      <w:r w:rsidR="00BF5289">
        <w:rPr>
          <w:rFonts w:ascii="Times New Roman" w:hAnsi="Times New Roman" w:cs="Times New Roman"/>
          <w:sz w:val="24"/>
          <w:szCs w:val="24"/>
        </w:rPr>
        <w:t>minus</w:t>
      </w:r>
      <w:r w:rsidR="00BF5289" w:rsidRPr="004A22F5">
        <w:rPr>
          <w:rFonts w:ascii="Times New Roman" w:hAnsi="Times New Roman" w:cs="Times New Roman"/>
          <w:sz w:val="24"/>
          <w:szCs w:val="24"/>
        </w:rPr>
        <w:t xml:space="preserve"> worst) </w:t>
      </w:r>
      <w:r w:rsidR="008510EB">
        <w:rPr>
          <w:rFonts w:ascii="Times New Roman" w:hAnsi="Times New Roman" w:cs="Times New Roman"/>
          <w:sz w:val="24"/>
          <w:szCs w:val="24"/>
        </w:rPr>
        <w:t>and</w:t>
      </w:r>
      <w:r w:rsidR="00BF5289" w:rsidRPr="004A22F5">
        <w:rPr>
          <w:rFonts w:ascii="Times New Roman" w:hAnsi="Times New Roman" w:cs="Times New Roman"/>
          <w:sz w:val="24"/>
          <w:szCs w:val="24"/>
        </w:rPr>
        <w:t xml:space="preserve"> number of days between visits</w:t>
      </w:r>
      <w:r w:rsidR="00BF5289">
        <w:rPr>
          <w:rFonts w:ascii="Times New Roman" w:hAnsi="Times New Roman" w:cs="Times New Roman"/>
          <w:sz w:val="24"/>
          <w:szCs w:val="24"/>
        </w:rPr>
        <w:t>. Al</w:t>
      </w:r>
      <w:r w:rsidR="008B3CCF" w:rsidRPr="004A22F5">
        <w:rPr>
          <w:rFonts w:ascii="Times New Roman" w:hAnsi="Times New Roman" w:cs="Times New Roman"/>
          <w:sz w:val="24"/>
          <w:szCs w:val="24"/>
        </w:rPr>
        <w:t>l were non-significant</w:t>
      </w:r>
      <w:r w:rsidR="00B31E81">
        <w:rPr>
          <w:rFonts w:ascii="Times New Roman" w:hAnsi="Times New Roman" w:cs="Times New Roman"/>
          <w:sz w:val="24"/>
          <w:szCs w:val="24"/>
        </w:rPr>
        <w:t xml:space="preserve"> (</w:t>
      </w:r>
      <w:r w:rsidR="00B31E81" w:rsidRPr="00B31E81">
        <w:rPr>
          <w:rFonts w:ascii="Times New Roman" w:hAnsi="Times New Roman" w:cs="Times New Roman"/>
          <w:i/>
          <w:sz w:val="24"/>
          <w:szCs w:val="24"/>
        </w:rPr>
        <w:t>r</w:t>
      </w:r>
      <w:r w:rsidR="00B31E81">
        <w:rPr>
          <w:rFonts w:ascii="Times New Roman" w:hAnsi="Times New Roman" w:cs="Times New Roman"/>
          <w:sz w:val="24"/>
          <w:szCs w:val="24"/>
        </w:rPr>
        <w:t xml:space="preserve">s between -.08 and .09, </w:t>
      </w:r>
      <w:r w:rsidR="00B31E81" w:rsidRPr="00B31E81">
        <w:rPr>
          <w:rFonts w:ascii="Times New Roman" w:hAnsi="Times New Roman" w:cs="Times New Roman"/>
          <w:i/>
          <w:sz w:val="24"/>
          <w:szCs w:val="24"/>
        </w:rPr>
        <w:t>ns</w:t>
      </w:r>
      <w:r w:rsidR="00B31E81">
        <w:rPr>
          <w:rFonts w:ascii="Times New Roman" w:hAnsi="Times New Roman" w:cs="Times New Roman"/>
          <w:sz w:val="24"/>
          <w:szCs w:val="24"/>
        </w:rPr>
        <w:t>)</w:t>
      </w:r>
      <w:r w:rsidR="008B3CCF" w:rsidRPr="004A22F5">
        <w:rPr>
          <w:rFonts w:ascii="Times New Roman" w:hAnsi="Times New Roman" w:cs="Times New Roman"/>
          <w:sz w:val="24"/>
          <w:szCs w:val="24"/>
        </w:rPr>
        <w:t>, suggesting against systematic</w:t>
      </w:r>
      <w:r w:rsidR="00265A1F" w:rsidRPr="004A22F5">
        <w:rPr>
          <w:rFonts w:ascii="Times New Roman" w:hAnsi="Times New Roman" w:cs="Times New Roman"/>
          <w:sz w:val="24"/>
          <w:szCs w:val="24"/>
        </w:rPr>
        <w:t xml:space="preserve"> effects of </w:t>
      </w:r>
      <w:r w:rsidR="008510EB">
        <w:rPr>
          <w:rFonts w:ascii="Times New Roman" w:hAnsi="Times New Roman" w:cs="Times New Roman"/>
          <w:sz w:val="24"/>
          <w:szCs w:val="24"/>
        </w:rPr>
        <w:t>inter-</w:t>
      </w:r>
      <w:r w:rsidR="00BF5289">
        <w:rPr>
          <w:rFonts w:ascii="Times New Roman" w:hAnsi="Times New Roman" w:cs="Times New Roman"/>
          <w:sz w:val="24"/>
          <w:szCs w:val="24"/>
        </w:rPr>
        <w:t xml:space="preserve">visit </w:t>
      </w:r>
      <w:r w:rsidR="008510EB">
        <w:rPr>
          <w:rFonts w:ascii="Times New Roman" w:hAnsi="Times New Roman" w:cs="Times New Roman"/>
          <w:sz w:val="24"/>
          <w:szCs w:val="24"/>
        </w:rPr>
        <w:t>interval length on</w:t>
      </w:r>
      <w:r w:rsidR="00265A1F" w:rsidRPr="004A22F5">
        <w:rPr>
          <w:rFonts w:ascii="Times New Roman" w:hAnsi="Times New Roman" w:cs="Times New Roman"/>
          <w:sz w:val="24"/>
          <w:szCs w:val="24"/>
        </w:rPr>
        <w:t xml:space="preserve"> performance</w:t>
      </w:r>
      <w:r w:rsidR="008B3CCF" w:rsidRPr="004A22F5">
        <w:rPr>
          <w:rFonts w:ascii="Times New Roman" w:hAnsi="Times New Roman" w:cs="Times New Roman"/>
          <w:sz w:val="24"/>
          <w:szCs w:val="24"/>
        </w:rPr>
        <w:t>.</w:t>
      </w:r>
    </w:p>
    <w:p w14:paraId="30269761" w14:textId="40C94C12" w:rsidR="00B62A97" w:rsidRDefault="005B1EA1"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in Experiment </w:t>
      </w:r>
      <w:r w:rsidR="00B62A97">
        <w:rPr>
          <w:rFonts w:ascii="Times New Roman" w:hAnsi="Times New Roman" w:cs="Times New Roman"/>
          <w:sz w:val="24"/>
          <w:szCs w:val="24"/>
        </w:rPr>
        <w:t>1b</w:t>
      </w:r>
      <w:r>
        <w:rPr>
          <w:rFonts w:ascii="Times New Roman" w:hAnsi="Times New Roman" w:cs="Times New Roman"/>
          <w:sz w:val="24"/>
          <w:szCs w:val="24"/>
        </w:rPr>
        <w:t xml:space="preserve">, scores on SL-Visual correlated positively with age, and did so </w:t>
      </w:r>
      <w:r w:rsidR="00DC3A7A">
        <w:rPr>
          <w:rFonts w:ascii="Times New Roman" w:hAnsi="Times New Roman" w:cs="Times New Roman"/>
          <w:sz w:val="24"/>
          <w:szCs w:val="24"/>
        </w:rPr>
        <w:t xml:space="preserve">on </w:t>
      </w:r>
      <w:r>
        <w:rPr>
          <w:rFonts w:ascii="Times New Roman" w:hAnsi="Times New Roman" w:cs="Times New Roman"/>
          <w:sz w:val="24"/>
          <w:szCs w:val="24"/>
        </w:rPr>
        <w:t xml:space="preserve">both visits. These results suggest that the SL-Visual </w:t>
      </w:r>
      <w:r w:rsidR="008510EB">
        <w:rPr>
          <w:rFonts w:ascii="Times New Roman" w:hAnsi="Times New Roman" w:cs="Times New Roman"/>
          <w:sz w:val="24"/>
          <w:szCs w:val="24"/>
        </w:rPr>
        <w:t xml:space="preserve">task </w:t>
      </w:r>
      <w:r>
        <w:rPr>
          <w:rFonts w:ascii="Times New Roman" w:hAnsi="Times New Roman" w:cs="Times New Roman"/>
          <w:sz w:val="24"/>
          <w:szCs w:val="24"/>
        </w:rPr>
        <w:t>as presented may be too difficult for 3-year-olds and only reliably understood by age 5. The task was modelled on a prior task used with 4- and 5-year-olds (Brosseau-Liard &amp; Birch, 2011). Even though there is understanding of the link between visual access and knowle</w:t>
      </w:r>
      <w:r w:rsidR="008510EB">
        <w:rPr>
          <w:rFonts w:ascii="Times New Roman" w:hAnsi="Times New Roman" w:cs="Times New Roman"/>
          <w:sz w:val="24"/>
          <w:szCs w:val="24"/>
        </w:rPr>
        <w:t>dge at age 3 and even younger</w:t>
      </w:r>
      <w:r>
        <w:rPr>
          <w:rFonts w:ascii="Times New Roman" w:hAnsi="Times New Roman" w:cs="Times New Roman"/>
          <w:sz w:val="24"/>
          <w:szCs w:val="24"/>
        </w:rPr>
        <w:t xml:space="preserve">, it may be a fragile understanding that is not displayed in all tasks. </w:t>
      </w:r>
      <w:r w:rsidR="00B62A97">
        <w:rPr>
          <w:rFonts w:ascii="Times New Roman" w:hAnsi="Times New Roman" w:cs="Times New Roman"/>
          <w:sz w:val="24"/>
          <w:szCs w:val="24"/>
        </w:rPr>
        <w:t>N</w:t>
      </w:r>
      <w:r>
        <w:rPr>
          <w:rFonts w:ascii="Times New Roman" w:hAnsi="Times New Roman" w:cs="Times New Roman"/>
          <w:sz w:val="24"/>
          <w:szCs w:val="24"/>
        </w:rPr>
        <w:t xml:space="preserve">either SL-Confidence nor SL-Accuracy correlated significantly with age, except for SL-Accuracy performance on the </w:t>
      </w:r>
      <w:r w:rsidRPr="005B1EA1">
        <w:rPr>
          <w:rFonts w:ascii="Times New Roman" w:hAnsi="Times New Roman" w:cs="Times New Roman"/>
          <w:i/>
          <w:sz w:val="24"/>
          <w:szCs w:val="24"/>
        </w:rPr>
        <w:t>second</w:t>
      </w:r>
      <w:r>
        <w:rPr>
          <w:rFonts w:ascii="Times New Roman" w:hAnsi="Times New Roman" w:cs="Times New Roman"/>
          <w:sz w:val="24"/>
          <w:szCs w:val="24"/>
        </w:rPr>
        <w:t xml:space="preserve"> visit only. </w:t>
      </w:r>
    </w:p>
    <w:p w14:paraId="70098B45" w14:textId="24B5D4A1" w:rsidR="005B1EA1" w:rsidRPr="004A22F5" w:rsidRDefault="003536A8"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expected, both ToM and PPVT scores were strongly correlated with the child’s age (ToM: </w:t>
      </w:r>
      <w:r w:rsidRPr="00A62086">
        <w:rPr>
          <w:rFonts w:ascii="Times New Roman" w:hAnsi="Times New Roman" w:cs="Times New Roman"/>
          <w:i/>
          <w:sz w:val="24"/>
          <w:szCs w:val="24"/>
        </w:rPr>
        <w:t>r</w:t>
      </w:r>
      <w:r>
        <w:rPr>
          <w:rFonts w:ascii="Times New Roman" w:hAnsi="Times New Roman" w:cs="Times New Roman"/>
          <w:sz w:val="24"/>
          <w:szCs w:val="24"/>
        </w:rPr>
        <w:t xml:space="preserve">=.540; PPVT: </w:t>
      </w:r>
      <w:r w:rsidRPr="00A62086">
        <w:rPr>
          <w:rFonts w:ascii="Times New Roman" w:hAnsi="Times New Roman" w:cs="Times New Roman"/>
          <w:i/>
          <w:sz w:val="24"/>
          <w:szCs w:val="24"/>
        </w:rPr>
        <w:t>r</w:t>
      </w:r>
      <w:r>
        <w:rPr>
          <w:rFonts w:ascii="Times New Roman" w:hAnsi="Times New Roman" w:cs="Times New Roman"/>
          <w:sz w:val="24"/>
          <w:szCs w:val="24"/>
        </w:rPr>
        <w:t xml:space="preserve">=.616; both </w:t>
      </w:r>
      <w:r w:rsidRPr="00354935">
        <w:rPr>
          <w:rFonts w:ascii="Times New Roman" w:hAnsi="Times New Roman" w:cs="Times New Roman"/>
          <w:i/>
          <w:sz w:val="24"/>
          <w:szCs w:val="24"/>
        </w:rPr>
        <w:t>p</w:t>
      </w:r>
      <w:r>
        <w:rPr>
          <w:rFonts w:ascii="Times New Roman" w:hAnsi="Times New Roman" w:cs="Times New Roman"/>
          <w:sz w:val="24"/>
          <w:szCs w:val="24"/>
        </w:rPr>
        <w:t xml:space="preserve">s&lt;.001). </w:t>
      </w:r>
      <w:r w:rsidR="00E6232F">
        <w:rPr>
          <w:rFonts w:ascii="Times New Roman" w:hAnsi="Times New Roman" w:cs="Times New Roman"/>
          <w:sz w:val="24"/>
          <w:szCs w:val="24"/>
        </w:rPr>
        <w:t xml:space="preserve">Exploratory correlations were calculated between </w:t>
      </w:r>
      <w:r>
        <w:rPr>
          <w:rFonts w:ascii="Times New Roman" w:hAnsi="Times New Roman" w:cs="Times New Roman"/>
          <w:sz w:val="24"/>
          <w:szCs w:val="24"/>
        </w:rPr>
        <w:t xml:space="preserve">these tasks and </w:t>
      </w:r>
      <w:r w:rsidR="00E6232F">
        <w:rPr>
          <w:rFonts w:ascii="Times New Roman" w:hAnsi="Times New Roman" w:cs="Times New Roman"/>
          <w:sz w:val="24"/>
          <w:szCs w:val="24"/>
        </w:rPr>
        <w:t>selective learning task</w:t>
      </w:r>
      <w:r>
        <w:rPr>
          <w:rFonts w:ascii="Times New Roman" w:hAnsi="Times New Roman" w:cs="Times New Roman"/>
          <w:sz w:val="24"/>
          <w:szCs w:val="24"/>
        </w:rPr>
        <w:t xml:space="preserve"> performance</w:t>
      </w:r>
      <w:r w:rsidR="00E6232F">
        <w:rPr>
          <w:rFonts w:ascii="Times New Roman" w:hAnsi="Times New Roman" w:cs="Times New Roman"/>
          <w:sz w:val="24"/>
          <w:szCs w:val="24"/>
        </w:rPr>
        <w:t>. T</w:t>
      </w:r>
      <w:r w:rsidR="00B62A97">
        <w:rPr>
          <w:rFonts w:ascii="Times New Roman" w:hAnsi="Times New Roman" w:cs="Times New Roman"/>
          <w:sz w:val="24"/>
          <w:szCs w:val="24"/>
        </w:rPr>
        <w:t>he ToM scale</w:t>
      </w:r>
      <w:r w:rsidR="00E6232F">
        <w:rPr>
          <w:rFonts w:ascii="Times New Roman" w:hAnsi="Times New Roman" w:cs="Times New Roman"/>
          <w:sz w:val="24"/>
          <w:szCs w:val="24"/>
        </w:rPr>
        <w:t xml:space="preserve"> (</w:t>
      </w:r>
      <w:r w:rsidR="00E6232F" w:rsidRPr="00F62F1D">
        <w:rPr>
          <w:rFonts w:ascii="Times New Roman" w:hAnsi="Times New Roman" w:cs="Times New Roman"/>
          <w:i/>
          <w:sz w:val="24"/>
          <w:szCs w:val="24"/>
        </w:rPr>
        <w:t>N</w:t>
      </w:r>
      <w:r w:rsidR="00E6232F">
        <w:rPr>
          <w:rFonts w:ascii="Times New Roman" w:hAnsi="Times New Roman" w:cs="Times New Roman"/>
          <w:sz w:val="24"/>
          <w:szCs w:val="24"/>
        </w:rPr>
        <w:t>=38)</w:t>
      </w:r>
      <w:r w:rsidR="00B62A97">
        <w:rPr>
          <w:rFonts w:ascii="Times New Roman" w:hAnsi="Times New Roman" w:cs="Times New Roman"/>
          <w:sz w:val="24"/>
          <w:szCs w:val="24"/>
        </w:rPr>
        <w:t xml:space="preserve"> correlated positively with the total score on SL-Visual (</w:t>
      </w:r>
      <w:r w:rsidR="00B62A97" w:rsidRPr="00F62F1D">
        <w:rPr>
          <w:rFonts w:ascii="Times New Roman" w:hAnsi="Times New Roman" w:cs="Times New Roman"/>
          <w:i/>
          <w:sz w:val="24"/>
          <w:szCs w:val="24"/>
        </w:rPr>
        <w:t>r</w:t>
      </w:r>
      <w:r w:rsidR="00B62A97">
        <w:rPr>
          <w:rFonts w:ascii="Times New Roman" w:hAnsi="Times New Roman" w:cs="Times New Roman"/>
          <w:sz w:val="24"/>
          <w:szCs w:val="24"/>
        </w:rPr>
        <w:t xml:space="preserve">=.331, </w:t>
      </w:r>
      <w:r w:rsidR="00B62A97" w:rsidRPr="00F62F1D">
        <w:rPr>
          <w:rFonts w:ascii="Times New Roman" w:hAnsi="Times New Roman" w:cs="Times New Roman"/>
          <w:i/>
          <w:sz w:val="24"/>
          <w:szCs w:val="24"/>
        </w:rPr>
        <w:t>p</w:t>
      </w:r>
      <w:r w:rsidR="00B62A97">
        <w:rPr>
          <w:rFonts w:ascii="Times New Roman" w:hAnsi="Times New Roman" w:cs="Times New Roman"/>
          <w:sz w:val="24"/>
          <w:szCs w:val="24"/>
        </w:rPr>
        <w:t>=.042); correlations were positive but non-significant with total scores on SL-Confidence (</w:t>
      </w:r>
      <w:r w:rsidR="00B62A97" w:rsidRPr="00F62F1D">
        <w:rPr>
          <w:rFonts w:ascii="Times New Roman" w:hAnsi="Times New Roman" w:cs="Times New Roman"/>
          <w:i/>
          <w:sz w:val="24"/>
          <w:szCs w:val="24"/>
        </w:rPr>
        <w:t>r</w:t>
      </w:r>
      <w:r w:rsidR="00B62A97">
        <w:rPr>
          <w:rFonts w:ascii="Times New Roman" w:hAnsi="Times New Roman" w:cs="Times New Roman"/>
          <w:sz w:val="24"/>
          <w:szCs w:val="24"/>
        </w:rPr>
        <w:t>=</w:t>
      </w:r>
      <w:r w:rsidR="00E6232F">
        <w:rPr>
          <w:rFonts w:ascii="Times New Roman" w:hAnsi="Times New Roman" w:cs="Times New Roman"/>
          <w:sz w:val="24"/>
          <w:szCs w:val="24"/>
        </w:rPr>
        <w:t xml:space="preserve">.125, </w:t>
      </w:r>
      <w:r w:rsidR="00E6232F" w:rsidRPr="00F62F1D">
        <w:rPr>
          <w:rFonts w:ascii="Times New Roman" w:hAnsi="Times New Roman" w:cs="Times New Roman"/>
          <w:i/>
          <w:sz w:val="24"/>
          <w:szCs w:val="24"/>
        </w:rPr>
        <w:t>ns</w:t>
      </w:r>
      <w:r w:rsidR="00B62A97">
        <w:rPr>
          <w:rFonts w:ascii="Times New Roman" w:hAnsi="Times New Roman" w:cs="Times New Roman"/>
          <w:sz w:val="24"/>
          <w:szCs w:val="24"/>
        </w:rPr>
        <w:t>) and SL-Accuracy (</w:t>
      </w:r>
      <w:r w:rsidR="00E6232F" w:rsidRPr="00F62F1D">
        <w:rPr>
          <w:rFonts w:ascii="Times New Roman" w:hAnsi="Times New Roman" w:cs="Times New Roman"/>
          <w:i/>
          <w:sz w:val="24"/>
          <w:szCs w:val="24"/>
        </w:rPr>
        <w:t>r</w:t>
      </w:r>
      <w:r w:rsidR="00E6232F">
        <w:rPr>
          <w:rFonts w:ascii="Times New Roman" w:hAnsi="Times New Roman" w:cs="Times New Roman"/>
          <w:sz w:val="24"/>
          <w:szCs w:val="24"/>
        </w:rPr>
        <w:t xml:space="preserve">=.231, </w:t>
      </w:r>
      <w:r w:rsidR="00E6232F" w:rsidRPr="00F62F1D">
        <w:rPr>
          <w:rFonts w:ascii="Times New Roman" w:hAnsi="Times New Roman" w:cs="Times New Roman"/>
          <w:i/>
          <w:sz w:val="24"/>
          <w:szCs w:val="24"/>
        </w:rPr>
        <w:t>ns</w:t>
      </w:r>
      <w:r w:rsidR="00B62A97">
        <w:rPr>
          <w:rFonts w:ascii="Times New Roman" w:hAnsi="Times New Roman" w:cs="Times New Roman"/>
          <w:sz w:val="24"/>
          <w:szCs w:val="24"/>
        </w:rPr>
        <w:t xml:space="preserve">). </w:t>
      </w:r>
      <w:r w:rsidR="00E6232F">
        <w:rPr>
          <w:rFonts w:ascii="Times New Roman" w:hAnsi="Times New Roman" w:cs="Times New Roman"/>
          <w:sz w:val="24"/>
          <w:szCs w:val="24"/>
        </w:rPr>
        <w:t xml:space="preserve">All three correlations became however </w:t>
      </w:r>
      <w:r w:rsidR="00AB3E8D">
        <w:rPr>
          <w:rFonts w:ascii="Times New Roman" w:hAnsi="Times New Roman" w:cs="Times New Roman"/>
          <w:sz w:val="24"/>
          <w:szCs w:val="24"/>
        </w:rPr>
        <w:t>nearly null</w:t>
      </w:r>
      <w:r w:rsidR="00E6232F">
        <w:rPr>
          <w:rFonts w:ascii="Times New Roman" w:hAnsi="Times New Roman" w:cs="Times New Roman"/>
          <w:sz w:val="24"/>
          <w:szCs w:val="24"/>
        </w:rPr>
        <w:t xml:space="preserve"> after controlling for age</w:t>
      </w:r>
      <w:r w:rsidR="00B62A97">
        <w:rPr>
          <w:rFonts w:ascii="Times New Roman" w:hAnsi="Times New Roman" w:cs="Times New Roman"/>
          <w:sz w:val="24"/>
          <w:szCs w:val="24"/>
        </w:rPr>
        <w:t xml:space="preserve"> (SL-Confidence: </w:t>
      </w:r>
      <w:r w:rsidR="00E6232F">
        <w:rPr>
          <w:rFonts w:ascii="Times New Roman" w:hAnsi="Times New Roman" w:cs="Times New Roman"/>
          <w:sz w:val="24"/>
          <w:szCs w:val="24"/>
        </w:rPr>
        <w:t xml:space="preserve">partial </w:t>
      </w:r>
      <w:r w:rsidR="00B62A97" w:rsidRPr="00F62F1D">
        <w:rPr>
          <w:rFonts w:ascii="Times New Roman" w:hAnsi="Times New Roman" w:cs="Times New Roman"/>
          <w:i/>
          <w:sz w:val="24"/>
          <w:szCs w:val="24"/>
        </w:rPr>
        <w:t>r</w:t>
      </w:r>
      <w:r w:rsidR="00B62A97">
        <w:rPr>
          <w:rFonts w:ascii="Times New Roman" w:hAnsi="Times New Roman" w:cs="Times New Roman"/>
          <w:sz w:val="24"/>
          <w:szCs w:val="24"/>
        </w:rPr>
        <w:t>=.</w:t>
      </w:r>
      <w:r w:rsidR="00E6232F">
        <w:rPr>
          <w:rFonts w:ascii="Times New Roman" w:hAnsi="Times New Roman" w:cs="Times New Roman"/>
          <w:sz w:val="24"/>
          <w:szCs w:val="24"/>
        </w:rPr>
        <w:t>045</w:t>
      </w:r>
      <w:r w:rsidR="00B62A97">
        <w:rPr>
          <w:rFonts w:ascii="Times New Roman" w:hAnsi="Times New Roman" w:cs="Times New Roman"/>
          <w:sz w:val="24"/>
          <w:szCs w:val="24"/>
        </w:rPr>
        <w:t xml:space="preserve">, </w:t>
      </w:r>
      <w:r w:rsidR="00E6232F" w:rsidRPr="00F62F1D">
        <w:rPr>
          <w:rFonts w:ascii="Times New Roman" w:hAnsi="Times New Roman" w:cs="Times New Roman"/>
          <w:i/>
          <w:sz w:val="24"/>
          <w:szCs w:val="24"/>
        </w:rPr>
        <w:t>ns</w:t>
      </w:r>
      <w:r w:rsidR="00B62A97">
        <w:rPr>
          <w:rFonts w:ascii="Times New Roman" w:hAnsi="Times New Roman" w:cs="Times New Roman"/>
          <w:sz w:val="24"/>
          <w:szCs w:val="24"/>
        </w:rPr>
        <w:t xml:space="preserve">; SL-Visual: </w:t>
      </w:r>
      <w:r w:rsidR="00E6232F">
        <w:rPr>
          <w:rFonts w:ascii="Times New Roman" w:hAnsi="Times New Roman" w:cs="Times New Roman"/>
          <w:sz w:val="24"/>
          <w:szCs w:val="24"/>
        </w:rPr>
        <w:t xml:space="preserve">partial </w:t>
      </w:r>
      <w:r w:rsidR="00B62A97" w:rsidRPr="00F62F1D">
        <w:rPr>
          <w:rFonts w:ascii="Times New Roman" w:hAnsi="Times New Roman" w:cs="Times New Roman"/>
          <w:i/>
          <w:sz w:val="24"/>
          <w:szCs w:val="24"/>
        </w:rPr>
        <w:t>r</w:t>
      </w:r>
      <w:r w:rsidR="00B62A97">
        <w:rPr>
          <w:rFonts w:ascii="Times New Roman" w:hAnsi="Times New Roman" w:cs="Times New Roman"/>
          <w:sz w:val="24"/>
          <w:szCs w:val="24"/>
        </w:rPr>
        <w:t>=.</w:t>
      </w:r>
      <w:r w:rsidR="00E6232F">
        <w:rPr>
          <w:rFonts w:ascii="Times New Roman" w:hAnsi="Times New Roman" w:cs="Times New Roman"/>
          <w:sz w:val="24"/>
          <w:szCs w:val="24"/>
        </w:rPr>
        <w:t>051</w:t>
      </w:r>
      <w:r w:rsidR="00B62A97">
        <w:rPr>
          <w:rFonts w:ascii="Times New Roman" w:hAnsi="Times New Roman" w:cs="Times New Roman"/>
          <w:sz w:val="24"/>
          <w:szCs w:val="24"/>
        </w:rPr>
        <w:t xml:space="preserve">, </w:t>
      </w:r>
      <w:r w:rsidR="00E6232F">
        <w:rPr>
          <w:rFonts w:ascii="Times New Roman" w:hAnsi="Times New Roman" w:cs="Times New Roman"/>
          <w:sz w:val="24"/>
          <w:szCs w:val="24"/>
        </w:rPr>
        <w:t xml:space="preserve">ns; SL-Accuracy: partial </w:t>
      </w:r>
      <w:r w:rsidR="00E6232F" w:rsidRPr="00F62F1D">
        <w:rPr>
          <w:rFonts w:ascii="Times New Roman" w:hAnsi="Times New Roman" w:cs="Times New Roman"/>
          <w:i/>
          <w:sz w:val="24"/>
          <w:szCs w:val="24"/>
        </w:rPr>
        <w:t>r</w:t>
      </w:r>
      <w:r w:rsidR="00E6232F">
        <w:rPr>
          <w:rFonts w:ascii="Times New Roman" w:hAnsi="Times New Roman" w:cs="Times New Roman"/>
          <w:sz w:val="24"/>
          <w:szCs w:val="24"/>
        </w:rPr>
        <w:t>=.040, ns</w:t>
      </w:r>
      <w:r w:rsidR="00B62A97">
        <w:rPr>
          <w:rFonts w:ascii="Times New Roman" w:hAnsi="Times New Roman" w:cs="Times New Roman"/>
          <w:sz w:val="24"/>
          <w:szCs w:val="24"/>
        </w:rPr>
        <w:t xml:space="preserve">). </w:t>
      </w:r>
      <w:r w:rsidR="00E6232F">
        <w:rPr>
          <w:rFonts w:ascii="Times New Roman" w:hAnsi="Times New Roman" w:cs="Times New Roman"/>
          <w:sz w:val="24"/>
          <w:szCs w:val="24"/>
        </w:rPr>
        <w:t>Scores on the PPVT (</w:t>
      </w:r>
      <w:r w:rsidR="00E6232F" w:rsidRPr="00F62F1D">
        <w:rPr>
          <w:rFonts w:ascii="Times New Roman" w:hAnsi="Times New Roman" w:cs="Times New Roman"/>
          <w:i/>
          <w:sz w:val="24"/>
          <w:szCs w:val="24"/>
        </w:rPr>
        <w:t>N</w:t>
      </w:r>
      <w:r w:rsidR="00E6232F">
        <w:rPr>
          <w:rFonts w:ascii="Times New Roman" w:hAnsi="Times New Roman" w:cs="Times New Roman"/>
          <w:sz w:val="24"/>
          <w:szCs w:val="24"/>
        </w:rPr>
        <w:t xml:space="preserve">=29) correlated positively, but not significantly, with all three selective learning tasks (SL-Confidence: </w:t>
      </w:r>
      <w:r w:rsidR="00E6232F" w:rsidRPr="00F62F1D">
        <w:rPr>
          <w:rFonts w:ascii="Times New Roman" w:hAnsi="Times New Roman" w:cs="Times New Roman"/>
          <w:i/>
          <w:sz w:val="24"/>
          <w:szCs w:val="24"/>
        </w:rPr>
        <w:t>r</w:t>
      </w:r>
      <w:r w:rsidR="00E6232F">
        <w:rPr>
          <w:rFonts w:ascii="Times New Roman" w:hAnsi="Times New Roman" w:cs="Times New Roman"/>
          <w:sz w:val="24"/>
          <w:szCs w:val="24"/>
        </w:rPr>
        <w:t xml:space="preserve">=.105, </w:t>
      </w:r>
      <w:r w:rsidR="00E6232F" w:rsidRPr="00F62F1D">
        <w:rPr>
          <w:rFonts w:ascii="Times New Roman" w:hAnsi="Times New Roman" w:cs="Times New Roman"/>
          <w:i/>
          <w:sz w:val="24"/>
          <w:szCs w:val="24"/>
        </w:rPr>
        <w:t>p</w:t>
      </w:r>
      <w:r w:rsidR="00E6232F">
        <w:rPr>
          <w:rFonts w:ascii="Times New Roman" w:hAnsi="Times New Roman" w:cs="Times New Roman"/>
          <w:sz w:val="24"/>
          <w:szCs w:val="24"/>
        </w:rPr>
        <w:t xml:space="preserve">=.588; SL-Visual: </w:t>
      </w:r>
      <w:r w:rsidR="00E6232F" w:rsidRPr="00F62F1D">
        <w:rPr>
          <w:rFonts w:ascii="Times New Roman" w:hAnsi="Times New Roman" w:cs="Times New Roman"/>
          <w:i/>
          <w:sz w:val="24"/>
          <w:szCs w:val="24"/>
        </w:rPr>
        <w:t>r</w:t>
      </w:r>
      <w:r w:rsidR="00E6232F">
        <w:rPr>
          <w:rFonts w:ascii="Times New Roman" w:hAnsi="Times New Roman" w:cs="Times New Roman"/>
          <w:sz w:val="24"/>
          <w:szCs w:val="24"/>
        </w:rPr>
        <w:t xml:space="preserve">=.360, </w:t>
      </w:r>
      <w:r w:rsidR="00E6232F" w:rsidRPr="00F62F1D">
        <w:rPr>
          <w:rFonts w:ascii="Times New Roman" w:hAnsi="Times New Roman" w:cs="Times New Roman"/>
          <w:i/>
          <w:sz w:val="24"/>
          <w:szCs w:val="24"/>
        </w:rPr>
        <w:t>p</w:t>
      </w:r>
      <w:r w:rsidR="00E6232F">
        <w:rPr>
          <w:rFonts w:ascii="Times New Roman" w:hAnsi="Times New Roman" w:cs="Times New Roman"/>
          <w:sz w:val="24"/>
          <w:szCs w:val="24"/>
        </w:rPr>
        <w:t xml:space="preserve">=.055; SL-Accuracy: </w:t>
      </w:r>
      <w:r w:rsidR="00E6232F" w:rsidRPr="00F62F1D">
        <w:rPr>
          <w:rFonts w:ascii="Times New Roman" w:hAnsi="Times New Roman" w:cs="Times New Roman"/>
          <w:i/>
          <w:sz w:val="24"/>
          <w:szCs w:val="24"/>
        </w:rPr>
        <w:t>r</w:t>
      </w:r>
      <w:r w:rsidR="00E6232F">
        <w:rPr>
          <w:rFonts w:ascii="Times New Roman" w:hAnsi="Times New Roman" w:cs="Times New Roman"/>
          <w:sz w:val="24"/>
          <w:szCs w:val="24"/>
        </w:rPr>
        <w:t xml:space="preserve">=.326, </w:t>
      </w:r>
      <w:r w:rsidR="00E6232F" w:rsidRPr="00F62F1D">
        <w:rPr>
          <w:rFonts w:ascii="Times New Roman" w:hAnsi="Times New Roman" w:cs="Times New Roman"/>
          <w:i/>
          <w:sz w:val="24"/>
          <w:szCs w:val="24"/>
        </w:rPr>
        <w:t>p</w:t>
      </w:r>
      <w:r w:rsidR="00E6232F">
        <w:rPr>
          <w:rFonts w:ascii="Times New Roman" w:hAnsi="Times New Roman" w:cs="Times New Roman"/>
          <w:sz w:val="24"/>
          <w:szCs w:val="24"/>
        </w:rPr>
        <w:t xml:space="preserve">=.084). Once again, however, these correlations </w:t>
      </w:r>
      <w:r w:rsidR="00AB3E8D">
        <w:rPr>
          <w:rFonts w:ascii="Times New Roman" w:hAnsi="Times New Roman" w:cs="Times New Roman"/>
          <w:sz w:val="24"/>
          <w:szCs w:val="24"/>
        </w:rPr>
        <w:t>decreased</w:t>
      </w:r>
      <w:r w:rsidR="00E6232F">
        <w:rPr>
          <w:rFonts w:ascii="Times New Roman" w:hAnsi="Times New Roman" w:cs="Times New Roman"/>
          <w:sz w:val="24"/>
          <w:szCs w:val="24"/>
        </w:rPr>
        <w:t xml:space="preserve"> greatly after controlling for age</w:t>
      </w:r>
      <w:r w:rsidR="00056F97">
        <w:rPr>
          <w:rFonts w:ascii="Times New Roman" w:hAnsi="Times New Roman" w:cs="Times New Roman"/>
          <w:sz w:val="24"/>
          <w:szCs w:val="24"/>
        </w:rPr>
        <w:t xml:space="preserve"> (SL-Confidence: partial </w:t>
      </w:r>
      <w:r w:rsidR="00056F97" w:rsidRPr="00F62F1D">
        <w:rPr>
          <w:rFonts w:ascii="Times New Roman" w:hAnsi="Times New Roman" w:cs="Times New Roman"/>
          <w:i/>
          <w:sz w:val="24"/>
          <w:szCs w:val="24"/>
        </w:rPr>
        <w:t>r</w:t>
      </w:r>
      <w:r w:rsidR="00056F97">
        <w:rPr>
          <w:rFonts w:ascii="Times New Roman" w:hAnsi="Times New Roman" w:cs="Times New Roman"/>
          <w:sz w:val="24"/>
          <w:szCs w:val="24"/>
        </w:rPr>
        <w:t xml:space="preserve">=-.217, </w:t>
      </w:r>
      <w:r w:rsidR="00056F97" w:rsidRPr="00F62F1D">
        <w:rPr>
          <w:rFonts w:ascii="Times New Roman" w:hAnsi="Times New Roman" w:cs="Times New Roman"/>
          <w:i/>
          <w:sz w:val="24"/>
          <w:szCs w:val="24"/>
        </w:rPr>
        <w:t>ns</w:t>
      </w:r>
      <w:r w:rsidR="00056F97">
        <w:rPr>
          <w:rFonts w:ascii="Times New Roman" w:hAnsi="Times New Roman" w:cs="Times New Roman"/>
          <w:sz w:val="24"/>
          <w:szCs w:val="24"/>
        </w:rPr>
        <w:t xml:space="preserve">; SL-Visual: </w:t>
      </w:r>
      <w:r w:rsidR="00AB3E8D">
        <w:rPr>
          <w:rFonts w:ascii="Times New Roman" w:hAnsi="Times New Roman" w:cs="Times New Roman"/>
          <w:sz w:val="24"/>
          <w:szCs w:val="24"/>
        </w:rPr>
        <w:t xml:space="preserve">partial </w:t>
      </w:r>
      <w:r w:rsidR="00056F97" w:rsidRPr="00F62F1D">
        <w:rPr>
          <w:rFonts w:ascii="Times New Roman" w:hAnsi="Times New Roman" w:cs="Times New Roman"/>
          <w:i/>
          <w:sz w:val="24"/>
          <w:szCs w:val="24"/>
        </w:rPr>
        <w:t>r</w:t>
      </w:r>
      <w:r w:rsidR="00056F97">
        <w:rPr>
          <w:rFonts w:ascii="Times New Roman" w:hAnsi="Times New Roman" w:cs="Times New Roman"/>
          <w:sz w:val="24"/>
          <w:szCs w:val="24"/>
        </w:rPr>
        <w:t xml:space="preserve">=.086, </w:t>
      </w:r>
      <w:r w:rsidR="00056F97" w:rsidRPr="00F62F1D">
        <w:rPr>
          <w:rFonts w:ascii="Times New Roman" w:hAnsi="Times New Roman" w:cs="Times New Roman"/>
          <w:i/>
          <w:sz w:val="24"/>
          <w:szCs w:val="24"/>
        </w:rPr>
        <w:t>ns</w:t>
      </w:r>
      <w:r w:rsidR="00056F97">
        <w:rPr>
          <w:rFonts w:ascii="Times New Roman" w:hAnsi="Times New Roman" w:cs="Times New Roman"/>
          <w:sz w:val="24"/>
          <w:szCs w:val="24"/>
        </w:rPr>
        <w:t xml:space="preserve">; SL-Accuracy: partial </w:t>
      </w:r>
      <w:r w:rsidR="00056F97" w:rsidRPr="00F62F1D">
        <w:rPr>
          <w:rFonts w:ascii="Times New Roman" w:hAnsi="Times New Roman" w:cs="Times New Roman"/>
          <w:i/>
          <w:sz w:val="24"/>
          <w:szCs w:val="24"/>
        </w:rPr>
        <w:t>r</w:t>
      </w:r>
      <w:r w:rsidR="00056F97">
        <w:rPr>
          <w:rFonts w:ascii="Times New Roman" w:hAnsi="Times New Roman" w:cs="Times New Roman"/>
          <w:sz w:val="24"/>
          <w:szCs w:val="24"/>
        </w:rPr>
        <w:t xml:space="preserve">=.008, </w:t>
      </w:r>
      <w:r w:rsidR="00056F97" w:rsidRPr="00F62F1D">
        <w:rPr>
          <w:rFonts w:ascii="Times New Roman" w:hAnsi="Times New Roman" w:cs="Times New Roman"/>
          <w:i/>
          <w:sz w:val="24"/>
          <w:szCs w:val="24"/>
        </w:rPr>
        <w:t>ns</w:t>
      </w:r>
      <w:r w:rsidR="00056F97">
        <w:rPr>
          <w:rFonts w:ascii="Times New Roman" w:hAnsi="Times New Roman" w:cs="Times New Roman"/>
          <w:sz w:val="24"/>
          <w:szCs w:val="24"/>
        </w:rPr>
        <w:t>).</w:t>
      </w:r>
      <w:r w:rsidR="00B62A97">
        <w:rPr>
          <w:rFonts w:ascii="Times New Roman" w:hAnsi="Times New Roman" w:cs="Times New Roman"/>
          <w:sz w:val="24"/>
          <w:szCs w:val="24"/>
        </w:rPr>
        <w:t xml:space="preserve"> </w:t>
      </w:r>
      <w:r w:rsidR="005B1EA1">
        <w:rPr>
          <w:rFonts w:ascii="Times New Roman" w:hAnsi="Times New Roman" w:cs="Times New Roman"/>
          <w:sz w:val="24"/>
          <w:szCs w:val="24"/>
        </w:rPr>
        <w:t xml:space="preserve"> </w:t>
      </w:r>
    </w:p>
    <w:p w14:paraId="7B99F8B1" w14:textId="78252907" w:rsidR="008B3CCF" w:rsidRPr="004A22F5" w:rsidRDefault="00265A1F" w:rsidP="00F62F1D">
      <w:pPr>
        <w:widowControl w:val="0"/>
        <w:spacing w:after="0" w:line="480" w:lineRule="auto"/>
        <w:jc w:val="center"/>
        <w:rPr>
          <w:rFonts w:ascii="Times New Roman" w:hAnsi="Times New Roman" w:cs="Times New Roman"/>
          <w:b/>
          <w:sz w:val="24"/>
          <w:szCs w:val="24"/>
        </w:rPr>
      </w:pPr>
      <w:r w:rsidRPr="004A22F5">
        <w:rPr>
          <w:rFonts w:ascii="Times New Roman" w:hAnsi="Times New Roman" w:cs="Times New Roman"/>
          <w:b/>
          <w:sz w:val="24"/>
          <w:szCs w:val="24"/>
        </w:rPr>
        <w:t>Combin</w:t>
      </w:r>
      <w:r w:rsidR="005C40BF">
        <w:rPr>
          <w:rFonts w:ascii="Times New Roman" w:hAnsi="Times New Roman" w:cs="Times New Roman"/>
          <w:b/>
          <w:sz w:val="24"/>
          <w:szCs w:val="24"/>
        </w:rPr>
        <w:t>ed results</w:t>
      </w:r>
      <w:r w:rsidR="002B7465">
        <w:rPr>
          <w:rFonts w:ascii="Times New Roman" w:hAnsi="Times New Roman" w:cs="Times New Roman"/>
          <w:b/>
          <w:sz w:val="24"/>
          <w:szCs w:val="24"/>
        </w:rPr>
        <w:t xml:space="preserve"> across experiments</w:t>
      </w:r>
    </w:p>
    <w:p w14:paraId="5CE689F9" w14:textId="1D72D25E" w:rsidR="00265A1F" w:rsidRPr="004A22F5" w:rsidRDefault="00265A1F"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sz w:val="24"/>
          <w:szCs w:val="24"/>
        </w:rPr>
        <w:t xml:space="preserve">In order to get a more precise estimate of the correlation between selective learning tasks and to </w:t>
      </w:r>
      <w:r w:rsidR="00AB3E8D">
        <w:rPr>
          <w:rFonts w:ascii="Times New Roman" w:hAnsi="Times New Roman" w:cs="Times New Roman"/>
          <w:sz w:val="24"/>
          <w:szCs w:val="24"/>
        </w:rPr>
        <w:t>improve</w:t>
      </w:r>
      <w:r w:rsidRPr="004A22F5">
        <w:rPr>
          <w:rFonts w:ascii="Times New Roman" w:hAnsi="Times New Roman" w:cs="Times New Roman"/>
          <w:sz w:val="24"/>
          <w:szCs w:val="24"/>
        </w:rPr>
        <w:t xml:space="preserve"> power to detect small correlations, w</w:t>
      </w:r>
      <w:r w:rsidR="002F12E1" w:rsidRPr="004A22F5">
        <w:rPr>
          <w:rFonts w:ascii="Times New Roman" w:hAnsi="Times New Roman" w:cs="Times New Roman"/>
          <w:sz w:val="24"/>
          <w:szCs w:val="24"/>
        </w:rPr>
        <w:t xml:space="preserve">e combined </w:t>
      </w:r>
      <w:r w:rsidRPr="004A22F5">
        <w:rPr>
          <w:rFonts w:ascii="Times New Roman" w:hAnsi="Times New Roman" w:cs="Times New Roman"/>
          <w:sz w:val="24"/>
          <w:szCs w:val="24"/>
        </w:rPr>
        <w:t xml:space="preserve">data from identical tasks across all experiments (i.e., the </w:t>
      </w:r>
      <w:r w:rsidR="004E0511">
        <w:rPr>
          <w:rFonts w:ascii="Times New Roman" w:hAnsi="Times New Roman" w:cs="Times New Roman"/>
          <w:sz w:val="24"/>
          <w:szCs w:val="24"/>
        </w:rPr>
        <w:t>three</w:t>
      </w:r>
      <w:r w:rsidRPr="004A22F5">
        <w:rPr>
          <w:rFonts w:ascii="Times New Roman" w:hAnsi="Times New Roman" w:cs="Times New Roman"/>
          <w:sz w:val="24"/>
          <w:szCs w:val="24"/>
        </w:rPr>
        <w:t xml:space="preserve"> selective learning tasks for Experiments 1</w:t>
      </w:r>
      <w:r w:rsidR="00EE7E14">
        <w:rPr>
          <w:rFonts w:ascii="Times New Roman" w:hAnsi="Times New Roman" w:cs="Times New Roman"/>
          <w:sz w:val="24"/>
          <w:szCs w:val="24"/>
        </w:rPr>
        <w:t>a</w:t>
      </w:r>
      <w:r w:rsidRPr="004A22F5">
        <w:rPr>
          <w:rFonts w:ascii="Times New Roman" w:hAnsi="Times New Roman" w:cs="Times New Roman"/>
          <w:sz w:val="24"/>
          <w:szCs w:val="24"/>
        </w:rPr>
        <w:t xml:space="preserve"> and </w:t>
      </w:r>
      <w:r w:rsidR="00EE7E14">
        <w:rPr>
          <w:rFonts w:ascii="Times New Roman" w:hAnsi="Times New Roman" w:cs="Times New Roman"/>
          <w:sz w:val="24"/>
          <w:szCs w:val="24"/>
        </w:rPr>
        <w:t>1b</w:t>
      </w:r>
      <w:r w:rsidRPr="004A22F5">
        <w:rPr>
          <w:rFonts w:ascii="Times New Roman" w:hAnsi="Times New Roman" w:cs="Times New Roman"/>
          <w:sz w:val="24"/>
          <w:szCs w:val="24"/>
        </w:rPr>
        <w:t xml:space="preserve">, and Visit 1 </w:t>
      </w:r>
      <w:r w:rsidR="004E0511">
        <w:rPr>
          <w:rFonts w:ascii="Times New Roman" w:hAnsi="Times New Roman" w:cs="Times New Roman"/>
          <w:sz w:val="24"/>
          <w:szCs w:val="24"/>
        </w:rPr>
        <w:t>tasks</w:t>
      </w:r>
      <w:r w:rsidRPr="004A22F5">
        <w:rPr>
          <w:rFonts w:ascii="Times New Roman" w:hAnsi="Times New Roman" w:cs="Times New Roman"/>
          <w:sz w:val="24"/>
          <w:szCs w:val="24"/>
        </w:rPr>
        <w:t xml:space="preserve"> for Experiment </w:t>
      </w:r>
      <w:r w:rsidR="00EE7E14">
        <w:rPr>
          <w:rFonts w:ascii="Times New Roman" w:hAnsi="Times New Roman" w:cs="Times New Roman"/>
          <w:sz w:val="24"/>
          <w:szCs w:val="24"/>
        </w:rPr>
        <w:t>2</w:t>
      </w:r>
      <w:r w:rsidRPr="004A22F5">
        <w:rPr>
          <w:rFonts w:ascii="Times New Roman" w:hAnsi="Times New Roman" w:cs="Times New Roman"/>
          <w:sz w:val="24"/>
          <w:szCs w:val="24"/>
        </w:rPr>
        <w:t xml:space="preserve">). Apart from variations in ordering and in the </w:t>
      </w:r>
      <w:r w:rsidR="009A7057">
        <w:rPr>
          <w:rFonts w:ascii="Times New Roman" w:hAnsi="Times New Roman" w:cs="Times New Roman"/>
          <w:sz w:val="24"/>
          <w:szCs w:val="24"/>
        </w:rPr>
        <w:t>presence</w:t>
      </w:r>
      <w:r w:rsidR="009A7057" w:rsidRPr="004A22F5">
        <w:rPr>
          <w:rFonts w:ascii="Times New Roman" w:hAnsi="Times New Roman" w:cs="Times New Roman"/>
          <w:sz w:val="24"/>
          <w:szCs w:val="24"/>
        </w:rPr>
        <w:t xml:space="preserve"> </w:t>
      </w:r>
      <w:r w:rsidRPr="004A22F5">
        <w:rPr>
          <w:rFonts w:ascii="Times New Roman" w:hAnsi="Times New Roman" w:cs="Times New Roman"/>
          <w:sz w:val="24"/>
          <w:szCs w:val="24"/>
        </w:rPr>
        <w:t xml:space="preserve">of </w:t>
      </w:r>
      <w:r w:rsidR="00BF5289">
        <w:rPr>
          <w:rFonts w:ascii="Times New Roman" w:hAnsi="Times New Roman" w:cs="Times New Roman"/>
          <w:sz w:val="24"/>
          <w:szCs w:val="24"/>
        </w:rPr>
        <w:t>additional</w:t>
      </w:r>
      <w:r w:rsidRPr="004A22F5">
        <w:rPr>
          <w:rFonts w:ascii="Times New Roman" w:hAnsi="Times New Roman" w:cs="Times New Roman"/>
          <w:sz w:val="24"/>
          <w:szCs w:val="24"/>
        </w:rPr>
        <w:t xml:space="preserve"> tasks, the procedure</w:t>
      </w:r>
      <w:r w:rsidR="009A7057">
        <w:rPr>
          <w:rFonts w:ascii="Times New Roman" w:hAnsi="Times New Roman" w:cs="Times New Roman"/>
          <w:sz w:val="24"/>
          <w:szCs w:val="24"/>
        </w:rPr>
        <w:t>s were</w:t>
      </w:r>
      <w:r w:rsidRPr="004A22F5">
        <w:rPr>
          <w:rFonts w:ascii="Times New Roman" w:hAnsi="Times New Roman" w:cs="Times New Roman"/>
          <w:sz w:val="24"/>
          <w:szCs w:val="24"/>
        </w:rPr>
        <w:t xml:space="preserve"> identical. This yields a total sample of </w:t>
      </w:r>
      <w:r w:rsidR="005A7DE8" w:rsidRPr="004A22F5">
        <w:rPr>
          <w:rFonts w:ascii="Times New Roman" w:hAnsi="Times New Roman" w:cs="Times New Roman"/>
          <w:sz w:val="24"/>
          <w:szCs w:val="24"/>
        </w:rPr>
        <w:t>17</w:t>
      </w:r>
      <w:r w:rsidR="005A7DE8">
        <w:rPr>
          <w:rFonts w:ascii="Times New Roman" w:hAnsi="Times New Roman" w:cs="Times New Roman"/>
          <w:sz w:val="24"/>
          <w:szCs w:val="24"/>
        </w:rPr>
        <w:t>6</w:t>
      </w:r>
      <w:r w:rsidR="005A7DE8" w:rsidRPr="004A22F5">
        <w:rPr>
          <w:rFonts w:ascii="Times New Roman" w:hAnsi="Times New Roman" w:cs="Times New Roman"/>
          <w:sz w:val="24"/>
          <w:szCs w:val="24"/>
        </w:rPr>
        <w:t xml:space="preserve"> </w:t>
      </w:r>
      <w:r w:rsidRPr="004A22F5">
        <w:rPr>
          <w:rFonts w:ascii="Times New Roman" w:hAnsi="Times New Roman" w:cs="Times New Roman"/>
          <w:sz w:val="24"/>
          <w:szCs w:val="24"/>
        </w:rPr>
        <w:t xml:space="preserve">participants, </w:t>
      </w:r>
      <w:r w:rsidR="00EF79A1" w:rsidRPr="004A22F5">
        <w:rPr>
          <w:rFonts w:ascii="Times New Roman" w:hAnsi="Times New Roman" w:cs="Times New Roman"/>
          <w:sz w:val="24"/>
          <w:szCs w:val="24"/>
        </w:rPr>
        <w:t xml:space="preserve">with which </w:t>
      </w:r>
      <w:r w:rsidR="005A7DE8">
        <w:rPr>
          <w:rFonts w:ascii="Times New Roman" w:hAnsi="Times New Roman" w:cs="Times New Roman"/>
          <w:sz w:val="24"/>
          <w:szCs w:val="24"/>
        </w:rPr>
        <w:t xml:space="preserve">sensitivity analyses determined that </w:t>
      </w:r>
      <w:r w:rsidR="00EF79A1" w:rsidRPr="004A22F5">
        <w:rPr>
          <w:rFonts w:ascii="Times New Roman" w:hAnsi="Times New Roman" w:cs="Times New Roman"/>
          <w:sz w:val="24"/>
          <w:szCs w:val="24"/>
        </w:rPr>
        <w:t>there is 80% power to detect a true population correlation equal to |.</w:t>
      </w:r>
      <w:r w:rsidR="004F37DF" w:rsidRPr="004A22F5">
        <w:rPr>
          <w:rFonts w:ascii="Times New Roman" w:hAnsi="Times New Roman" w:cs="Times New Roman"/>
          <w:sz w:val="24"/>
          <w:szCs w:val="24"/>
        </w:rPr>
        <w:t>21</w:t>
      </w:r>
      <w:r w:rsidR="00EF79A1" w:rsidRPr="004A22F5">
        <w:rPr>
          <w:rFonts w:ascii="Times New Roman" w:hAnsi="Times New Roman" w:cs="Times New Roman"/>
          <w:sz w:val="24"/>
          <w:szCs w:val="24"/>
        </w:rPr>
        <w:t xml:space="preserve">|. A correlation of |.20| is typically considered to be a small effect. </w:t>
      </w:r>
    </w:p>
    <w:p w14:paraId="623B399F" w14:textId="61D84C52" w:rsidR="005A7DE8" w:rsidRDefault="00EA3E6C"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Means</w:t>
      </w:r>
      <w:r w:rsidRPr="004A22F5">
        <w:rPr>
          <w:rFonts w:ascii="Times New Roman" w:hAnsi="Times New Roman" w:cs="Times New Roman"/>
          <w:sz w:val="24"/>
          <w:szCs w:val="24"/>
        </w:rPr>
        <w:t xml:space="preserve"> </w:t>
      </w:r>
      <w:r w:rsidR="00637C6F" w:rsidRPr="004A22F5">
        <w:rPr>
          <w:rFonts w:ascii="Times New Roman" w:hAnsi="Times New Roman" w:cs="Times New Roman"/>
          <w:sz w:val="24"/>
          <w:szCs w:val="24"/>
        </w:rPr>
        <w:t>are presented in Table</w:t>
      </w:r>
      <w:r w:rsidR="00D25A64">
        <w:rPr>
          <w:rFonts w:ascii="Times New Roman" w:hAnsi="Times New Roman" w:cs="Times New Roman"/>
          <w:sz w:val="24"/>
          <w:szCs w:val="24"/>
        </w:rPr>
        <w:t>s</w:t>
      </w:r>
      <w:r w:rsidR="00637C6F" w:rsidRPr="004A22F5">
        <w:rPr>
          <w:rFonts w:ascii="Times New Roman" w:hAnsi="Times New Roman" w:cs="Times New Roman"/>
          <w:sz w:val="24"/>
          <w:szCs w:val="24"/>
        </w:rPr>
        <w:t xml:space="preserve"> </w:t>
      </w:r>
      <w:r w:rsidR="00063DD1">
        <w:rPr>
          <w:rFonts w:ascii="Times New Roman" w:hAnsi="Times New Roman" w:cs="Times New Roman"/>
          <w:sz w:val="24"/>
          <w:szCs w:val="24"/>
        </w:rPr>
        <w:t>4</w:t>
      </w:r>
      <w:r w:rsidR="00AA7301">
        <w:rPr>
          <w:rFonts w:ascii="Times New Roman" w:hAnsi="Times New Roman" w:cs="Times New Roman"/>
          <w:sz w:val="24"/>
          <w:szCs w:val="24"/>
        </w:rPr>
        <w:t xml:space="preserve">, both for the entire sample and split between age groups (with 5- and 6-year-olds combined </w:t>
      </w:r>
      <w:r w:rsidR="008510EB">
        <w:rPr>
          <w:rFonts w:ascii="Times New Roman" w:hAnsi="Times New Roman" w:cs="Times New Roman"/>
          <w:sz w:val="24"/>
          <w:szCs w:val="24"/>
        </w:rPr>
        <w:t>because</w:t>
      </w:r>
      <w:r w:rsidR="00AA7301">
        <w:rPr>
          <w:rFonts w:ascii="Times New Roman" w:hAnsi="Times New Roman" w:cs="Times New Roman"/>
          <w:sz w:val="24"/>
          <w:szCs w:val="24"/>
        </w:rPr>
        <w:t xml:space="preserve"> the sample sizes for these age groups were otherwise too small to obtain meaningful results)</w:t>
      </w:r>
      <w:r w:rsidR="00637C6F" w:rsidRPr="004A22F5">
        <w:rPr>
          <w:rFonts w:ascii="Times New Roman" w:hAnsi="Times New Roman" w:cs="Times New Roman"/>
          <w:sz w:val="24"/>
          <w:szCs w:val="24"/>
        </w:rPr>
        <w:t xml:space="preserve">. </w:t>
      </w:r>
      <w:r w:rsidR="00AA7301">
        <w:rPr>
          <w:rFonts w:ascii="Times New Roman" w:hAnsi="Times New Roman" w:cs="Times New Roman"/>
          <w:sz w:val="24"/>
          <w:szCs w:val="24"/>
        </w:rPr>
        <w:t>In the total sample, p</w:t>
      </w:r>
      <w:r w:rsidR="00637C6F" w:rsidRPr="004A22F5">
        <w:rPr>
          <w:rFonts w:ascii="Times New Roman" w:hAnsi="Times New Roman" w:cs="Times New Roman"/>
          <w:sz w:val="24"/>
          <w:szCs w:val="24"/>
        </w:rPr>
        <w:t xml:space="preserve">erformance was above chance on all three tasks, even </w:t>
      </w:r>
      <w:r w:rsidR="00AA7301">
        <w:rPr>
          <w:rFonts w:ascii="Times New Roman" w:hAnsi="Times New Roman" w:cs="Times New Roman"/>
          <w:sz w:val="24"/>
          <w:szCs w:val="24"/>
        </w:rPr>
        <w:t>SL-</w:t>
      </w:r>
      <w:r w:rsidR="004E0511">
        <w:rPr>
          <w:rFonts w:ascii="Times New Roman" w:hAnsi="Times New Roman" w:cs="Times New Roman"/>
          <w:sz w:val="24"/>
          <w:szCs w:val="24"/>
        </w:rPr>
        <w:t xml:space="preserve">Visual </w:t>
      </w:r>
      <w:r w:rsidR="00637C6F" w:rsidRPr="004A22F5">
        <w:rPr>
          <w:rFonts w:ascii="Times New Roman" w:hAnsi="Times New Roman" w:cs="Times New Roman"/>
          <w:sz w:val="24"/>
          <w:szCs w:val="24"/>
        </w:rPr>
        <w:t xml:space="preserve">(though note the </w:t>
      </w:r>
      <w:r w:rsidR="00AA7301">
        <w:rPr>
          <w:rFonts w:ascii="Times New Roman" w:hAnsi="Times New Roman" w:cs="Times New Roman"/>
          <w:sz w:val="24"/>
          <w:szCs w:val="24"/>
        </w:rPr>
        <w:t>small</w:t>
      </w:r>
      <w:r w:rsidR="00637C6F" w:rsidRPr="004A22F5">
        <w:rPr>
          <w:rFonts w:ascii="Times New Roman" w:hAnsi="Times New Roman" w:cs="Times New Roman"/>
          <w:sz w:val="24"/>
          <w:szCs w:val="24"/>
        </w:rPr>
        <w:t xml:space="preserve"> effect</w:t>
      </w:r>
      <w:r w:rsidR="00EF79A1" w:rsidRPr="004A22F5">
        <w:rPr>
          <w:rFonts w:ascii="Times New Roman" w:hAnsi="Times New Roman" w:cs="Times New Roman"/>
          <w:sz w:val="24"/>
          <w:szCs w:val="24"/>
        </w:rPr>
        <w:t xml:space="preserve"> size</w:t>
      </w:r>
      <w:r w:rsidR="005C40BF">
        <w:rPr>
          <w:rFonts w:ascii="Times New Roman" w:hAnsi="Times New Roman" w:cs="Times New Roman"/>
          <w:sz w:val="24"/>
          <w:szCs w:val="24"/>
        </w:rPr>
        <w:t xml:space="preserve"> and the age-specific means).</w:t>
      </w:r>
      <w:r w:rsidR="00AA7301">
        <w:rPr>
          <w:rFonts w:ascii="Times New Roman" w:hAnsi="Times New Roman" w:cs="Times New Roman"/>
          <w:sz w:val="24"/>
          <w:szCs w:val="24"/>
        </w:rPr>
        <w:t xml:space="preserve"> </w:t>
      </w:r>
      <w:r w:rsidR="00BE0DEE">
        <w:rPr>
          <w:rFonts w:ascii="Times New Roman" w:hAnsi="Times New Roman" w:cs="Times New Roman"/>
          <w:sz w:val="24"/>
          <w:szCs w:val="24"/>
        </w:rPr>
        <w:t>The Version effects identified in Experiments 1</w:t>
      </w:r>
      <w:r w:rsidR="00EE7E14">
        <w:rPr>
          <w:rFonts w:ascii="Times New Roman" w:hAnsi="Times New Roman" w:cs="Times New Roman"/>
          <w:sz w:val="24"/>
          <w:szCs w:val="24"/>
        </w:rPr>
        <w:t>a</w:t>
      </w:r>
      <w:r w:rsidR="00BE0DEE">
        <w:rPr>
          <w:rFonts w:ascii="Times New Roman" w:hAnsi="Times New Roman" w:cs="Times New Roman"/>
          <w:sz w:val="24"/>
          <w:szCs w:val="24"/>
        </w:rPr>
        <w:t xml:space="preserve"> and </w:t>
      </w:r>
      <w:r w:rsidR="00EE7E14">
        <w:rPr>
          <w:rFonts w:ascii="Times New Roman" w:hAnsi="Times New Roman" w:cs="Times New Roman"/>
          <w:sz w:val="24"/>
          <w:szCs w:val="24"/>
        </w:rPr>
        <w:t>2</w:t>
      </w:r>
      <w:r w:rsidR="00BE0DEE">
        <w:rPr>
          <w:rFonts w:ascii="Times New Roman" w:hAnsi="Times New Roman" w:cs="Times New Roman"/>
          <w:sz w:val="24"/>
          <w:szCs w:val="24"/>
        </w:rPr>
        <w:t xml:space="preserve"> emerged once again in the combined sample: Performance on SL-Confidence was significantly worse for children administered Version 1 than Version 2 (2.18 vs. 2.73, </w:t>
      </w:r>
      <w:r w:rsidR="00BE0DEE" w:rsidRPr="00F62F1D">
        <w:rPr>
          <w:rFonts w:ascii="Times New Roman" w:hAnsi="Times New Roman" w:cs="Times New Roman"/>
          <w:i/>
          <w:sz w:val="24"/>
          <w:szCs w:val="24"/>
        </w:rPr>
        <w:t>t</w:t>
      </w:r>
      <w:r w:rsidR="00BE0DEE">
        <w:rPr>
          <w:rFonts w:ascii="Times New Roman" w:hAnsi="Times New Roman" w:cs="Times New Roman"/>
          <w:sz w:val="24"/>
          <w:szCs w:val="24"/>
        </w:rPr>
        <w:t>(174)=</w:t>
      </w:r>
      <w:r w:rsidR="00C82EB1">
        <w:rPr>
          <w:rFonts w:ascii="Times New Roman" w:hAnsi="Times New Roman" w:cs="Times New Roman"/>
          <w:sz w:val="24"/>
          <w:szCs w:val="24"/>
        </w:rPr>
        <w:t>3.24</w:t>
      </w:r>
      <w:r w:rsidR="00BE0DEE">
        <w:rPr>
          <w:rFonts w:ascii="Times New Roman" w:hAnsi="Times New Roman" w:cs="Times New Roman"/>
          <w:sz w:val="24"/>
          <w:szCs w:val="24"/>
        </w:rPr>
        <w:t xml:space="preserve">, </w:t>
      </w:r>
      <w:r w:rsidR="00BE0DEE" w:rsidRPr="00F62F1D">
        <w:rPr>
          <w:rFonts w:ascii="Times New Roman" w:hAnsi="Times New Roman" w:cs="Times New Roman"/>
          <w:i/>
          <w:sz w:val="24"/>
          <w:szCs w:val="24"/>
        </w:rPr>
        <w:t>p</w:t>
      </w:r>
      <w:r w:rsidR="00BE0DEE">
        <w:rPr>
          <w:rFonts w:ascii="Times New Roman" w:hAnsi="Times New Roman" w:cs="Times New Roman"/>
          <w:sz w:val="24"/>
          <w:szCs w:val="24"/>
        </w:rPr>
        <w:t xml:space="preserve">=.001), and performance on SL-Visual was significantly better for those administered Version 1 than Version 2 (2.54 vs. 2.00, </w:t>
      </w:r>
      <w:r w:rsidR="00BE0DEE" w:rsidRPr="00F62F1D">
        <w:rPr>
          <w:rFonts w:ascii="Times New Roman" w:hAnsi="Times New Roman" w:cs="Times New Roman"/>
          <w:i/>
          <w:sz w:val="24"/>
          <w:szCs w:val="24"/>
        </w:rPr>
        <w:t>t</w:t>
      </w:r>
      <w:r w:rsidR="00BE0DEE">
        <w:rPr>
          <w:rFonts w:ascii="Times New Roman" w:hAnsi="Times New Roman" w:cs="Times New Roman"/>
          <w:sz w:val="24"/>
          <w:szCs w:val="24"/>
        </w:rPr>
        <w:t>(174)=</w:t>
      </w:r>
      <w:r w:rsidR="00C82EB1">
        <w:rPr>
          <w:rFonts w:ascii="Times New Roman" w:hAnsi="Times New Roman" w:cs="Times New Roman"/>
          <w:sz w:val="24"/>
          <w:szCs w:val="24"/>
        </w:rPr>
        <w:t>3.42</w:t>
      </w:r>
      <w:r w:rsidR="00BE0DEE">
        <w:rPr>
          <w:rFonts w:ascii="Times New Roman" w:hAnsi="Times New Roman" w:cs="Times New Roman"/>
          <w:sz w:val="24"/>
          <w:szCs w:val="24"/>
        </w:rPr>
        <w:t xml:space="preserve">, </w:t>
      </w:r>
      <w:r w:rsidR="00BE0DEE" w:rsidRPr="00F62F1D">
        <w:rPr>
          <w:rFonts w:ascii="Times New Roman" w:hAnsi="Times New Roman" w:cs="Times New Roman"/>
          <w:i/>
          <w:sz w:val="24"/>
          <w:szCs w:val="24"/>
        </w:rPr>
        <w:t>p</w:t>
      </w:r>
      <w:r w:rsidR="00BE0DEE">
        <w:rPr>
          <w:rFonts w:ascii="Times New Roman" w:hAnsi="Times New Roman" w:cs="Times New Roman"/>
          <w:sz w:val="24"/>
          <w:szCs w:val="24"/>
        </w:rPr>
        <w:t>=.001). No significant difference was observed on SL-Accuracy</w:t>
      </w:r>
      <w:r w:rsidR="00AB3E8D">
        <w:rPr>
          <w:rStyle w:val="FootnoteReference"/>
          <w:rFonts w:ascii="Times New Roman" w:hAnsi="Times New Roman" w:cs="Times New Roman"/>
          <w:sz w:val="24"/>
          <w:szCs w:val="24"/>
        </w:rPr>
        <w:footnoteReference w:id="2"/>
      </w:r>
      <w:r w:rsidR="00BE0DEE">
        <w:rPr>
          <w:rFonts w:ascii="Times New Roman" w:hAnsi="Times New Roman" w:cs="Times New Roman"/>
          <w:sz w:val="24"/>
          <w:szCs w:val="24"/>
        </w:rPr>
        <w:t>.</w:t>
      </w:r>
      <w:r w:rsidR="00C82EB1">
        <w:rPr>
          <w:rFonts w:ascii="Times New Roman" w:hAnsi="Times New Roman" w:cs="Times New Roman"/>
          <w:sz w:val="24"/>
          <w:szCs w:val="24"/>
        </w:rPr>
        <w:t xml:space="preserve"> </w:t>
      </w:r>
      <w:r w:rsidR="00BE0DEE">
        <w:rPr>
          <w:rFonts w:ascii="Times New Roman" w:hAnsi="Times New Roman" w:cs="Times New Roman"/>
          <w:sz w:val="24"/>
          <w:szCs w:val="24"/>
        </w:rPr>
        <w:t xml:space="preserve">   </w:t>
      </w:r>
    </w:p>
    <w:p w14:paraId="2BC44B37" w14:textId="123F5A05" w:rsidR="005C40BF" w:rsidRDefault="00EA3E6C"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seen in Table 5, </w:t>
      </w:r>
      <w:r w:rsidR="00637C6F" w:rsidRPr="004A22F5">
        <w:rPr>
          <w:rFonts w:ascii="Times New Roman" w:hAnsi="Times New Roman" w:cs="Times New Roman"/>
          <w:sz w:val="24"/>
          <w:szCs w:val="24"/>
        </w:rPr>
        <w:t xml:space="preserve">none of the </w:t>
      </w:r>
      <w:r w:rsidR="00D25A64">
        <w:rPr>
          <w:rFonts w:ascii="Times New Roman" w:hAnsi="Times New Roman" w:cs="Times New Roman"/>
          <w:sz w:val="24"/>
          <w:szCs w:val="24"/>
        </w:rPr>
        <w:t>correlations between selective learning task</w:t>
      </w:r>
      <w:r w:rsidR="00637C6F" w:rsidRPr="004A22F5">
        <w:rPr>
          <w:rFonts w:ascii="Times New Roman" w:hAnsi="Times New Roman" w:cs="Times New Roman"/>
          <w:sz w:val="24"/>
          <w:szCs w:val="24"/>
        </w:rPr>
        <w:t>s were significantly different from zero</w:t>
      </w:r>
      <w:r w:rsidR="00191ABF">
        <w:rPr>
          <w:rFonts w:ascii="Times New Roman" w:hAnsi="Times New Roman" w:cs="Times New Roman"/>
          <w:sz w:val="24"/>
          <w:szCs w:val="24"/>
        </w:rPr>
        <w:t xml:space="preserve"> in the combined sample</w:t>
      </w:r>
      <w:r w:rsidR="00637C6F" w:rsidRPr="004A22F5">
        <w:rPr>
          <w:rFonts w:ascii="Times New Roman" w:hAnsi="Times New Roman" w:cs="Times New Roman"/>
          <w:sz w:val="24"/>
          <w:szCs w:val="24"/>
        </w:rPr>
        <w:t>.</w:t>
      </w:r>
      <w:r w:rsidR="00AA7301">
        <w:rPr>
          <w:rFonts w:ascii="Times New Roman" w:hAnsi="Times New Roman" w:cs="Times New Roman"/>
          <w:sz w:val="24"/>
          <w:szCs w:val="24"/>
        </w:rPr>
        <w:t xml:space="preserve"> </w:t>
      </w:r>
      <w:r w:rsidR="00191ABF">
        <w:rPr>
          <w:rFonts w:ascii="Times New Roman" w:hAnsi="Times New Roman" w:cs="Times New Roman"/>
          <w:sz w:val="24"/>
          <w:szCs w:val="24"/>
        </w:rPr>
        <w:t>Given</w:t>
      </w:r>
      <w:r w:rsidR="009F4F6D">
        <w:rPr>
          <w:rFonts w:ascii="Times New Roman" w:hAnsi="Times New Roman" w:cs="Times New Roman"/>
          <w:sz w:val="24"/>
          <w:szCs w:val="24"/>
        </w:rPr>
        <w:t xml:space="preserve"> the results Experiment 2</w:t>
      </w:r>
      <w:r w:rsidR="00191ABF">
        <w:rPr>
          <w:rFonts w:ascii="Times New Roman" w:hAnsi="Times New Roman" w:cs="Times New Roman"/>
          <w:sz w:val="24"/>
          <w:szCs w:val="24"/>
        </w:rPr>
        <w:t>, analyses were also run separately based on study language (</w:t>
      </w:r>
      <w:r w:rsidR="00191ABF" w:rsidRPr="00F62F1D">
        <w:rPr>
          <w:rFonts w:ascii="Times New Roman" w:hAnsi="Times New Roman" w:cs="Times New Roman"/>
          <w:i/>
          <w:sz w:val="24"/>
          <w:szCs w:val="24"/>
        </w:rPr>
        <w:t>N</w:t>
      </w:r>
      <w:r w:rsidR="00191ABF">
        <w:rPr>
          <w:rFonts w:ascii="Times New Roman" w:hAnsi="Times New Roman" w:cs="Times New Roman"/>
          <w:sz w:val="24"/>
          <w:szCs w:val="24"/>
        </w:rPr>
        <w:t xml:space="preserve">=88 in both language groups; this equality was a fortuitous occurrence). None of the correlations were significant in either the French-speaking or English-speaking participants. </w:t>
      </w:r>
      <w:r w:rsidR="00AA7301">
        <w:rPr>
          <w:rFonts w:ascii="Times New Roman" w:hAnsi="Times New Roman" w:cs="Times New Roman"/>
          <w:sz w:val="24"/>
          <w:szCs w:val="24"/>
        </w:rPr>
        <w:t xml:space="preserve">Additional analyses </w:t>
      </w:r>
      <w:r w:rsidR="005A7DE8">
        <w:rPr>
          <w:rFonts w:ascii="Times New Roman" w:hAnsi="Times New Roman" w:cs="Times New Roman"/>
          <w:sz w:val="24"/>
          <w:szCs w:val="24"/>
        </w:rPr>
        <w:t>confirmed that</w:t>
      </w:r>
      <w:r w:rsidR="00FD4076">
        <w:rPr>
          <w:rFonts w:ascii="Times New Roman" w:hAnsi="Times New Roman" w:cs="Times New Roman"/>
          <w:sz w:val="24"/>
          <w:szCs w:val="24"/>
        </w:rPr>
        <w:t xml:space="preserve"> </w:t>
      </w:r>
      <w:r w:rsidR="00AA7301">
        <w:rPr>
          <w:rFonts w:ascii="Times New Roman" w:hAnsi="Times New Roman" w:cs="Times New Roman"/>
          <w:sz w:val="24"/>
          <w:szCs w:val="24"/>
        </w:rPr>
        <w:t xml:space="preserve">correlations between tasks were non-significant for both </w:t>
      </w:r>
      <w:r w:rsidR="00FD4076">
        <w:rPr>
          <w:rFonts w:ascii="Times New Roman" w:hAnsi="Times New Roman" w:cs="Times New Roman"/>
          <w:sz w:val="24"/>
          <w:szCs w:val="24"/>
        </w:rPr>
        <w:t>sexe</w:t>
      </w:r>
      <w:r w:rsidR="00AA7301">
        <w:rPr>
          <w:rFonts w:ascii="Times New Roman" w:hAnsi="Times New Roman" w:cs="Times New Roman"/>
          <w:sz w:val="24"/>
          <w:szCs w:val="24"/>
        </w:rPr>
        <w:t>s</w:t>
      </w:r>
      <w:r w:rsidR="00665171">
        <w:rPr>
          <w:rFonts w:ascii="Times New Roman" w:hAnsi="Times New Roman" w:cs="Times New Roman"/>
          <w:sz w:val="24"/>
          <w:szCs w:val="24"/>
        </w:rPr>
        <w:t>,</w:t>
      </w:r>
      <w:r w:rsidR="005A7DE8">
        <w:rPr>
          <w:rFonts w:ascii="Times New Roman" w:hAnsi="Times New Roman" w:cs="Times New Roman"/>
          <w:sz w:val="24"/>
          <w:szCs w:val="24"/>
        </w:rPr>
        <w:t xml:space="preserve"> and for both counterbalancing versions (all </w:t>
      </w:r>
      <w:r w:rsidR="00C82EB1">
        <w:rPr>
          <w:rFonts w:ascii="Times New Roman" w:hAnsi="Times New Roman" w:cs="Times New Roman"/>
          <w:i/>
          <w:sz w:val="24"/>
          <w:szCs w:val="24"/>
        </w:rPr>
        <w:t>r</w:t>
      </w:r>
      <w:r w:rsidR="005A7DE8">
        <w:rPr>
          <w:rFonts w:ascii="Times New Roman" w:hAnsi="Times New Roman" w:cs="Times New Roman"/>
          <w:sz w:val="24"/>
          <w:szCs w:val="24"/>
        </w:rPr>
        <w:t xml:space="preserve">s </w:t>
      </w:r>
      <w:r w:rsidR="00C82EB1">
        <w:rPr>
          <w:rFonts w:ascii="Times New Roman" w:hAnsi="Times New Roman" w:cs="Times New Roman"/>
          <w:sz w:val="24"/>
          <w:szCs w:val="24"/>
        </w:rPr>
        <w:t>between -.139 and .1</w:t>
      </w:r>
      <w:r w:rsidR="00161410">
        <w:rPr>
          <w:rFonts w:ascii="Times New Roman" w:hAnsi="Times New Roman" w:cs="Times New Roman"/>
          <w:sz w:val="24"/>
          <w:szCs w:val="24"/>
        </w:rPr>
        <w:t>25</w:t>
      </w:r>
      <w:r w:rsidR="005A7DE8">
        <w:rPr>
          <w:rFonts w:ascii="Times New Roman" w:hAnsi="Times New Roman" w:cs="Times New Roman"/>
          <w:sz w:val="24"/>
          <w:szCs w:val="24"/>
        </w:rPr>
        <w:t>)</w:t>
      </w:r>
      <w:r w:rsidR="00C82EB1">
        <w:rPr>
          <w:rFonts w:ascii="Times New Roman" w:hAnsi="Times New Roman" w:cs="Times New Roman"/>
          <w:sz w:val="24"/>
          <w:szCs w:val="24"/>
        </w:rPr>
        <w:t xml:space="preserve">, and partial correlations controlling for age were also non-significant whether looking at the full sample, by </w:t>
      </w:r>
      <w:r w:rsidR="00BE66F7">
        <w:rPr>
          <w:rFonts w:ascii="Times New Roman" w:hAnsi="Times New Roman" w:cs="Times New Roman"/>
          <w:sz w:val="24"/>
          <w:szCs w:val="24"/>
        </w:rPr>
        <w:t>sex</w:t>
      </w:r>
      <w:r w:rsidR="00665171">
        <w:rPr>
          <w:rFonts w:ascii="Times New Roman" w:hAnsi="Times New Roman" w:cs="Times New Roman"/>
          <w:sz w:val="24"/>
          <w:szCs w:val="24"/>
        </w:rPr>
        <w:t xml:space="preserve">, </w:t>
      </w:r>
      <w:r w:rsidR="00BE66F7">
        <w:rPr>
          <w:rFonts w:ascii="Times New Roman" w:hAnsi="Times New Roman" w:cs="Times New Roman"/>
          <w:sz w:val="24"/>
          <w:szCs w:val="24"/>
        </w:rPr>
        <w:t xml:space="preserve">by language, </w:t>
      </w:r>
      <w:r w:rsidR="00C82EB1">
        <w:rPr>
          <w:rFonts w:ascii="Times New Roman" w:hAnsi="Times New Roman" w:cs="Times New Roman"/>
          <w:sz w:val="24"/>
          <w:szCs w:val="24"/>
        </w:rPr>
        <w:t>or by version</w:t>
      </w:r>
      <w:r w:rsidR="00AA7301">
        <w:rPr>
          <w:rFonts w:ascii="Times New Roman" w:hAnsi="Times New Roman" w:cs="Times New Roman"/>
          <w:sz w:val="24"/>
          <w:szCs w:val="24"/>
        </w:rPr>
        <w:t xml:space="preserve">. </w:t>
      </w:r>
    </w:p>
    <w:p w14:paraId="411EA96F" w14:textId="7273C212" w:rsidR="008B3CCF" w:rsidRPr="004A22F5" w:rsidRDefault="002B7465" w:rsidP="00F62F1D">
      <w:pPr>
        <w:widowControl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General Discussion</w:t>
      </w:r>
    </w:p>
    <w:p w14:paraId="296C5519" w14:textId="0DFA1F1C" w:rsidR="0049710D" w:rsidRDefault="008B3CCF" w:rsidP="00F62F1D">
      <w:pPr>
        <w:widowControl w:val="0"/>
        <w:spacing w:after="0" w:line="480" w:lineRule="auto"/>
        <w:ind w:firstLine="720"/>
        <w:rPr>
          <w:rFonts w:ascii="Times New Roman" w:hAnsi="Times New Roman" w:cs="Times New Roman"/>
          <w:sz w:val="24"/>
          <w:szCs w:val="24"/>
        </w:rPr>
      </w:pPr>
      <w:r w:rsidRPr="004A22F5">
        <w:rPr>
          <w:rFonts w:ascii="Times New Roman" w:hAnsi="Times New Roman" w:cs="Times New Roman"/>
          <w:sz w:val="24"/>
          <w:szCs w:val="24"/>
        </w:rPr>
        <w:t xml:space="preserve">The present series of studies aimed to assess </w:t>
      </w:r>
      <w:r w:rsidR="001D1A27">
        <w:rPr>
          <w:rFonts w:ascii="Times New Roman" w:hAnsi="Times New Roman" w:cs="Times New Roman"/>
          <w:sz w:val="24"/>
          <w:szCs w:val="24"/>
        </w:rPr>
        <w:t>the consistency of</w:t>
      </w:r>
      <w:r w:rsidRPr="004A22F5">
        <w:rPr>
          <w:rFonts w:ascii="Times New Roman" w:hAnsi="Times New Roman" w:cs="Times New Roman"/>
          <w:sz w:val="24"/>
          <w:szCs w:val="24"/>
        </w:rPr>
        <w:t xml:space="preserve"> children’s responses </w:t>
      </w:r>
      <w:r w:rsidR="001D1A27">
        <w:rPr>
          <w:rFonts w:ascii="Times New Roman" w:hAnsi="Times New Roman" w:cs="Times New Roman"/>
          <w:sz w:val="24"/>
          <w:szCs w:val="24"/>
        </w:rPr>
        <w:t>across various types of</w:t>
      </w:r>
      <w:r w:rsidRPr="004A22F5">
        <w:rPr>
          <w:rFonts w:ascii="Times New Roman" w:hAnsi="Times New Roman" w:cs="Times New Roman"/>
          <w:sz w:val="24"/>
          <w:szCs w:val="24"/>
        </w:rPr>
        <w:t xml:space="preserve"> selective learning tasks</w:t>
      </w:r>
      <w:r w:rsidR="001D1A27">
        <w:rPr>
          <w:rFonts w:ascii="Times New Roman" w:hAnsi="Times New Roman" w:cs="Times New Roman"/>
          <w:sz w:val="24"/>
          <w:szCs w:val="24"/>
        </w:rPr>
        <w:t>, more specifically across tasks that evaluate the comprehension of different epistemic cues: confidence, past accuracy, and visual access to information</w:t>
      </w:r>
      <w:r w:rsidRPr="004A22F5">
        <w:rPr>
          <w:rFonts w:ascii="Times New Roman" w:hAnsi="Times New Roman" w:cs="Times New Roman"/>
          <w:sz w:val="24"/>
          <w:szCs w:val="24"/>
        </w:rPr>
        <w:t>.</w:t>
      </w:r>
      <w:r w:rsidR="001D1A27">
        <w:rPr>
          <w:rFonts w:ascii="Times New Roman" w:hAnsi="Times New Roman" w:cs="Times New Roman"/>
          <w:sz w:val="24"/>
          <w:szCs w:val="24"/>
        </w:rPr>
        <w:t xml:space="preserve"> </w:t>
      </w:r>
      <w:r w:rsidR="00D32878">
        <w:rPr>
          <w:rFonts w:ascii="Times New Roman" w:hAnsi="Times New Roman" w:cs="Times New Roman"/>
          <w:sz w:val="24"/>
          <w:szCs w:val="24"/>
        </w:rPr>
        <w:t xml:space="preserve">Researchers often implicitly or explicitly present such tasks as evaluations of children’s understanding of other people’s knowledge, thus assuming a certain type of cognitive mechanism </w:t>
      </w:r>
      <w:r w:rsidR="00CD4CFC">
        <w:rPr>
          <w:rFonts w:ascii="Times New Roman" w:hAnsi="Times New Roman" w:cs="Times New Roman"/>
          <w:sz w:val="24"/>
          <w:szCs w:val="24"/>
        </w:rPr>
        <w:t xml:space="preserve">driving </w:t>
      </w:r>
      <w:r w:rsidR="00D32878">
        <w:rPr>
          <w:rFonts w:ascii="Times New Roman" w:hAnsi="Times New Roman" w:cs="Times New Roman"/>
          <w:sz w:val="24"/>
          <w:szCs w:val="24"/>
        </w:rPr>
        <w:t xml:space="preserve">children’s performance. </w:t>
      </w:r>
      <w:r w:rsidR="0049710D">
        <w:rPr>
          <w:rFonts w:ascii="Times New Roman" w:hAnsi="Times New Roman" w:cs="Times New Roman"/>
          <w:sz w:val="24"/>
          <w:szCs w:val="24"/>
        </w:rPr>
        <w:t xml:space="preserve">However, previous research only recently started exploring these cognitive mechanisms, and this past research has not </w:t>
      </w:r>
      <w:r w:rsidR="008510EB">
        <w:rPr>
          <w:rFonts w:ascii="Times New Roman" w:hAnsi="Times New Roman" w:cs="Times New Roman"/>
          <w:sz w:val="24"/>
          <w:szCs w:val="24"/>
        </w:rPr>
        <w:t xml:space="preserve">conclusively </w:t>
      </w:r>
      <w:r w:rsidR="0049710D">
        <w:rPr>
          <w:rFonts w:ascii="Times New Roman" w:hAnsi="Times New Roman" w:cs="Times New Roman"/>
          <w:sz w:val="24"/>
          <w:szCs w:val="24"/>
        </w:rPr>
        <w:t xml:space="preserve">determined whether or not a single </w:t>
      </w:r>
      <w:r w:rsidR="008510EB">
        <w:rPr>
          <w:rFonts w:ascii="Times New Roman" w:hAnsi="Times New Roman" w:cs="Times New Roman"/>
          <w:sz w:val="24"/>
          <w:szCs w:val="24"/>
        </w:rPr>
        <w:t>understanding</w:t>
      </w:r>
      <w:r w:rsidR="0049710D">
        <w:rPr>
          <w:rFonts w:ascii="Times New Roman" w:hAnsi="Times New Roman" w:cs="Times New Roman"/>
          <w:sz w:val="24"/>
          <w:szCs w:val="24"/>
        </w:rPr>
        <w:t xml:space="preserve"> of knowledge drives</w:t>
      </w:r>
      <w:r w:rsidR="008510EB">
        <w:rPr>
          <w:rFonts w:ascii="Times New Roman" w:hAnsi="Times New Roman" w:cs="Times New Roman"/>
          <w:sz w:val="24"/>
          <w:szCs w:val="24"/>
        </w:rPr>
        <w:t xml:space="preserve"> individual performance across</w:t>
      </w:r>
      <w:r w:rsidR="0049710D">
        <w:rPr>
          <w:rFonts w:ascii="Times New Roman" w:hAnsi="Times New Roman" w:cs="Times New Roman"/>
          <w:sz w:val="24"/>
          <w:szCs w:val="24"/>
        </w:rPr>
        <w:t xml:space="preserve"> various tasks supposedly measuring epistemic understanding. </w:t>
      </w:r>
      <w:r w:rsidR="00D32878">
        <w:rPr>
          <w:rFonts w:ascii="Times New Roman" w:hAnsi="Times New Roman" w:cs="Times New Roman"/>
          <w:sz w:val="24"/>
          <w:szCs w:val="24"/>
        </w:rPr>
        <w:t xml:space="preserve">By examining correlations between </w:t>
      </w:r>
      <w:r w:rsidR="0049710D">
        <w:rPr>
          <w:rFonts w:ascii="Times New Roman" w:hAnsi="Times New Roman" w:cs="Times New Roman"/>
          <w:sz w:val="24"/>
          <w:szCs w:val="24"/>
        </w:rPr>
        <w:t xml:space="preserve">different </w:t>
      </w:r>
      <w:r w:rsidR="00D32878">
        <w:rPr>
          <w:rFonts w:ascii="Times New Roman" w:hAnsi="Times New Roman" w:cs="Times New Roman"/>
          <w:sz w:val="24"/>
          <w:szCs w:val="24"/>
        </w:rPr>
        <w:t xml:space="preserve">selective learning tasks, the present </w:t>
      </w:r>
      <w:r w:rsidR="0049710D">
        <w:rPr>
          <w:rFonts w:ascii="Times New Roman" w:hAnsi="Times New Roman" w:cs="Times New Roman"/>
          <w:sz w:val="24"/>
          <w:szCs w:val="24"/>
        </w:rPr>
        <w:t xml:space="preserve">series of </w:t>
      </w:r>
      <w:r w:rsidR="00CD4CFC">
        <w:rPr>
          <w:rFonts w:ascii="Times New Roman" w:hAnsi="Times New Roman" w:cs="Times New Roman"/>
          <w:sz w:val="24"/>
          <w:szCs w:val="24"/>
        </w:rPr>
        <w:t xml:space="preserve">studies </w:t>
      </w:r>
      <w:r w:rsidR="00D32878">
        <w:rPr>
          <w:rFonts w:ascii="Times New Roman" w:hAnsi="Times New Roman" w:cs="Times New Roman"/>
          <w:sz w:val="24"/>
          <w:szCs w:val="24"/>
        </w:rPr>
        <w:t xml:space="preserve">contributes important data </w:t>
      </w:r>
      <w:r w:rsidR="0049710D">
        <w:rPr>
          <w:rFonts w:ascii="Times New Roman" w:hAnsi="Times New Roman" w:cs="Times New Roman"/>
          <w:sz w:val="24"/>
          <w:szCs w:val="24"/>
        </w:rPr>
        <w:t>on the stability of individual differences in selective learning performance</w:t>
      </w:r>
      <w:r w:rsidR="00BF4445">
        <w:rPr>
          <w:rFonts w:ascii="Times New Roman" w:hAnsi="Times New Roman" w:cs="Times New Roman"/>
          <w:sz w:val="24"/>
          <w:szCs w:val="24"/>
        </w:rPr>
        <w:t xml:space="preserve">, data that can help discern the most likely mechanisms underlying </w:t>
      </w:r>
      <w:r w:rsidR="00D32878">
        <w:rPr>
          <w:rFonts w:ascii="Times New Roman" w:hAnsi="Times New Roman" w:cs="Times New Roman"/>
          <w:sz w:val="24"/>
          <w:szCs w:val="24"/>
        </w:rPr>
        <w:t>children’s selective social learning strategies.</w:t>
      </w:r>
      <w:r w:rsidR="00B2585F">
        <w:rPr>
          <w:rFonts w:ascii="Times New Roman" w:hAnsi="Times New Roman" w:cs="Times New Roman"/>
          <w:sz w:val="24"/>
          <w:szCs w:val="24"/>
        </w:rPr>
        <w:t xml:space="preserve"> </w:t>
      </w:r>
    </w:p>
    <w:p w14:paraId="773AF870" w14:textId="39AD9A3D" w:rsidR="00806E40" w:rsidRDefault="00060412"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Before delving into explanations for the results of the present experiments, a few</w:t>
      </w:r>
      <w:r w:rsidR="00B2585F">
        <w:rPr>
          <w:rFonts w:ascii="Times New Roman" w:hAnsi="Times New Roman" w:cs="Times New Roman"/>
          <w:sz w:val="24"/>
          <w:szCs w:val="24"/>
        </w:rPr>
        <w:t xml:space="preserve"> </w:t>
      </w:r>
      <w:r w:rsidR="008510EB">
        <w:rPr>
          <w:rFonts w:ascii="Times New Roman" w:hAnsi="Times New Roman" w:cs="Times New Roman"/>
          <w:sz w:val="24"/>
          <w:szCs w:val="24"/>
        </w:rPr>
        <w:t>methodological issue</w:t>
      </w:r>
      <w:r>
        <w:rPr>
          <w:rFonts w:ascii="Times New Roman" w:hAnsi="Times New Roman" w:cs="Times New Roman"/>
          <w:sz w:val="24"/>
          <w:szCs w:val="24"/>
        </w:rPr>
        <w:t>s need to be addressed</w:t>
      </w:r>
      <w:r w:rsidR="00B2585F">
        <w:rPr>
          <w:rFonts w:ascii="Times New Roman" w:hAnsi="Times New Roman" w:cs="Times New Roman"/>
          <w:sz w:val="24"/>
          <w:szCs w:val="24"/>
        </w:rPr>
        <w:t xml:space="preserve">. </w:t>
      </w:r>
      <w:r>
        <w:rPr>
          <w:rFonts w:ascii="Times New Roman" w:hAnsi="Times New Roman" w:cs="Times New Roman"/>
          <w:sz w:val="24"/>
          <w:szCs w:val="24"/>
        </w:rPr>
        <w:t>First, t</w:t>
      </w:r>
      <w:r w:rsidR="008510EB">
        <w:rPr>
          <w:rFonts w:ascii="Times New Roman" w:hAnsi="Times New Roman" w:cs="Times New Roman"/>
          <w:sz w:val="24"/>
          <w:szCs w:val="24"/>
        </w:rPr>
        <w:t xml:space="preserve">he central conclusion of the present paper relies heavily on the non-significance of statistical tests, and as always one must exert caution in interpreting null results. </w:t>
      </w:r>
      <w:r w:rsidR="00B2585F">
        <w:rPr>
          <w:rFonts w:ascii="Times New Roman" w:hAnsi="Times New Roman" w:cs="Times New Roman"/>
          <w:sz w:val="24"/>
          <w:szCs w:val="24"/>
        </w:rPr>
        <w:t>However, b</w:t>
      </w:r>
      <w:r w:rsidR="00D32878">
        <w:rPr>
          <w:rFonts w:ascii="Times New Roman" w:hAnsi="Times New Roman" w:cs="Times New Roman"/>
          <w:sz w:val="24"/>
          <w:szCs w:val="24"/>
        </w:rPr>
        <w:t xml:space="preserve">y </w:t>
      </w:r>
      <w:r w:rsidR="0097744A">
        <w:rPr>
          <w:rFonts w:ascii="Times New Roman" w:hAnsi="Times New Roman" w:cs="Times New Roman"/>
          <w:sz w:val="24"/>
          <w:szCs w:val="24"/>
        </w:rPr>
        <w:t>combining data from three</w:t>
      </w:r>
      <w:r w:rsidR="00D32878">
        <w:rPr>
          <w:rFonts w:ascii="Times New Roman" w:hAnsi="Times New Roman" w:cs="Times New Roman"/>
          <w:sz w:val="24"/>
          <w:szCs w:val="24"/>
        </w:rPr>
        <w:t xml:space="preserve"> studies</w:t>
      </w:r>
      <w:r w:rsidR="0097744A">
        <w:rPr>
          <w:rFonts w:ascii="Times New Roman" w:hAnsi="Times New Roman" w:cs="Times New Roman"/>
          <w:sz w:val="24"/>
          <w:szCs w:val="24"/>
        </w:rPr>
        <w:t xml:space="preserve"> to obtain a </w:t>
      </w:r>
      <w:r w:rsidR="00D45EF6">
        <w:rPr>
          <w:rFonts w:ascii="Times New Roman" w:hAnsi="Times New Roman" w:cs="Times New Roman"/>
          <w:sz w:val="24"/>
          <w:szCs w:val="24"/>
        </w:rPr>
        <w:t xml:space="preserve">much larger </w:t>
      </w:r>
      <w:r w:rsidR="0097744A">
        <w:rPr>
          <w:rFonts w:ascii="Times New Roman" w:hAnsi="Times New Roman" w:cs="Times New Roman"/>
          <w:sz w:val="24"/>
          <w:szCs w:val="24"/>
        </w:rPr>
        <w:t xml:space="preserve">sample size </w:t>
      </w:r>
      <w:r w:rsidR="008510EB">
        <w:rPr>
          <w:rFonts w:ascii="Times New Roman" w:hAnsi="Times New Roman" w:cs="Times New Roman"/>
          <w:sz w:val="24"/>
          <w:szCs w:val="24"/>
        </w:rPr>
        <w:t>than that of the</w:t>
      </w:r>
      <w:r w:rsidR="0097744A">
        <w:rPr>
          <w:rFonts w:ascii="Times New Roman" w:hAnsi="Times New Roman" w:cs="Times New Roman"/>
          <w:sz w:val="24"/>
          <w:szCs w:val="24"/>
        </w:rPr>
        <w:t xml:space="preserve"> typical cognitive development study</w:t>
      </w:r>
      <w:r w:rsidR="00D32878">
        <w:rPr>
          <w:rFonts w:ascii="Times New Roman" w:hAnsi="Times New Roman" w:cs="Times New Roman"/>
          <w:sz w:val="24"/>
          <w:szCs w:val="24"/>
        </w:rPr>
        <w:t>, we calculate</w:t>
      </w:r>
      <w:r w:rsidR="003536A8">
        <w:rPr>
          <w:rFonts w:ascii="Times New Roman" w:hAnsi="Times New Roman" w:cs="Times New Roman"/>
          <w:sz w:val="24"/>
          <w:szCs w:val="24"/>
        </w:rPr>
        <w:t>d</w:t>
      </w:r>
      <w:r w:rsidR="00D32878">
        <w:rPr>
          <w:rFonts w:ascii="Times New Roman" w:hAnsi="Times New Roman" w:cs="Times New Roman"/>
          <w:sz w:val="24"/>
          <w:szCs w:val="24"/>
        </w:rPr>
        <w:t xml:space="preserve"> </w:t>
      </w:r>
      <w:r>
        <w:rPr>
          <w:rFonts w:ascii="Times New Roman" w:hAnsi="Times New Roman" w:cs="Times New Roman"/>
          <w:sz w:val="24"/>
          <w:szCs w:val="24"/>
        </w:rPr>
        <w:t xml:space="preserve">narrow </w:t>
      </w:r>
      <w:r w:rsidR="00D32878">
        <w:rPr>
          <w:rFonts w:ascii="Times New Roman" w:hAnsi="Times New Roman" w:cs="Times New Roman"/>
          <w:sz w:val="24"/>
          <w:szCs w:val="24"/>
        </w:rPr>
        <w:t>confidence intervals</w:t>
      </w:r>
      <w:r>
        <w:rPr>
          <w:rFonts w:ascii="Times New Roman" w:hAnsi="Times New Roman" w:cs="Times New Roman"/>
          <w:sz w:val="24"/>
          <w:szCs w:val="24"/>
        </w:rPr>
        <w:t>, and, although we cannot state that true population correlations are exactly zero, we can conclude that</w:t>
      </w:r>
      <w:r w:rsidR="00D32878">
        <w:rPr>
          <w:rFonts w:ascii="Times New Roman" w:hAnsi="Times New Roman" w:cs="Times New Roman"/>
          <w:sz w:val="24"/>
          <w:szCs w:val="24"/>
        </w:rPr>
        <w:t xml:space="preserve"> it would have been quite unlikely to observ</w:t>
      </w:r>
      <w:r>
        <w:rPr>
          <w:rFonts w:ascii="Times New Roman" w:hAnsi="Times New Roman" w:cs="Times New Roman"/>
          <w:sz w:val="24"/>
          <w:szCs w:val="24"/>
        </w:rPr>
        <w:t>e such small sample correlation</w:t>
      </w:r>
      <w:r w:rsidR="00D32878">
        <w:rPr>
          <w:rFonts w:ascii="Times New Roman" w:hAnsi="Times New Roman" w:cs="Times New Roman"/>
          <w:sz w:val="24"/>
          <w:szCs w:val="24"/>
        </w:rPr>
        <w:t xml:space="preserve">s had true population correlations been anywhere above </w:t>
      </w:r>
      <w:r w:rsidR="0097744A">
        <w:rPr>
          <w:rFonts w:ascii="Times New Roman" w:hAnsi="Times New Roman" w:cs="Times New Roman"/>
          <w:sz w:val="24"/>
          <w:szCs w:val="24"/>
        </w:rPr>
        <w:t>a size typically considered “small” (</w:t>
      </w:r>
      <w:r w:rsidR="0097744A" w:rsidRPr="0097744A">
        <w:rPr>
          <w:rFonts w:ascii="Times New Roman" w:hAnsi="Times New Roman" w:cs="Times New Roman"/>
          <w:i/>
          <w:sz w:val="24"/>
          <w:szCs w:val="24"/>
        </w:rPr>
        <w:t>r</w:t>
      </w:r>
      <w:r w:rsidR="0097744A">
        <w:rPr>
          <w:rFonts w:ascii="Times New Roman" w:hAnsi="Times New Roman" w:cs="Times New Roman"/>
          <w:sz w:val="24"/>
          <w:szCs w:val="24"/>
        </w:rPr>
        <w:t>=.20).</w:t>
      </w:r>
      <w:r w:rsidR="00D32878">
        <w:rPr>
          <w:rFonts w:ascii="Times New Roman" w:hAnsi="Times New Roman" w:cs="Times New Roman"/>
          <w:sz w:val="24"/>
          <w:szCs w:val="24"/>
        </w:rPr>
        <w:t xml:space="preserve"> </w:t>
      </w:r>
      <w:r w:rsidR="00D45EF6">
        <w:rPr>
          <w:rFonts w:ascii="Times New Roman" w:hAnsi="Times New Roman" w:cs="Times New Roman"/>
          <w:sz w:val="24"/>
          <w:szCs w:val="24"/>
        </w:rPr>
        <w:t>W</w:t>
      </w:r>
      <w:r w:rsidR="000753F5">
        <w:rPr>
          <w:rFonts w:ascii="Times New Roman" w:hAnsi="Times New Roman" w:cs="Times New Roman"/>
          <w:sz w:val="24"/>
          <w:szCs w:val="24"/>
        </w:rPr>
        <w:t>ith a large number of correlations such as in this study, it is typically good statistical practice to apply a correction for multiple comparison</w:t>
      </w:r>
      <w:r w:rsidR="00CF324C">
        <w:rPr>
          <w:rFonts w:ascii="Times New Roman" w:hAnsi="Times New Roman" w:cs="Times New Roman"/>
          <w:sz w:val="24"/>
          <w:szCs w:val="24"/>
        </w:rPr>
        <w:t>s</w:t>
      </w:r>
      <w:r w:rsidR="000753F5">
        <w:rPr>
          <w:rFonts w:ascii="Times New Roman" w:hAnsi="Times New Roman" w:cs="Times New Roman"/>
          <w:sz w:val="24"/>
          <w:szCs w:val="24"/>
        </w:rPr>
        <w:t xml:space="preserve"> (e.g., </w:t>
      </w:r>
      <w:r w:rsidR="00CD4CFC">
        <w:rPr>
          <w:rFonts w:ascii="Times New Roman" w:hAnsi="Times New Roman" w:cs="Times New Roman"/>
          <w:sz w:val="24"/>
          <w:szCs w:val="24"/>
        </w:rPr>
        <w:t>Sidak-</w:t>
      </w:r>
      <w:r w:rsidR="000753F5">
        <w:rPr>
          <w:rFonts w:ascii="Times New Roman" w:hAnsi="Times New Roman" w:cs="Times New Roman"/>
          <w:sz w:val="24"/>
          <w:szCs w:val="24"/>
        </w:rPr>
        <w:t xml:space="preserve">Bonferroni) to protect against type-I error rate inflation. Here, none of the correlations between selective learning tasks were significant using </w:t>
      </w:r>
      <w:r w:rsidR="00BB3F4D">
        <w:rPr>
          <w:rFonts w:ascii="Times New Roman" w:hAnsi="Times New Roman" w:cs="Times New Roman"/>
          <w:sz w:val="24"/>
          <w:szCs w:val="24"/>
        </w:rPr>
        <w:t xml:space="preserve">an α level of .05, </w:t>
      </w:r>
      <w:r w:rsidR="00BE66F7">
        <w:rPr>
          <w:rFonts w:ascii="Times New Roman" w:hAnsi="Times New Roman" w:cs="Times New Roman"/>
          <w:sz w:val="24"/>
          <w:szCs w:val="24"/>
        </w:rPr>
        <w:t xml:space="preserve">except for Experiment 2, where </w:t>
      </w:r>
      <w:r w:rsidR="00DF1576" w:rsidRPr="00F62F1D">
        <w:rPr>
          <w:rFonts w:ascii="Times New Roman" w:hAnsi="Times New Roman" w:cs="Times New Roman"/>
          <w:i/>
          <w:sz w:val="24"/>
          <w:szCs w:val="24"/>
        </w:rPr>
        <w:t>some</w:t>
      </w:r>
      <w:r w:rsidR="00BE66F7">
        <w:rPr>
          <w:rFonts w:ascii="Times New Roman" w:hAnsi="Times New Roman" w:cs="Times New Roman"/>
          <w:sz w:val="24"/>
          <w:szCs w:val="24"/>
        </w:rPr>
        <w:t xml:space="preserve"> tasks on </w:t>
      </w:r>
      <w:r w:rsidR="00DF1576" w:rsidRPr="00F62F1D">
        <w:rPr>
          <w:rFonts w:ascii="Times New Roman" w:hAnsi="Times New Roman" w:cs="Times New Roman"/>
          <w:i/>
          <w:sz w:val="24"/>
          <w:szCs w:val="24"/>
        </w:rPr>
        <w:t>some</w:t>
      </w:r>
      <w:r w:rsidR="00BE66F7">
        <w:rPr>
          <w:rFonts w:ascii="Times New Roman" w:hAnsi="Times New Roman" w:cs="Times New Roman"/>
          <w:sz w:val="24"/>
          <w:szCs w:val="24"/>
        </w:rPr>
        <w:t xml:space="preserve"> visits</w:t>
      </w:r>
      <w:r w:rsidR="00DF1576">
        <w:rPr>
          <w:rFonts w:ascii="Times New Roman" w:hAnsi="Times New Roman" w:cs="Times New Roman"/>
          <w:sz w:val="24"/>
          <w:szCs w:val="24"/>
        </w:rPr>
        <w:t xml:space="preserve"> in </w:t>
      </w:r>
      <w:r w:rsidR="00DF1576" w:rsidRPr="00F62F1D">
        <w:rPr>
          <w:rFonts w:ascii="Times New Roman" w:hAnsi="Times New Roman" w:cs="Times New Roman"/>
          <w:i/>
          <w:sz w:val="24"/>
          <w:szCs w:val="24"/>
        </w:rPr>
        <w:t xml:space="preserve">one </w:t>
      </w:r>
      <w:r w:rsidR="00DF1576">
        <w:rPr>
          <w:rFonts w:ascii="Times New Roman" w:hAnsi="Times New Roman" w:cs="Times New Roman"/>
          <w:sz w:val="24"/>
          <w:szCs w:val="24"/>
        </w:rPr>
        <w:t>of the two languages</w:t>
      </w:r>
      <w:r w:rsidR="00BE66F7">
        <w:rPr>
          <w:rFonts w:ascii="Times New Roman" w:hAnsi="Times New Roman" w:cs="Times New Roman"/>
          <w:sz w:val="24"/>
          <w:szCs w:val="24"/>
        </w:rPr>
        <w:t xml:space="preserve"> correlated positively with </w:t>
      </w:r>
      <w:r w:rsidR="00BE66F7" w:rsidRPr="00F62F1D">
        <w:rPr>
          <w:rFonts w:ascii="Times New Roman" w:hAnsi="Times New Roman" w:cs="Times New Roman"/>
          <w:i/>
          <w:sz w:val="24"/>
          <w:szCs w:val="24"/>
        </w:rPr>
        <w:t>p</w:t>
      </w:r>
      <w:r w:rsidR="00BE66F7">
        <w:rPr>
          <w:rFonts w:ascii="Times New Roman" w:hAnsi="Times New Roman" w:cs="Times New Roman"/>
          <w:sz w:val="24"/>
          <w:szCs w:val="24"/>
        </w:rPr>
        <w:t>s not far below .05. These would not</w:t>
      </w:r>
      <w:r w:rsidR="000753F5">
        <w:rPr>
          <w:rFonts w:ascii="Times New Roman" w:hAnsi="Times New Roman" w:cs="Times New Roman"/>
          <w:sz w:val="24"/>
          <w:szCs w:val="24"/>
        </w:rPr>
        <w:t xml:space="preserve"> have been </w:t>
      </w:r>
      <w:r w:rsidR="00BE66F7">
        <w:rPr>
          <w:rFonts w:ascii="Times New Roman" w:hAnsi="Times New Roman" w:cs="Times New Roman"/>
          <w:sz w:val="24"/>
          <w:szCs w:val="24"/>
        </w:rPr>
        <w:t xml:space="preserve">considered significant </w:t>
      </w:r>
      <w:r w:rsidR="000753F5">
        <w:rPr>
          <w:rFonts w:ascii="Times New Roman" w:hAnsi="Times New Roman" w:cs="Times New Roman"/>
          <w:sz w:val="24"/>
          <w:szCs w:val="24"/>
        </w:rPr>
        <w:t>with a more stringent α level</w:t>
      </w:r>
      <w:r w:rsidR="003536A8">
        <w:rPr>
          <w:rFonts w:ascii="Times New Roman" w:hAnsi="Times New Roman" w:cs="Times New Roman"/>
          <w:sz w:val="24"/>
          <w:szCs w:val="24"/>
        </w:rPr>
        <w:t xml:space="preserve">, and </w:t>
      </w:r>
      <w:r w:rsidR="00D45EF6">
        <w:rPr>
          <w:rFonts w:ascii="Times New Roman" w:hAnsi="Times New Roman" w:cs="Times New Roman"/>
          <w:sz w:val="24"/>
          <w:szCs w:val="24"/>
        </w:rPr>
        <w:t>since</w:t>
      </w:r>
      <w:r w:rsidR="003536A8">
        <w:rPr>
          <w:rFonts w:ascii="Times New Roman" w:hAnsi="Times New Roman" w:cs="Times New Roman"/>
          <w:sz w:val="24"/>
          <w:szCs w:val="24"/>
        </w:rPr>
        <w:t xml:space="preserve"> results did not hold across studies, we hesitate to </w:t>
      </w:r>
      <w:r w:rsidR="00D45EF6">
        <w:rPr>
          <w:rFonts w:ascii="Times New Roman" w:hAnsi="Times New Roman" w:cs="Times New Roman"/>
          <w:sz w:val="24"/>
          <w:szCs w:val="24"/>
        </w:rPr>
        <w:t>draw conclusions from</w:t>
      </w:r>
      <w:r w:rsidR="003536A8">
        <w:rPr>
          <w:rFonts w:ascii="Times New Roman" w:hAnsi="Times New Roman" w:cs="Times New Roman"/>
          <w:sz w:val="24"/>
          <w:szCs w:val="24"/>
        </w:rPr>
        <w:t xml:space="preserve"> these particular correlations</w:t>
      </w:r>
      <w:r w:rsidR="000753F5">
        <w:rPr>
          <w:rFonts w:ascii="Times New Roman" w:hAnsi="Times New Roman" w:cs="Times New Roman"/>
          <w:sz w:val="24"/>
          <w:szCs w:val="24"/>
        </w:rPr>
        <w:t>.</w:t>
      </w:r>
      <w:r w:rsidR="00BE66F7">
        <w:rPr>
          <w:rFonts w:ascii="Times New Roman" w:hAnsi="Times New Roman" w:cs="Times New Roman"/>
          <w:sz w:val="24"/>
          <w:szCs w:val="24"/>
        </w:rPr>
        <w:t xml:space="preserve"> </w:t>
      </w:r>
    </w:p>
    <w:p w14:paraId="3072ED93" w14:textId="14504320" w:rsidR="00233577" w:rsidRPr="00060412" w:rsidRDefault="00060412"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Second</w:t>
      </w:r>
      <w:r w:rsidRPr="00060412">
        <w:rPr>
          <w:rFonts w:ascii="Times New Roman" w:hAnsi="Times New Roman" w:cs="Times New Roman"/>
          <w:sz w:val="24"/>
          <w:szCs w:val="24"/>
        </w:rPr>
        <w:t xml:space="preserve">, </w:t>
      </w:r>
      <w:r>
        <w:rPr>
          <w:rFonts w:ascii="Times New Roman" w:hAnsi="Times New Roman" w:cs="Times New Roman"/>
          <w:sz w:val="24"/>
          <w:szCs w:val="24"/>
        </w:rPr>
        <w:t>o</w:t>
      </w:r>
      <w:r w:rsidR="00233577" w:rsidRPr="00060412">
        <w:rPr>
          <w:rFonts w:ascii="Times New Roman" w:hAnsi="Times New Roman" w:cs="Times New Roman"/>
          <w:sz w:val="24"/>
          <w:szCs w:val="24"/>
        </w:rPr>
        <w:t xml:space="preserve">ne may object to </w:t>
      </w:r>
      <w:r w:rsidRPr="00060412">
        <w:rPr>
          <w:rFonts w:ascii="Times New Roman" w:hAnsi="Times New Roman" w:cs="Times New Roman"/>
          <w:sz w:val="24"/>
          <w:szCs w:val="24"/>
        </w:rPr>
        <w:t>calculating</w:t>
      </w:r>
      <w:r w:rsidR="00233577" w:rsidRPr="00060412">
        <w:rPr>
          <w:rFonts w:ascii="Times New Roman" w:hAnsi="Times New Roman" w:cs="Times New Roman"/>
          <w:sz w:val="24"/>
          <w:szCs w:val="24"/>
        </w:rPr>
        <w:t xml:space="preserve"> correlation coefficients because the measured va</w:t>
      </w:r>
      <w:r>
        <w:rPr>
          <w:rFonts w:ascii="Times New Roman" w:hAnsi="Times New Roman" w:cs="Times New Roman"/>
          <w:sz w:val="24"/>
          <w:szCs w:val="24"/>
        </w:rPr>
        <w:t xml:space="preserve">riables are not continuous, </w:t>
      </w:r>
      <w:r w:rsidR="00CD4CFC">
        <w:rPr>
          <w:rFonts w:ascii="Times New Roman" w:hAnsi="Times New Roman" w:cs="Times New Roman"/>
          <w:sz w:val="24"/>
          <w:szCs w:val="24"/>
        </w:rPr>
        <w:t>but</w:t>
      </w:r>
      <w:r w:rsidR="00233577" w:rsidRPr="00060412">
        <w:rPr>
          <w:rFonts w:ascii="Times New Roman" w:hAnsi="Times New Roman" w:cs="Times New Roman"/>
          <w:sz w:val="24"/>
          <w:szCs w:val="24"/>
        </w:rPr>
        <w:t xml:space="preserve"> consist of discrete integers between 0 and 4</w:t>
      </w:r>
      <w:r w:rsidRPr="00060412">
        <w:rPr>
          <w:rFonts w:ascii="Times New Roman" w:hAnsi="Times New Roman" w:cs="Times New Roman"/>
          <w:sz w:val="24"/>
          <w:szCs w:val="24"/>
        </w:rPr>
        <w:t xml:space="preserve"> (or 0 and 8 for the combined visits of Experiment </w:t>
      </w:r>
      <w:r w:rsidR="00EE7E14">
        <w:rPr>
          <w:rFonts w:ascii="Times New Roman" w:hAnsi="Times New Roman" w:cs="Times New Roman"/>
          <w:sz w:val="24"/>
          <w:szCs w:val="24"/>
        </w:rPr>
        <w:t>2</w:t>
      </w:r>
      <w:r w:rsidRPr="00060412">
        <w:rPr>
          <w:rFonts w:ascii="Times New Roman" w:hAnsi="Times New Roman" w:cs="Times New Roman"/>
          <w:sz w:val="24"/>
          <w:szCs w:val="24"/>
        </w:rPr>
        <w:t>)</w:t>
      </w:r>
      <w:r w:rsidR="00233577" w:rsidRPr="00060412">
        <w:rPr>
          <w:rFonts w:ascii="Times New Roman" w:hAnsi="Times New Roman" w:cs="Times New Roman"/>
          <w:sz w:val="24"/>
          <w:szCs w:val="24"/>
        </w:rPr>
        <w:t xml:space="preserve">. It is true that correlation coefficients are attenuated when used on categorical measures, however for many types of </w:t>
      </w:r>
      <w:r w:rsidRPr="00060412">
        <w:rPr>
          <w:rFonts w:ascii="Times New Roman" w:hAnsi="Times New Roman" w:cs="Times New Roman"/>
          <w:sz w:val="24"/>
          <w:szCs w:val="24"/>
        </w:rPr>
        <w:t xml:space="preserve">statistical </w:t>
      </w:r>
      <w:r w:rsidR="00233577" w:rsidRPr="00060412">
        <w:rPr>
          <w:rFonts w:ascii="Times New Roman" w:hAnsi="Times New Roman" w:cs="Times New Roman"/>
          <w:sz w:val="24"/>
          <w:szCs w:val="24"/>
        </w:rPr>
        <w:t xml:space="preserve">analyses treating 5-point scales as continuous results in relatively little attenuation </w:t>
      </w:r>
      <w:r w:rsidR="00233577" w:rsidRPr="00060412">
        <w:rPr>
          <w:rFonts w:ascii="Times New Roman" w:hAnsi="Times New Roman" w:cs="Times New Roman"/>
          <w:sz w:val="24"/>
          <w:szCs w:val="24"/>
        </w:rPr>
        <w:fldChar w:fldCharType="begin" w:fldLock="1"/>
      </w:r>
      <w:r w:rsidR="00233577" w:rsidRPr="00060412">
        <w:rPr>
          <w:rFonts w:ascii="Times New Roman" w:hAnsi="Times New Roman" w:cs="Times New Roman"/>
          <w:sz w:val="24"/>
          <w:szCs w:val="24"/>
        </w:rPr>
        <w:instrText>ADDIN CSL_CITATION { "citationItems" : [ { "id" : "ITEM-1", "itemData" : { "DOI" : "10.1037/a0029315", "ISBN" : "1082-989X 1939-1463", "ISSN" : "1939-1463", "PMID" : "22799625", "abstract" : "A simulation study compared the performance of robust normal theory maximum likelihood (ML) and robust categorical least squares (cat-LS) methodology for estimating confirmatory factor analysis models with ordinal variables. Data were generated from 2 models with 2-7 categories, 4 sample sizes, 2 latent distributions, and 5 patterns of category thresholds. Results revealed that factor loadings and robust standard errors were generally most accurately estimated using cat-LS, especially with fewer than 5 categories; however, factor correlations and model fit were assessed equally well with ML. Cat-LS was found to be more sensitive to sample size and to violations of the assumption of normality of the underlying continuous variables. Normal theory ML was found to be more sensitive to asymmetric category thresholds and was especially biased when estimating large factor loadings. Accordingly, we recommend cat-LS for data sets containing variables with fewer than 5 categories and ML when there are 5 or more categories, sample size is small, and category thresholds are approximately symmetric. With 6-7 categories, results were similar across methods for many conditions; in these cases, either method is acceptable.", "author" : [ { "dropping-particle" : "", "family" : "Rhemtulla", "given" : "Mijke", "non-dropping-particle" : "", "parse-names" : false, "suffix" : "" }, { "dropping-particle" : "", "family" : "Brosseau-Liard", "given" : "Patricia E.", "non-dropping-particle" : "", "parse-names" : false, "suffix" : "" }, { "dropping-particle" : "", "family" : "Savalei", "given" : "Victoria", "non-dropping-particle" : "", "parse-names" : false, "suffix" : "" } ], "container-title" : "Psychological Methods", "id" : "ITEM-1", "issue" : "3", "issued" : { "date-parts" : [ [ "2012" ] ] }, "page" : "354-373", "title" : "When can categorical variables be treated as continuous? A comparison of robust continuous and categorical SEM estimation methods under suboptimal conditions.", "type" : "article-journal", "volume" : "17" }, "uris" : [ "http://www.mendeley.com/documents/?uuid=fb65766a-1ecd-434b-a11e-add668569cf6" ] } ], "mendeley" : { "formattedCitation" : "(Rhemtulla, Brosseau-Liard, &amp; Savalei, 2012)", "plainTextFormattedCitation" : "(Rhemtulla, Brosseau-Liard, &amp; Savalei, 2012)", "previouslyFormattedCitation" : "(Rhemtulla, Brosseau-Liard, &amp; Savalei, 2012)" }, "properties" : { "noteIndex" : 0 }, "schema" : "https://github.com/citation-style-language/schema/raw/master/csl-citation.json" }</w:instrText>
      </w:r>
      <w:r w:rsidR="00233577" w:rsidRPr="00060412">
        <w:rPr>
          <w:rFonts w:ascii="Times New Roman" w:hAnsi="Times New Roman" w:cs="Times New Roman"/>
          <w:sz w:val="24"/>
          <w:szCs w:val="24"/>
        </w:rPr>
        <w:fldChar w:fldCharType="separate"/>
      </w:r>
      <w:r w:rsidR="00233577" w:rsidRPr="00060412">
        <w:rPr>
          <w:rFonts w:ascii="Times New Roman" w:hAnsi="Times New Roman" w:cs="Times New Roman"/>
          <w:noProof/>
          <w:sz w:val="24"/>
          <w:szCs w:val="24"/>
        </w:rPr>
        <w:t>(Rhemtulla, Brosseau-Liard, &amp; Savalei, 2012)</w:t>
      </w:r>
      <w:r w:rsidR="00233577" w:rsidRPr="00060412">
        <w:rPr>
          <w:rFonts w:ascii="Times New Roman" w:hAnsi="Times New Roman" w:cs="Times New Roman"/>
          <w:sz w:val="24"/>
          <w:szCs w:val="24"/>
        </w:rPr>
        <w:fldChar w:fldCharType="end"/>
      </w:r>
      <w:r w:rsidR="00233577" w:rsidRPr="00060412">
        <w:rPr>
          <w:rFonts w:ascii="Times New Roman" w:hAnsi="Times New Roman" w:cs="Times New Roman"/>
          <w:sz w:val="24"/>
          <w:szCs w:val="24"/>
        </w:rPr>
        <w:t xml:space="preserve">. Other types of correlation coefficients, </w:t>
      </w:r>
      <w:r w:rsidRPr="00060412">
        <w:rPr>
          <w:rFonts w:ascii="Times New Roman" w:hAnsi="Times New Roman" w:cs="Times New Roman"/>
          <w:sz w:val="24"/>
          <w:szCs w:val="24"/>
        </w:rPr>
        <w:t>such</w:t>
      </w:r>
      <w:r w:rsidR="00233577" w:rsidRPr="00060412">
        <w:rPr>
          <w:rFonts w:ascii="Times New Roman" w:hAnsi="Times New Roman" w:cs="Times New Roman"/>
          <w:sz w:val="24"/>
          <w:szCs w:val="24"/>
        </w:rPr>
        <w:t xml:space="preserve"> Spearman’s rank correlation, have the same problem with non-continuous data</w:t>
      </w:r>
      <w:r w:rsidRPr="00060412">
        <w:rPr>
          <w:rFonts w:ascii="Times New Roman" w:hAnsi="Times New Roman" w:cs="Times New Roman"/>
          <w:sz w:val="24"/>
          <w:szCs w:val="24"/>
        </w:rPr>
        <w:t xml:space="preserve"> as the Pearson coefficient</w:t>
      </w:r>
      <w:r w:rsidR="00233577" w:rsidRPr="00060412">
        <w:rPr>
          <w:rFonts w:ascii="Times New Roman" w:hAnsi="Times New Roman" w:cs="Times New Roman"/>
          <w:sz w:val="24"/>
          <w:szCs w:val="24"/>
        </w:rPr>
        <w:t>. For</w:t>
      </w:r>
      <w:r w:rsidRPr="00060412">
        <w:rPr>
          <w:rFonts w:ascii="Times New Roman" w:hAnsi="Times New Roman" w:cs="Times New Roman"/>
          <w:sz w:val="24"/>
          <w:szCs w:val="24"/>
        </w:rPr>
        <w:t xml:space="preserve"> the sake of</w:t>
      </w:r>
      <w:r w:rsidR="00233577" w:rsidRPr="00060412">
        <w:rPr>
          <w:rFonts w:ascii="Times New Roman" w:hAnsi="Times New Roman" w:cs="Times New Roman"/>
          <w:sz w:val="24"/>
          <w:szCs w:val="24"/>
        </w:rPr>
        <w:t xml:space="preserve"> interest, we calculated </w:t>
      </w:r>
      <w:r w:rsidRPr="00060412">
        <w:rPr>
          <w:rFonts w:ascii="Times New Roman" w:hAnsi="Times New Roman" w:cs="Times New Roman"/>
          <w:sz w:val="24"/>
          <w:szCs w:val="24"/>
        </w:rPr>
        <w:t>linear-</w:t>
      </w:r>
      <w:r w:rsidR="00233577" w:rsidRPr="00060412">
        <w:rPr>
          <w:rFonts w:ascii="Times New Roman" w:hAnsi="Times New Roman" w:cs="Times New Roman"/>
          <w:sz w:val="24"/>
          <w:szCs w:val="24"/>
        </w:rPr>
        <w:t xml:space="preserve">weighted kappa on all pairs of selective learning variables for all analyses reported in this paper, and the </w:t>
      </w:r>
      <w:r w:rsidRPr="00060412">
        <w:rPr>
          <w:rFonts w:ascii="Times New Roman" w:hAnsi="Times New Roman" w:cs="Times New Roman"/>
          <w:sz w:val="24"/>
          <w:szCs w:val="24"/>
        </w:rPr>
        <w:t>conclusions drawn a</w:t>
      </w:r>
      <w:r w:rsidR="00233577" w:rsidRPr="00060412">
        <w:rPr>
          <w:rFonts w:ascii="Times New Roman" w:hAnsi="Times New Roman" w:cs="Times New Roman"/>
          <w:sz w:val="24"/>
          <w:szCs w:val="24"/>
        </w:rPr>
        <w:t xml:space="preserve">re </w:t>
      </w:r>
      <w:r>
        <w:rPr>
          <w:rFonts w:ascii="Times New Roman" w:hAnsi="Times New Roman" w:cs="Times New Roman"/>
          <w:sz w:val="24"/>
          <w:szCs w:val="24"/>
        </w:rPr>
        <w:t>nearly</w:t>
      </w:r>
      <w:r w:rsidR="00233577" w:rsidRPr="00060412">
        <w:rPr>
          <w:rFonts w:ascii="Times New Roman" w:hAnsi="Times New Roman" w:cs="Times New Roman"/>
          <w:sz w:val="24"/>
          <w:szCs w:val="24"/>
        </w:rPr>
        <w:t xml:space="preserve"> the same</w:t>
      </w:r>
      <w:r>
        <w:rPr>
          <w:rFonts w:ascii="Times New Roman" w:hAnsi="Times New Roman" w:cs="Times New Roman"/>
          <w:sz w:val="24"/>
          <w:szCs w:val="24"/>
        </w:rPr>
        <w:t xml:space="preserve"> as above</w:t>
      </w:r>
      <w:r w:rsidRPr="00060412">
        <w:rPr>
          <w:rFonts w:ascii="Times New Roman" w:hAnsi="Times New Roman" w:cs="Times New Roman"/>
          <w:sz w:val="24"/>
          <w:szCs w:val="24"/>
        </w:rPr>
        <w:t xml:space="preserve">: Only for one association (specifically, the comparison between the two visits for SL-Accuracy in Experiment </w:t>
      </w:r>
      <w:r w:rsidR="0054237B">
        <w:rPr>
          <w:rFonts w:ascii="Times New Roman" w:hAnsi="Times New Roman" w:cs="Times New Roman"/>
          <w:sz w:val="24"/>
          <w:szCs w:val="24"/>
        </w:rPr>
        <w:t>2</w:t>
      </w:r>
      <w:r w:rsidRPr="00060412">
        <w:rPr>
          <w:rFonts w:ascii="Times New Roman" w:hAnsi="Times New Roman" w:cs="Times New Roman"/>
          <w:sz w:val="24"/>
          <w:szCs w:val="24"/>
        </w:rPr>
        <w:t>) did the kappa confidence interval not include zero</w:t>
      </w:r>
      <w:r w:rsidR="00233577" w:rsidRPr="00060412">
        <w:rPr>
          <w:rFonts w:ascii="Times New Roman" w:hAnsi="Times New Roman" w:cs="Times New Roman"/>
          <w:sz w:val="24"/>
          <w:szCs w:val="24"/>
        </w:rPr>
        <w:t xml:space="preserve">. </w:t>
      </w:r>
    </w:p>
    <w:p w14:paraId="15075964" w14:textId="13195778" w:rsidR="000753F5" w:rsidRDefault="00DA7A31"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 now return to the interpretation of the central results of this series of experiments</w:t>
      </w:r>
      <w:r w:rsidR="00B2585F">
        <w:rPr>
          <w:rFonts w:ascii="Times New Roman" w:hAnsi="Times New Roman" w:cs="Times New Roman"/>
          <w:sz w:val="24"/>
          <w:szCs w:val="24"/>
        </w:rPr>
        <w:t>.</w:t>
      </w:r>
      <w:r>
        <w:rPr>
          <w:rFonts w:ascii="Times New Roman" w:hAnsi="Times New Roman" w:cs="Times New Roman"/>
          <w:sz w:val="24"/>
          <w:szCs w:val="24"/>
        </w:rPr>
        <w:t xml:space="preserve"> </w:t>
      </w:r>
      <w:r w:rsidR="005738C6">
        <w:rPr>
          <w:rFonts w:ascii="Times New Roman" w:hAnsi="Times New Roman" w:cs="Times New Roman"/>
          <w:sz w:val="24"/>
          <w:szCs w:val="24"/>
        </w:rPr>
        <w:t xml:space="preserve">If performance on the different epistemic tasks </w:t>
      </w:r>
      <w:r w:rsidR="00493A05">
        <w:rPr>
          <w:rFonts w:ascii="Times New Roman" w:hAnsi="Times New Roman" w:cs="Times New Roman"/>
          <w:sz w:val="24"/>
          <w:szCs w:val="24"/>
        </w:rPr>
        <w:t xml:space="preserve">was </w:t>
      </w:r>
      <w:r w:rsidR="005738C6">
        <w:rPr>
          <w:rFonts w:ascii="Times New Roman" w:hAnsi="Times New Roman" w:cs="Times New Roman"/>
          <w:sz w:val="24"/>
          <w:szCs w:val="24"/>
        </w:rPr>
        <w:t xml:space="preserve">primarily </w:t>
      </w:r>
      <w:r w:rsidR="00493A05">
        <w:rPr>
          <w:rFonts w:ascii="Times New Roman" w:hAnsi="Times New Roman" w:cs="Times New Roman"/>
          <w:sz w:val="24"/>
          <w:szCs w:val="24"/>
        </w:rPr>
        <w:t>determined</w:t>
      </w:r>
      <w:r w:rsidR="005738C6">
        <w:rPr>
          <w:rFonts w:ascii="Times New Roman" w:hAnsi="Times New Roman" w:cs="Times New Roman"/>
          <w:sz w:val="24"/>
          <w:szCs w:val="24"/>
        </w:rPr>
        <w:t xml:space="preserve"> by a general comprehension of the concept of knowledge, one would have expected substantial correlations between these tasks. This is however not what was found: across three studies, correlations between the three selective learning tasks were </w:t>
      </w:r>
      <w:r w:rsidR="00CB36EF">
        <w:rPr>
          <w:rFonts w:ascii="Times New Roman" w:hAnsi="Times New Roman" w:cs="Times New Roman"/>
          <w:sz w:val="24"/>
          <w:szCs w:val="24"/>
        </w:rPr>
        <w:t xml:space="preserve">nearly always </w:t>
      </w:r>
      <w:r w:rsidR="005738C6">
        <w:rPr>
          <w:rFonts w:ascii="Times New Roman" w:hAnsi="Times New Roman" w:cs="Times New Roman"/>
          <w:sz w:val="24"/>
          <w:szCs w:val="24"/>
        </w:rPr>
        <w:t xml:space="preserve">close to zero. </w:t>
      </w:r>
    </w:p>
    <w:p w14:paraId="58F105E4" w14:textId="3C7D1CB5" w:rsidR="00C16EB5" w:rsidRDefault="000753F5"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97744A">
        <w:rPr>
          <w:rFonts w:ascii="Times New Roman" w:hAnsi="Times New Roman" w:cs="Times New Roman"/>
          <w:sz w:val="24"/>
          <w:szCs w:val="24"/>
        </w:rPr>
        <w:t>here are several possible explanations f</w:t>
      </w:r>
      <w:r>
        <w:rPr>
          <w:rFonts w:ascii="Times New Roman" w:hAnsi="Times New Roman" w:cs="Times New Roman"/>
          <w:sz w:val="24"/>
          <w:szCs w:val="24"/>
        </w:rPr>
        <w:t>or</w:t>
      </w:r>
      <w:r w:rsidR="0097744A">
        <w:rPr>
          <w:rFonts w:ascii="Times New Roman" w:hAnsi="Times New Roman" w:cs="Times New Roman"/>
          <w:sz w:val="24"/>
          <w:szCs w:val="24"/>
        </w:rPr>
        <w:t xml:space="preserve"> these findings. </w:t>
      </w:r>
      <w:r w:rsidR="005738C6">
        <w:rPr>
          <w:rFonts w:ascii="Times New Roman" w:hAnsi="Times New Roman" w:cs="Times New Roman"/>
          <w:sz w:val="24"/>
          <w:szCs w:val="24"/>
        </w:rPr>
        <w:t xml:space="preserve">First, </w:t>
      </w:r>
      <w:r w:rsidR="003536A8">
        <w:rPr>
          <w:rFonts w:ascii="Times New Roman" w:hAnsi="Times New Roman" w:cs="Times New Roman"/>
          <w:sz w:val="24"/>
          <w:szCs w:val="24"/>
        </w:rPr>
        <w:t>these selective learning tasks may simply be unreliable</w:t>
      </w:r>
      <w:r w:rsidR="005738C6">
        <w:rPr>
          <w:rFonts w:ascii="Times New Roman" w:hAnsi="Times New Roman" w:cs="Times New Roman"/>
          <w:sz w:val="24"/>
          <w:szCs w:val="24"/>
        </w:rPr>
        <w:t xml:space="preserve">. </w:t>
      </w:r>
      <w:r w:rsidR="00C16EB5">
        <w:rPr>
          <w:rFonts w:ascii="Times New Roman" w:hAnsi="Times New Roman" w:cs="Times New Roman"/>
          <w:sz w:val="24"/>
          <w:szCs w:val="24"/>
        </w:rPr>
        <w:t>Conceivably, children may in fact rely on the same knowledge-based understanding for success across all tasks, but be distracted in their performance by a host of extraneous factors: The physical appearance of the informants, a preference to pronounce particular labels, order of presentation, or a desire to give “silly” answers, to name a few</w:t>
      </w:r>
      <w:r w:rsidR="005738C6">
        <w:rPr>
          <w:rFonts w:ascii="Times New Roman" w:hAnsi="Times New Roman" w:cs="Times New Roman"/>
          <w:sz w:val="24"/>
          <w:szCs w:val="24"/>
        </w:rPr>
        <w:t xml:space="preserve"> potential distractions</w:t>
      </w:r>
      <w:r w:rsidR="00C16EB5">
        <w:rPr>
          <w:rFonts w:ascii="Times New Roman" w:hAnsi="Times New Roman" w:cs="Times New Roman"/>
          <w:sz w:val="24"/>
          <w:szCs w:val="24"/>
        </w:rPr>
        <w:t xml:space="preserve">. In other words,  “true” individual variance </w:t>
      </w:r>
      <w:r w:rsidR="003536A8">
        <w:rPr>
          <w:rFonts w:ascii="Times New Roman" w:hAnsi="Times New Roman" w:cs="Times New Roman"/>
          <w:sz w:val="24"/>
          <w:szCs w:val="24"/>
        </w:rPr>
        <w:t xml:space="preserve">may be </w:t>
      </w:r>
      <w:r w:rsidR="00C16EB5">
        <w:rPr>
          <w:rFonts w:ascii="Times New Roman" w:hAnsi="Times New Roman" w:cs="Times New Roman"/>
          <w:sz w:val="24"/>
          <w:szCs w:val="24"/>
        </w:rPr>
        <w:t xml:space="preserve">buried under so much noise. </w:t>
      </w:r>
      <w:r w:rsidR="005738C6">
        <w:rPr>
          <w:rFonts w:ascii="Times New Roman" w:hAnsi="Times New Roman" w:cs="Times New Roman"/>
          <w:sz w:val="24"/>
          <w:szCs w:val="24"/>
        </w:rPr>
        <w:t xml:space="preserve">The results of Experiment </w:t>
      </w:r>
      <w:r w:rsidR="00534913">
        <w:rPr>
          <w:rFonts w:ascii="Times New Roman" w:hAnsi="Times New Roman" w:cs="Times New Roman"/>
          <w:sz w:val="24"/>
          <w:szCs w:val="24"/>
        </w:rPr>
        <w:t>2</w:t>
      </w:r>
      <w:r w:rsidR="005738C6">
        <w:rPr>
          <w:rFonts w:ascii="Times New Roman" w:hAnsi="Times New Roman" w:cs="Times New Roman"/>
          <w:sz w:val="24"/>
          <w:szCs w:val="24"/>
        </w:rPr>
        <w:t>, where alternate forms using the same selective learning cues administered on different occasions did not correlate significantly in a medium-sized sample, are consistent with this explanation.</w:t>
      </w:r>
    </w:p>
    <w:p w14:paraId="317BD572" w14:textId="26C31449" w:rsidR="00C16EB5" w:rsidRPr="004A22F5" w:rsidRDefault="00C17EAD"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There are a few ways</w:t>
      </w:r>
      <w:r w:rsidR="00C16EB5">
        <w:rPr>
          <w:rFonts w:ascii="Times New Roman" w:hAnsi="Times New Roman" w:cs="Times New Roman"/>
          <w:sz w:val="24"/>
          <w:szCs w:val="24"/>
        </w:rPr>
        <w:t xml:space="preserve"> to investigate the degree to which unreliability affect</w:t>
      </w:r>
      <w:r>
        <w:rPr>
          <w:rFonts w:ascii="Times New Roman" w:hAnsi="Times New Roman" w:cs="Times New Roman"/>
          <w:sz w:val="24"/>
          <w:szCs w:val="24"/>
        </w:rPr>
        <w:t>s</w:t>
      </w:r>
      <w:r w:rsidR="00C16EB5">
        <w:rPr>
          <w:rFonts w:ascii="Times New Roman" w:hAnsi="Times New Roman" w:cs="Times New Roman"/>
          <w:sz w:val="24"/>
          <w:szCs w:val="24"/>
        </w:rPr>
        <w:t xml:space="preserve"> correlations. First</w:t>
      </w:r>
      <w:r w:rsidR="005738C6">
        <w:rPr>
          <w:rFonts w:ascii="Times New Roman" w:hAnsi="Times New Roman" w:cs="Times New Roman"/>
          <w:sz w:val="24"/>
          <w:szCs w:val="24"/>
        </w:rPr>
        <w:t>, the reliability – test-retest and</w:t>
      </w:r>
      <w:r>
        <w:rPr>
          <w:rFonts w:ascii="Times New Roman" w:hAnsi="Times New Roman" w:cs="Times New Roman"/>
          <w:sz w:val="24"/>
          <w:szCs w:val="24"/>
        </w:rPr>
        <w:t xml:space="preserve"> parallel forms – of each </w:t>
      </w:r>
      <w:r w:rsidR="00C16EB5">
        <w:rPr>
          <w:rFonts w:ascii="Times New Roman" w:hAnsi="Times New Roman" w:cs="Times New Roman"/>
          <w:sz w:val="24"/>
          <w:szCs w:val="24"/>
        </w:rPr>
        <w:t>selective learning task should be investigated</w:t>
      </w:r>
      <w:r w:rsidR="005738C6">
        <w:rPr>
          <w:rFonts w:ascii="Times New Roman" w:hAnsi="Times New Roman" w:cs="Times New Roman"/>
          <w:sz w:val="24"/>
          <w:szCs w:val="24"/>
        </w:rPr>
        <w:t xml:space="preserve"> more thoroughly</w:t>
      </w:r>
      <w:r w:rsidR="00C16EB5">
        <w:rPr>
          <w:rFonts w:ascii="Times New Roman" w:hAnsi="Times New Roman" w:cs="Times New Roman"/>
          <w:sz w:val="24"/>
          <w:szCs w:val="24"/>
        </w:rPr>
        <w:t xml:space="preserve">. Second, correlations </w:t>
      </w:r>
      <w:r w:rsidR="00BB3F4D">
        <w:rPr>
          <w:rFonts w:ascii="Times New Roman" w:hAnsi="Times New Roman" w:cs="Times New Roman"/>
          <w:sz w:val="24"/>
          <w:szCs w:val="24"/>
        </w:rPr>
        <w:t xml:space="preserve">could </w:t>
      </w:r>
      <w:r w:rsidR="00C16EB5">
        <w:rPr>
          <w:rFonts w:ascii="Times New Roman" w:hAnsi="Times New Roman" w:cs="Times New Roman"/>
          <w:sz w:val="24"/>
          <w:szCs w:val="24"/>
        </w:rPr>
        <w:t>be compared between tasks that rely on substantially different materials and dependent variables, as here, and tasks where superficial differences are minimized to the largest extent possible. For instance, one could construct all three tasks to rely on</w:t>
      </w:r>
      <w:r w:rsidR="005738C6">
        <w:rPr>
          <w:rFonts w:ascii="Times New Roman" w:hAnsi="Times New Roman" w:cs="Times New Roman"/>
          <w:sz w:val="24"/>
          <w:szCs w:val="24"/>
        </w:rPr>
        <w:t xml:space="preserve"> similar-looking</w:t>
      </w:r>
      <w:r w:rsidR="00C16EB5">
        <w:rPr>
          <w:rFonts w:ascii="Times New Roman" w:hAnsi="Times New Roman" w:cs="Times New Roman"/>
          <w:sz w:val="24"/>
          <w:szCs w:val="24"/>
        </w:rPr>
        <w:t xml:space="preserve"> videotaped female experimenters pro</w:t>
      </w:r>
      <w:r w:rsidR="005738C6">
        <w:rPr>
          <w:rFonts w:ascii="Times New Roman" w:hAnsi="Times New Roman" w:cs="Times New Roman"/>
          <w:sz w:val="24"/>
          <w:szCs w:val="24"/>
        </w:rPr>
        <w:t>viding labels for novel objects.</w:t>
      </w:r>
      <w:r w:rsidR="00C16EB5">
        <w:rPr>
          <w:rFonts w:ascii="Times New Roman" w:hAnsi="Times New Roman" w:cs="Times New Roman"/>
          <w:sz w:val="24"/>
          <w:szCs w:val="24"/>
        </w:rPr>
        <w:t xml:space="preserve"> If correlations increase</w:t>
      </w:r>
      <w:r>
        <w:rPr>
          <w:rFonts w:ascii="Times New Roman" w:hAnsi="Times New Roman" w:cs="Times New Roman"/>
          <w:sz w:val="24"/>
          <w:szCs w:val="24"/>
        </w:rPr>
        <w:t>d</w:t>
      </w:r>
      <w:r w:rsidR="00C16EB5">
        <w:rPr>
          <w:rFonts w:ascii="Times New Roman" w:hAnsi="Times New Roman" w:cs="Times New Roman"/>
          <w:sz w:val="24"/>
          <w:szCs w:val="24"/>
        </w:rPr>
        <w:t xml:space="preserve"> substantially in such a scenario, </w:t>
      </w:r>
      <w:r>
        <w:rPr>
          <w:rFonts w:ascii="Times New Roman" w:hAnsi="Times New Roman" w:cs="Times New Roman"/>
          <w:sz w:val="24"/>
          <w:szCs w:val="24"/>
        </w:rPr>
        <w:t>one could conclude</w:t>
      </w:r>
      <w:r w:rsidR="00C16EB5">
        <w:rPr>
          <w:rFonts w:ascii="Times New Roman" w:hAnsi="Times New Roman" w:cs="Times New Roman"/>
          <w:sz w:val="24"/>
          <w:szCs w:val="24"/>
        </w:rPr>
        <w:t xml:space="preserve"> that superficial factors play an outsize role in determining children’s answers.</w:t>
      </w:r>
      <w:r w:rsidR="00C16EB5" w:rsidRPr="007F0F64">
        <w:rPr>
          <w:rFonts w:ascii="Times New Roman" w:hAnsi="Times New Roman" w:cs="Times New Roman"/>
          <w:sz w:val="24"/>
          <w:szCs w:val="24"/>
        </w:rPr>
        <w:t xml:space="preserve"> </w:t>
      </w:r>
      <w:r w:rsidR="005738C6">
        <w:rPr>
          <w:rFonts w:ascii="Times New Roman" w:hAnsi="Times New Roman" w:cs="Times New Roman"/>
          <w:sz w:val="24"/>
          <w:szCs w:val="24"/>
        </w:rPr>
        <w:t>If that was indeed the case, researchers would need to consider that these tasks may</w:t>
      </w:r>
      <w:r w:rsidR="00C16EB5" w:rsidRPr="004A22F5">
        <w:rPr>
          <w:rFonts w:ascii="Times New Roman" w:hAnsi="Times New Roman" w:cs="Times New Roman"/>
          <w:sz w:val="24"/>
          <w:szCs w:val="24"/>
        </w:rPr>
        <w:t xml:space="preserve"> be poorly suited to assess individual differences as they are subject to strong situational variations. </w:t>
      </w:r>
      <w:r w:rsidR="005738C6">
        <w:rPr>
          <w:rFonts w:ascii="Times New Roman" w:hAnsi="Times New Roman" w:cs="Times New Roman"/>
          <w:sz w:val="24"/>
          <w:szCs w:val="24"/>
        </w:rPr>
        <w:t xml:space="preserve">Yet, </w:t>
      </w:r>
      <w:r w:rsidR="00C16EB5" w:rsidRPr="004A22F5">
        <w:rPr>
          <w:rFonts w:ascii="Times New Roman" w:hAnsi="Times New Roman" w:cs="Times New Roman"/>
          <w:sz w:val="24"/>
          <w:szCs w:val="24"/>
        </w:rPr>
        <w:t>some research using var</w:t>
      </w:r>
      <w:r w:rsidR="005738C6">
        <w:rPr>
          <w:rFonts w:ascii="Times New Roman" w:hAnsi="Times New Roman" w:cs="Times New Roman"/>
          <w:sz w:val="24"/>
          <w:szCs w:val="24"/>
        </w:rPr>
        <w:t xml:space="preserve">iants of these tasks have found that </w:t>
      </w:r>
      <w:r w:rsidR="00C16EB5" w:rsidRPr="004A22F5">
        <w:rPr>
          <w:rFonts w:ascii="Times New Roman" w:hAnsi="Times New Roman" w:cs="Times New Roman"/>
          <w:sz w:val="24"/>
          <w:szCs w:val="24"/>
        </w:rPr>
        <w:t>individual differences correlated with other attrib</w:t>
      </w:r>
      <w:r w:rsidR="005738C6">
        <w:rPr>
          <w:rFonts w:ascii="Times New Roman" w:hAnsi="Times New Roman" w:cs="Times New Roman"/>
          <w:sz w:val="24"/>
          <w:szCs w:val="24"/>
        </w:rPr>
        <w:t>utes, such as theory of mind (</w:t>
      </w:r>
      <w:r w:rsidR="00FD4076">
        <w:rPr>
          <w:rFonts w:ascii="Times New Roman" w:hAnsi="Times New Roman" w:cs="Times New Roman"/>
          <w:sz w:val="24"/>
          <w:szCs w:val="24"/>
        </w:rPr>
        <w:t>e.g., Brosseau-Liard et al., 2015</w:t>
      </w:r>
      <w:r w:rsidR="005738C6">
        <w:rPr>
          <w:rFonts w:ascii="Times New Roman" w:hAnsi="Times New Roman" w:cs="Times New Roman"/>
          <w:sz w:val="24"/>
          <w:szCs w:val="24"/>
        </w:rPr>
        <w:t>)</w:t>
      </w:r>
      <w:r w:rsidR="00FD1ACA">
        <w:rPr>
          <w:rFonts w:ascii="Times New Roman" w:hAnsi="Times New Roman" w:cs="Times New Roman"/>
          <w:sz w:val="24"/>
          <w:szCs w:val="24"/>
        </w:rPr>
        <w:t xml:space="preserve">. This makes the hypothesis of across-the-board unreliability unlikely (though it is, of course, possible that the published </w:t>
      </w:r>
      <w:r w:rsidR="000753F5">
        <w:rPr>
          <w:rFonts w:ascii="Times New Roman" w:hAnsi="Times New Roman" w:cs="Times New Roman"/>
          <w:sz w:val="24"/>
          <w:szCs w:val="24"/>
        </w:rPr>
        <w:t>studies</w:t>
      </w:r>
      <w:r w:rsidR="00FD1ACA">
        <w:rPr>
          <w:rFonts w:ascii="Times New Roman" w:hAnsi="Times New Roman" w:cs="Times New Roman"/>
          <w:sz w:val="24"/>
          <w:szCs w:val="24"/>
        </w:rPr>
        <w:t xml:space="preserve"> are </w:t>
      </w:r>
      <w:r w:rsidR="00C16EB5" w:rsidRPr="004A22F5">
        <w:rPr>
          <w:rFonts w:ascii="Times New Roman" w:hAnsi="Times New Roman" w:cs="Times New Roman"/>
          <w:sz w:val="24"/>
          <w:szCs w:val="24"/>
        </w:rPr>
        <w:t>the exception rather than the rule</w:t>
      </w:r>
      <w:r w:rsidR="00FD1ACA">
        <w:rPr>
          <w:rFonts w:ascii="Times New Roman" w:hAnsi="Times New Roman" w:cs="Times New Roman"/>
          <w:sz w:val="24"/>
          <w:szCs w:val="24"/>
        </w:rPr>
        <w:t>)</w:t>
      </w:r>
      <w:r w:rsidR="00C16EB5" w:rsidRPr="004A22F5">
        <w:rPr>
          <w:rFonts w:ascii="Times New Roman" w:hAnsi="Times New Roman" w:cs="Times New Roman"/>
          <w:sz w:val="24"/>
          <w:szCs w:val="24"/>
        </w:rPr>
        <w:t xml:space="preserve">. </w:t>
      </w:r>
    </w:p>
    <w:p w14:paraId="7AAC3FDC" w14:textId="3F906FF2" w:rsidR="0097744A" w:rsidRDefault="00C16EB5"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perhaps more interesting </w:t>
      </w:r>
      <w:r w:rsidR="00FD1ACA">
        <w:rPr>
          <w:rFonts w:ascii="Times New Roman" w:hAnsi="Times New Roman" w:cs="Times New Roman"/>
          <w:sz w:val="24"/>
          <w:szCs w:val="24"/>
        </w:rPr>
        <w:t xml:space="preserve">explanation for our results is that the tasks were uncorrelated because </w:t>
      </w:r>
      <w:r w:rsidR="003023FD">
        <w:rPr>
          <w:rFonts w:ascii="Times New Roman" w:hAnsi="Times New Roman" w:cs="Times New Roman"/>
          <w:sz w:val="24"/>
          <w:szCs w:val="24"/>
        </w:rPr>
        <w:t xml:space="preserve">each </w:t>
      </w:r>
      <w:r w:rsidR="00FD1ACA">
        <w:rPr>
          <w:rFonts w:ascii="Times New Roman" w:hAnsi="Times New Roman" w:cs="Times New Roman"/>
          <w:sz w:val="24"/>
          <w:szCs w:val="24"/>
        </w:rPr>
        <w:t>in fact</w:t>
      </w:r>
      <w:r w:rsidR="0097744A">
        <w:rPr>
          <w:rFonts w:ascii="Times New Roman" w:hAnsi="Times New Roman" w:cs="Times New Roman"/>
          <w:sz w:val="24"/>
          <w:szCs w:val="24"/>
        </w:rPr>
        <w:t xml:space="preserve"> recruit</w:t>
      </w:r>
      <w:r w:rsidR="003023FD">
        <w:rPr>
          <w:rFonts w:ascii="Times New Roman" w:hAnsi="Times New Roman" w:cs="Times New Roman"/>
          <w:sz w:val="24"/>
          <w:szCs w:val="24"/>
        </w:rPr>
        <w:t>s</w:t>
      </w:r>
      <w:r w:rsidR="0097744A">
        <w:rPr>
          <w:rFonts w:ascii="Times New Roman" w:hAnsi="Times New Roman" w:cs="Times New Roman"/>
          <w:sz w:val="24"/>
          <w:szCs w:val="24"/>
        </w:rPr>
        <w:t xml:space="preserve"> a distinct reasoning on the part of preschoolers. </w:t>
      </w:r>
      <w:r w:rsidR="004E2EF9">
        <w:rPr>
          <w:rFonts w:ascii="Times New Roman" w:hAnsi="Times New Roman" w:cs="Times New Roman"/>
          <w:sz w:val="24"/>
          <w:szCs w:val="24"/>
        </w:rPr>
        <w:t xml:space="preserve">As discussed </w:t>
      </w:r>
      <w:r w:rsidR="00FD1ACA">
        <w:rPr>
          <w:rFonts w:ascii="Times New Roman" w:hAnsi="Times New Roman" w:cs="Times New Roman"/>
          <w:sz w:val="24"/>
          <w:szCs w:val="24"/>
        </w:rPr>
        <w:t>earlier</w:t>
      </w:r>
      <w:r w:rsidR="0097744A">
        <w:rPr>
          <w:rFonts w:ascii="Times New Roman" w:hAnsi="Times New Roman" w:cs="Times New Roman"/>
          <w:sz w:val="24"/>
          <w:szCs w:val="24"/>
        </w:rPr>
        <w:t xml:space="preserve">, we selected cues that, despite all being interpretable as “epistemic”, relate to knowledge in completely different ways. </w:t>
      </w:r>
      <w:r w:rsidR="004E2EF9">
        <w:rPr>
          <w:rFonts w:ascii="Times New Roman" w:hAnsi="Times New Roman" w:cs="Times New Roman"/>
          <w:sz w:val="24"/>
          <w:szCs w:val="24"/>
        </w:rPr>
        <w:t xml:space="preserve">It is very possible that children come to understand each of these cues independently, without </w:t>
      </w:r>
      <w:r w:rsidR="00C86C52">
        <w:rPr>
          <w:rFonts w:ascii="Times New Roman" w:hAnsi="Times New Roman" w:cs="Times New Roman"/>
          <w:sz w:val="24"/>
          <w:szCs w:val="24"/>
        </w:rPr>
        <w:t>relyin</w:t>
      </w:r>
      <w:r w:rsidR="003023FD">
        <w:rPr>
          <w:rFonts w:ascii="Times New Roman" w:hAnsi="Times New Roman" w:cs="Times New Roman"/>
          <w:sz w:val="24"/>
          <w:szCs w:val="24"/>
        </w:rPr>
        <w:t>g</w:t>
      </w:r>
      <w:r w:rsidR="004E2EF9">
        <w:rPr>
          <w:rFonts w:ascii="Times New Roman" w:hAnsi="Times New Roman" w:cs="Times New Roman"/>
          <w:sz w:val="24"/>
          <w:szCs w:val="24"/>
        </w:rPr>
        <w:t xml:space="preserve"> on a general conceptualization of </w:t>
      </w:r>
      <w:r w:rsidR="004E2EF9" w:rsidRPr="004E2EF9">
        <w:rPr>
          <w:rFonts w:ascii="Times New Roman" w:hAnsi="Times New Roman" w:cs="Times New Roman"/>
          <w:i/>
          <w:sz w:val="24"/>
          <w:szCs w:val="24"/>
        </w:rPr>
        <w:t>knowledge</w:t>
      </w:r>
      <w:r w:rsidR="004E2EF9">
        <w:rPr>
          <w:rFonts w:ascii="Times New Roman" w:hAnsi="Times New Roman" w:cs="Times New Roman"/>
          <w:sz w:val="24"/>
          <w:szCs w:val="24"/>
        </w:rPr>
        <w:t xml:space="preserve"> per se. </w:t>
      </w:r>
      <w:r w:rsidR="00D45F0B">
        <w:rPr>
          <w:rFonts w:ascii="Times New Roman" w:hAnsi="Times New Roman" w:cs="Times New Roman"/>
          <w:sz w:val="24"/>
          <w:szCs w:val="24"/>
        </w:rPr>
        <w:t>Even within a single task, it is possible that not all children recruit the same mechanisms to arrive at an answer: one recent theoretical proposal suggest</w:t>
      </w:r>
      <w:r w:rsidR="00823E1C">
        <w:rPr>
          <w:rFonts w:ascii="Times New Roman" w:hAnsi="Times New Roman" w:cs="Times New Roman"/>
          <w:sz w:val="24"/>
          <w:szCs w:val="24"/>
        </w:rPr>
        <w:t>ed</w:t>
      </w:r>
      <w:r w:rsidR="00D45F0B">
        <w:rPr>
          <w:rFonts w:ascii="Times New Roman" w:hAnsi="Times New Roman" w:cs="Times New Roman"/>
          <w:sz w:val="24"/>
          <w:szCs w:val="24"/>
        </w:rPr>
        <w:t xml:space="preserve"> that both a simple, heuristic-like mechanism and a more complex reasoning process could be recruited by the same social learning task </w:t>
      </w:r>
      <w:r w:rsidR="00B01A2B">
        <w:rPr>
          <w:rFonts w:ascii="Times New Roman" w:hAnsi="Times New Roman" w:cs="Times New Roman"/>
          <w:sz w:val="24"/>
          <w:szCs w:val="24"/>
        </w:rPr>
        <w:fldChar w:fldCharType="begin" w:fldLock="1"/>
      </w:r>
      <w:r w:rsidR="00B01A2B">
        <w:rPr>
          <w:rFonts w:ascii="Times New Roman" w:hAnsi="Times New Roman" w:cs="Times New Roman"/>
          <w:sz w:val="24"/>
          <w:szCs w:val="24"/>
        </w:rPr>
        <w:instrText>ADDIN CSL_CITATION { "citationItems" : [ { "id" : "ITEM-1", "itemData" : { "DOI" : "10.1111/cdep.12274", "ISSN" : "17508592", "author" : [ { "dropping-particle" : "", "family" : "Hermes", "given" : "Jonas", "non-dropping-particle" : "", "parse-names" : false, "suffix" : "" }, { "dropping-particle" : "", "family" : "Behne", "given" : "Tanya", "non-dropping-particle" : "", "parse-names" : false, "suffix" : "" }, { "dropping-particle" : "", "family" : "Rakoczy", "given" : "Hannes", "non-dropping-particle" : "", "parse-names" : false, "suffix" : "" } ], "container-title" : "Child Development Perspectives", "id" : "ITEM-1", "issue" : "0", "issued" : { "date-parts" : [ [ "2018" ] ] }, "page" : "1-5", "title" : "The Development of Selective Trust: Prospects for a Dual-Process Account", "type" : "article-journal", "volume" : "0" }, "uris" : [ "http://www.mendeley.com/documents/?uuid=0edaac22-0648-4aad-93ed-2dd86cb83cf8" ] } ], "mendeley" : { "formattedCitation" : "(Hermes, Behne, &amp; Rakoczy, 2018)", "plainTextFormattedCitation" : "(Hermes, Behne, &amp; Rakoczy, 2018)", "previouslyFormattedCitation" : "(Hermes, Behne, &amp; Rakoczy, 2018)" }, "properties" : { "noteIndex" : 33 }, "schema" : "https://github.com/citation-style-language/schema/raw/master/csl-citation.json" }</w:instrText>
      </w:r>
      <w:r w:rsidR="00B01A2B">
        <w:rPr>
          <w:rFonts w:ascii="Times New Roman" w:hAnsi="Times New Roman" w:cs="Times New Roman"/>
          <w:sz w:val="24"/>
          <w:szCs w:val="24"/>
        </w:rPr>
        <w:fldChar w:fldCharType="separate"/>
      </w:r>
      <w:r w:rsidR="00B01A2B" w:rsidRPr="00B01A2B">
        <w:rPr>
          <w:rFonts w:ascii="Times New Roman" w:hAnsi="Times New Roman" w:cs="Times New Roman"/>
          <w:noProof/>
          <w:sz w:val="24"/>
          <w:szCs w:val="24"/>
        </w:rPr>
        <w:t>(Hermes, Behne, &amp; Rakoczy, 2018)</w:t>
      </w:r>
      <w:r w:rsidR="00B01A2B">
        <w:rPr>
          <w:rFonts w:ascii="Times New Roman" w:hAnsi="Times New Roman" w:cs="Times New Roman"/>
          <w:sz w:val="24"/>
          <w:szCs w:val="24"/>
        </w:rPr>
        <w:fldChar w:fldCharType="end"/>
      </w:r>
      <w:r w:rsidR="00D45F0B">
        <w:rPr>
          <w:rFonts w:ascii="Times New Roman" w:hAnsi="Times New Roman" w:cs="Times New Roman"/>
          <w:sz w:val="24"/>
          <w:szCs w:val="24"/>
        </w:rPr>
        <w:t xml:space="preserve">. </w:t>
      </w:r>
      <w:r w:rsidR="004E2EF9">
        <w:rPr>
          <w:rFonts w:ascii="Times New Roman" w:hAnsi="Times New Roman" w:cs="Times New Roman"/>
          <w:sz w:val="24"/>
          <w:szCs w:val="24"/>
        </w:rPr>
        <w:t xml:space="preserve">It is equally possible that children interpret some tasks but not others in epistemic terms, or do not interpret any of them in relation to knowledge. </w:t>
      </w:r>
      <w:r w:rsidR="00364840">
        <w:rPr>
          <w:rFonts w:ascii="Times New Roman" w:hAnsi="Times New Roman" w:cs="Times New Roman"/>
          <w:sz w:val="24"/>
          <w:szCs w:val="24"/>
        </w:rPr>
        <w:t xml:space="preserve">Low-level explanations have been proposed for children’s reliance on past accuracy in selective learning situations, stating for instance that children fail to rely on inaccurate informants for the same reason that they stop playing with a broken toy or attending to any other statistically unreliable </w:t>
      </w:r>
      <w:r w:rsidR="00364840" w:rsidRPr="00364840">
        <w:rPr>
          <w:rFonts w:ascii="Times New Roman" w:hAnsi="Times New Roman" w:cs="Times New Roman"/>
          <w:sz w:val="24"/>
          <w:szCs w:val="24"/>
        </w:rPr>
        <w:t xml:space="preserve">entity </w:t>
      </w:r>
      <w:r w:rsidR="00364840" w:rsidRPr="00F62F1D">
        <w:rPr>
          <w:rFonts w:ascii="Times New Roman" w:hAnsi="Times New Roman" w:cs="Times New Roman"/>
          <w:sz w:val="24"/>
          <w:szCs w:val="24"/>
        </w:rPr>
        <w:fldChar w:fldCharType="begin" w:fldLock="1"/>
      </w:r>
      <w:r w:rsidR="00364840" w:rsidRPr="00F62F1D">
        <w:rPr>
          <w:rFonts w:ascii="Times New Roman" w:hAnsi="Times New Roman" w:cs="Times New Roman"/>
          <w:sz w:val="24"/>
          <w:szCs w:val="24"/>
        </w:rPr>
        <w:instrText>ADDIN CSL_CITATION { "citationItems" : [ { "id" : "ITEM-1", "itemData" : { "DOI" : "10.1159/000320044", "ISBN" : "1423-0054\\r0018-716X", "ISSN" : "0018716X", "abstract" : "A new wave of research into children\u2019s trust of others\u2019 testimony has emerged from the finding that preschoolers prefer to learn new information from previously accurate informants, above those whom they have previously witnessed to be inaccurate. Whilst recognising the potential value of this burgeoning new field, we call for caution to be exercised in the extended and unquestioning use of the original selective trust paradigm first employed by Koenig, Cl\u00e9ment, and Harris in 2004. Children\u2019s success in this procedure has been widely assumed to demonstrate an epistemic understanding of informant inaccuracy. Yet, as it currently stands, the paradigm is not a valid test of epistemic awareness. We thus propose two criteria that we believe are sufficient to construct a true test of epistemic trust. (PsycINFO Database Record (c) 2012 APA, all rights reserved) (journal abstract)", "author" : [ { "dropping-particle" : "", "family" : "Lucas", "given" : "Amanda J.", "non-dropping-particle" : "", "parse-names" : false, "suffix" : "" }, { "dropping-particle" : "", "family" : "Lewis", "given" : "Charlie", "non-dropping-particle" : "", "parse-names" : false, "suffix" : "" } ], "container-title" : "Human Development", "id" : "ITEM-1", "issue" : "4", "issued" : { "date-parts" : [ [ "2010" ] ] }, "page" : "167-172", "title" : "Should we trust experiments on trust?", "type" : "article-journal", "volume" : "53" }, "uris" : [ "http://www.mendeley.com/documents/?uuid=15d9c1c5-225f-45de-995e-35f40bd7a7cd" ] }, { "id" : "ITEM-2", "itemData" : { "DOI" : "10.1111/j.1467-7687.2008.00750.x", "ISBN" : "1467-7687", "ISSN" : "1363755X", "PMID" : "19120411", "abstract" : "In three experiments (N = 123; 148; 28), children observed a video in which two speakers offered alternative labels for unfamiliar objects. In Experiment 1, 3- to 5-year-olds endorsed the label given by a speaker who had previously labeled familiar objects accurately, rather than that given by a speaker with a history of inaccurate labeling, even when the inaccurate speaker erred only while blindfolded. In Experiments 2 and 3, 3- to 7-year-olds showed no preference for the label given by a previously inaccurate but blindfolded speaker, over that given by a second inaccurate speaker with no obvious excuse for erring. Children based their endorsements on speakers' history of accuracy or inaccuracy irrespective of the speakers' information access at the time, raising doubts that children made mentalistic interpretations of speakers' inaccuracy", "author" : [ { "dropping-particle" : "", "family" : "Nurmsoo", "given" : "Erika", "non-dropping-particle" : "", "parse-names" : false, "suffix" : "" }, { "dropping-particle" : "", "family" : "Robinson", "given" : "Elizabeth J.", "non-dropping-particle" : "", "parse-names" : false, "suffix" : "" } ], "container-title" : "Developmental Science", "id" : "ITEM-2", "issue" : "1", "issued" : { "date-parts" : [ [ "2009" ] ] }, "page" : "41-47", "title" : "Identifying unreliable informants: Do children excuse past inaccuracy?", "type" : "article-journal", "volume" : "12" }, "uris" : [ "http://www.mendeley.com/documents/?uuid=44540bc0-e269-4937-a9a3-26f2a32aae88" ] } ], "mendeley" : { "formattedCitation" : "(Lucas &amp; Lewis, 2010; Nurmsoo &amp; Robinson, 2009)", "manualFormatting" : "(e.g., Lucas &amp; Lewis, 2010; Nurmsoo &amp; Robinson, 2009)", "plainTextFormattedCitation" : "(Lucas &amp; Lewis, 2010; Nurmsoo &amp; Robinson, 2009)", "previouslyFormattedCitation" : "(Lucas &amp; Lewis, 2010; Nurmsoo &amp; Robinson, 2009)" }, "properties" : { "noteIndex" : 0 }, "schema" : "https://github.com/citation-style-language/schema/raw/master/csl-citation.json" }</w:instrText>
      </w:r>
      <w:r w:rsidR="00364840" w:rsidRPr="00F62F1D">
        <w:rPr>
          <w:rFonts w:ascii="Times New Roman" w:hAnsi="Times New Roman" w:cs="Times New Roman"/>
          <w:sz w:val="24"/>
          <w:szCs w:val="24"/>
        </w:rPr>
        <w:fldChar w:fldCharType="separate"/>
      </w:r>
      <w:r w:rsidR="00364840" w:rsidRPr="00F62F1D">
        <w:rPr>
          <w:rFonts w:ascii="Times New Roman" w:hAnsi="Times New Roman" w:cs="Times New Roman"/>
          <w:noProof/>
          <w:sz w:val="24"/>
          <w:szCs w:val="24"/>
        </w:rPr>
        <w:t>(e.g., Lucas &amp; Lewis, 2010; Nurmsoo &amp; Robinson, 2009)</w:t>
      </w:r>
      <w:r w:rsidR="00364840" w:rsidRPr="00F62F1D">
        <w:rPr>
          <w:rFonts w:ascii="Times New Roman" w:hAnsi="Times New Roman" w:cs="Times New Roman"/>
          <w:sz w:val="24"/>
          <w:szCs w:val="24"/>
        </w:rPr>
        <w:fldChar w:fldCharType="end"/>
      </w:r>
      <w:r w:rsidR="00364840">
        <w:rPr>
          <w:rFonts w:ascii="Times New Roman" w:hAnsi="Times New Roman" w:cs="Times New Roman"/>
          <w:sz w:val="24"/>
          <w:szCs w:val="24"/>
        </w:rPr>
        <w:t xml:space="preserve">. </w:t>
      </w:r>
      <w:r w:rsidR="004F589E">
        <w:rPr>
          <w:rFonts w:ascii="Times New Roman" w:hAnsi="Times New Roman" w:cs="Times New Roman"/>
          <w:sz w:val="24"/>
          <w:szCs w:val="24"/>
        </w:rPr>
        <w:t xml:space="preserve">Children may also rely on systematic principles unrelated to attributions of knowledge to the speaker, such as the perceived relevance of a label for themselves </w:t>
      </w:r>
      <w:r w:rsidR="004F589E">
        <w:rPr>
          <w:rFonts w:ascii="Times New Roman" w:hAnsi="Times New Roman" w:cs="Times New Roman"/>
          <w:sz w:val="24"/>
          <w:szCs w:val="24"/>
        </w:rPr>
        <w:fldChar w:fldCharType="begin" w:fldLock="1"/>
      </w:r>
      <w:r w:rsidR="004F589E">
        <w:rPr>
          <w:rFonts w:ascii="Times New Roman" w:hAnsi="Times New Roman" w:cs="Times New Roman"/>
          <w:sz w:val="24"/>
          <w:szCs w:val="24"/>
        </w:rPr>
        <w:instrText>ADDIN CSL_CITATION { "citationItems" : [ { "id" : "ITEM-1", "itemData" : { "DOI" : "10.1016/j.cognition.2012.10.006", "ISBN" : "0010-0277", "ISSN" : "00100277", "PMID" : "23177705", "abstract" : "We investigate whether preschoolers' word learning is selectively attuned to learning word-referent links that they expect will be relevant to their everyday communicative contexts. In two studies, 4-year-olds were taught the name of an unfamiliar toy that they were told was purchased either nearby or faraway. Children's memory for the link was assessed either by a speaker who was not present when it was taught or by the same speaker who taught it to them. Children who were told that the toys were from nearby learned the word-referent link, whereas children who were told the toys were from faraway did not. Our findings suggest that 4-year-olds' word learning is \" attuned to relevance\" - they selectively acquire new word meanings that will have communicative utility in their linguistic community. These findings provide the first evidence that children's selective word learning is driven by an overarching principle of prospective relevance. \u00a9 2012 Elsevier B.V.", "author" : [ { "dropping-particle" : "", "family" : "Henderson", "given" : "Annette M.E.", "non-dropping-particle" : "", "parse-names" : false, "suffix" : "" }, { "dropping-particle" : "", "family" : "Sabbagh", "given" : "Mark A.", "non-dropping-particle" : "", "parse-names" : false, "suffix" : "" }, { "dropping-particle" : "", "family" : "Woodward", "given" : "Amanda L.", "non-dropping-particle" : "", "parse-names" : false, "suffix" : "" } ], "container-title" : "Cognition", "id" : "ITEM-1", "issue" : "2", "issued" : { "date-parts" : [ [ "2013" ] ] }, "page" : "246-257", "publisher" : "Elsevier B.V.", "title" : "Preschoolers' selective learning is guided by the principle of relevance", "type" : "article-journal", "volume" : "126" }, "uris" : [ "http://www.mendeley.com/documents/?uuid=553d0376-de98-4024-8510-0b4e3e9c371d" ] } ], "mendeley" : { "formattedCitation" : "(Henderson, Sabbagh, &amp; Woodward, 2013)", "plainTextFormattedCitation" : "(Henderson, Sabbagh, &amp; Woodward, 2013)", "previouslyFormattedCitation" : "(Henderson, Sabbagh, &amp; Woodward, 2013)" }, "properties" : { "noteIndex" : 34 }, "schema" : "https://github.com/citation-style-language/schema/raw/master/csl-citation.json" }</w:instrText>
      </w:r>
      <w:r w:rsidR="004F589E">
        <w:rPr>
          <w:rFonts w:ascii="Times New Roman" w:hAnsi="Times New Roman" w:cs="Times New Roman"/>
          <w:sz w:val="24"/>
          <w:szCs w:val="24"/>
        </w:rPr>
        <w:fldChar w:fldCharType="separate"/>
      </w:r>
      <w:r w:rsidR="004F589E" w:rsidRPr="00B01A2B">
        <w:rPr>
          <w:rFonts w:ascii="Times New Roman" w:hAnsi="Times New Roman" w:cs="Times New Roman"/>
          <w:noProof/>
          <w:sz w:val="24"/>
          <w:szCs w:val="24"/>
        </w:rPr>
        <w:t>(Henderson, Sabbagh, &amp; Woodward, 2013)</w:t>
      </w:r>
      <w:r w:rsidR="004F589E">
        <w:rPr>
          <w:rFonts w:ascii="Times New Roman" w:hAnsi="Times New Roman" w:cs="Times New Roman"/>
          <w:sz w:val="24"/>
          <w:szCs w:val="24"/>
        </w:rPr>
        <w:fldChar w:fldCharType="end"/>
      </w:r>
      <w:r w:rsidR="004F589E">
        <w:rPr>
          <w:rFonts w:ascii="Times New Roman" w:hAnsi="Times New Roman" w:cs="Times New Roman"/>
          <w:sz w:val="24"/>
          <w:szCs w:val="24"/>
        </w:rPr>
        <w:t xml:space="preserve">. </w:t>
      </w:r>
      <w:r w:rsidR="00364840">
        <w:rPr>
          <w:rFonts w:ascii="Times New Roman" w:hAnsi="Times New Roman" w:cs="Times New Roman"/>
          <w:sz w:val="24"/>
          <w:szCs w:val="24"/>
        </w:rPr>
        <w:t xml:space="preserve">To our knowledge, detailed accounts of children’s reliance of visual access and confidence have not been proposed, but one could conceive of explanations </w:t>
      </w:r>
      <w:r w:rsidR="004F589E">
        <w:rPr>
          <w:rFonts w:ascii="Times New Roman" w:hAnsi="Times New Roman" w:cs="Times New Roman"/>
          <w:sz w:val="24"/>
          <w:szCs w:val="24"/>
        </w:rPr>
        <w:t>that do not require</w:t>
      </w:r>
      <w:r w:rsidR="00364840">
        <w:rPr>
          <w:rFonts w:ascii="Times New Roman" w:hAnsi="Times New Roman" w:cs="Times New Roman"/>
          <w:sz w:val="24"/>
          <w:szCs w:val="24"/>
        </w:rPr>
        <w:t xml:space="preserve"> an understanding of knowledge. </w:t>
      </w:r>
      <w:r w:rsidR="004E2EF9">
        <w:rPr>
          <w:rFonts w:ascii="Times New Roman" w:hAnsi="Times New Roman" w:cs="Times New Roman"/>
          <w:sz w:val="24"/>
          <w:szCs w:val="24"/>
        </w:rPr>
        <w:t>For instan</w:t>
      </w:r>
      <w:r w:rsidR="003023FD">
        <w:rPr>
          <w:rFonts w:ascii="Times New Roman" w:hAnsi="Times New Roman" w:cs="Times New Roman"/>
          <w:sz w:val="24"/>
          <w:szCs w:val="24"/>
        </w:rPr>
        <w:t>ce, a child could succeed on</w:t>
      </w:r>
      <w:r w:rsidR="004E2EF9">
        <w:rPr>
          <w:rFonts w:ascii="Times New Roman" w:hAnsi="Times New Roman" w:cs="Times New Roman"/>
          <w:sz w:val="24"/>
          <w:szCs w:val="24"/>
        </w:rPr>
        <w:t xml:space="preserve"> visual access by relying on their personal experience in which people who look inside boxes tend to successfully find objects, without reasoning about why that is the case</w:t>
      </w:r>
      <w:r w:rsidR="004E2EF9" w:rsidRPr="00364840">
        <w:rPr>
          <w:rFonts w:ascii="Times New Roman" w:hAnsi="Times New Roman" w:cs="Times New Roman"/>
          <w:sz w:val="24"/>
          <w:szCs w:val="24"/>
        </w:rPr>
        <w:t xml:space="preserve">. </w:t>
      </w:r>
      <w:r w:rsidR="009C1CF3">
        <w:rPr>
          <w:rFonts w:ascii="Times New Roman" w:hAnsi="Times New Roman" w:cs="Times New Roman"/>
          <w:sz w:val="24"/>
          <w:szCs w:val="24"/>
        </w:rPr>
        <w:t xml:space="preserve"> </w:t>
      </w:r>
      <w:r w:rsidR="004F589E">
        <w:rPr>
          <w:rFonts w:ascii="Times New Roman" w:hAnsi="Times New Roman" w:cs="Times New Roman"/>
          <w:sz w:val="24"/>
          <w:szCs w:val="24"/>
        </w:rPr>
        <w:t>For confidence, children could form associations,</w:t>
      </w:r>
      <w:r w:rsidR="004E2EF9">
        <w:rPr>
          <w:rFonts w:ascii="Times New Roman" w:hAnsi="Times New Roman" w:cs="Times New Roman"/>
          <w:sz w:val="24"/>
          <w:szCs w:val="24"/>
        </w:rPr>
        <w:t xml:space="preserve"> </w:t>
      </w:r>
      <w:r w:rsidR="009C1CF3">
        <w:rPr>
          <w:rFonts w:ascii="Times New Roman" w:hAnsi="Times New Roman" w:cs="Times New Roman"/>
          <w:sz w:val="24"/>
          <w:szCs w:val="24"/>
        </w:rPr>
        <w:t>noticing</w:t>
      </w:r>
      <w:r w:rsidR="004E2EF9">
        <w:rPr>
          <w:rFonts w:ascii="Times New Roman" w:hAnsi="Times New Roman" w:cs="Times New Roman"/>
          <w:sz w:val="24"/>
          <w:szCs w:val="24"/>
        </w:rPr>
        <w:t xml:space="preserve"> that people exhibiting a particular body language tend to be most successful, or could interpret</w:t>
      </w:r>
      <w:r w:rsidR="009C1CF3">
        <w:rPr>
          <w:rFonts w:ascii="Times New Roman" w:hAnsi="Times New Roman" w:cs="Times New Roman"/>
          <w:sz w:val="24"/>
          <w:szCs w:val="24"/>
        </w:rPr>
        <w:t xml:space="preserve"> confidence</w:t>
      </w:r>
      <w:r w:rsidR="0085477D">
        <w:rPr>
          <w:rFonts w:ascii="Times New Roman" w:hAnsi="Times New Roman" w:cs="Times New Roman"/>
          <w:sz w:val="24"/>
          <w:szCs w:val="24"/>
        </w:rPr>
        <w:t xml:space="preserve"> as an indicator of dominance,</w:t>
      </w:r>
      <w:r w:rsidR="004E2EF9">
        <w:rPr>
          <w:rFonts w:ascii="Times New Roman" w:hAnsi="Times New Roman" w:cs="Times New Roman"/>
          <w:sz w:val="24"/>
          <w:szCs w:val="24"/>
        </w:rPr>
        <w:t xml:space="preserve"> authority</w:t>
      </w:r>
      <w:r w:rsidR="0085477D">
        <w:rPr>
          <w:rFonts w:ascii="Times New Roman" w:hAnsi="Times New Roman" w:cs="Times New Roman"/>
          <w:sz w:val="24"/>
          <w:szCs w:val="24"/>
        </w:rPr>
        <w:t xml:space="preserve"> or prestige </w:t>
      </w:r>
      <w:r w:rsidR="00165AE9">
        <w:rPr>
          <w:rFonts w:ascii="Times New Roman" w:hAnsi="Times New Roman" w:cs="Times New Roman"/>
          <w:sz w:val="24"/>
          <w:szCs w:val="24"/>
        </w:rPr>
        <w:fldChar w:fldCharType="begin" w:fldLock="1"/>
      </w:r>
      <w:r w:rsidR="00165AE9">
        <w:rPr>
          <w:rFonts w:ascii="Times New Roman" w:hAnsi="Times New Roman" w:cs="Times New Roman"/>
          <w:sz w:val="24"/>
          <w:szCs w:val="24"/>
        </w:rPr>
        <w:instrText>ADDIN CSL_CITATION { "citationItems" : [ { "id" : "ITEM-1", "itemData" : { "author" : [ { "dropping-particle" : "", "family" : "Chudek", "given" : "Maciej", "non-dropping-particle" : "", "parse-names" : false, "suffix" : "" }, { "dropping-particle" : "", "family" : "Birch", "given" : "Susan A J", "non-dropping-particle" : "", "parse-names" : false, "suffix" : "" }, { "dropping-particle" : "", "family" : "Brosseau-Liard", "given" : "Patricia E.", "non-dropping-particle" : "", "parse-names" : false, "suffix" : "" }, { "dropping-particle" : "", "family" : "Henrich", "given" : "Joseph", "non-dropping-particle" : "", "parse-names" : false, "suffix" : "" } ], "container-title" : "Navigating the social world: What infants, children, and other species can teach us", "editor" : [ { "dropping-particle" : "", "family" : "Banaji", "given" : "Mahzarin R.", "non-dropping-particle" : "", "parse-names" : false, "suffix" : "" }, { "dropping-particle" : "", "family" : "Gelman", "given" : "Susan A.", "non-dropping-particle" : "", "parse-names" : false, "suffix" : "" } ], "id" : "ITEM-1", "issued" : { "date-parts" : [ [ "2013" ] ] }, "page" : "181-210", "title" : "Culture-gene coevolutionary theory and children\u2019s selective social learning", "type" : "chapter" }, "uris" : [ "http://www.mendeley.com/documents/?uuid=f649c28a-0ab0-4614-b260-69dc22821a3f" ] } ], "mendeley" : { "formattedCitation" : "(Chudek, Birch, Brosseau-Liard, &amp; Henrich, 2013)", "plainTextFormattedCitation" : "(Chudek, Birch, Brosseau-Liard, &amp; Henrich, 2013)", "previouslyFormattedCitation" : "(Chudek, Birch, Brosseau-Liard, &amp; Henrich, 2013)" }, "properties" : { "noteIndex" : 26 }, "schema" : "https://github.com/citation-style-language/schema/raw/master/csl-citation.json" }</w:instrText>
      </w:r>
      <w:r w:rsidR="00165AE9">
        <w:rPr>
          <w:rFonts w:ascii="Times New Roman" w:hAnsi="Times New Roman" w:cs="Times New Roman"/>
          <w:sz w:val="24"/>
          <w:szCs w:val="24"/>
        </w:rPr>
        <w:fldChar w:fldCharType="separate"/>
      </w:r>
      <w:r w:rsidR="00165AE9" w:rsidRPr="00165AE9">
        <w:rPr>
          <w:rFonts w:ascii="Times New Roman" w:hAnsi="Times New Roman" w:cs="Times New Roman"/>
          <w:noProof/>
          <w:sz w:val="24"/>
          <w:szCs w:val="24"/>
        </w:rPr>
        <w:t>(Chudek, Birch, Brosseau-Liard, &amp; Henrich, 2013)</w:t>
      </w:r>
      <w:r w:rsidR="00165AE9">
        <w:rPr>
          <w:rFonts w:ascii="Times New Roman" w:hAnsi="Times New Roman" w:cs="Times New Roman"/>
          <w:sz w:val="24"/>
          <w:szCs w:val="24"/>
        </w:rPr>
        <w:fldChar w:fldCharType="end"/>
      </w:r>
      <w:r w:rsidR="004E2EF9">
        <w:rPr>
          <w:rFonts w:ascii="Times New Roman" w:hAnsi="Times New Roman" w:cs="Times New Roman"/>
          <w:sz w:val="24"/>
          <w:szCs w:val="24"/>
        </w:rPr>
        <w:t xml:space="preserve">. In other words, there are multiple ways in which children could understand each of these tasks and still </w:t>
      </w:r>
      <w:r w:rsidR="00534913">
        <w:rPr>
          <w:rFonts w:ascii="Times New Roman" w:hAnsi="Times New Roman" w:cs="Times New Roman"/>
          <w:sz w:val="24"/>
          <w:szCs w:val="24"/>
        </w:rPr>
        <w:t>“</w:t>
      </w:r>
      <w:r w:rsidR="004E2EF9">
        <w:rPr>
          <w:rFonts w:ascii="Times New Roman" w:hAnsi="Times New Roman" w:cs="Times New Roman"/>
          <w:sz w:val="24"/>
          <w:szCs w:val="24"/>
        </w:rPr>
        <w:t>succeed</w:t>
      </w:r>
      <w:r w:rsidR="00534913">
        <w:rPr>
          <w:rFonts w:ascii="Times New Roman" w:hAnsi="Times New Roman" w:cs="Times New Roman"/>
          <w:sz w:val="24"/>
          <w:szCs w:val="24"/>
        </w:rPr>
        <w:t>”</w:t>
      </w:r>
      <w:r w:rsidR="004E2EF9">
        <w:rPr>
          <w:rFonts w:ascii="Times New Roman" w:hAnsi="Times New Roman" w:cs="Times New Roman"/>
          <w:sz w:val="24"/>
          <w:szCs w:val="24"/>
        </w:rPr>
        <w:t>, and we have scant data to determine which of these (if any) best represent children’s interpretation, or even if all children share the same interpretation.</w:t>
      </w:r>
    </w:p>
    <w:p w14:paraId="0AD61C9E" w14:textId="7084F44C" w:rsidR="0085477D" w:rsidRPr="002F41E6" w:rsidRDefault="0085477D"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many authors have noted, the factors moderating performance on selective learning tasks may often be social rather than cognitive</w:t>
      </w:r>
      <w:r w:rsidR="00B4030C">
        <w:rPr>
          <w:rFonts w:ascii="Times New Roman" w:hAnsi="Times New Roman" w:cs="Times New Roman"/>
          <w:sz w:val="24"/>
          <w:szCs w:val="24"/>
        </w:rPr>
        <w:t>.</w:t>
      </w:r>
      <w:r w:rsidR="007C424E">
        <w:rPr>
          <w:rFonts w:ascii="Times New Roman" w:hAnsi="Times New Roman" w:cs="Times New Roman"/>
          <w:sz w:val="24"/>
          <w:szCs w:val="24"/>
        </w:rPr>
        <w:t xml:space="preserve"> </w:t>
      </w:r>
      <w:r w:rsidR="00B4030C">
        <w:rPr>
          <w:rFonts w:ascii="Times New Roman" w:hAnsi="Times New Roman" w:cs="Times New Roman"/>
          <w:sz w:val="24"/>
          <w:szCs w:val="24"/>
        </w:rPr>
        <w:t>C</w:t>
      </w:r>
      <w:r w:rsidR="007C424E">
        <w:rPr>
          <w:rFonts w:ascii="Times New Roman" w:hAnsi="Times New Roman" w:cs="Times New Roman"/>
          <w:sz w:val="24"/>
          <w:szCs w:val="24"/>
        </w:rPr>
        <w:t>hildren are not solely motivated by the acquisition of knowledge but also use learning and imitation to further social goals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"10.1111/cdep.12187", "ISSN" : "17508606", "author" : [ { "dropping-particle" : "", "family" : "Jaswal", "given" : "Vikram K.", "non-dropping-particle" : "", "parse-names" : false, "suffix" : "" }, { "dropping-particle" : "", "family" : "Kondrad", "given" : "Robyn L.", "non-dropping-particle" : "", "parse-names" : false, "suffix" : "" } ], "container-title" : "Child Development Perspectives", "id" : "ITEM-1", "issue" : "4", "issued" : { "date-parts" : [ [ "2016" ] ] }, "page" : "240-244", "title" : "Why Children Are Not Always Epistemically Vigilant: Cognitive Limits and Social Considerations", "type" : "article-journal", "volume" : "10" }, "uris" : [ "http://www.mendeley.com/documents/?uuid=53d2dad2-63e3-46c3-be73-4ba44b75e74a" ] }, { "id" : "ITEM-2", "itemData" : { "DOI" : "10.1037/a0031619", "ISBN" : "0012-1649\\r1939-0599", "ISSN" : "1939-0599", "PMID" : "23437803", "abstract" : "This special issue was motivated by the recent, wide-ranging interest in the development of children's selective social learning. Human beings have a far-reaching dependence on others for information, and the focus of this issue is on the processes by which children selectively and intelligently learn from others. It showcases some of the finest current work in this area and also aims to encourage new lines of investigation and new ways of thinking about how children learn from others. This issue also serves to highlight this new direction in basic research for the broader community of researchers, educators, and practitioners. Research on issues related to the facilitation of social learning has clear relevance to early educational contexts. In addition, by bringing together a varied pool of research on the same general topic, developmental scientists can discern the consistencies and themes that emerge from their collective efforts. The work presented here illustrates the breadth of children's selectivity across ages and domains of development, and it highlights the growing range of methods that can be recruited to investigate selectivity. This new research leads the field to reconsider the various ways in which social information guides learning and calls for novel theoretical accounts of these developments.", "author" : [ { "dropping-particle" : "", "family" : "Koenig", "given" : "Melissa A.", "non-dropping-particle" : "", "parse-names" : false, "suffix" : "" }, { "dropping-particle" : "", "family" : "Sabbagh", "given" : "Mark A.", "non-dropping-particle" : "", "parse-names" : false, "suffix" : "" } ], "container-title" : "Developmental Psychology", "id" : "ITEM-2", "issue" : "3", "issued" : { "date-parts" : [ [ "2013" ] ] }, "page" : "399-403", "title" : "Selective social learning: New perspectives on learning from others.", "type" : "article-journal", "volume" : "49" }, "uris" : [ "http://www.mendeley.com/documents/?uuid=9a11caf2-dc69-4a8f-b814-0808b8b20951" ] } ], "mendeley" : { "formattedCitation" : "(Jaswal &amp; Kondrad, 2016; Koenig &amp; Sabbagh, 2013)", "plainTextFormattedCitation" : "(Jaswal &amp; Kondrad, 2016; Koenig &amp; Sabbagh, 2013)", "previouslyFormattedCitation" : "(Jaswal &amp; Kondrad, 2016; Koenig &amp; Sabbagh, 2013)" }, "properties" : { "noteIndex" : 0 }, "schema" : "https://github.com/citation-style-language/schema/raw/master/csl-citation.json" }</w:instrText>
      </w:r>
      <w:r>
        <w:rPr>
          <w:rFonts w:ascii="Times New Roman" w:hAnsi="Times New Roman" w:cs="Times New Roman"/>
          <w:sz w:val="24"/>
          <w:szCs w:val="24"/>
        </w:rPr>
        <w:fldChar w:fldCharType="separate"/>
      </w:r>
      <w:r w:rsidRPr="00796774">
        <w:rPr>
          <w:rFonts w:ascii="Times New Roman" w:hAnsi="Times New Roman" w:cs="Times New Roman"/>
          <w:noProof/>
          <w:sz w:val="24"/>
          <w:szCs w:val="24"/>
        </w:rPr>
        <w:t>(Jaswal &amp; Kondrad, 2016; Koenig &amp; Sabbagh, 2013)</w:t>
      </w:r>
      <w:r>
        <w:rPr>
          <w:rFonts w:ascii="Times New Roman" w:hAnsi="Times New Roman" w:cs="Times New Roman"/>
          <w:sz w:val="24"/>
          <w:szCs w:val="24"/>
        </w:rPr>
        <w:fldChar w:fldCharType="end"/>
      </w:r>
      <w:r>
        <w:rPr>
          <w:rFonts w:ascii="Times New Roman" w:hAnsi="Times New Roman" w:cs="Times New Roman"/>
          <w:sz w:val="24"/>
          <w:szCs w:val="24"/>
        </w:rPr>
        <w:t xml:space="preserve">. In fact, children’s explicit evaluations of knowledge </w:t>
      </w:r>
      <w:r w:rsidRPr="00796774">
        <w:rPr>
          <w:rFonts w:ascii="Times New Roman" w:hAnsi="Times New Roman" w:cs="Times New Roman"/>
          <w:sz w:val="24"/>
          <w:szCs w:val="24"/>
        </w:rPr>
        <w:t xml:space="preserve">are not always related to their social learning strategies </w:t>
      </w:r>
      <w:r w:rsidRPr="00796774">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"10.1016/j.cogdev.2010.04.002", "ISBN" : "0885-2014", "ISSN" : "08852014", "abstract" : "Three experiments examined children's (N=80; 40; 48) sensitivity to error magnitude as a measure of informants' past accuracy, and indication of future reliability. Experiments 1 and 2 assessed whether, in a forced-choice task, children would evaluate as better and show greater trust in an informant whose previous errors were consistently within close range of the correct answer than one whose errors were more extreme. Six-to-seven-year olds displayed such sensitivity in an animal-labeling context (Experiment 1), whereas 4-5-year olds did so only in a number context, where the magnitude of errors was more obviously quantifiable (Experiment 2). Given a free choice in Experiment 3, 6- and 7-year olds preferred to guess the answers themselves rather than accept the claims of either informant. Only the older children's guesses, however, were informed by the testimony of the previously closer informant, indicating an increased awareness that this informant's claims could guide them toward the correct answers. ?? 2010 Elsevier Inc.", "author" : [ { "dropping-particle" : "", "family" : "Einav", "given" : "Shiri", "non-dropping-particle" : "", "parse-names" : false, "suffix" : "" }, { "dropping-particle" : "", "family" : "Robinson", "given" : "Elizabeth J.", "non-dropping-particle" : "", "parse-names" : false, "suffix" : "" } ], "container-title" : "Cognitive Development", "id" : "ITEM-1", "issue" : "3", "issued" : { "date-parts" : [ [ "2010" ] ] }, "page" : "218-232", "publisher" : "Elsevier Inc.", "title" : "Children's sensitivity to error magnitude when evaluating informants", "type" : "article-journal", "volume" : "25" }, "uris" : [ "http://www.mendeley.com/documents/?uuid=bdfc91ef-3403-4004-b402-d8a8b45f39b4" ] }, { "id" : "ITEM-2", "itemData" : { "DOI" : "10.1111/desc.12059", "ISBN" : "1467-7687", "ISSN" : "1363755X", "PMID" : "23786479", "abstract" : "How do children use informant niceness, meanness, and expertise when choosing between informant claims and crediting informants with knowledge? In Experiment 1, preschoolers met two experts providing conflicting claims for which only one had relevant expertise. Five-year-olds endorsed the relevant expert's claim and credited him with knowledge more often than 3-year-olds. In Experiment 2, niceness/meanness information was added. Although children most strongly preferred the nice relevant expert, the children often chose the nice irrelevant expert when the relevant one was mean. In Experiment 3, a mean expert was paired with a nice non-expert. Although this nice informant had no expertise, preschoolers continued to endorse his claims and credit him with knowledge. Also noteworthy, children in all three experiments seemed to struggle more to choose the relevant expert's claim than to credit him with knowledge. Together, these experiments demonstrate that niceness/meanness information can powerfully influence how children evaluate informants.", "author" : [ { "dropping-particle" : "", "family" : "Landrum", "given" : "Asheley R.", "non-dropping-particle" : "", "parse-names" : false, "suffix" : "" }, { "dropping-particle" : "", "family" : "Mills", "given" : "Candice M.", "non-dropping-particle" : "", "parse-names" : false, "suffix" : "" }, { "dropping-particle" : "", "family" : "Johnston", "given" : "Angie M.", "non-dropping-particle" : "", "parse-names" : false, "suffix" : "" } ], "container-title" : "Developmental Science", "id" : "ITEM-2", "issue" : "4", "issued" : { "date-parts" : [ [ "2013" ] ] }, "page" : "622-638", "title" : "When do children trust the expert? Benevolence information influences children's trust more than expertise", "type" : "article-journal", "volume" : "16" }, "uris" : [ "http://www.mendeley.com/documents/?uuid=973d06da-30e4-4d7c-8028-e2e4ba864ad8" ] } ], "mendeley" : { "formattedCitation" : "(Einav &amp; Robinson, 2010; Landrum, Mills, &amp; Johnston, 2013)", "plainTextFormattedCitation" : "(Einav &amp; Robinson, 2010; Landrum, Mills, &amp; Johnston, 2013)", "previouslyFormattedCitation" : "(Einav &amp; Robinson, 2010; Landrum, Mills, &amp; Johnston, 2013)" }, "properties" : { "noteIndex" : 0 }, "schema" : "https://github.com/citation-style-language/schema/raw/master/csl-citation.json" }</w:instrText>
      </w:r>
      <w:r w:rsidRPr="00796774">
        <w:rPr>
          <w:rFonts w:ascii="Times New Roman" w:hAnsi="Times New Roman" w:cs="Times New Roman"/>
          <w:sz w:val="24"/>
          <w:szCs w:val="24"/>
        </w:rPr>
        <w:fldChar w:fldCharType="separate"/>
      </w:r>
      <w:r w:rsidRPr="00796774">
        <w:rPr>
          <w:rFonts w:ascii="Times New Roman" w:hAnsi="Times New Roman" w:cs="Times New Roman"/>
          <w:noProof/>
          <w:sz w:val="24"/>
          <w:szCs w:val="24"/>
        </w:rPr>
        <w:t>(Einav &amp; Robinson, 2010; Landrum, Mills, &amp; Johnston, 2013)</w:t>
      </w:r>
      <w:r w:rsidRPr="00796774">
        <w:rPr>
          <w:rFonts w:ascii="Times New Roman" w:hAnsi="Times New Roman" w:cs="Times New Roman"/>
          <w:sz w:val="24"/>
          <w:szCs w:val="24"/>
        </w:rPr>
        <w:fldChar w:fldCharType="end"/>
      </w:r>
      <w:r w:rsidRPr="00796774">
        <w:rPr>
          <w:rFonts w:ascii="Times New Roman" w:hAnsi="Times New Roman" w:cs="Times New Roman"/>
          <w:sz w:val="24"/>
          <w:szCs w:val="24"/>
        </w:rPr>
        <w:t>.</w:t>
      </w:r>
      <w:r>
        <w:t xml:space="preserve"> </w:t>
      </w:r>
      <w:r>
        <w:rPr>
          <w:rFonts w:ascii="Times New Roman" w:hAnsi="Times New Roman" w:cs="Times New Roman"/>
          <w:sz w:val="24"/>
          <w:szCs w:val="24"/>
        </w:rPr>
        <w:t xml:space="preserve">Interesting new research has shown that children’s likelihood to side with an accurate informant is positively correlated with the authoritarian values held by their parents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"10.1177/0956797613516470", "ISBN" : "1467-9280(Electronic);0956-7976(Print)", "ISSN" : "0956-7976", "PMID" : "24503871", "abstract" : "In the research reported here, we examined whether individual differences in authoritarianism have expressions in early childhood. We expected that young children would be more responsive to cues of deviance and status to the extent that their parents endorsed authoritarian values. Using a sample of 43 preschoolers and their parents, we found support for both expectations. Children of parents high in authoritarianism trusted adults who adhered to convention (vs. adults who did not) more than did children of parents low in authoritarianism. Furthermore, compared with children of parents low in authoritarianism, children of parents high in authoritarianism gave greater weight to a status-based \"adult = reliable\" heuristic in trusting an ambiguously conventional adult. Findings were consistent using two different measures of parents' authoritarian values. These findings demonstrate that children's trust-related behaviors vary reliably with their parents' orientations toward authority and convention, and suggest that individual differences in authoritarianism express themselves well before early adulthood.", "author" : [ { "dropping-particle" : "", "family" : "Reifen Tagar", "given" : "Michal", "non-dropping-particle" : "", "parse-names" : false, "suffix" : "" }, { "dropping-particle" : "", "family" : "Federico", "given" : "Christopher M.", "non-dropping-particle" : "", "parse-names" : false, "suffix" : "" }, { "dropping-particle" : "", "family" : "Lyons", "given" : "Kristen E.", "non-dropping-particle" : "", "parse-names" : false, "suffix" : "" }, { "dropping-particle" : "", "family" : "Ludeke", "given" : "Steven", "non-dropping-particle" : "", "parse-names" : false, "suffix" : "" }, { "dropping-particle" : "", "family" : "Koenig", "given" : "Melissa A.", "non-dropping-particle" : "", "parse-names" : false, "suffix" : "" } ], "container-title" : "Psychological Science", "id" : "ITEM-1", "issue" : "4", "issued" : { "date-parts" : [ [ "2014" ] ] }, "page" : "883-892", "title" : "Heralding the Authoritarian? Orientation Toward Authority in Early Childhood", "type" : "article-journal", "volume" : "25" }, "uris" : [ "http://www.mendeley.com/documents/?uuid=892392f3-0f25-454b-bfa7-e1c54f644f3c" ] } ], "mendeley" : { "formattedCitation" : "(Reifen Tagar et al., 2014)", "plainTextFormattedCitation" : "(Reifen Tagar et al., 2014)", "previouslyFormattedCitation" : "(Reifen Tagar et al., 2014)" }, "properties" : { "noteIndex" : 0 }, "schema" : "https://github.com/citation-style-language/schema/raw/master/csl-citation.json" }</w:instrText>
      </w:r>
      <w:r>
        <w:rPr>
          <w:rFonts w:ascii="Times New Roman" w:hAnsi="Times New Roman" w:cs="Times New Roman"/>
          <w:sz w:val="24"/>
          <w:szCs w:val="24"/>
        </w:rPr>
        <w:fldChar w:fldCharType="separate"/>
      </w:r>
      <w:r w:rsidRPr="004408EF">
        <w:rPr>
          <w:rFonts w:ascii="Times New Roman" w:hAnsi="Times New Roman" w:cs="Times New Roman"/>
          <w:noProof/>
          <w:sz w:val="24"/>
          <w:szCs w:val="24"/>
        </w:rPr>
        <w:t>(Reifen Tagar et al., 2014)</w:t>
      </w:r>
      <w:r>
        <w:rPr>
          <w:rFonts w:ascii="Times New Roman" w:hAnsi="Times New Roman" w:cs="Times New Roman"/>
          <w:sz w:val="24"/>
          <w:szCs w:val="24"/>
        </w:rPr>
        <w:fldChar w:fldCharType="end"/>
      </w:r>
      <w:r>
        <w:rPr>
          <w:rFonts w:ascii="Times New Roman" w:hAnsi="Times New Roman" w:cs="Times New Roman"/>
          <w:sz w:val="24"/>
          <w:szCs w:val="24"/>
        </w:rPr>
        <w:t>. Various cultural and socioeconomic variations in selective learning have also recently been uncovered (e.g.,</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"10.1037/a0029864", "ISBN" : "0012-1649", "ISSN" : "1939-0599", "PMID" : "22946437", "abstract" : "Research on preschoolers' selective learning has mostly been conducted in English-speaking countries. We compared the performance of Turkish preschoolers (who are exposed to a language with evidential markers), Chinese preschoolers (known to be advanced in executive skills), and English preschoolers on an extended selective trust task (N = 144). We also measured children's executive function skills and their ability to attribute false belief. Overall we found a Turkish (rather than a Chinese) advantage in selective trust and a relationship between selective trust and false belief (rather than executive function). This is the 1st evidence that exposure to a language that obliges speakers to state the sources of their knowledge may sensitize preschoolers to informant reliability. It is also the first demonstration of an association between false belief and selective trust. Together these findings suggest that effective selective learning may progress alongside children's developing capacity to assess the knowledge of others.", "author" : [ { "dropping-particle" : "", "family" : "Lucas", "given" : "Amanda J.", "non-dropping-particle" : "", "parse-names" : false, "suffix" : "" }, { "dropping-particle" : "", "family" : "Lewis", "given" : "Charlie", "non-dropping-particle" : "", "parse-names" : false, "suffix" : "" }, { "dropping-particle" : "", "family" : "Pala", "given" : "F. Cansu", "non-dropping-particle" : "", "parse-names" : false, "suffix" : "" }, { "dropping-particle" : "", "family" : "Wong", "given" : "Katie", "non-dropping-particle" : "", "parse-names" : false, "suffix" : "" }, { "dropping-particle" : "", "family" : "Berridge", "given" : "Damon", "non-dropping-particle" : "", "parse-names" : false, "suffix" : "" } ], "container-title" : "Developmental Psychology", "id" : "ITEM-1", "issue" : "3", "issued" : { "date-parts" : [ [ "2013" ] ] }, "page" : "579-590", "title" : "Social-cognitive processes in preschoolers' selective trust: Three cultures compared.", "type" : "article-journal", "volume" : "49" }, "uris" : [ "http://www.mendeley.com/documents/?uuid=c1627d48-9db7-425f-aafe-0430009e1f1d" ] }, { "id" : "ITEM-2", "itemData" : { "DOI" : "10.1111/cdev.12553", "ISSN" : "14678624", "abstract" : "Two experiments investigated whether 4- and 5-year-old children choose to learn from informants who use more complex syntax (passive voice) over informants using more simple syntax (active voice). In Experiment 1(N = 30), children viewed one informant who consistently used the passive voice and another who used active voice. When learning novel words from the two informants, children were more likely to endorse information from the passive informant. Experiment 2 (N = 32) explored whether preference for the passive informant varied by socioeconomic status (SES; eligibility for free/reduced lunch). Although higher SES chil- dren selectively preferred the passive informant, lower SES children preferred the active informant. Explana- tions are discussed for why SES might moderate children\u2019s sensitivity to syntactic complexity when choosing from whom to learn.", "author" : [ { "dropping-particle" : "", "family" : "Corriveau", "given" : "Kathleen H.", "non-dropping-particle" : "", "parse-names" : false, "suffix" : "" }, { "dropping-particle" : "", "family" : "Kurkul", "given" : "Katelyn", "non-dropping-particle" : "", "parse-names" : false, "suffix" : "" }, { "dropping-particle" : "", "family" : "Arunachalam", "given" : "Sudha", "non-dropping-particle" : "", "parse-names" : false, "suffix" : "" } ], "container-title" : "Child Development", "id" : "ITEM-2", "issue" : "5", "issued" : { "date-parts" : [ [ "2016" ] ] }, "page" : "1529-1537", "title" : "Preschoolers\u2019 Preference for Syntactic Complexity Varies by Socioeconomic Status", "type" : "article-journal", "volume" : "87" }, "uris" : [ "http://www.mendeley.com/documents/?uuid=b9cc25a7-8416-4a56-8648-a3a928a5b0fa" ] } ], "mendeley" : { "formattedCitation" : "(K. H. Corriveau, Kurkul, &amp; Arunachalam, 2016; Lucas et al., 2013)", "manualFormatting" : " Corriveau, Kurkul, &amp; Arunachalam, 2016; Lucas et al., 2013)", "plainTextFormattedCitation" : "(K. H. Corriveau, Kurkul, &amp; Arunachalam, 2016; Lucas et al., 2013)", "previouslyFormattedCitation" : "(K. H. Corriveau, Kurkul, &amp; Arunachalam, 2016; Lucas et al., 2013)" }, "properties" : { "noteIndex" : 0 }, "schema" : "https://github.com/citation-style-language/schema/raw/master/csl-citation.json" }</w:instrText>
      </w:r>
      <w:r>
        <w:rPr>
          <w:rFonts w:ascii="Times New Roman" w:hAnsi="Times New Roman" w:cs="Times New Roman"/>
          <w:sz w:val="24"/>
          <w:szCs w:val="24"/>
        </w:rPr>
        <w:fldChar w:fldCharType="separate"/>
      </w:r>
      <w:r w:rsidRPr="00796774">
        <w:rPr>
          <w:rFonts w:ascii="Times New Roman" w:hAnsi="Times New Roman" w:cs="Times New Roman"/>
          <w:noProof/>
          <w:sz w:val="24"/>
          <w:szCs w:val="24"/>
        </w:rPr>
        <w:t xml:space="preserve"> Corriveau, Kurkul, &amp; Arunachalam, 2016; Lucas et al., 2013)</w:t>
      </w:r>
      <w:r>
        <w:rPr>
          <w:rFonts w:ascii="Times New Roman" w:hAnsi="Times New Roman" w:cs="Times New Roman"/>
          <w:sz w:val="24"/>
          <w:szCs w:val="24"/>
        </w:rPr>
        <w:fldChar w:fldCharType="end"/>
      </w:r>
      <w:r>
        <w:rPr>
          <w:rFonts w:ascii="Times New Roman" w:hAnsi="Times New Roman" w:cs="Times New Roman"/>
          <w:sz w:val="24"/>
          <w:szCs w:val="24"/>
        </w:rPr>
        <w:t>. These findings all suggest that there is more to selective learning performance than epistemic evaluation.</w:t>
      </w:r>
    </w:p>
    <w:p w14:paraId="5639578F" w14:textId="273C057C" w:rsidR="00FD1ACA" w:rsidRDefault="0085477D"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Contrary to some past studies, </w:t>
      </w:r>
      <w:r w:rsidR="00FD4076">
        <w:rPr>
          <w:rFonts w:ascii="Times New Roman" w:hAnsi="Times New Roman" w:cs="Times New Roman"/>
          <w:sz w:val="24"/>
          <w:szCs w:val="24"/>
        </w:rPr>
        <w:t xml:space="preserve">we did not ask </w:t>
      </w:r>
      <w:r w:rsidR="00FD1ACA">
        <w:rPr>
          <w:rFonts w:ascii="Times New Roman" w:hAnsi="Times New Roman" w:cs="Times New Roman"/>
          <w:sz w:val="24"/>
          <w:szCs w:val="24"/>
        </w:rPr>
        <w:t>explicit</w:t>
      </w:r>
      <w:r>
        <w:rPr>
          <w:rFonts w:ascii="Times New Roman" w:hAnsi="Times New Roman" w:cs="Times New Roman"/>
          <w:sz w:val="24"/>
          <w:szCs w:val="24"/>
        </w:rPr>
        <w:t xml:space="preserve"> knowledge attribution</w:t>
      </w:r>
      <w:r w:rsidR="00FD1ACA">
        <w:rPr>
          <w:rFonts w:ascii="Times New Roman" w:hAnsi="Times New Roman" w:cs="Times New Roman"/>
          <w:sz w:val="24"/>
          <w:szCs w:val="24"/>
        </w:rPr>
        <w:t xml:space="preserve"> questions </w:t>
      </w:r>
      <w:r>
        <w:rPr>
          <w:rFonts w:ascii="Times New Roman" w:hAnsi="Times New Roman" w:cs="Times New Roman"/>
          <w:sz w:val="24"/>
          <w:szCs w:val="24"/>
        </w:rPr>
        <w:t xml:space="preserve">at any time </w:t>
      </w:r>
      <w:r w:rsidR="00FD4076">
        <w:rPr>
          <w:rFonts w:ascii="Times New Roman" w:hAnsi="Times New Roman" w:cs="Times New Roman"/>
          <w:sz w:val="24"/>
          <w:szCs w:val="24"/>
        </w:rPr>
        <w:t>in the procedure</w:t>
      </w:r>
      <w:r w:rsidR="00FD1ACA">
        <w:rPr>
          <w:rFonts w:ascii="Times New Roman" w:hAnsi="Times New Roman" w:cs="Times New Roman"/>
          <w:sz w:val="24"/>
          <w:szCs w:val="24"/>
        </w:rPr>
        <w:t xml:space="preserve">. </w:t>
      </w:r>
      <w:r w:rsidR="00FD4076">
        <w:rPr>
          <w:rFonts w:ascii="Times New Roman" w:hAnsi="Times New Roman" w:cs="Times New Roman"/>
          <w:sz w:val="24"/>
          <w:szCs w:val="24"/>
        </w:rPr>
        <w:t>We believed</w:t>
      </w:r>
      <w:r>
        <w:rPr>
          <w:rFonts w:ascii="Times New Roman" w:hAnsi="Times New Roman" w:cs="Times New Roman"/>
          <w:sz w:val="24"/>
          <w:szCs w:val="24"/>
        </w:rPr>
        <w:t xml:space="preserve"> that </w:t>
      </w:r>
      <w:r w:rsidR="00CF324C">
        <w:rPr>
          <w:rFonts w:ascii="Times New Roman" w:hAnsi="Times New Roman" w:cs="Times New Roman"/>
          <w:sz w:val="24"/>
          <w:szCs w:val="24"/>
        </w:rPr>
        <w:t>such</w:t>
      </w:r>
      <w:r>
        <w:rPr>
          <w:rFonts w:ascii="Times New Roman" w:hAnsi="Times New Roman" w:cs="Times New Roman"/>
          <w:sz w:val="24"/>
          <w:szCs w:val="24"/>
        </w:rPr>
        <w:t xml:space="preserve"> questions</w:t>
      </w:r>
      <w:r w:rsidR="00FD4076">
        <w:rPr>
          <w:rFonts w:ascii="Times New Roman" w:hAnsi="Times New Roman" w:cs="Times New Roman"/>
          <w:sz w:val="24"/>
          <w:szCs w:val="24"/>
        </w:rPr>
        <w:t xml:space="preserve"> c</w:t>
      </w:r>
      <w:r w:rsidR="00FD1ACA">
        <w:rPr>
          <w:rFonts w:ascii="Times New Roman" w:hAnsi="Times New Roman" w:cs="Times New Roman"/>
          <w:sz w:val="24"/>
          <w:szCs w:val="24"/>
        </w:rPr>
        <w:t xml:space="preserve">ould </w:t>
      </w:r>
      <w:r w:rsidR="00CF324C">
        <w:rPr>
          <w:rFonts w:ascii="Times New Roman" w:hAnsi="Times New Roman" w:cs="Times New Roman"/>
          <w:sz w:val="24"/>
          <w:szCs w:val="24"/>
        </w:rPr>
        <w:t xml:space="preserve">have </w:t>
      </w:r>
      <w:r w:rsidR="00FD1ACA">
        <w:rPr>
          <w:rFonts w:ascii="Times New Roman" w:hAnsi="Times New Roman" w:cs="Times New Roman"/>
          <w:sz w:val="24"/>
          <w:szCs w:val="24"/>
        </w:rPr>
        <w:t>influence</w:t>
      </w:r>
      <w:r w:rsidR="00CF324C">
        <w:rPr>
          <w:rFonts w:ascii="Times New Roman" w:hAnsi="Times New Roman" w:cs="Times New Roman"/>
          <w:sz w:val="24"/>
          <w:szCs w:val="24"/>
        </w:rPr>
        <w:t>d</w:t>
      </w:r>
      <w:r w:rsidR="00FD1ACA">
        <w:rPr>
          <w:rFonts w:ascii="Times New Roman" w:hAnsi="Times New Roman" w:cs="Times New Roman"/>
          <w:sz w:val="24"/>
          <w:szCs w:val="24"/>
        </w:rPr>
        <w:t xml:space="preserve"> children’s interpretation of the task</w:t>
      </w:r>
      <w:r w:rsidR="00534913">
        <w:rPr>
          <w:rFonts w:ascii="Times New Roman" w:hAnsi="Times New Roman" w:cs="Times New Roman"/>
          <w:sz w:val="24"/>
          <w:szCs w:val="24"/>
        </w:rPr>
        <w:t xml:space="preserve">; a recent study confirms that children’s selective learning strategies are </w:t>
      </w:r>
      <w:r w:rsidR="00823E1C">
        <w:rPr>
          <w:rFonts w:ascii="Times New Roman" w:hAnsi="Times New Roman" w:cs="Times New Roman"/>
          <w:sz w:val="24"/>
          <w:szCs w:val="24"/>
        </w:rPr>
        <w:t xml:space="preserve">indeed </w:t>
      </w:r>
      <w:r w:rsidR="00534913">
        <w:rPr>
          <w:rFonts w:ascii="Times New Roman" w:hAnsi="Times New Roman" w:cs="Times New Roman"/>
          <w:sz w:val="24"/>
          <w:szCs w:val="24"/>
        </w:rPr>
        <w:t xml:space="preserve">influenced by explicit knowledge questions </w:t>
      </w:r>
      <w:r w:rsidR="00A63335">
        <w:rPr>
          <w:rFonts w:ascii="Times New Roman" w:hAnsi="Times New Roman" w:cs="Times New Roman"/>
          <w:sz w:val="24"/>
          <w:szCs w:val="24"/>
        </w:rPr>
        <w:fldChar w:fldCharType="begin" w:fldLock="1"/>
      </w:r>
      <w:r w:rsidR="00A63335">
        <w:rPr>
          <w:rFonts w:ascii="Times New Roman" w:hAnsi="Times New Roman" w:cs="Times New Roman"/>
          <w:sz w:val="24"/>
          <w:szCs w:val="24"/>
        </w:rPr>
        <w:instrText>ADDIN CSL_CITATION { "citationItems" : [ { "id" : "ITEM-1", "itemData" : { "DOI" : "10.1016/j.jecp.2018.01.007", "ISBN" : "1096-0457 (Electronic)\r0022-0965 (Linking)", "ISSN" : "00220965", "PMID" : "29433750", "abstract" : "This study examined how explicitly evaluating another person's performance influences 3.5-year-old children's willingness to learn from that person. Children interacted with a speaker who presented a series of familiar objects and labeled them either accurately or inaccurately. After establishing reliability, the speaker taught nonsense labels for two additional familiar objects. Half of the children were asked to explicitly judge whether the speaker was reliable before the novel labels were presented; half were asked to do so at the end of the experiment. Children who were given an opportunity to verbally assess the speaker's accuracy prior to label learning were more likely than those evaluating afterward to avoid learning from the previously inaccurate labeler. These findings show that explicitly evaluating their knowledge can reduce children's willingness to learn words from an unreliable source, expanding on prior research showing influences of explicit evaluations on children's problem solving.", "author" : [ { "dropping-particle" : "", "family" : "Krogh-Jespersen", "given" : "Sheila", "non-dropping-particle" : "", "parse-names" : false, "suffix" : "" }, { "dropping-particle" : "", "family" : "Echols", "given" : "Catharine H.", "non-dropping-particle" : "", "parse-names" : false, "suffix" : "" } ], "container-title" : "Journal of Experimental Child Psychology", "id" : "ITEM-1", "issued" : { "date-parts" : [ [ "2018" ] ] }, "page" : "197-206", "publisher" : "Elsevier Inc.", "title" : "Children's explicit assessments of reliability influence their willingness to learn novel labels", "type" : "article-journal", "volume" : "170" }, "uris" : [ "http://www.mendeley.com/documents/?uuid=68d4a68f-ad31-4e19-bb4a-0c32e6b5d8bb" ] } ], "mendeley" : { "formattedCitation" : "(Krogh-Jespersen &amp; Echols, 2018)", "plainTextFormattedCitation" : "(Krogh-Jespersen &amp; Echols, 2018)", "previouslyFormattedCitation" : "(Krogh-Jespersen &amp; Echols, 2018)" }, "properties" : { "noteIndex" : 35 }, "schema" : "https://github.com/citation-style-language/schema/raw/master/csl-citation.json" }</w:instrText>
      </w:r>
      <w:r w:rsidR="00A63335">
        <w:rPr>
          <w:rFonts w:ascii="Times New Roman" w:hAnsi="Times New Roman" w:cs="Times New Roman"/>
          <w:sz w:val="24"/>
          <w:szCs w:val="24"/>
        </w:rPr>
        <w:fldChar w:fldCharType="separate"/>
      </w:r>
      <w:r w:rsidR="00A63335" w:rsidRPr="00A63335">
        <w:rPr>
          <w:rFonts w:ascii="Times New Roman" w:hAnsi="Times New Roman" w:cs="Times New Roman"/>
          <w:noProof/>
          <w:sz w:val="24"/>
          <w:szCs w:val="24"/>
        </w:rPr>
        <w:t>(Krogh-Jespersen &amp; Echols, 2018)</w:t>
      </w:r>
      <w:r w:rsidR="00A63335">
        <w:rPr>
          <w:rFonts w:ascii="Times New Roman" w:hAnsi="Times New Roman" w:cs="Times New Roman"/>
          <w:sz w:val="24"/>
          <w:szCs w:val="24"/>
        </w:rPr>
        <w:fldChar w:fldCharType="end"/>
      </w:r>
      <w:r w:rsidR="00FD1ACA">
        <w:rPr>
          <w:rFonts w:ascii="Times New Roman" w:hAnsi="Times New Roman" w:cs="Times New Roman"/>
          <w:sz w:val="24"/>
          <w:szCs w:val="24"/>
        </w:rPr>
        <w:t xml:space="preserve">. It would be interesting to </w:t>
      </w:r>
      <w:r>
        <w:rPr>
          <w:rFonts w:ascii="Times New Roman" w:hAnsi="Times New Roman" w:cs="Times New Roman"/>
          <w:sz w:val="24"/>
          <w:szCs w:val="24"/>
        </w:rPr>
        <w:t>investigate whether</w:t>
      </w:r>
      <w:r w:rsidR="00534913">
        <w:rPr>
          <w:rFonts w:ascii="Times New Roman" w:hAnsi="Times New Roman" w:cs="Times New Roman"/>
          <w:sz w:val="24"/>
          <w:szCs w:val="24"/>
        </w:rPr>
        <w:t xml:space="preserve"> adding</w:t>
      </w:r>
      <w:r>
        <w:rPr>
          <w:rFonts w:ascii="Times New Roman" w:hAnsi="Times New Roman" w:cs="Times New Roman"/>
          <w:sz w:val="24"/>
          <w:szCs w:val="24"/>
        </w:rPr>
        <w:t xml:space="preserve"> </w:t>
      </w:r>
      <w:r w:rsidR="00534913">
        <w:rPr>
          <w:rFonts w:ascii="Times New Roman" w:hAnsi="Times New Roman" w:cs="Times New Roman"/>
          <w:sz w:val="24"/>
          <w:szCs w:val="24"/>
        </w:rPr>
        <w:t xml:space="preserve">explicit </w:t>
      </w:r>
      <w:r>
        <w:rPr>
          <w:rFonts w:ascii="Times New Roman" w:hAnsi="Times New Roman" w:cs="Times New Roman"/>
          <w:sz w:val="24"/>
          <w:szCs w:val="24"/>
        </w:rPr>
        <w:t xml:space="preserve">knowledge attribution questions </w:t>
      </w:r>
      <w:r w:rsidR="00534913">
        <w:rPr>
          <w:rFonts w:ascii="Times New Roman" w:hAnsi="Times New Roman" w:cs="Times New Roman"/>
          <w:sz w:val="24"/>
          <w:szCs w:val="24"/>
        </w:rPr>
        <w:t>increases correlations between selective learning tasks, perhaps pushing children to make knowledge-based interpretation that they might not otherwise have made</w:t>
      </w:r>
      <w:r w:rsidR="00FD1ACA">
        <w:rPr>
          <w:rFonts w:ascii="Times New Roman" w:hAnsi="Times New Roman" w:cs="Times New Roman"/>
          <w:sz w:val="24"/>
          <w:szCs w:val="24"/>
        </w:rPr>
        <w:t xml:space="preserve">. </w:t>
      </w:r>
    </w:p>
    <w:p w14:paraId="3F7D1C9B" w14:textId="69389D34" w:rsidR="00F521ED" w:rsidRPr="00F92CE6" w:rsidRDefault="003023FD" w:rsidP="00F62F1D">
      <w:pPr>
        <w:widowControl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sum</w:t>
      </w:r>
      <w:r w:rsidR="00405243" w:rsidRPr="004A22F5">
        <w:rPr>
          <w:rFonts w:ascii="Times New Roman" w:hAnsi="Times New Roman" w:cs="Times New Roman"/>
          <w:sz w:val="24"/>
          <w:szCs w:val="24"/>
        </w:rPr>
        <w:t xml:space="preserve">, the present research </w:t>
      </w:r>
      <w:r>
        <w:rPr>
          <w:rFonts w:ascii="Times New Roman" w:hAnsi="Times New Roman" w:cs="Times New Roman"/>
          <w:sz w:val="24"/>
          <w:szCs w:val="24"/>
        </w:rPr>
        <w:t>found uncorrelated</w:t>
      </w:r>
      <w:r w:rsidR="00405243" w:rsidRPr="004A22F5">
        <w:rPr>
          <w:rFonts w:ascii="Times New Roman" w:hAnsi="Times New Roman" w:cs="Times New Roman"/>
          <w:sz w:val="24"/>
          <w:szCs w:val="24"/>
        </w:rPr>
        <w:t xml:space="preserve"> </w:t>
      </w:r>
      <w:r w:rsidRPr="004A22F5">
        <w:rPr>
          <w:rFonts w:ascii="Times New Roman" w:hAnsi="Times New Roman" w:cs="Times New Roman"/>
          <w:sz w:val="24"/>
          <w:szCs w:val="24"/>
        </w:rPr>
        <w:t xml:space="preserve">individual </w:t>
      </w:r>
      <w:r w:rsidR="00405243" w:rsidRPr="004A22F5">
        <w:rPr>
          <w:rFonts w:ascii="Times New Roman" w:hAnsi="Times New Roman" w:cs="Times New Roman"/>
          <w:sz w:val="24"/>
          <w:szCs w:val="24"/>
        </w:rPr>
        <w:t xml:space="preserve">performance </w:t>
      </w:r>
      <w:r>
        <w:rPr>
          <w:rFonts w:ascii="Times New Roman" w:hAnsi="Times New Roman" w:cs="Times New Roman"/>
          <w:sz w:val="24"/>
          <w:szCs w:val="24"/>
        </w:rPr>
        <w:t>across</w:t>
      </w:r>
      <w:r w:rsidR="00405243" w:rsidRPr="004A22F5">
        <w:rPr>
          <w:rFonts w:ascii="Times New Roman" w:hAnsi="Times New Roman" w:cs="Times New Roman"/>
          <w:sz w:val="24"/>
          <w:szCs w:val="24"/>
        </w:rPr>
        <w:t xml:space="preserve"> selective learning tasks</w:t>
      </w:r>
      <w:r>
        <w:rPr>
          <w:rFonts w:ascii="Times New Roman" w:hAnsi="Times New Roman" w:cs="Times New Roman"/>
          <w:sz w:val="24"/>
          <w:szCs w:val="24"/>
        </w:rPr>
        <w:t>, thus challenging</w:t>
      </w:r>
      <w:r w:rsidR="0085477D">
        <w:rPr>
          <w:rFonts w:ascii="Times New Roman" w:hAnsi="Times New Roman" w:cs="Times New Roman"/>
          <w:sz w:val="24"/>
          <w:szCs w:val="24"/>
        </w:rPr>
        <w:t xml:space="preserve"> (without completely ruling out) the</w:t>
      </w:r>
      <w:r w:rsidR="00405243" w:rsidRPr="004A22F5">
        <w:rPr>
          <w:rFonts w:ascii="Times New Roman" w:hAnsi="Times New Roman" w:cs="Times New Roman"/>
          <w:sz w:val="24"/>
          <w:szCs w:val="24"/>
        </w:rPr>
        <w:t xml:space="preserve"> idea that a single epistemic understanding </w:t>
      </w:r>
      <w:r>
        <w:rPr>
          <w:rFonts w:ascii="Times New Roman" w:hAnsi="Times New Roman" w:cs="Times New Roman"/>
          <w:sz w:val="24"/>
          <w:szCs w:val="24"/>
        </w:rPr>
        <w:t>drives</w:t>
      </w:r>
      <w:r w:rsidR="00405243" w:rsidRPr="004A22F5">
        <w:rPr>
          <w:rFonts w:ascii="Times New Roman" w:hAnsi="Times New Roman" w:cs="Times New Roman"/>
          <w:sz w:val="24"/>
          <w:szCs w:val="24"/>
        </w:rPr>
        <w:t xml:space="preserve"> success on these</w:t>
      </w:r>
      <w:r w:rsidR="0085477D">
        <w:rPr>
          <w:rFonts w:ascii="Times New Roman" w:hAnsi="Times New Roman" w:cs="Times New Roman"/>
          <w:sz w:val="24"/>
          <w:szCs w:val="24"/>
        </w:rPr>
        <w:t xml:space="preserve"> various</w:t>
      </w:r>
      <w:r w:rsidR="00405243" w:rsidRPr="004A22F5">
        <w:rPr>
          <w:rFonts w:ascii="Times New Roman" w:hAnsi="Times New Roman" w:cs="Times New Roman"/>
          <w:sz w:val="24"/>
          <w:szCs w:val="24"/>
        </w:rPr>
        <w:t xml:space="preserve"> tasks. </w:t>
      </w:r>
      <w:r>
        <w:rPr>
          <w:rFonts w:ascii="Times New Roman" w:hAnsi="Times New Roman" w:cs="Times New Roman"/>
          <w:sz w:val="24"/>
          <w:szCs w:val="24"/>
        </w:rPr>
        <w:t>Indications</w:t>
      </w:r>
      <w:r w:rsidR="00405243" w:rsidRPr="004A22F5">
        <w:rPr>
          <w:rFonts w:ascii="Times New Roman" w:hAnsi="Times New Roman" w:cs="Times New Roman"/>
          <w:sz w:val="24"/>
          <w:szCs w:val="24"/>
        </w:rPr>
        <w:t xml:space="preserve"> that performance on selective learning tasks may be unreliable deserves future investigation. Together, these findings help improve our understanding of what exactly children </w:t>
      </w:r>
      <w:r w:rsidR="0085477D">
        <w:rPr>
          <w:rFonts w:ascii="Times New Roman" w:hAnsi="Times New Roman" w:cs="Times New Roman"/>
          <w:sz w:val="24"/>
          <w:szCs w:val="24"/>
        </w:rPr>
        <w:t xml:space="preserve">think </w:t>
      </w:r>
      <w:r>
        <w:rPr>
          <w:rFonts w:ascii="Times New Roman" w:hAnsi="Times New Roman" w:cs="Times New Roman"/>
          <w:sz w:val="24"/>
          <w:szCs w:val="24"/>
        </w:rPr>
        <w:t>when deciding from whom to learn</w:t>
      </w:r>
      <w:r w:rsidR="0085477D">
        <w:rPr>
          <w:rFonts w:ascii="Times New Roman" w:hAnsi="Times New Roman" w:cs="Times New Roman"/>
          <w:sz w:val="24"/>
          <w:szCs w:val="24"/>
        </w:rPr>
        <w:t xml:space="preserve">. </w:t>
      </w:r>
      <w:r w:rsidR="00F521ED">
        <w:rPr>
          <w:rFonts w:ascii="Times New Roman" w:hAnsi="Times New Roman" w:cs="Times New Roman"/>
          <w:b/>
          <w:sz w:val="24"/>
          <w:szCs w:val="24"/>
        </w:rPr>
        <w:br w:type="page"/>
      </w:r>
    </w:p>
    <w:p w14:paraId="7924B48A" w14:textId="4B05FB0E" w:rsidR="00E33CEE" w:rsidRPr="00E33CEE" w:rsidRDefault="00E33CEE">
      <w:pPr>
        <w:widowControl w:val="0"/>
        <w:autoSpaceDE w:val="0"/>
        <w:autoSpaceDN w:val="0"/>
        <w:adjustRightInd w:val="0"/>
        <w:spacing w:after="0" w:line="480" w:lineRule="auto"/>
        <w:ind w:left="480" w:hanging="480"/>
        <w:jc w:val="center"/>
        <w:rPr>
          <w:rFonts w:ascii="Times New Roman" w:hAnsi="Times New Roman" w:cs="Times New Roman"/>
          <w:b/>
          <w:sz w:val="24"/>
          <w:szCs w:val="24"/>
        </w:rPr>
      </w:pPr>
      <w:r w:rsidRPr="00E33CEE">
        <w:rPr>
          <w:rFonts w:ascii="Times New Roman" w:hAnsi="Times New Roman" w:cs="Times New Roman"/>
          <w:b/>
          <w:sz w:val="24"/>
          <w:szCs w:val="24"/>
        </w:rPr>
        <w:t>References</w:t>
      </w:r>
    </w:p>
    <w:p w14:paraId="7443917B" w14:textId="6507DE38" w:rsidR="005C1000" w:rsidRPr="005C1000" w:rsidRDefault="00E33CEE"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E33CEE">
        <w:rPr>
          <w:rFonts w:ascii="Times New Roman" w:hAnsi="Times New Roman" w:cs="Times New Roman"/>
          <w:sz w:val="24"/>
          <w:szCs w:val="24"/>
        </w:rPr>
        <w:fldChar w:fldCharType="begin" w:fldLock="1"/>
      </w:r>
      <w:r w:rsidRPr="00E33CEE">
        <w:rPr>
          <w:rFonts w:ascii="Times New Roman" w:hAnsi="Times New Roman" w:cs="Times New Roman"/>
          <w:sz w:val="24"/>
          <w:szCs w:val="24"/>
        </w:rPr>
        <w:instrText xml:space="preserve">ADDIN Mendeley Bibliography CSL_BIBLIOGRAPHY </w:instrText>
      </w:r>
      <w:r w:rsidRPr="00E33CEE">
        <w:rPr>
          <w:rFonts w:ascii="Times New Roman" w:hAnsi="Times New Roman" w:cs="Times New Roman"/>
          <w:sz w:val="24"/>
          <w:szCs w:val="24"/>
        </w:rPr>
        <w:fldChar w:fldCharType="separate"/>
      </w:r>
      <w:r w:rsidR="005C1000" w:rsidRPr="005C1000">
        <w:rPr>
          <w:rFonts w:ascii="Times New Roman" w:hAnsi="Times New Roman" w:cs="Times New Roman"/>
          <w:noProof/>
          <w:sz w:val="24"/>
          <w:szCs w:val="24"/>
        </w:rPr>
        <w:t xml:space="preserve">Bascandziev, I., &amp; Harris, P. L. (2016). The beautiful and the accurate: Are children’s selective trust decisions biased? </w:t>
      </w:r>
      <w:r w:rsidR="005C1000" w:rsidRPr="005C1000">
        <w:rPr>
          <w:rFonts w:ascii="Times New Roman" w:hAnsi="Times New Roman" w:cs="Times New Roman"/>
          <w:i/>
          <w:iCs/>
          <w:noProof/>
          <w:sz w:val="24"/>
          <w:szCs w:val="24"/>
        </w:rPr>
        <w:t>Journal of Experimental Child Psychology</w:t>
      </w:r>
      <w:r w:rsidR="005C1000" w:rsidRPr="005C1000">
        <w:rPr>
          <w:rFonts w:ascii="Times New Roman" w:hAnsi="Times New Roman" w:cs="Times New Roman"/>
          <w:noProof/>
          <w:sz w:val="24"/>
          <w:szCs w:val="24"/>
        </w:rPr>
        <w:t xml:space="preserve">, </w:t>
      </w:r>
      <w:r w:rsidR="005C1000" w:rsidRPr="005C1000">
        <w:rPr>
          <w:rFonts w:ascii="Times New Roman" w:hAnsi="Times New Roman" w:cs="Times New Roman"/>
          <w:i/>
          <w:iCs/>
          <w:noProof/>
          <w:sz w:val="24"/>
          <w:szCs w:val="24"/>
        </w:rPr>
        <w:t>152</w:t>
      </w:r>
      <w:r w:rsidR="005C1000" w:rsidRPr="005C1000">
        <w:rPr>
          <w:rFonts w:ascii="Times New Roman" w:hAnsi="Times New Roman" w:cs="Times New Roman"/>
          <w:noProof/>
          <w:sz w:val="24"/>
          <w:szCs w:val="24"/>
        </w:rPr>
        <w:t>, 92–105. https://doi.org/10.1016/j.jecp.2016.06.017</w:t>
      </w:r>
    </w:p>
    <w:p w14:paraId="5F3107F4"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Bernard, S., Castelain, T., Mercier, H., Kaufmann, L., Van der Henst, J. B., &amp; Clément, F. (2016). The boss is always right: Preschoolers endorse the testimony of a dominant over that of a subordinate. </w:t>
      </w:r>
      <w:r w:rsidRPr="005C1000">
        <w:rPr>
          <w:rFonts w:ascii="Times New Roman" w:hAnsi="Times New Roman" w:cs="Times New Roman"/>
          <w:i/>
          <w:iCs/>
          <w:noProof/>
          <w:sz w:val="24"/>
          <w:szCs w:val="24"/>
        </w:rPr>
        <w:t>Journal of Experimental Child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152</w:t>
      </w:r>
      <w:r w:rsidRPr="005C1000">
        <w:rPr>
          <w:rFonts w:ascii="Times New Roman" w:hAnsi="Times New Roman" w:cs="Times New Roman"/>
          <w:noProof/>
          <w:sz w:val="24"/>
          <w:szCs w:val="24"/>
        </w:rPr>
        <w:t>, 307–317. https://doi.org/10.1016/j.jecp.2016.08.007</w:t>
      </w:r>
    </w:p>
    <w:p w14:paraId="770B079C"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Birch, S. A. J., Akmal, N., &amp; Frampton, K. L. (2010). Two-year-olds are vigilant of others’ non-verbal cues to credibility. </w:t>
      </w:r>
      <w:r w:rsidRPr="005C1000">
        <w:rPr>
          <w:rFonts w:ascii="Times New Roman" w:hAnsi="Times New Roman" w:cs="Times New Roman"/>
          <w:i/>
          <w:iCs/>
          <w:noProof/>
          <w:sz w:val="24"/>
          <w:szCs w:val="24"/>
        </w:rPr>
        <w:t>Developmental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13</w:t>
      </w:r>
      <w:r w:rsidRPr="005C1000">
        <w:rPr>
          <w:rFonts w:ascii="Times New Roman" w:hAnsi="Times New Roman" w:cs="Times New Roman"/>
          <w:noProof/>
          <w:sz w:val="24"/>
          <w:szCs w:val="24"/>
        </w:rPr>
        <w:t>(2), 363–369. https://doi.org/10.1111/j.1467-7687.2009.00906.x</w:t>
      </w:r>
    </w:p>
    <w:p w14:paraId="7D2FE20E" w14:textId="77777777" w:rsidR="005C1000" w:rsidRPr="00F62F1D"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lang w:val="fr-CA"/>
        </w:rPr>
      </w:pPr>
      <w:r w:rsidRPr="005C1000">
        <w:rPr>
          <w:rFonts w:ascii="Times New Roman" w:hAnsi="Times New Roman" w:cs="Times New Roman"/>
          <w:noProof/>
          <w:sz w:val="24"/>
          <w:szCs w:val="24"/>
        </w:rPr>
        <w:t xml:space="preserve">Birch, S. A. J., Vauthier, S. A., &amp; Bloom, P. (2008). Three- and four-year-olds spontaneously use others’ past performance to guide their learning. </w:t>
      </w:r>
      <w:r w:rsidRPr="00F62F1D">
        <w:rPr>
          <w:rFonts w:ascii="Times New Roman" w:hAnsi="Times New Roman" w:cs="Times New Roman"/>
          <w:i/>
          <w:iCs/>
          <w:noProof/>
          <w:sz w:val="24"/>
          <w:szCs w:val="24"/>
          <w:lang w:val="fr-CA"/>
        </w:rPr>
        <w:t>Cognition</w:t>
      </w:r>
      <w:r w:rsidRPr="00F62F1D">
        <w:rPr>
          <w:rFonts w:ascii="Times New Roman" w:hAnsi="Times New Roman" w:cs="Times New Roman"/>
          <w:noProof/>
          <w:sz w:val="24"/>
          <w:szCs w:val="24"/>
          <w:lang w:val="fr-CA"/>
        </w:rPr>
        <w:t xml:space="preserve">, </w:t>
      </w:r>
      <w:r w:rsidRPr="00F62F1D">
        <w:rPr>
          <w:rFonts w:ascii="Times New Roman" w:hAnsi="Times New Roman" w:cs="Times New Roman"/>
          <w:i/>
          <w:iCs/>
          <w:noProof/>
          <w:sz w:val="24"/>
          <w:szCs w:val="24"/>
          <w:lang w:val="fr-CA"/>
        </w:rPr>
        <w:t>107</w:t>
      </w:r>
      <w:r w:rsidRPr="00F62F1D">
        <w:rPr>
          <w:rFonts w:ascii="Times New Roman" w:hAnsi="Times New Roman" w:cs="Times New Roman"/>
          <w:noProof/>
          <w:sz w:val="24"/>
          <w:szCs w:val="24"/>
          <w:lang w:val="fr-CA"/>
        </w:rPr>
        <w:t>(3), 1018–1034. https://doi.org/10.1016/j.cognition.2007.12.008</w:t>
      </w:r>
    </w:p>
    <w:p w14:paraId="310032FD"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F62F1D">
        <w:rPr>
          <w:rFonts w:ascii="Times New Roman" w:hAnsi="Times New Roman" w:cs="Times New Roman"/>
          <w:noProof/>
          <w:sz w:val="24"/>
          <w:szCs w:val="24"/>
          <w:lang w:val="fr-CA"/>
        </w:rPr>
        <w:t xml:space="preserve">Brooker, I., &amp; Poulin-Dubois, D. (2013). </w:t>
      </w:r>
      <w:r w:rsidRPr="005C1000">
        <w:rPr>
          <w:rFonts w:ascii="Times New Roman" w:hAnsi="Times New Roman" w:cs="Times New Roman"/>
          <w:noProof/>
          <w:sz w:val="24"/>
          <w:szCs w:val="24"/>
        </w:rPr>
        <w:t xml:space="preserve">Is a bird an apple? The effect of speaker labeling accuracy on infants’ word learning, imitation, and helping behaviors. </w:t>
      </w:r>
      <w:r w:rsidRPr="005C1000">
        <w:rPr>
          <w:rFonts w:ascii="Times New Roman" w:hAnsi="Times New Roman" w:cs="Times New Roman"/>
          <w:i/>
          <w:iCs/>
          <w:noProof/>
          <w:sz w:val="24"/>
          <w:szCs w:val="24"/>
        </w:rPr>
        <w:t>Infancy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18</w:t>
      </w:r>
      <w:r w:rsidRPr="005C1000">
        <w:rPr>
          <w:rFonts w:ascii="Times New Roman" w:hAnsi="Times New Roman" w:cs="Times New Roman"/>
          <w:noProof/>
          <w:sz w:val="24"/>
          <w:szCs w:val="24"/>
        </w:rPr>
        <w:t>(SUPPL.1), 46–69. https://doi.org/10.1111/infa.12027</w:t>
      </w:r>
    </w:p>
    <w:p w14:paraId="6FB0F025"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Brosseau-Liard, P. E., &amp; Birch, S. A. J. (2011). Epistemic States and Traits: Preschoolers Appreciate the Differential Informativeness of Situation-Specific and Person-Specific Cues to Knowledge. </w:t>
      </w:r>
      <w:r w:rsidRPr="005C1000">
        <w:rPr>
          <w:rFonts w:ascii="Times New Roman" w:hAnsi="Times New Roman" w:cs="Times New Roman"/>
          <w:i/>
          <w:iCs/>
          <w:noProof/>
          <w:sz w:val="24"/>
          <w:szCs w:val="24"/>
        </w:rPr>
        <w:t>Child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82</w:t>
      </w:r>
      <w:r w:rsidRPr="005C1000">
        <w:rPr>
          <w:rFonts w:ascii="Times New Roman" w:hAnsi="Times New Roman" w:cs="Times New Roman"/>
          <w:noProof/>
          <w:sz w:val="24"/>
          <w:szCs w:val="24"/>
        </w:rPr>
        <w:t>(6), 1788–1796. https://doi.org/10.1111/j.1467-8624.2011.01662.x</w:t>
      </w:r>
    </w:p>
    <w:p w14:paraId="71F9AC48"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Brosseau-Liard, P. E., Penney, D., &amp; Poulin-Dubois, D. (2015). Theory of mind selectively predicts preschoolers’ knowledge-based selective word learning. </w:t>
      </w:r>
      <w:r w:rsidRPr="005C1000">
        <w:rPr>
          <w:rFonts w:ascii="Times New Roman" w:hAnsi="Times New Roman" w:cs="Times New Roman"/>
          <w:i/>
          <w:iCs/>
          <w:noProof/>
          <w:sz w:val="24"/>
          <w:szCs w:val="24"/>
        </w:rPr>
        <w:t>British Journal of Developmental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33</w:t>
      </w:r>
      <w:r w:rsidRPr="005C1000">
        <w:rPr>
          <w:rFonts w:ascii="Times New Roman" w:hAnsi="Times New Roman" w:cs="Times New Roman"/>
          <w:noProof/>
          <w:sz w:val="24"/>
          <w:szCs w:val="24"/>
        </w:rPr>
        <w:t>(4), 464–475. https://doi.org/10.1111/bjdp.12107</w:t>
      </w:r>
    </w:p>
    <w:p w14:paraId="12533547"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Brosseau-Liard, P. E., &amp; Poulin-Dubois, D. (2014). Sensitivity to confidence cues increases during the second year of life. </w:t>
      </w:r>
      <w:r w:rsidRPr="005C1000">
        <w:rPr>
          <w:rFonts w:ascii="Times New Roman" w:hAnsi="Times New Roman" w:cs="Times New Roman"/>
          <w:i/>
          <w:iCs/>
          <w:noProof/>
          <w:sz w:val="24"/>
          <w:szCs w:val="24"/>
        </w:rPr>
        <w:t>Infancy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19</w:t>
      </w:r>
      <w:r w:rsidRPr="005C1000">
        <w:rPr>
          <w:rFonts w:ascii="Times New Roman" w:hAnsi="Times New Roman" w:cs="Times New Roman"/>
          <w:noProof/>
          <w:sz w:val="24"/>
          <w:szCs w:val="24"/>
        </w:rPr>
        <w:t>(5), 461–475. https://doi.org/10.1111/infa.12056</w:t>
      </w:r>
    </w:p>
    <w:p w14:paraId="1D2FA6A8"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Canfield, C. F., Saudino, K. J., &amp; Ganea, P. A. (2015). The Role of Temperament in Children’s Reliance on Others as Sources of Information. </w:t>
      </w:r>
      <w:r w:rsidRPr="005C1000">
        <w:rPr>
          <w:rFonts w:ascii="Times New Roman" w:hAnsi="Times New Roman" w:cs="Times New Roman"/>
          <w:i/>
          <w:iCs/>
          <w:noProof/>
          <w:sz w:val="24"/>
          <w:szCs w:val="24"/>
        </w:rPr>
        <w:t>Infant and Child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24</w:t>
      </w:r>
      <w:r w:rsidRPr="005C1000">
        <w:rPr>
          <w:rFonts w:ascii="Times New Roman" w:hAnsi="Times New Roman" w:cs="Times New Roman"/>
          <w:noProof/>
          <w:sz w:val="24"/>
          <w:szCs w:val="24"/>
        </w:rPr>
        <w:t>, 435–451. https://doi.org/10.1002/icd.1892</w:t>
      </w:r>
    </w:p>
    <w:p w14:paraId="481947E8"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Chudek, M., Birch, S. A. J., Brosseau-Liard, P. E., &amp; Henrich, J. (2013). Culture-gene coevolutionary theory and children’s selective social learning. In M. R. Banaji &amp; S. A. Gelman (Eds.), </w:t>
      </w:r>
      <w:r w:rsidRPr="005C1000">
        <w:rPr>
          <w:rFonts w:ascii="Times New Roman" w:hAnsi="Times New Roman" w:cs="Times New Roman"/>
          <w:i/>
          <w:iCs/>
          <w:noProof/>
          <w:sz w:val="24"/>
          <w:szCs w:val="24"/>
        </w:rPr>
        <w:t>Navigating the social world: What infants, children, and other species can teach us</w:t>
      </w:r>
      <w:r w:rsidRPr="005C1000">
        <w:rPr>
          <w:rFonts w:ascii="Times New Roman" w:hAnsi="Times New Roman" w:cs="Times New Roman"/>
          <w:noProof/>
          <w:sz w:val="24"/>
          <w:szCs w:val="24"/>
        </w:rPr>
        <w:t xml:space="preserve"> (pp. 181–210).</w:t>
      </w:r>
    </w:p>
    <w:p w14:paraId="0CE8770F"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F62F1D">
        <w:rPr>
          <w:rFonts w:ascii="Times New Roman" w:hAnsi="Times New Roman" w:cs="Times New Roman"/>
          <w:noProof/>
          <w:sz w:val="24"/>
          <w:szCs w:val="24"/>
          <w:lang w:val="fr-CA"/>
        </w:rPr>
        <w:t xml:space="preserve">Corriveau, K. H., Kurkul, K., &amp; Arunachalam, S. (2016). </w:t>
      </w:r>
      <w:r w:rsidRPr="005C1000">
        <w:rPr>
          <w:rFonts w:ascii="Times New Roman" w:hAnsi="Times New Roman" w:cs="Times New Roman"/>
          <w:noProof/>
          <w:sz w:val="24"/>
          <w:szCs w:val="24"/>
        </w:rPr>
        <w:t xml:space="preserve">Preschoolers’ Preference for Syntactic Complexity Varies by Socioeconomic Status. </w:t>
      </w:r>
      <w:r w:rsidRPr="005C1000">
        <w:rPr>
          <w:rFonts w:ascii="Times New Roman" w:hAnsi="Times New Roman" w:cs="Times New Roman"/>
          <w:i/>
          <w:iCs/>
          <w:noProof/>
          <w:sz w:val="24"/>
          <w:szCs w:val="24"/>
        </w:rPr>
        <w:t>Child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87</w:t>
      </w:r>
      <w:r w:rsidRPr="005C1000">
        <w:rPr>
          <w:rFonts w:ascii="Times New Roman" w:hAnsi="Times New Roman" w:cs="Times New Roman"/>
          <w:noProof/>
          <w:sz w:val="24"/>
          <w:szCs w:val="24"/>
        </w:rPr>
        <w:t>(5), 1529–1537. https://doi.org/10.1111/cdev.12553</w:t>
      </w:r>
    </w:p>
    <w:p w14:paraId="4D2C43E1"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Corriveau, K., &amp; Harris, P. L. (2009). Choosing your informant: Weighing familiarity and recent accuracy. </w:t>
      </w:r>
      <w:r w:rsidRPr="005C1000">
        <w:rPr>
          <w:rFonts w:ascii="Times New Roman" w:hAnsi="Times New Roman" w:cs="Times New Roman"/>
          <w:i/>
          <w:iCs/>
          <w:noProof/>
          <w:sz w:val="24"/>
          <w:szCs w:val="24"/>
        </w:rPr>
        <w:t>Developmental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12</w:t>
      </w:r>
      <w:r w:rsidRPr="005C1000">
        <w:rPr>
          <w:rFonts w:ascii="Times New Roman" w:hAnsi="Times New Roman" w:cs="Times New Roman"/>
          <w:noProof/>
          <w:sz w:val="24"/>
          <w:szCs w:val="24"/>
        </w:rPr>
        <w:t>(3), 426–437. https://doi.org/10.1111/j.1467-7687.2008.00792.x</w:t>
      </w:r>
    </w:p>
    <w:p w14:paraId="3634E8E1"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Crivello, C., Phillips, S., &amp; Poulin-Dubois, D. (2017). Selective social learning in infancy : Looking for mechanisms. </w:t>
      </w:r>
      <w:r w:rsidRPr="005C1000">
        <w:rPr>
          <w:rFonts w:ascii="Times New Roman" w:hAnsi="Times New Roman" w:cs="Times New Roman"/>
          <w:i/>
          <w:iCs/>
          <w:noProof/>
          <w:sz w:val="24"/>
          <w:szCs w:val="24"/>
        </w:rPr>
        <w:t>Developmental Science</w:t>
      </w:r>
      <w:r w:rsidRPr="005C1000">
        <w:rPr>
          <w:rFonts w:ascii="Times New Roman" w:hAnsi="Times New Roman" w:cs="Times New Roman"/>
          <w:noProof/>
          <w:sz w:val="24"/>
          <w:szCs w:val="24"/>
        </w:rPr>
        <w:t>, (June). https://doi.org/10.1111/desc.12592</w:t>
      </w:r>
    </w:p>
    <w:p w14:paraId="26D6C6EC"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DiYanni, C., Nini, D., Rheel, W., &amp; Livelli, A. (2012). “I Won”t Trust You if I Think You’re Trying to Deceive Me’: Relations Between Selective Trust, Theory of Mind, and Imitation in Early Childhood. </w:t>
      </w:r>
      <w:r w:rsidRPr="005C1000">
        <w:rPr>
          <w:rFonts w:ascii="Times New Roman" w:hAnsi="Times New Roman" w:cs="Times New Roman"/>
          <w:i/>
          <w:iCs/>
          <w:noProof/>
          <w:sz w:val="24"/>
          <w:szCs w:val="24"/>
        </w:rPr>
        <w:t>Journal of Cognition and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13</w:t>
      </w:r>
      <w:r w:rsidRPr="005C1000">
        <w:rPr>
          <w:rFonts w:ascii="Times New Roman" w:hAnsi="Times New Roman" w:cs="Times New Roman"/>
          <w:noProof/>
          <w:sz w:val="24"/>
          <w:szCs w:val="24"/>
        </w:rPr>
        <w:t>(3), 354–371. https://doi.org/10.1080/15248372.2011.590462</w:t>
      </w:r>
    </w:p>
    <w:p w14:paraId="189A14A4"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Dunn, L. M., &amp; Dunn, D. M. (2007). </w:t>
      </w:r>
      <w:r w:rsidRPr="005C1000">
        <w:rPr>
          <w:rFonts w:ascii="Times New Roman" w:hAnsi="Times New Roman" w:cs="Times New Roman"/>
          <w:i/>
          <w:iCs/>
          <w:noProof/>
          <w:sz w:val="24"/>
          <w:szCs w:val="24"/>
        </w:rPr>
        <w:t>PPVT-4: Peabody picture vocabulary test.</w:t>
      </w:r>
      <w:r w:rsidRPr="005C1000">
        <w:rPr>
          <w:rFonts w:ascii="Times New Roman" w:hAnsi="Times New Roman" w:cs="Times New Roman"/>
          <w:noProof/>
          <w:sz w:val="24"/>
          <w:szCs w:val="24"/>
        </w:rPr>
        <w:t xml:space="preserve"> Minneapolis, MN: Pearson Assessments.</w:t>
      </w:r>
    </w:p>
    <w:p w14:paraId="6A16A74D"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Einav, S., &amp; Robinson, E. J. (2010). Children’s sensitivity to error magnitude when evaluating informants. </w:t>
      </w:r>
      <w:r w:rsidRPr="005C1000">
        <w:rPr>
          <w:rFonts w:ascii="Times New Roman" w:hAnsi="Times New Roman" w:cs="Times New Roman"/>
          <w:i/>
          <w:iCs/>
          <w:noProof/>
          <w:sz w:val="24"/>
          <w:szCs w:val="24"/>
        </w:rPr>
        <w:t>Cognitive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25</w:t>
      </w:r>
      <w:r w:rsidRPr="005C1000">
        <w:rPr>
          <w:rFonts w:ascii="Times New Roman" w:hAnsi="Times New Roman" w:cs="Times New Roman"/>
          <w:noProof/>
          <w:sz w:val="24"/>
          <w:szCs w:val="24"/>
        </w:rPr>
        <w:t>(3), 218–232. https://doi.org/10.1016/j.cogdev.2010.04.002</w:t>
      </w:r>
    </w:p>
    <w:p w14:paraId="021D1902"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Faul, F., Erdfelder, E., Lang, A. G., &amp; Buchner, A. (2007). G* Power 3: A flexible statistical power analysis program for the social, behavioral, and biomedical sciences. </w:t>
      </w:r>
      <w:r w:rsidRPr="005C1000">
        <w:rPr>
          <w:rFonts w:ascii="Times New Roman" w:hAnsi="Times New Roman" w:cs="Times New Roman"/>
          <w:i/>
          <w:iCs/>
          <w:noProof/>
          <w:sz w:val="24"/>
          <w:szCs w:val="24"/>
        </w:rPr>
        <w:t>Behavior Research Methods</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39</w:t>
      </w:r>
      <w:r w:rsidRPr="005C1000">
        <w:rPr>
          <w:rFonts w:ascii="Times New Roman" w:hAnsi="Times New Roman" w:cs="Times New Roman"/>
          <w:noProof/>
          <w:sz w:val="24"/>
          <w:szCs w:val="24"/>
        </w:rPr>
        <w:t>(2), 175–191. https://doi.org/10.3758/bf03193146</w:t>
      </w:r>
    </w:p>
    <w:p w14:paraId="315501A6"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Gerstadt, C. L., Hong, Y. J., &amp; Diamond,  a. (1994). The relationship between cognition and action: performance of children 3 1/2-7 years old on a Stroop-like day-night test. </w:t>
      </w:r>
      <w:r w:rsidRPr="005C1000">
        <w:rPr>
          <w:rFonts w:ascii="Times New Roman" w:hAnsi="Times New Roman" w:cs="Times New Roman"/>
          <w:i/>
          <w:iCs/>
          <w:noProof/>
          <w:sz w:val="24"/>
          <w:szCs w:val="24"/>
        </w:rPr>
        <w:t>Cognition</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53</w:t>
      </w:r>
      <w:r w:rsidRPr="005C1000">
        <w:rPr>
          <w:rFonts w:ascii="Times New Roman" w:hAnsi="Times New Roman" w:cs="Times New Roman"/>
          <w:noProof/>
          <w:sz w:val="24"/>
          <w:szCs w:val="24"/>
        </w:rPr>
        <w:t>(2), 129–153. https://doi.org/10.1016/0010-0277(94)90068-X</w:t>
      </w:r>
    </w:p>
    <w:p w14:paraId="252CFF52"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Harris, P. L., Koenig, M. A., Corriveau, K. H., &amp; Jaswal, V. K. (2018). Cognitive Foundations of Learning from Testimony. </w:t>
      </w:r>
      <w:r w:rsidRPr="005C1000">
        <w:rPr>
          <w:rFonts w:ascii="Times New Roman" w:hAnsi="Times New Roman" w:cs="Times New Roman"/>
          <w:i/>
          <w:iCs/>
          <w:noProof/>
          <w:sz w:val="24"/>
          <w:szCs w:val="24"/>
        </w:rPr>
        <w:t>Annual Review of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69</w:t>
      </w:r>
      <w:r w:rsidRPr="005C1000">
        <w:rPr>
          <w:rFonts w:ascii="Times New Roman" w:hAnsi="Times New Roman" w:cs="Times New Roman"/>
          <w:noProof/>
          <w:sz w:val="24"/>
          <w:szCs w:val="24"/>
        </w:rPr>
        <w:t>(1), annurev-psych-122216-011710. https://doi.org/10.1146/annurev-psych-122216-011710</w:t>
      </w:r>
    </w:p>
    <w:p w14:paraId="4A4BB83E"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Henderson, A. M. E., Graham, S. A., &amp; Schell, V. (2015). 24-Month-Olds’ Selective Learning Is Not an All-or-None Phenomenon. </w:t>
      </w:r>
      <w:r w:rsidRPr="005C1000">
        <w:rPr>
          <w:rFonts w:ascii="Times New Roman" w:hAnsi="Times New Roman" w:cs="Times New Roman"/>
          <w:i/>
          <w:iCs/>
          <w:noProof/>
          <w:sz w:val="24"/>
          <w:szCs w:val="24"/>
        </w:rPr>
        <w:t>PLoS ONE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10</w:t>
      </w:r>
      <w:r w:rsidRPr="005C1000">
        <w:rPr>
          <w:rFonts w:ascii="Times New Roman" w:hAnsi="Times New Roman" w:cs="Times New Roman"/>
          <w:noProof/>
          <w:sz w:val="24"/>
          <w:szCs w:val="24"/>
        </w:rPr>
        <w:t>(6), 1–16. https://doi.org/10.1371/journal.pone.0131215</w:t>
      </w:r>
    </w:p>
    <w:p w14:paraId="55E7F8FD"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Henderson, A. M. E., Sabbagh, M. A., &amp; Woodward, A. L. (2013). Preschoolers’ selective learning is guided by the principle of relevance. </w:t>
      </w:r>
      <w:r w:rsidRPr="005C1000">
        <w:rPr>
          <w:rFonts w:ascii="Times New Roman" w:hAnsi="Times New Roman" w:cs="Times New Roman"/>
          <w:i/>
          <w:iCs/>
          <w:noProof/>
          <w:sz w:val="24"/>
          <w:szCs w:val="24"/>
        </w:rPr>
        <w:t>Cognition</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126</w:t>
      </w:r>
      <w:r w:rsidRPr="005C1000">
        <w:rPr>
          <w:rFonts w:ascii="Times New Roman" w:hAnsi="Times New Roman" w:cs="Times New Roman"/>
          <w:noProof/>
          <w:sz w:val="24"/>
          <w:szCs w:val="24"/>
        </w:rPr>
        <w:t>(2), 246–257. https://doi.org/10.1016/j.cognition.2012.10.006</w:t>
      </w:r>
    </w:p>
    <w:p w14:paraId="3F47F347"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Hermes, J., Behne, T., &amp; Rakoczy, H. (2018). The Development of Selective Trust: Prospects for a Dual-Process Account. </w:t>
      </w:r>
      <w:r w:rsidRPr="005C1000">
        <w:rPr>
          <w:rFonts w:ascii="Times New Roman" w:hAnsi="Times New Roman" w:cs="Times New Roman"/>
          <w:i/>
          <w:iCs/>
          <w:noProof/>
          <w:sz w:val="24"/>
          <w:szCs w:val="24"/>
        </w:rPr>
        <w:t>Child Development Perspectives</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0</w:t>
      </w:r>
      <w:r w:rsidRPr="005C1000">
        <w:rPr>
          <w:rFonts w:ascii="Times New Roman" w:hAnsi="Times New Roman" w:cs="Times New Roman"/>
          <w:noProof/>
          <w:sz w:val="24"/>
          <w:szCs w:val="24"/>
        </w:rPr>
        <w:t>(0), 1–5. https://doi.org/10.1111/cdep.12274</w:t>
      </w:r>
    </w:p>
    <w:p w14:paraId="464CBDD0"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Heyman, G. D., Sritanyaratana, L., &amp; Vanderbilt, K. E. (2013). Young Children’s Trust in Overtly Misleading Advice. </w:t>
      </w:r>
      <w:r w:rsidRPr="005C1000">
        <w:rPr>
          <w:rFonts w:ascii="Times New Roman" w:hAnsi="Times New Roman" w:cs="Times New Roman"/>
          <w:i/>
          <w:iCs/>
          <w:noProof/>
          <w:sz w:val="24"/>
          <w:szCs w:val="24"/>
        </w:rPr>
        <w:t>Cognitive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37</w:t>
      </w:r>
      <w:r w:rsidRPr="005C1000">
        <w:rPr>
          <w:rFonts w:ascii="Times New Roman" w:hAnsi="Times New Roman" w:cs="Times New Roman"/>
          <w:noProof/>
          <w:sz w:val="24"/>
          <w:szCs w:val="24"/>
        </w:rPr>
        <w:t>(4), 646–667. https://doi.org/10.1111/cogs.12020</w:t>
      </w:r>
    </w:p>
    <w:p w14:paraId="091AB84C"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Hübscher, I., Esteve-Gibert, N., Igualada, A., &amp; Prieto, P. (2017). Intonation and gesture as bootstrapping devices in speaker uncertainty. </w:t>
      </w:r>
      <w:r w:rsidRPr="005C1000">
        <w:rPr>
          <w:rFonts w:ascii="Times New Roman" w:hAnsi="Times New Roman" w:cs="Times New Roman"/>
          <w:i/>
          <w:iCs/>
          <w:noProof/>
          <w:sz w:val="24"/>
          <w:szCs w:val="24"/>
        </w:rPr>
        <w:t>First Language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37</w:t>
      </w:r>
      <w:r w:rsidRPr="005C1000">
        <w:rPr>
          <w:rFonts w:ascii="Times New Roman" w:hAnsi="Times New Roman" w:cs="Times New Roman"/>
          <w:noProof/>
          <w:sz w:val="24"/>
          <w:szCs w:val="24"/>
        </w:rPr>
        <w:t>(1), 24–41. https://doi.org/10.1177/0142723716673953</w:t>
      </w:r>
    </w:p>
    <w:p w14:paraId="611CE604"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Jaswal, V. K., &amp; Kondrad, R. L. (2016). Why Children Are Not Always Epistemically Vigilant: Cognitive Limits and Social Considerations. </w:t>
      </w:r>
      <w:r w:rsidRPr="005C1000">
        <w:rPr>
          <w:rFonts w:ascii="Times New Roman" w:hAnsi="Times New Roman" w:cs="Times New Roman"/>
          <w:i/>
          <w:iCs/>
          <w:noProof/>
          <w:sz w:val="24"/>
          <w:szCs w:val="24"/>
        </w:rPr>
        <w:t>Child Development Perspectives</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10</w:t>
      </w:r>
      <w:r w:rsidRPr="005C1000">
        <w:rPr>
          <w:rFonts w:ascii="Times New Roman" w:hAnsi="Times New Roman" w:cs="Times New Roman"/>
          <w:noProof/>
          <w:sz w:val="24"/>
          <w:szCs w:val="24"/>
        </w:rPr>
        <w:t>(4), 240–244. https://doi.org/10.1111/cdep.12187</w:t>
      </w:r>
    </w:p>
    <w:p w14:paraId="2CB12050"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Jaswal, V. K., &amp; Malone, L. S. (2007). Turning Believers into Skeptics: 3-Year-Olds’ Sensitivity to Cues to Speaker Credibility. </w:t>
      </w:r>
      <w:r w:rsidRPr="005C1000">
        <w:rPr>
          <w:rFonts w:ascii="Times New Roman" w:hAnsi="Times New Roman" w:cs="Times New Roman"/>
          <w:i/>
          <w:iCs/>
          <w:noProof/>
          <w:sz w:val="24"/>
          <w:szCs w:val="24"/>
        </w:rPr>
        <w:t>Journal of Cognition and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8</w:t>
      </w:r>
      <w:r w:rsidRPr="005C1000">
        <w:rPr>
          <w:rFonts w:ascii="Times New Roman" w:hAnsi="Times New Roman" w:cs="Times New Roman"/>
          <w:noProof/>
          <w:sz w:val="24"/>
          <w:szCs w:val="24"/>
        </w:rPr>
        <w:t>(3), 263–283. https://doi.org/10.1080/15248370701446392</w:t>
      </w:r>
    </w:p>
    <w:p w14:paraId="22317661" w14:textId="77777777" w:rsidR="005C1000" w:rsidRPr="00F62F1D"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lang w:val="fr-CA"/>
        </w:rPr>
      </w:pPr>
      <w:r w:rsidRPr="005C1000">
        <w:rPr>
          <w:rFonts w:ascii="Times New Roman" w:hAnsi="Times New Roman" w:cs="Times New Roman"/>
          <w:noProof/>
          <w:sz w:val="24"/>
          <w:szCs w:val="24"/>
        </w:rPr>
        <w:t xml:space="preserve">Jaswal, V. K., &amp; Neely, L. A. (2006). Adults don’t always know best preschoolers use past reliability over age when learning new words. </w:t>
      </w:r>
      <w:r w:rsidRPr="00F62F1D">
        <w:rPr>
          <w:rFonts w:ascii="Times New Roman" w:hAnsi="Times New Roman" w:cs="Times New Roman"/>
          <w:i/>
          <w:iCs/>
          <w:noProof/>
          <w:sz w:val="24"/>
          <w:szCs w:val="24"/>
          <w:lang w:val="fr-CA"/>
        </w:rPr>
        <w:t>Psychological Science</w:t>
      </w:r>
      <w:r w:rsidRPr="00F62F1D">
        <w:rPr>
          <w:rFonts w:ascii="Times New Roman" w:hAnsi="Times New Roman" w:cs="Times New Roman"/>
          <w:noProof/>
          <w:sz w:val="24"/>
          <w:szCs w:val="24"/>
          <w:lang w:val="fr-CA"/>
        </w:rPr>
        <w:t xml:space="preserve">, </w:t>
      </w:r>
      <w:r w:rsidRPr="00F62F1D">
        <w:rPr>
          <w:rFonts w:ascii="Times New Roman" w:hAnsi="Times New Roman" w:cs="Times New Roman"/>
          <w:i/>
          <w:iCs/>
          <w:noProof/>
          <w:sz w:val="24"/>
          <w:szCs w:val="24"/>
          <w:lang w:val="fr-CA"/>
        </w:rPr>
        <w:t>17</w:t>
      </w:r>
      <w:r w:rsidRPr="00F62F1D">
        <w:rPr>
          <w:rFonts w:ascii="Times New Roman" w:hAnsi="Times New Roman" w:cs="Times New Roman"/>
          <w:noProof/>
          <w:sz w:val="24"/>
          <w:szCs w:val="24"/>
          <w:lang w:val="fr-CA"/>
        </w:rPr>
        <w:t>(9), 757–758. https://doi.org/10.1111/j.1467-9280.2006.01778.x</w:t>
      </w:r>
    </w:p>
    <w:p w14:paraId="5E972E7E"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F62F1D">
        <w:rPr>
          <w:rFonts w:ascii="Times New Roman" w:hAnsi="Times New Roman" w:cs="Times New Roman"/>
          <w:noProof/>
          <w:sz w:val="24"/>
          <w:szCs w:val="24"/>
          <w:lang w:val="fr-CA"/>
        </w:rPr>
        <w:t xml:space="preserve">Jaswal, V. K., Perez-Edgar, K., Kondrad, R. L., Palmquist, C. M., Cole, C. A., &amp; Cole, C. E. (2014). </w:t>
      </w:r>
      <w:r w:rsidRPr="005C1000">
        <w:rPr>
          <w:rFonts w:ascii="Times New Roman" w:hAnsi="Times New Roman" w:cs="Times New Roman"/>
          <w:noProof/>
          <w:sz w:val="24"/>
          <w:szCs w:val="24"/>
        </w:rPr>
        <w:t xml:space="preserve">Can’t stop believing: Inhibitory control and resistance to misleading testimony. </w:t>
      </w:r>
      <w:r w:rsidRPr="005C1000">
        <w:rPr>
          <w:rFonts w:ascii="Times New Roman" w:hAnsi="Times New Roman" w:cs="Times New Roman"/>
          <w:i/>
          <w:iCs/>
          <w:noProof/>
          <w:sz w:val="24"/>
          <w:szCs w:val="24"/>
        </w:rPr>
        <w:t>Developmental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17</w:t>
      </w:r>
      <w:r w:rsidRPr="005C1000">
        <w:rPr>
          <w:rFonts w:ascii="Times New Roman" w:hAnsi="Times New Roman" w:cs="Times New Roman"/>
          <w:noProof/>
          <w:sz w:val="24"/>
          <w:szCs w:val="24"/>
        </w:rPr>
        <w:t>(6), 965–976. https://doi.org/10.1111/desc.12187</w:t>
      </w:r>
    </w:p>
    <w:p w14:paraId="68DF8E02"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Koenig, M. A., &amp; Harris, P. L. (2005a). Preschoolers mistrust ignorant and inaccurate speakers. </w:t>
      </w:r>
      <w:r w:rsidRPr="005C1000">
        <w:rPr>
          <w:rFonts w:ascii="Times New Roman" w:hAnsi="Times New Roman" w:cs="Times New Roman"/>
          <w:i/>
          <w:iCs/>
          <w:noProof/>
          <w:sz w:val="24"/>
          <w:szCs w:val="24"/>
        </w:rPr>
        <w:t>Child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76</w:t>
      </w:r>
      <w:r w:rsidRPr="005C1000">
        <w:rPr>
          <w:rFonts w:ascii="Times New Roman" w:hAnsi="Times New Roman" w:cs="Times New Roman"/>
          <w:noProof/>
          <w:sz w:val="24"/>
          <w:szCs w:val="24"/>
        </w:rPr>
        <w:t>(6), 1261–1277. https://doi.org/10.1111/j.1467-8624.2005.00849.x</w:t>
      </w:r>
    </w:p>
    <w:p w14:paraId="6357D4B1"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Koenig, M. A., &amp; Harris, P. L. (2005b). The role of social cognition in early trust. </w:t>
      </w:r>
      <w:r w:rsidRPr="005C1000">
        <w:rPr>
          <w:rFonts w:ascii="Times New Roman" w:hAnsi="Times New Roman" w:cs="Times New Roman"/>
          <w:i/>
          <w:iCs/>
          <w:noProof/>
          <w:sz w:val="24"/>
          <w:szCs w:val="24"/>
        </w:rPr>
        <w:t>Trends in Cognitive Sciences</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9</w:t>
      </w:r>
      <w:r w:rsidRPr="005C1000">
        <w:rPr>
          <w:rFonts w:ascii="Times New Roman" w:hAnsi="Times New Roman" w:cs="Times New Roman"/>
          <w:noProof/>
          <w:sz w:val="24"/>
          <w:szCs w:val="24"/>
        </w:rPr>
        <w:t>(10), 457–459. https://doi.org/10.1016/j.tics.2005.08.006</w:t>
      </w:r>
    </w:p>
    <w:p w14:paraId="3B876EB5"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Koenig, M. A., &amp; Sabbagh, M. A. (2013). Selective social learning: New perspectives on learning from others. </w:t>
      </w:r>
      <w:r w:rsidRPr="005C1000">
        <w:rPr>
          <w:rFonts w:ascii="Times New Roman" w:hAnsi="Times New Roman" w:cs="Times New Roman"/>
          <w:i/>
          <w:iCs/>
          <w:noProof/>
          <w:sz w:val="24"/>
          <w:szCs w:val="24"/>
        </w:rPr>
        <w:t>Developmental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49</w:t>
      </w:r>
      <w:r w:rsidRPr="005C1000">
        <w:rPr>
          <w:rFonts w:ascii="Times New Roman" w:hAnsi="Times New Roman" w:cs="Times New Roman"/>
          <w:noProof/>
          <w:sz w:val="24"/>
          <w:szCs w:val="24"/>
        </w:rPr>
        <w:t>(3), 399–403. https://doi.org/10.1037/a0031619</w:t>
      </w:r>
    </w:p>
    <w:p w14:paraId="55AED884"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Krogh-Jespersen, S., &amp; Echols, C. H. (2018). Children’s explicit assessments of reliability influence their willingness to learn novel labels. </w:t>
      </w:r>
      <w:r w:rsidRPr="005C1000">
        <w:rPr>
          <w:rFonts w:ascii="Times New Roman" w:hAnsi="Times New Roman" w:cs="Times New Roman"/>
          <w:i/>
          <w:iCs/>
          <w:noProof/>
          <w:sz w:val="24"/>
          <w:szCs w:val="24"/>
        </w:rPr>
        <w:t>Journal of Experimental Child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170</w:t>
      </w:r>
      <w:r w:rsidRPr="005C1000">
        <w:rPr>
          <w:rFonts w:ascii="Times New Roman" w:hAnsi="Times New Roman" w:cs="Times New Roman"/>
          <w:noProof/>
          <w:sz w:val="24"/>
          <w:szCs w:val="24"/>
        </w:rPr>
        <w:t>, 197–206. https://doi.org/10.1016/j.jecp.2018.01.007</w:t>
      </w:r>
    </w:p>
    <w:p w14:paraId="2FB513B9"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Landrum, A. R., Mills, C. M., &amp; Johnston, A. M. (2013). When do children trust the expert? Benevolence information influences children’s trust more than expertise. </w:t>
      </w:r>
      <w:r w:rsidRPr="005C1000">
        <w:rPr>
          <w:rFonts w:ascii="Times New Roman" w:hAnsi="Times New Roman" w:cs="Times New Roman"/>
          <w:i/>
          <w:iCs/>
          <w:noProof/>
          <w:sz w:val="24"/>
          <w:szCs w:val="24"/>
        </w:rPr>
        <w:t>Developmental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16</w:t>
      </w:r>
      <w:r w:rsidRPr="005C1000">
        <w:rPr>
          <w:rFonts w:ascii="Times New Roman" w:hAnsi="Times New Roman" w:cs="Times New Roman"/>
          <w:noProof/>
          <w:sz w:val="24"/>
          <w:szCs w:val="24"/>
        </w:rPr>
        <w:t>(4), 622–638. https://doi.org/10.1111/desc.12059</w:t>
      </w:r>
    </w:p>
    <w:p w14:paraId="50C27CE5"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Lord, F. M., &amp; Novick, M. (1968). </w:t>
      </w:r>
      <w:r w:rsidRPr="005C1000">
        <w:rPr>
          <w:rFonts w:ascii="Times New Roman" w:hAnsi="Times New Roman" w:cs="Times New Roman"/>
          <w:i/>
          <w:iCs/>
          <w:noProof/>
          <w:sz w:val="24"/>
          <w:szCs w:val="24"/>
        </w:rPr>
        <w:t>Statistical Theories of Mental Test Scores</w:t>
      </w:r>
      <w:r w:rsidRPr="005C1000">
        <w:rPr>
          <w:rFonts w:ascii="Times New Roman" w:hAnsi="Times New Roman" w:cs="Times New Roman"/>
          <w:noProof/>
          <w:sz w:val="24"/>
          <w:szCs w:val="24"/>
        </w:rPr>
        <w:t>. Reading, MA: Addison-Wesley.</w:t>
      </w:r>
    </w:p>
    <w:p w14:paraId="503E2B1E"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Lucas, A. J., &amp; Lewis, C. (2010). Should we trust experiments on trust? </w:t>
      </w:r>
      <w:r w:rsidRPr="005C1000">
        <w:rPr>
          <w:rFonts w:ascii="Times New Roman" w:hAnsi="Times New Roman" w:cs="Times New Roman"/>
          <w:i/>
          <w:iCs/>
          <w:noProof/>
          <w:sz w:val="24"/>
          <w:szCs w:val="24"/>
        </w:rPr>
        <w:t>Human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53</w:t>
      </w:r>
      <w:r w:rsidRPr="005C1000">
        <w:rPr>
          <w:rFonts w:ascii="Times New Roman" w:hAnsi="Times New Roman" w:cs="Times New Roman"/>
          <w:noProof/>
          <w:sz w:val="24"/>
          <w:szCs w:val="24"/>
        </w:rPr>
        <w:t>(4), 167–172. https://doi.org/10.1159/000320044</w:t>
      </w:r>
    </w:p>
    <w:p w14:paraId="7C08F423"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Lucas, A. J., Lewis, C., Pala, F. C., Wong, K., &amp; Berridge, D. (2013). Social-cognitive processes in preschoolers’ selective trust: Three cultures compared. </w:t>
      </w:r>
      <w:r w:rsidRPr="005C1000">
        <w:rPr>
          <w:rFonts w:ascii="Times New Roman" w:hAnsi="Times New Roman" w:cs="Times New Roman"/>
          <w:i/>
          <w:iCs/>
          <w:noProof/>
          <w:sz w:val="24"/>
          <w:szCs w:val="24"/>
        </w:rPr>
        <w:t>Developmental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49</w:t>
      </w:r>
      <w:r w:rsidRPr="005C1000">
        <w:rPr>
          <w:rFonts w:ascii="Times New Roman" w:hAnsi="Times New Roman" w:cs="Times New Roman"/>
          <w:noProof/>
          <w:sz w:val="24"/>
          <w:szCs w:val="24"/>
        </w:rPr>
        <w:t>(3), 579–590. https://doi.org/10.1037/a0029864</w:t>
      </w:r>
    </w:p>
    <w:p w14:paraId="7E8AE589"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Matsui, T., Yamamoto, T., Miura, Y., &amp; McCagg, P. (2016). Young children’s early sensitivity to linguistic indications of speaker certainty in their selective word learning. </w:t>
      </w:r>
      <w:r w:rsidRPr="005C1000">
        <w:rPr>
          <w:rFonts w:ascii="Times New Roman" w:hAnsi="Times New Roman" w:cs="Times New Roman"/>
          <w:i/>
          <w:iCs/>
          <w:noProof/>
          <w:sz w:val="24"/>
          <w:szCs w:val="24"/>
        </w:rPr>
        <w:t>Lingua</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175</w:t>
      </w:r>
      <w:r w:rsidRPr="005C1000">
        <w:rPr>
          <w:rFonts w:ascii="Times New Roman" w:hAnsi="Times New Roman" w:cs="Times New Roman"/>
          <w:noProof/>
          <w:sz w:val="24"/>
          <w:szCs w:val="24"/>
        </w:rPr>
        <w:t>–</w:t>
      </w:r>
      <w:r w:rsidRPr="005C1000">
        <w:rPr>
          <w:rFonts w:ascii="Times New Roman" w:hAnsi="Times New Roman" w:cs="Times New Roman"/>
          <w:i/>
          <w:iCs/>
          <w:noProof/>
          <w:sz w:val="24"/>
          <w:szCs w:val="24"/>
        </w:rPr>
        <w:t>176</w:t>
      </w:r>
      <w:r w:rsidRPr="005C1000">
        <w:rPr>
          <w:rFonts w:ascii="Times New Roman" w:hAnsi="Times New Roman" w:cs="Times New Roman"/>
          <w:noProof/>
          <w:sz w:val="24"/>
          <w:szCs w:val="24"/>
        </w:rPr>
        <w:t>, 83–96. https://doi.org/10.1016/j.lingua.2015.10.007</w:t>
      </w:r>
    </w:p>
    <w:p w14:paraId="3194BEAB"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Mills, C. M. (2013). Knowing when to doubt: Developing a critical stance when learning from others. </w:t>
      </w:r>
      <w:r w:rsidRPr="005C1000">
        <w:rPr>
          <w:rFonts w:ascii="Times New Roman" w:hAnsi="Times New Roman" w:cs="Times New Roman"/>
          <w:i/>
          <w:iCs/>
          <w:noProof/>
          <w:sz w:val="24"/>
          <w:szCs w:val="24"/>
        </w:rPr>
        <w:t>Developmental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49</w:t>
      </w:r>
      <w:r w:rsidRPr="005C1000">
        <w:rPr>
          <w:rFonts w:ascii="Times New Roman" w:hAnsi="Times New Roman" w:cs="Times New Roman"/>
          <w:noProof/>
          <w:sz w:val="24"/>
          <w:szCs w:val="24"/>
        </w:rPr>
        <w:t>(3), 404–418. https://doi.org/10.1037/a0029500</w:t>
      </w:r>
    </w:p>
    <w:p w14:paraId="32637060"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Nurmsoo, E., &amp; Robinson, E. J. (2009). Identifying unreliable informants: Do children excuse past inaccuracy? </w:t>
      </w:r>
      <w:r w:rsidRPr="005C1000">
        <w:rPr>
          <w:rFonts w:ascii="Times New Roman" w:hAnsi="Times New Roman" w:cs="Times New Roman"/>
          <w:i/>
          <w:iCs/>
          <w:noProof/>
          <w:sz w:val="24"/>
          <w:szCs w:val="24"/>
        </w:rPr>
        <w:t>Developmental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12</w:t>
      </w:r>
      <w:r w:rsidRPr="005C1000">
        <w:rPr>
          <w:rFonts w:ascii="Times New Roman" w:hAnsi="Times New Roman" w:cs="Times New Roman"/>
          <w:noProof/>
          <w:sz w:val="24"/>
          <w:szCs w:val="24"/>
        </w:rPr>
        <w:t>(1), 41–47. https://doi.org/10.1111/j.1467-7687.2008.00750.x</w:t>
      </w:r>
    </w:p>
    <w:p w14:paraId="2BDAECF1"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Nurmsoo, E., Robinson, E. J., &amp; Butterfill, S. A. (2010). Children’s Selective Learning from Others. </w:t>
      </w:r>
      <w:r w:rsidRPr="005C1000">
        <w:rPr>
          <w:rFonts w:ascii="Times New Roman" w:hAnsi="Times New Roman" w:cs="Times New Roman"/>
          <w:i/>
          <w:iCs/>
          <w:noProof/>
          <w:sz w:val="24"/>
          <w:szCs w:val="24"/>
        </w:rPr>
        <w:t>Review of Philosophy and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w:t>
      </w:r>
      <w:r w:rsidRPr="005C1000">
        <w:rPr>
          <w:rFonts w:ascii="Times New Roman" w:hAnsi="Times New Roman" w:cs="Times New Roman"/>
          <w:noProof/>
          <w:sz w:val="24"/>
          <w:szCs w:val="24"/>
        </w:rPr>
        <w:t>(4), 551–561. https://doi.org/10.1007/s13164-010-0043-y</w:t>
      </w:r>
    </w:p>
    <w:p w14:paraId="08C099C5"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O’Neill, D. K., Astington, J. W., &amp; Flavell, J. H. (1992). Young children’s understanding of the role that sensory experiences play in knowledge acquisition. </w:t>
      </w:r>
      <w:r w:rsidRPr="005C1000">
        <w:rPr>
          <w:rFonts w:ascii="Times New Roman" w:hAnsi="Times New Roman" w:cs="Times New Roman"/>
          <w:i/>
          <w:iCs/>
          <w:noProof/>
          <w:sz w:val="24"/>
          <w:szCs w:val="24"/>
        </w:rPr>
        <w:t>Child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63</w:t>
      </w:r>
      <w:r w:rsidRPr="005C1000">
        <w:rPr>
          <w:rFonts w:ascii="Times New Roman" w:hAnsi="Times New Roman" w:cs="Times New Roman"/>
          <w:noProof/>
          <w:sz w:val="24"/>
          <w:szCs w:val="24"/>
        </w:rPr>
        <w:t>(2), 474–490. https://doi.org/10.1111/j.1467-8624.1992.tb01641.x</w:t>
      </w:r>
    </w:p>
    <w:p w14:paraId="5FD7C13A"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Pillow, B. H., &amp; Weed, S. T. (1997). Preschool children’s use of information about age and perceptual access to infer another person’s knowledge. </w:t>
      </w:r>
      <w:r w:rsidRPr="005C1000">
        <w:rPr>
          <w:rFonts w:ascii="Times New Roman" w:hAnsi="Times New Roman" w:cs="Times New Roman"/>
          <w:i/>
          <w:iCs/>
          <w:noProof/>
          <w:sz w:val="24"/>
          <w:szCs w:val="24"/>
        </w:rPr>
        <w:t>The Journal of Genetic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158</w:t>
      </w:r>
      <w:r w:rsidRPr="005C1000">
        <w:rPr>
          <w:rFonts w:ascii="Times New Roman" w:hAnsi="Times New Roman" w:cs="Times New Roman"/>
          <w:noProof/>
          <w:sz w:val="24"/>
          <w:szCs w:val="24"/>
        </w:rPr>
        <w:t>(3), 365–376. https://doi.org/10.1080/00221329709596675</w:t>
      </w:r>
    </w:p>
    <w:p w14:paraId="731CC3C8"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Poulin-Dubois, D., &amp; Brosseau-Liard, P. (2016). The Developmental Origins of Selective Social Learning. </w:t>
      </w:r>
      <w:r w:rsidRPr="005C1000">
        <w:rPr>
          <w:rFonts w:ascii="Times New Roman" w:hAnsi="Times New Roman" w:cs="Times New Roman"/>
          <w:i/>
          <w:iCs/>
          <w:noProof/>
          <w:sz w:val="24"/>
          <w:szCs w:val="24"/>
        </w:rPr>
        <w:t>Current Directions in Psychological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25</w:t>
      </w:r>
      <w:r w:rsidRPr="005C1000">
        <w:rPr>
          <w:rFonts w:ascii="Times New Roman" w:hAnsi="Times New Roman" w:cs="Times New Roman"/>
          <w:noProof/>
          <w:sz w:val="24"/>
          <w:szCs w:val="24"/>
        </w:rPr>
        <w:t>(1), 60–64. https://doi.org/10.1177/0963721415613962</w:t>
      </w:r>
    </w:p>
    <w:p w14:paraId="318FB735"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Putnam, S. P., &amp; Rothbart, M. K. (2006). Development of Short and Very Short Forms of the Children’s Behavior Questionnaire. </w:t>
      </w:r>
      <w:r w:rsidRPr="005C1000">
        <w:rPr>
          <w:rFonts w:ascii="Times New Roman" w:hAnsi="Times New Roman" w:cs="Times New Roman"/>
          <w:i/>
          <w:iCs/>
          <w:noProof/>
          <w:sz w:val="24"/>
          <w:szCs w:val="24"/>
        </w:rPr>
        <w:t>Journal of Personality Assessment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87</w:t>
      </w:r>
      <w:r w:rsidRPr="005C1000">
        <w:rPr>
          <w:rFonts w:ascii="Times New Roman" w:hAnsi="Times New Roman" w:cs="Times New Roman"/>
          <w:noProof/>
          <w:sz w:val="24"/>
          <w:szCs w:val="24"/>
        </w:rPr>
        <w:t>(1), 102–112. https://doi.org/10.1207/s15327752jpa8701_09</w:t>
      </w:r>
    </w:p>
    <w:p w14:paraId="7174474A"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Reifen Tagar, M., Federico, C. M., Lyons, K. E., Ludeke, S., &amp; Koenig, M. A. (2014). Heralding the Authoritarian? Orientation Toward Authority in Early Childhood. </w:t>
      </w:r>
      <w:r w:rsidRPr="005C1000">
        <w:rPr>
          <w:rFonts w:ascii="Times New Roman" w:hAnsi="Times New Roman" w:cs="Times New Roman"/>
          <w:i/>
          <w:iCs/>
          <w:noProof/>
          <w:sz w:val="24"/>
          <w:szCs w:val="24"/>
        </w:rPr>
        <w:t>Psychological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25</w:t>
      </w:r>
      <w:r w:rsidRPr="005C1000">
        <w:rPr>
          <w:rFonts w:ascii="Times New Roman" w:hAnsi="Times New Roman" w:cs="Times New Roman"/>
          <w:noProof/>
          <w:sz w:val="24"/>
          <w:szCs w:val="24"/>
        </w:rPr>
        <w:t>(4), 883–892. https://doi.org/10.1177/0956797613516470</w:t>
      </w:r>
    </w:p>
    <w:p w14:paraId="14DFD653"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F62F1D">
        <w:rPr>
          <w:rFonts w:ascii="Times New Roman" w:hAnsi="Times New Roman" w:cs="Times New Roman"/>
          <w:noProof/>
          <w:sz w:val="24"/>
          <w:szCs w:val="24"/>
          <w:lang w:val="fr-CA"/>
        </w:rPr>
        <w:t xml:space="preserve">Rhemtulla, M., Brosseau-Liard, P. E., &amp; Savalei, V. (2012). </w:t>
      </w:r>
      <w:r w:rsidRPr="005C1000">
        <w:rPr>
          <w:rFonts w:ascii="Times New Roman" w:hAnsi="Times New Roman" w:cs="Times New Roman"/>
          <w:noProof/>
          <w:sz w:val="24"/>
          <w:szCs w:val="24"/>
        </w:rPr>
        <w:t xml:space="preserve">When can categorical variables be treated as continuous? A comparison of robust continuous and categorical SEM estimation methods under suboptimal conditions. </w:t>
      </w:r>
      <w:r w:rsidRPr="005C1000">
        <w:rPr>
          <w:rFonts w:ascii="Times New Roman" w:hAnsi="Times New Roman" w:cs="Times New Roman"/>
          <w:i/>
          <w:iCs/>
          <w:noProof/>
          <w:sz w:val="24"/>
          <w:szCs w:val="24"/>
        </w:rPr>
        <w:t>Psychological Methods</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17</w:t>
      </w:r>
      <w:r w:rsidRPr="005C1000">
        <w:rPr>
          <w:rFonts w:ascii="Times New Roman" w:hAnsi="Times New Roman" w:cs="Times New Roman"/>
          <w:noProof/>
          <w:sz w:val="24"/>
          <w:szCs w:val="24"/>
        </w:rPr>
        <w:t>(3), 354–373. https://doi.org/10.1037/a0029315</w:t>
      </w:r>
    </w:p>
    <w:p w14:paraId="6A2DEC1E" w14:textId="44AB3B8A"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Robinson, E. J., Haigh, S. N., &amp; Pendle, J. E. C. (2008). Children’s working understanding of the knowledge gained from seeing and feeling. </w:t>
      </w:r>
      <w:r w:rsidRPr="005C1000">
        <w:rPr>
          <w:rFonts w:ascii="Times New Roman" w:hAnsi="Times New Roman" w:cs="Times New Roman"/>
          <w:i/>
          <w:iCs/>
          <w:noProof/>
          <w:sz w:val="24"/>
          <w:szCs w:val="24"/>
        </w:rPr>
        <w:t>Developmental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11</w:t>
      </w:r>
      <w:r w:rsidRPr="005C1000">
        <w:rPr>
          <w:rFonts w:ascii="Times New Roman" w:hAnsi="Times New Roman" w:cs="Times New Roman"/>
          <w:noProof/>
          <w:sz w:val="24"/>
          <w:szCs w:val="24"/>
        </w:rPr>
        <w:t>(2), 299–305. https://doi.org/10.1111/j.1467-7687.2008.00676.x</w:t>
      </w:r>
    </w:p>
    <w:p w14:paraId="7EC81D0D"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Sabbagh, M. A., &amp; Baldwin, D. A. (2001). Learning Words from Knowledgeable versus Ignorant Speakers: Links Between Preschoolers’ Theory of Mind and Semantic Development. </w:t>
      </w:r>
      <w:r w:rsidRPr="005C1000">
        <w:rPr>
          <w:rFonts w:ascii="Times New Roman" w:hAnsi="Times New Roman" w:cs="Times New Roman"/>
          <w:i/>
          <w:iCs/>
          <w:noProof/>
          <w:sz w:val="24"/>
          <w:szCs w:val="24"/>
        </w:rPr>
        <w:t>Child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72</w:t>
      </w:r>
      <w:r w:rsidRPr="005C1000">
        <w:rPr>
          <w:rFonts w:ascii="Times New Roman" w:hAnsi="Times New Roman" w:cs="Times New Roman"/>
          <w:noProof/>
          <w:sz w:val="24"/>
          <w:szCs w:val="24"/>
        </w:rPr>
        <w:t>(4), 1054–1070. https://doi.org/10.1111/1467-8624.00334</w:t>
      </w:r>
    </w:p>
    <w:p w14:paraId="5E0F79FA"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Shafto, P., Eaves, B., Navarro, D. J., &amp; Perfors, A. (2012). Epistemic trust: Modeling children’s reasoning about others’ knowledge and intent. </w:t>
      </w:r>
      <w:r w:rsidRPr="005C1000">
        <w:rPr>
          <w:rFonts w:ascii="Times New Roman" w:hAnsi="Times New Roman" w:cs="Times New Roman"/>
          <w:i/>
          <w:iCs/>
          <w:noProof/>
          <w:sz w:val="24"/>
          <w:szCs w:val="24"/>
        </w:rPr>
        <w:t>Developmental Science</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15</w:t>
      </w:r>
      <w:r w:rsidRPr="005C1000">
        <w:rPr>
          <w:rFonts w:ascii="Times New Roman" w:hAnsi="Times New Roman" w:cs="Times New Roman"/>
          <w:noProof/>
          <w:sz w:val="24"/>
          <w:szCs w:val="24"/>
        </w:rPr>
        <w:t>(3), 436–447. https://doi.org/10.1111/j.1467-7687.2012.01135.x</w:t>
      </w:r>
    </w:p>
    <w:p w14:paraId="12C74836"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Sobel, D. M., &amp; Kushnir, T. (2013). Knowledge matters: How children evaluate the reliability of testimony as a process of rational inference. </w:t>
      </w:r>
      <w:r w:rsidRPr="005C1000">
        <w:rPr>
          <w:rFonts w:ascii="Times New Roman" w:hAnsi="Times New Roman" w:cs="Times New Roman"/>
          <w:i/>
          <w:iCs/>
          <w:noProof/>
          <w:sz w:val="24"/>
          <w:szCs w:val="24"/>
        </w:rPr>
        <w:t>Psychological Review</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120</w:t>
      </w:r>
      <w:r w:rsidRPr="005C1000">
        <w:rPr>
          <w:rFonts w:ascii="Times New Roman" w:hAnsi="Times New Roman" w:cs="Times New Roman"/>
          <w:noProof/>
          <w:sz w:val="24"/>
          <w:szCs w:val="24"/>
        </w:rPr>
        <w:t>(4), 779–797. https://doi.org/10.1037/a0034191</w:t>
      </w:r>
    </w:p>
    <w:p w14:paraId="0229F1AC"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5C1000">
        <w:rPr>
          <w:rFonts w:ascii="Times New Roman" w:hAnsi="Times New Roman" w:cs="Times New Roman"/>
          <w:noProof/>
          <w:sz w:val="24"/>
          <w:szCs w:val="24"/>
        </w:rPr>
        <w:t xml:space="preserve">Tahiroglu, D., Moses, L. J., Carlson, S. M., Mahy, C. E. V., Olofson, E. L., &amp; Sabbagh, M. A. (2014). The Children’s Social Understanding Scale: Construction and validation of a parent-report measure for assessing individual differences in children’s theories of mind. </w:t>
      </w:r>
      <w:r w:rsidRPr="005C1000">
        <w:rPr>
          <w:rFonts w:ascii="Times New Roman" w:hAnsi="Times New Roman" w:cs="Times New Roman"/>
          <w:i/>
          <w:iCs/>
          <w:noProof/>
          <w:sz w:val="24"/>
          <w:szCs w:val="24"/>
        </w:rPr>
        <w:t>Developmental Psychology</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50</w:t>
      </w:r>
      <w:r w:rsidRPr="005C1000">
        <w:rPr>
          <w:rFonts w:ascii="Times New Roman" w:hAnsi="Times New Roman" w:cs="Times New Roman"/>
          <w:noProof/>
          <w:sz w:val="24"/>
          <w:szCs w:val="24"/>
        </w:rPr>
        <w:t>(11), 2485–2497. https://doi.org/10.1037/a0037914</w:t>
      </w:r>
    </w:p>
    <w:p w14:paraId="1E2913DA" w14:textId="77777777" w:rsidR="005C1000" w:rsidRPr="00F62F1D"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szCs w:val="24"/>
          <w:lang w:val="fr-CA"/>
        </w:rPr>
      </w:pPr>
      <w:r w:rsidRPr="005C1000">
        <w:rPr>
          <w:rFonts w:ascii="Times New Roman" w:hAnsi="Times New Roman" w:cs="Times New Roman"/>
          <w:noProof/>
          <w:sz w:val="24"/>
          <w:szCs w:val="24"/>
        </w:rPr>
        <w:t xml:space="preserve">Tummeltshammer, K. S., Wu, R., Sobel, D. M., &amp; Kirkham, N. Z. (2014). Infants Track the Reliability of Potential Informants. </w:t>
      </w:r>
      <w:r w:rsidRPr="00F62F1D">
        <w:rPr>
          <w:rFonts w:ascii="Times New Roman" w:hAnsi="Times New Roman" w:cs="Times New Roman"/>
          <w:i/>
          <w:iCs/>
          <w:noProof/>
          <w:sz w:val="24"/>
          <w:szCs w:val="24"/>
          <w:lang w:val="fr-CA"/>
        </w:rPr>
        <w:t>Psychological Science</w:t>
      </w:r>
      <w:r w:rsidRPr="00F62F1D">
        <w:rPr>
          <w:rFonts w:ascii="Times New Roman" w:hAnsi="Times New Roman" w:cs="Times New Roman"/>
          <w:noProof/>
          <w:sz w:val="24"/>
          <w:szCs w:val="24"/>
          <w:lang w:val="fr-CA"/>
        </w:rPr>
        <w:t xml:space="preserve">, </w:t>
      </w:r>
      <w:r w:rsidRPr="00F62F1D">
        <w:rPr>
          <w:rFonts w:ascii="Times New Roman" w:hAnsi="Times New Roman" w:cs="Times New Roman"/>
          <w:i/>
          <w:iCs/>
          <w:noProof/>
          <w:sz w:val="24"/>
          <w:szCs w:val="24"/>
          <w:lang w:val="fr-CA"/>
        </w:rPr>
        <w:t>25</w:t>
      </w:r>
      <w:r w:rsidRPr="00F62F1D">
        <w:rPr>
          <w:rFonts w:ascii="Times New Roman" w:hAnsi="Times New Roman" w:cs="Times New Roman"/>
          <w:noProof/>
          <w:sz w:val="24"/>
          <w:szCs w:val="24"/>
          <w:lang w:val="fr-CA"/>
        </w:rPr>
        <w:t>(9), 1730–1738. https://doi.org/10.1177/0956797614540178</w:t>
      </w:r>
    </w:p>
    <w:p w14:paraId="28EB46CD" w14:textId="77777777" w:rsidR="005C1000" w:rsidRPr="005C1000" w:rsidRDefault="005C1000" w:rsidP="005C1000">
      <w:pPr>
        <w:widowControl w:val="0"/>
        <w:autoSpaceDE w:val="0"/>
        <w:autoSpaceDN w:val="0"/>
        <w:adjustRightInd w:val="0"/>
        <w:spacing w:after="0" w:line="480" w:lineRule="auto"/>
        <w:ind w:left="480" w:hanging="480"/>
        <w:rPr>
          <w:rFonts w:ascii="Times New Roman" w:hAnsi="Times New Roman" w:cs="Times New Roman"/>
          <w:noProof/>
          <w:sz w:val="24"/>
        </w:rPr>
      </w:pPr>
      <w:r w:rsidRPr="00F62F1D">
        <w:rPr>
          <w:rFonts w:ascii="Times New Roman" w:hAnsi="Times New Roman" w:cs="Times New Roman"/>
          <w:noProof/>
          <w:sz w:val="24"/>
          <w:szCs w:val="24"/>
          <w:lang w:val="fr-CA"/>
        </w:rPr>
        <w:t xml:space="preserve">Wellman, H. M., &amp; Liu, D. (2004). </w:t>
      </w:r>
      <w:r w:rsidRPr="005C1000">
        <w:rPr>
          <w:rFonts w:ascii="Times New Roman" w:hAnsi="Times New Roman" w:cs="Times New Roman"/>
          <w:noProof/>
          <w:sz w:val="24"/>
          <w:szCs w:val="24"/>
        </w:rPr>
        <w:t xml:space="preserve">Scaling of Theory-of-Mind Tasks. </w:t>
      </w:r>
      <w:r w:rsidRPr="005C1000">
        <w:rPr>
          <w:rFonts w:ascii="Times New Roman" w:hAnsi="Times New Roman" w:cs="Times New Roman"/>
          <w:i/>
          <w:iCs/>
          <w:noProof/>
          <w:sz w:val="24"/>
          <w:szCs w:val="24"/>
        </w:rPr>
        <w:t>Child Development</w:t>
      </w:r>
      <w:r w:rsidRPr="005C1000">
        <w:rPr>
          <w:rFonts w:ascii="Times New Roman" w:hAnsi="Times New Roman" w:cs="Times New Roman"/>
          <w:noProof/>
          <w:sz w:val="24"/>
          <w:szCs w:val="24"/>
        </w:rPr>
        <w:t xml:space="preserve">, </w:t>
      </w:r>
      <w:r w:rsidRPr="005C1000">
        <w:rPr>
          <w:rFonts w:ascii="Times New Roman" w:hAnsi="Times New Roman" w:cs="Times New Roman"/>
          <w:i/>
          <w:iCs/>
          <w:noProof/>
          <w:sz w:val="24"/>
          <w:szCs w:val="24"/>
        </w:rPr>
        <w:t>75</w:t>
      </w:r>
      <w:r w:rsidRPr="005C1000">
        <w:rPr>
          <w:rFonts w:ascii="Times New Roman" w:hAnsi="Times New Roman" w:cs="Times New Roman"/>
          <w:noProof/>
          <w:sz w:val="24"/>
          <w:szCs w:val="24"/>
        </w:rPr>
        <w:t>(2), 523–541.</w:t>
      </w:r>
    </w:p>
    <w:p w14:paraId="708B84EC" w14:textId="6E69B927" w:rsidR="00E50F8F" w:rsidRDefault="00E33CEE">
      <w:pPr>
        <w:widowControl w:val="0"/>
        <w:autoSpaceDE w:val="0"/>
        <w:autoSpaceDN w:val="0"/>
        <w:adjustRightInd w:val="0"/>
        <w:spacing w:after="0" w:line="480" w:lineRule="auto"/>
        <w:ind w:left="480" w:hanging="480"/>
        <w:rPr>
          <w:rFonts w:ascii="Times New Roman" w:hAnsi="Times New Roman" w:cs="Times New Roman"/>
          <w:sz w:val="24"/>
          <w:szCs w:val="24"/>
        </w:rPr>
      </w:pPr>
      <w:r w:rsidRPr="00E33CEE">
        <w:rPr>
          <w:rFonts w:ascii="Times New Roman" w:hAnsi="Times New Roman" w:cs="Times New Roman"/>
          <w:sz w:val="24"/>
          <w:szCs w:val="24"/>
        </w:rPr>
        <w:fldChar w:fldCharType="end"/>
      </w:r>
    </w:p>
    <w:sectPr w:rsidR="00E50F8F" w:rsidSect="00304837">
      <w:headerReference w:type="even" r:id="rId8"/>
      <w:headerReference w:type="default" r:id="rId9"/>
      <w:headerReference w:type="first" r:id="rId10"/>
      <w:pgSz w:w="12240" w:h="15840"/>
      <w:pgMar w:top="1440" w:right="1440" w:bottom="1440" w:left="1440" w:header="708" w:footer="708" w:gutter="0"/>
      <w:lnNumType w:countBy="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E824DD" w14:textId="77777777" w:rsidR="00CF1A02" w:rsidRDefault="00CF1A02" w:rsidP="00444776">
      <w:pPr>
        <w:spacing w:after="0" w:line="240" w:lineRule="auto"/>
      </w:pPr>
      <w:r>
        <w:separator/>
      </w:r>
    </w:p>
  </w:endnote>
  <w:endnote w:type="continuationSeparator" w:id="0">
    <w:p w14:paraId="2AD242D0" w14:textId="77777777" w:rsidR="00CF1A02" w:rsidRDefault="00CF1A02" w:rsidP="00444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1E7589" w14:textId="77777777" w:rsidR="00CF1A02" w:rsidRDefault="00CF1A02" w:rsidP="00444776">
      <w:pPr>
        <w:spacing w:after="0" w:line="240" w:lineRule="auto"/>
      </w:pPr>
      <w:r>
        <w:separator/>
      </w:r>
    </w:p>
  </w:footnote>
  <w:footnote w:type="continuationSeparator" w:id="0">
    <w:p w14:paraId="628457E9" w14:textId="77777777" w:rsidR="00CF1A02" w:rsidRDefault="00CF1A02" w:rsidP="00444776">
      <w:pPr>
        <w:spacing w:after="0" w:line="240" w:lineRule="auto"/>
      </w:pPr>
      <w:r>
        <w:continuationSeparator/>
      </w:r>
    </w:p>
  </w:footnote>
  <w:footnote w:id="1">
    <w:p w14:paraId="64ACF3E8" w14:textId="7849FEE4" w:rsidR="00CF1A02" w:rsidRDefault="00CF1A02">
      <w:pPr>
        <w:pStyle w:val="FootnoteText"/>
      </w:pPr>
      <w:r>
        <w:rPr>
          <w:rStyle w:val="FootnoteReference"/>
        </w:rPr>
        <w:footnoteRef/>
      </w:r>
      <w:r>
        <w:t xml:space="preserve"> T</w:t>
      </w:r>
      <w:r w:rsidRPr="0037279E">
        <w:t>he presentation of the informants differed across the three tasks: videotaped adults served as informants for one task and puppets for two tasks. Puppets seemed the best choice for SL-Visual in order to have a live demonstration with tangible boxes – it would not have been practical to have multiple adult informants physically present, and past research has mainly demonstrated children’s successful understanding of visual access in a live (rath</w:t>
      </w:r>
      <w:r>
        <w:t>er than virtual) context (e.g.,</w:t>
      </w:r>
      <w:r w:rsidRPr="0037279E">
        <w:t>O’Neill, Astington, &amp; Flavell, 1992; Robinson et al., 2008). “Real” people were however necessary for SL-Confidence because puppets cannot demonstrate non-verbal confidence/hesitation cues. SL-Accuracy could conceivably have been designed with either type of informant; we made a choice to use puppets out of convenience.</w:t>
      </w:r>
    </w:p>
  </w:footnote>
  <w:footnote w:id="2">
    <w:p w14:paraId="02B65A07" w14:textId="3D7DF043" w:rsidR="00CF1A02" w:rsidRDefault="00CF1A02">
      <w:pPr>
        <w:pStyle w:val="FootnoteText"/>
      </w:pPr>
      <w:r>
        <w:rPr>
          <w:rStyle w:val="FootnoteReference"/>
        </w:rPr>
        <w:footnoteRef/>
      </w:r>
      <w:r>
        <w:t xml:space="preserve"> </w:t>
      </w:r>
      <w:r w:rsidRPr="002B3B79">
        <w:t>Upon further examination, the version effect on SL-Confidence emerges on the first two of four trials, where there appears to be a preference for the answer provided by the second informant. This could indicate a preference for the second individual, a preference for those two particular answer options, or a recency effect; regardless of the reason for this difference, it disappears on trials 3 and 4. Potentially, children may need a few trials to “catch on” to the confidence indicators and rely on more superficial strategies on the first few trials. As for the SL-Visual version effect, no clear explanation emerges: it is present on all trials but Trial 3, and therefore does not appear to systematically depend on one particular picture, on a preference for a particular side, or on a preference for a particular puppet, as these things alternated between trials. In general, it may be best to conclude that performance on the SL-Visual task is unreliable in this age group.</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0B5CE" w14:textId="77777777" w:rsidR="00CF1A02" w:rsidRDefault="00CF1A02" w:rsidP="004E0511">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0D319C8" w14:textId="77777777" w:rsidR="00CF1A02" w:rsidRDefault="00CF1A02" w:rsidP="004A22F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CB7267" w14:textId="7FB4115F" w:rsidR="00CF1A02" w:rsidRPr="004A22F5" w:rsidRDefault="00CF1A02" w:rsidP="004E0511">
    <w:pPr>
      <w:pStyle w:val="Header"/>
      <w:framePr w:wrap="none" w:vAnchor="text" w:hAnchor="margin" w:xAlign="right" w:y="1"/>
    </w:pPr>
    <w:r w:rsidRPr="004A22F5">
      <w:rPr>
        <w:rStyle w:val="PageNumber"/>
        <w:sz w:val="24"/>
        <w:szCs w:val="24"/>
      </w:rPr>
      <w:fldChar w:fldCharType="begin"/>
    </w:r>
    <w:r w:rsidRPr="004A22F5">
      <w:rPr>
        <w:rStyle w:val="PageNumber"/>
        <w:rFonts w:ascii="Times New Roman" w:hAnsi="Times New Roman" w:cs="Times New Roman"/>
        <w:sz w:val="24"/>
        <w:szCs w:val="24"/>
      </w:rPr>
      <w:instrText xml:space="preserve">PAGE  </w:instrText>
    </w:r>
    <w:r w:rsidRPr="004A22F5">
      <w:rPr>
        <w:rStyle w:val="PageNumber"/>
        <w:sz w:val="24"/>
        <w:szCs w:val="24"/>
      </w:rPr>
      <w:fldChar w:fldCharType="separate"/>
    </w:r>
    <w:r w:rsidR="00F62F1D">
      <w:rPr>
        <w:rStyle w:val="PageNumber"/>
        <w:rFonts w:ascii="Times New Roman" w:hAnsi="Times New Roman" w:cs="Times New Roman"/>
        <w:noProof/>
        <w:sz w:val="24"/>
        <w:szCs w:val="24"/>
      </w:rPr>
      <w:t>2</w:t>
    </w:r>
    <w:r w:rsidRPr="004A22F5">
      <w:rPr>
        <w:rFonts w:ascii="Times New Roman" w:hAnsi="Times New Roman" w:cs="Times New Roman"/>
      </w:rPr>
      <w:fldChar w:fldCharType="end"/>
    </w:r>
  </w:p>
  <w:p w14:paraId="324AD3CF" w14:textId="416C7A6A" w:rsidR="00CF1A02" w:rsidRDefault="00CF1A02" w:rsidP="004A22F5">
    <w:pPr>
      <w:pStyle w:val="Header"/>
      <w:tabs>
        <w:tab w:val="clear" w:pos="4680"/>
      </w:tabs>
      <w:ind w:right="360"/>
    </w:pPr>
    <w:r>
      <w:t xml:space="preserve">SAVVY OR HAPHAZARD </w:t>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705A6" w14:textId="6502AAB5" w:rsidR="00CF1A02" w:rsidRPr="0025329B" w:rsidRDefault="00CF1A02" w:rsidP="00D2504D">
    <w:pPr>
      <w:pStyle w:val="Header"/>
      <w:framePr w:wrap="none" w:vAnchor="text" w:hAnchor="margin" w:xAlign="right" w:y="1"/>
      <w:rPr>
        <w:rStyle w:val="PageNumber"/>
        <w:rFonts w:ascii="Times New Roman" w:hAnsi="Times New Roman" w:cs="Times New Roman"/>
        <w:sz w:val="24"/>
        <w:szCs w:val="24"/>
      </w:rPr>
    </w:pPr>
    <w:r w:rsidRPr="0025329B">
      <w:rPr>
        <w:rStyle w:val="PageNumber"/>
        <w:rFonts w:ascii="Times New Roman" w:hAnsi="Times New Roman" w:cs="Times New Roman"/>
        <w:sz w:val="24"/>
        <w:szCs w:val="24"/>
      </w:rPr>
      <w:fldChar w:fldCharType="begin"/>
    </w:r>
    <w:r w:rsidRPr="0025329B">
      <w:rPr>
        <w:rStyle w:val="PageNumber"/>
        <w:rFonts w:ascii="Times New Roman" w:hAnsi="Times New Roman" w:cs="Times New Roman"/>
        <w:sz w:val="24"/>
        <w:szCs w:val="24"/>
      </w:rPr>
      <w:instrText xml:space="preserve">PAGE  </w:instrText>
    </w:r>
    <w:r w:rsidRPr="0025329B">
      <w:rPr>
        <w:rStyle w:val="PageNumber"/>
        <w:rFonts w:ascii="Times New Roman" w:hAnsi="Times New Roman" w:cs="Times New Roman"/>
        <w:sz w:val="24"/>
        <w:szCs w:val="24"/>
      </w:rPr>
      <w:fldChar w:fldCharType="separate"/>
    </w:r>
    <w:r w:rsidR="00F62F1D">
      <w:rPr>
        <w:rStyle w:val="PageNumber"/>
        <w:rFonts w:ascii="Times New Roman" w:hAnsi="Times New Roman" w:cs="Times New Roman"/>
        <w:noProof/>
        <w:sz w:val="24"/>
        <w:szCs w:val="24"/>
      </w:rPr>
      <w:t>1</w:t>
    </w:r>
    <w:r w:rsidRPr="0025329B">
      <w:rPr>
        <w:rStyle w:val="PageNumber"/>
        <w:rFonts w:ascii="Times New Roman" w:hAnsi="Times New Roman" w:cs="Times New Roman"/>
        <w:sz w:val="24"/>
        <w:szCs w:val="24"/>
      </w:rPr>
      <w:fldChar w:fldCharType="end"/>
    </w:r>
  </w:p>
  <w:p w14:paraId="6E3571A2" w14:textId="62B7D4CE" w:rsidR="00CF1A02" w:rsidRDefault="00CF1A02" w:rsidP="0049710D">
    <w:pPr>
      <w:pStyle w:val="Header"/>
      <w:ind w:right="360"/>
      <w:jc w:val="right"/>
    </w:pPr>
    <w:r>
      <w:t>SAVVY OR HAPHAZARD</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83B32"/>
    <w:multiLevelType w:val="hybridMultilevel"/>
    <w:tmpl w:val="2AD69836"/>
    <w:lvl w:ilvl="0" w:tplc="8844200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39227ABE"/>
    <w:multiLevelType w:val="hybridMultilevel"/>
    <w:tmpl w:val="4700509E"/>
    <w:lvl w:ilvl="0" w:tplc="D7EC30FA">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3E2"/>
    <w:rsid w:val="00005629"/>
    <w:rsid w:val="00021886"/>
    <w:rsid w:val="00025FCF"/>
    <w:rsid w:val="00027528"/>
    <w:rsid w:val="000438A8"/>
    <w:rsid w:val="00047944"/>
    <w:rsid w:val="00056F97"/>
    <w:rsid w:val="00060412"/>
    <w:rsid w:val="00063DD1"/>
    <w:rsid w:val="00067006"/>
    <w:rsid w:val="00071893"/>
    <w:rsid w:val="000753F5"/>
    <w:rsid w:val="00081ECC"/>
    <w:rsid w:val="000852B7"/>
    <w:rsid w:val="0008710F"/>
    <w:rsid w:val="000A7F16"/>
    <w:rsid w:val="000B7084"/>
    <w:rsid w:val="000C3358"/>
    <w:rsid w:val="000D5B46"/>
    <w:rsid w:val="000F2C08"/>
    <w:rsid w:val="00100CD7"/>
    <w:rsid w:val="001020A8"/>
    <w:rsid w:val="001161DE"/>
    <w:rsid w:val="00116267"/>
    <w:rsid w:val="00120624"/>
    <w:rsid w:val="00135BC8"/>
    <w:rsid w:val="00150D0C"/>
    <w:rsid w:val="0015189A"/>
    <w:rsid w:val="00157C58"/>
    <w:rsid w:val="00161410"/>
    <w:rsid w:val="00163441"/>
    <w:rsid w:val="00163B5D"/>
    <w:rsid w:val="00165AE9"/>
    <w:rsid w:val="001703E2"/>
    <w:rsid w:val="0017164F"/>
    <w:rsid w:val="001860BA"/>
    <w:rsid w:val="00191ABF"/>
    <w:rsid w:val="0019311E"/>
    <w:rsid w:val="001951F3"/>
    <w:rsid w:val="00197482"/>
    <w:rsid w:val="001B5AB8"/>
    <w:rsid w:val="001D1808"/>
    <w:rsid w:val="001D1A27"/>
    <w:rsid w:val="001D4C48"/>
    <w:rsid w:val="001D53C7"/>
    <w:rsid w:val="001D7861"/>
    <w:rsid w:val="001F5D15"/>
    <w:rsid w:val="001F6AD8"/>
    <w:rsid w:val="002031EC"/>
    <w:rsid w:val="00233577"/>
    <w:rsid w:val="0023428D"/>
    <w:rsid w:val="00243CF7"/>
    <w:rsid w:val="0025329B"/>
    <w:rsid w:val="00255869"/>
    <w:rsid w:val="00265A1F"/>
    <w:rsid w:val="002743E5"/>
    <w:rsid w:val="002B1E5A"/>
    <w:rsid w:val="002B3B79"/>
    <w:rsid w:val="002B7465"/>
    <w:rsid w:val="002C0A39"/>
    <w:rsid w:val="002C5F65"/>
    <w:rsid w:val="002C7DED"/>
    <w:rsid w:val="002E3017"/>
    <w:rsid w:val="002F12E1"/>
    <w:rsid w:val="002F41E6"/>
    <w:rsid w:val="002F6C9E"/>
    <w:rsid w:val="00300123"/>
    <w:rsid w:val="003023FD"/>
    <w:rsid w:val="00304837"/>
    <w:rsid w:val="00321FB0"/>
    <w:rsid w:val="00335645"/>
    <w:rsid w:val="003430E5"/>
    <w:rsid w:val="003536A8"/>
    <w:rsid w:val="00356F89"/>
    <w:rsid w:val="003612D6"/>
    <w:rsid w:val="00364840"/>
    <w:rsid w:val="00367191"/>
    <w:rsid w:val="0037279E"/>
    <w:rsid w:val="00394064"/>
    <w:rsid w:val="003B0539"/>
    <w:rsid w:val="003B0A83"/>
    <w:rsid w:val="003E0103"/>
    <w:rsid w:val="003E0723"/>
    <w:rsid w:val="003E5521"/>
    <w:rsid w:val="003F2637"/>
    <w:rsid w:val="0040265E"/>
    <w:rsid w:val="00405243"/>
    <w:rsid w:val="0041352F"/>
    <w:rsid w:val="00434A35"/>
    <w:rsid w:val="004408EF"/>
    <w:rsid w:val="00444776"/>
    <w:rsid w:val="00444FFD"/>
    <w:rsid w:val="004475D5"/>
    <w:rsid w:val="0045355B"/>
    <w:rsid w:val="004722D8"/>
    <w:rsid w:val="00475A84"/>
    <w:rsid w:val="00493A05"/>
    <w:rsid w:val="0049710D"/>
    <w:rsid w:val="0049732B"/>
    <w:rsid w:val="004977A0"/>
    <w:rsid w:val="004A22F5"/>
    <w:rsid w:val="004A3FFF"/>
    <w:rsid w:val="004B3153"/>
    <w:rsid w:val="004E0511"/>
    <w:rsid w:val="004E1AE9"/>
    <w:rsid w:val="004E2EF9"/>
    <w:rsid w:val="004F05CE"/>
    <w:rsid w:val="004F0A2B"/>
    <w:rsid w:val="004F37DF"/>
    <w:rsid w:val="004F589E"/>
    <w:rsid w:val="00500CB1"/>
    <w:rsid w:val="005071D1"/>
    <w:rsid w:val="005174FA"/>
    <w:rsid w:val="005267DB"/>
    <w:rsid w:val="00534913"/>
    <w:rsid w:val="00534E34"/>
    <w:rsid w:val="00536E6D"/>
    <w:rsid w:val="00540A2D"/>
    <w:rsid w:val="0054237B"/>
    <w:rsid w:val="00550963"/>
    <w:rsid w:val="00551115"/>
    <w:rsid w:val="00551DC4"/>
    <w:rsid w:val="005560E9"/>
    <w:rsid w:val="0056687C"/>
    <w:rsid w:val="005669EA"/>
    <w:rsid w:val="0057192D"/>
    <w:rsid w:val="005738C6"/>
    <w:rsid w:val="005755AB"/>
    <w:rsid w:val="00583DC1"/>
    <w:rsid w:val="005A0144"/>
    <w:rsid w:val="005A7DE8"/>
    <w:rsid w:val="005B1EA1"/>
    <w:rsid w:val="005B2B00"/>
    <w:rsid w:val="005C1000"/>
    <w:rsid w:val="005C1718"/>
    <w:rsid w:val="005C40BF"/>
    <w:rsid w:val="005C4966"/>
    <w:rsid w:val="005D3EA2"/>
    <w:rsid w:val="00600861"/>
    <w:rsid w:val="00615F69"/>
    <w:rsid w:val="00625759"/>
    <w:rsid w:val="0062581B"/>
    <w:rsid w:val="0062743C"/>
    <w:rsid w:val="006302FF"/>
    <w:rsid w:val="00630D11"/>
    <w:rsid w:val="00637C6F"/>
    <w:rsid w:val="00642871"/>
    <w:rsid w:val="00654819"/>
    <w:rsid w:val="00665171"/>
    <w:rsid w:val="00670B06"/>
    <w:rsid w:val="00684DA9"/>
    <w:rsid w:val="00690014"/>
    <w:rsid w:val="006946D2"/>
    <w:rsid w:val="00696A74"/>
    <w:rsid w:val="00697BB0"/>
    <w:rsid w:val="006A4C11"/>
    <w:rsid w:val="006A7B75"/>
    <w:rsid w:val="006B164F"/>
    <w:rsid w:val="006B520A"/>
    <w:rsid w:val="006D0720"/>
    <w:rsid w:val="006D0A6D"/>
    <w:rsid w:val="006D708F"/>
    <w:rsid w:val="006F0116"/>
    <w:rsid w:val="00702B8F"/>
    <w:rsid w:val="007035E9"/>
    <w:rsid w:val="00707D15"/>
    <w:rsid w:val="007128B9"/>
    <w:rsid w:val="00725472"/>
    <w:rsid w:val="00734295"/>
    <w:rsid w:val="00734687"/>
    <w:rsid w:val="0075095F"/>
    <w:rsid w:val="0075558A"/>
    <w:rsid w:val="0076098E"/>
    <w:rsid w:val="00761B57"/>
    <w:rsid w:val="00771B85"/>
    <w:rsid w:val="00782749"/>
    <w:rsid w:val="0078635F"/>
    <w:rsid w:val="0079490A"/>
    <w:rsid w:val="00796774"/>
    <w:rsid w:val="007C1A11"/>
    <w:rsid w:val="007C424E"/>
    <w:rsid w:val="007D5988"/>
    <w:rsid w:val="007F0F64"/>
    <w:rsid w:val="007F1586"/>
    <w:rsid w:val="007F54B1"/>
    <w:rsid w:val="007F5AC1"/>
    <w:rsid w:val="00806E40"/>
    <w:rsid w:val="00812FD0"/>
    <w:rsid w:val="00823E1C"/>
    <w:rsid w:val="00836FA4"/>
    <w:rsid w:val="0083779B"/>
    <w:rsid w:val="008510EB"/>
    <w:rsid w:val="00852EF7"/>
    <w:rsid w:val="0085477D"/>
    <w:rsid w:val="00874373"/>
    <w:rsid w:val="00877DF0"/>
    <w:rsid w:val="008869CB"/>
    <w:rsid w:val="00893737"/>
    <w:rsid w:val="008A7BD9"/>
    <w:rsid w:val="008B0133"/>
    <w:rsid w:val="008B3974"/>
    <w:rsid w:val="008B3CCF"/>
    <w:rsid w:val="008B5CEE"/>
    <w:rsid w:val="008C2C3E"/>
    <w:rsid w:val="008D0B4D"/>
    <w:rsid w:val="008E24D8"/>
    <w:rsid w:val="008F0DF1"/>
    <w:rsid w:val="008F69B1"/>
    <w:rsid w:val="009001A4"/>
    <w:rsid w:val="0090123F"/>
    <w:rsid w:val="00901300"/>
    <w:rsid w:val="00905551"/>
    <w:rsid w:val="00925C0D"/>
    <w:rsid w:val="00926BDB"/>
    <w:rsid w:val="009270A8"/>
    <w:rsid w:val="00930A59"/>
    <w:rsid w:val="00932277"/>
    <w:rsid w:val="00941C3F"/>
    <w:rsid w:val="0094217C"/>
    <w:rsid w:val="00942264"/>
    <w:rsid w:val="009671AF"/>
    <w:rsid w:val="0097744A"/>
    <w:rsid w:val="00980758"/>
    <w:rsid w:val="009A1D58"/>
    <w:rsid w:val="009A408A"/>
    <w:rsid w:val="009A7057"/>
    <w:rsid w:val="009B2E8D"/>
    <w:rsid w:val="009B7C83"/>
    <w:rsid w:val="009B7D9D"/>
    <w:rsid w:val="009C1CF3"/>
    <w:rsid w:val="009E47D3"/>
    <w:rsid w:val="009F4F6D"/>
    <w:rsid w:val="00A244C9"/>
    <w:rsid w:val="00A540C0"/>
    <w:rsid w:val="00A63335"/>
    <w:rsid w:val="00A674BD"/>
    <w:rsid w:val="00A77148"/>
    <w:rsid w:val="00A77DCE"/>
    <w:rsid w:val="00AA7301"/>
    <w:rsid w:val="00AB013C"/>
    <w:rsid w:val="00AB06E5"/>
    <w:rsid w:val="00AB3E8D"/>
    <w:rsid w:val="00AB7B8C"/>
    <w:rsid w:val="00AC31AC"/>
    <w:rsid w:val="00AD3F83"/>
    <w:rsid w:val="00AE2FC5"/>
    <w:rsid w:val="00AF5B51"/>
    <w:rsid w:val="00AF61AF"/>
    <w:rsid w:val="00B01A2B"/>
    <w:rsid w:val="00B06ACF"/>
    <w:rsid w:val="00B06F5E"/>
    <w:rsid w:val="00B07E19"/>
    <w:rsid w:val="00B1618F"/>
    <w:rsid w:val="00B2585F"/>
    <w:rsid w:val="00B31D9A"/>
    <w:rsid w:val="00B31E81"/>
    <w:rsid w:val="00B4030C"/>
    <w:rsid w:val="00B4783C"/>
    <w:rsid w:val="00B54D25"/>
    <w:rsid w:val="00B62A97"/>
    <w:rsid w:val="00B66DBE"/>
    <w:rsid w:val="00B835BA"/>
    <w:rsid w:val="00B87696"/>
    <w:rsid w:val="00B90CC8"/>
    <w:rsid w:val="00B92E77"/>
    <w:rsid w:val="00B93696"/>
    <w:rsid w:val="00BA459A"/>
    <w:rsid w:val="00BB3F4D"/>
    <w:rsid w:val="00BC17D7"/>
    <w:rsid w:val="00BC3C13"/>
    <w:rsid w:val="00BC3CA5"/>
    <w:rsid w:val="00BD09EC"/>
    <w:rsid w:val="00BD19A0"/>
    <w:rsid w:val="00BD2126"/>
    <w:rsid w:val="00BE0DEE"/>
    <w:rsid w:val="00BE66F7"/>
    <w:rsid w:val="00BF4445"/>
    <w:rsid w:val="00BF457F"/>
    <w:rsid w:val="00BF5289"/>
    <w:rsid w:val="00C03D0C"/>
    <w:rsid w:val="00C043B6"/>
    <w:rsid w:val="00C10E7A"/>
    <w:rsid w:val="00C122B1"/>
    <w:rsid w:val="00C16EB5"/>
    <w:rsid w:val="00C17EAD"/>
    <w:rsid w:val="00C42DA9"/>
    <w:rsid w:val="00C461CE"/>
    <w:rsid w:val="00C57F52"/>
    <w:rsid w:val="00C769EB"/>
    <w:rsid w:val="00C80511"/>
    <w:rsid w:val="00C81755"/>
    <w:rsid w:val="00C82D30"/>
    <w:rsid w:val="00C82EB1"/>
    <w:rsid w:val="00C86C52"/>
    <w:rsid w:val="00CA1AA5"/>
    <w:rsid w:val="00CB36EF"/>
    <w:rsid w:val="00CC6186"/>
    <w:rsid w:val="00CC71B5"/>
    <w:rsid w:val="00CD4CFC"/>
    <w:rsid w:val="00CE5278"/>
    <w:rsid w:val="00CF1A02"/>
    <w:rsid w:val="00CF324C"/>
    <w:rsid w:val="00D03B19"/>
    <w:rsid w:val="00D07DC5"/>
    <w:rsid w:val="00D2504D"/>
    <w:rsid w:val="00D25A64"/>
    <w:rsid w:val="00D312D6"/>
    <w:rsid w:val="00D32878"/>
    <w:rsid w:val="00D35F6B"/>
    <w:rsid w:val="00D45EF6"/>
    <w:rsid w:val="00D45F0B"/>
    <w:rsid w:val="00D62DB3"/>
    <w:rsid w:val="00D676A0"/>
    <w:rsid w:val="00D8126A"/>
    <w:rsid w:val="00D83925"/>
    <w:rsid w:val="00DA7A31"/>
    <w:rsid w:val="00DC3A7A"/>
    <w:rsid w:val="00DC5682"/>
    <w:rsid w:val="00DD1D15"/>
    <w:rsid w:val="00DF030C"/>
    <w:rsid w:val="00DF1576"/>
    <w:rsid w:val="00E001AB"/>
    <w:rsid w:val="00E051A6"/>
    <w:rsid w:val="00E11FC3"/>
    <w:rsid w:val="00E14FDB"/>
    <w:rsid w:val="00E16372"/>
    <w:rsid w:val="00E25DF2"/>
    <w:rsid w:val="00E33CEE"/>
    <w:rsid w:val="00E3728E"/>
    <w:rsid w:val="00E41713"/>
    <w:rsid w:val="00E42131"/>
    <w:rsid w:val="00E50F8F"/>
    <w:rsid w:val="00E614EF"/>
    <w:rsid w:val="00E61CEF"/>
    <w:rsid w:val="00E6232F"/>
    <w:rsid w:val="00E62F4B"/>
    <w:rsid w:val="00E63E5A"/>
    <w:rsid w:val="00E64425"/>
    <w:rsid w:val="00E67BDE"/>
    <w:rsid w:val="00E922A3"/>
    <w:rsid w:val="00EA3E6C"/>
    <w:rsid w:val="00EA5BE1"/>
    <w:rsid w:val="00ED6F03"/>
    <w:rsid w:val="00EE680F"/>
    <w:rsid w:val="00EE7E14"/>
    <w:rsid w:val="00EF79A1"/>
    <w:rsid w:val="00F1382D"/>
    <w:rsid w:val="00F23871"/>
    <w:rsid w:val="00F27A4F"/>
    <w:rsid w:val="00F344D2"/>
    <w:rsid w:val="00F377BE"/>
    <w:rsid w:val="00F47773"/>
    <w:rsid w:val="00F521ED"/>
    <w:rsid w:val="00F548FB"/>
    <w:rsid w:val="00F62F1D"/>
    <w:rsid w:val="00F92690"/>
    <w:rsid w:val="00F92CE6"/>
    <w:rsid w:val="00F95798"/>
    <w:rsid w:val="00FA2C1E"/>
    <w:rsid w:val="00FB365E"/>
    <w:rsid w:val="00FB62CA"/>
    <w:rsid w:val="00FC0403"/>
    <w:rsid w:val="00FC2201"/>
    <w:rsid w:val="00FD1ACA"/>
    <w:rsid w:val="00FD4076"/>
    <w:rsid w:val="00FD4D45"/>
    <w:rsid w:val="00FD7422"/>
    <w:rsid w:val="00FE0B04"/>
    <w:rsid w:val="00FE3AA3"/>
    <w:rsid w:val="00FE663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C603BCE"/>
  <w15:docId w15:val="{95609037-2CF0-4984-B2A7-274B7B637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408EF"/>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3737"/>
    <w:pPr>
      <w:ind w:left="720"/>
      <w:contextualSpacing/>
    </w:pPr>
  </w:style>
  <w:style w:type="table" w:styleId="TableGrid">
    <w:name w:val="Table Grid"/>
    <w:basedOn w:val="TableNormal"/>
    <w:uiPriority w:val="59"/>
    <w:rsid w:val="00FC04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
    <w:name w:val="Plain Table 41"/>
    <w:basedOn w:val="TableNormal"/>
    <w:uiPriority w:val="44"/>
    <w:rsid w:val="000B708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5Dark1">
    <w:name w:val="Grid Table 5 Dark1"/>
    <w:basedOn w:val="TableNormal"/>
    <w:uiPriority w:val="50"/>
    <w:rsid w:val="000B708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customStyle="1" w:styleId="font91">
    <w:name w:val="font91"/>
    <w:basedOn w:val="DefaultParagraphFont"/>
    <w:rsid w:val="00163B5D"/>
    <w:rPr>
      <w:rFonts w:ascii="Arial" w:hAnsi="Arial" w:cs="Arial" w:hint="default"/>
      <w:b w:val="0"/>
      <w:bCs w:val="0"/>
      <w:i w:val="0"/>
      <w:iCs w:val="0"/>
      <w:strike w:val="0"/>
      <w:dstrike w:val="0"/>
      <w:color w:val="993300"/>
      <w:sz w:val="18"/>
      <w:szCs w:val="18"/>
      <w:u w:val="none"/>
      <w:effect w:val="none"/>
    </w:rPr>
  </w:style>
  <w:style w:type="paragraph" w:styleId="NormalWeb">
    <w:name w:val="Normal (Web)"/>
    <w:basedOn w:val="Normal"/>
    <w:uiPriority w:val="99"/>
    <w:semiHidden/>
    <w:unhideWhenUsed/>
    <w:rsid w:val="004F05CE"/>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BalloonText">
    <w:name w:val="Balloon Text"/>
    <w:basedOn w:val="Normal"/>
    <w:link w:val="BalloonTextChar"/>
    <w:uiPriority w:val="99"/>
    <w:semiHidden/>
    <w:unhideWhenUsed/>
    <w:rsid w:val="001931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311E"/>
    <w:rPr>
      <w:rFonts w:ascii="Tahoma" w:hAnsi="Tahoma" w:cs="Tahoma"/>
      <w:sz w:val="16"/>
      <w:szCs w:val="16"/>
    </w:rPr>
  </w:style>
  <w:style w:type="character" w:styleId="CommentReference">
    <w:name w:val="annotation reference"/>
    <w:basedOn w:val="DefaultParagraphFont"/>
    <w:uiPriority w:val="99"/>
    <w:semiHidden/>
    <w:unhideWhenUsed/>
    <w:rsid w:val="00071893"/>
    <w:rPr>
      <w:sz w:val="18"/>
      <w:szCs w:val="18"/>
    </w:rPr>
  </w:style>
  <w:style w:type="paragraph" w:styleId="CommentText">
    <w:name w:val="annotation text"/>
    <w:basedOn w:val="Normal"/>
    <w:link w:val="CommentTextChar"/>
    <w:uiPriority w:val="99"/>
    <w:semiHidden/>
    <w:unhideWhenUsed/>
    <w:rsid w:val="00071893"/>
    <w:pPr>
      <w:spacing w:line="240" w:lineRule="auto"/>
    </w:pPr>
    <w:rPr>
      <w:sz w:val="24"/>
      <w:szCs w:val="24"/>
    </w:rPr>
  </w:style>
  <w:style w:type="character" w:customStyle="1" w:styleId="CommentTextChar">
    <w:name w:val="Comment Text Char"/>
    <w:basedOn w:val="DefaultParagraphFont"/>
    <w:link w:val="CommentText"/>
    <w:uiPriority w:val="99"/>
    <w:semiHidden/>
    <w:rsid w:val="00071893"/>
    <w:rPr>
      <w:sz w:val="24"/>
      <w:szCs w:val="24"/>
    </w:rPr>
  </w:style>
  <w:style w:type="paragraph" w:styleId="CommentSubject">
    <w:name w:val="annotation subject"/>
    <w:basedOn w:val="CommentText"/>
    <w:next w:val="CommentText"/>
    <w:link w:val="CommentSubjectChar"/>
    <w:uiPriority w:val="99"/>
    <w:semiHidden/>
    <w:unhideWhenUsed/>
    <w:rsid w:val="00071893"/>
    <w:rPr>
      <w:b/>
      <w:bCs/>
      <w:sz w:val="20"/>
      <w:szCs w:val="20"/>
    </w:rPr>
  </w:style>
  <w:style w:type="character" w:customStyle="1" w:styleId="CommentSubjectChar">
    <w:name w:val="Comment Subject Char"/>
    <w:basedOn w:val="CommentTextChar"/>
    <w:link w:val="CommentSubject"/>
    <w:uiPriority w:val="99"/>
    <w:semiHidden/>
    <w:rsid w:val="00071893"/>
    <w:rPr>
      <w:b/>
      <w:bCs/>
      <w:sz w:val="20"/>
      <w:szCs w:val="20"/>
    </w:rPr>
  </w:style>
  <w:style w:type="paragraph" w:styleId="Header">
    <w:name w:val="header"/>
    <w:basedOn w:val="Normal"/>
    <w:link w:val="HeaderChar"/>
    <w:uiPriority w:val="99"/>
    <w:unhideWhenUsed/>
    <w:rsid w:val="004447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4776"/>
  </w:style>
  <w:style w:type="paragraph" w:styleId="Footer">
    <w:name w:val="footer"/>
    <w:basedOn w:val="Normal"/>
    <w:link w:val="FooterChar"/>
    <w:uiPriority w:val="99"/>
    <w:unhideWhenUsed/>
    <w:rsid w:val="004447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4776"/>
  </w:style>
  <w:style w:type="character" w:styleId="PageNumber">
    <w:name w:val="page number"/>
    <w:basedOn w:val="DefaultParagraphFont"/>
    <w:uiPriority w:val="99"/>
    <w:semiHidden/>
    <w:unhideWhenUsed/>
    <w:rsid w:val="000438A8"/>
  </w:style>
  <w:style w:type="table" w:customStyle="1" w:styleId="TableGridLight1">
    <w:name w:val="Table Grid Light1"/>
    <w:basedOn w:val="TableNormal"/>
    <w:uiPriority w:val="40"/>
    <w:rsid w:val="0055096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LineNumber">
    <w:name w:val="line number"/>
    <w:basedOn w:val="DefaultParagraphFont"/>
    <w:uiPriority w:val="99"/>
    <w:semiHidden/>
    <w:unhideWhenUsed/>
    <w:rsid w:val="008B3974"/>
  </w:style>
  <w:style w:type="paragraph" w:styleId="Revision">
    <w:name w:val="Revision"/>
    <w:hidden/>
    <w:uiPriority w:val="99"/>
    <w:semiHidden/>
    <w:rsid w:val="008B3974"/>
    <w:pPr>
      <w:spacing w:after="0" w:line="240" w:lineRule="auto"/>
    </w:pPr>
  </w:style>
  <w:style w:type="table" w:styleId="LightShading">
    <w:name w:val="Light Shading"/>
    <w:basedOn w:val="TableNormal"/>
    <w:uiPriority w:val="60"/>
    <w:rsid w:val="008D0B4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tml-italic">
    <w:name w:val="html-italic"/>
    <w:basedOn w:val="DefaultParagraphFont"/>
    <w:rsid w:val="00F377BE"/>
  </w:style>
  <w:style w:type="paragraph" w:styleId="FootnoteText">
    <w:name w:val="footnote text"/>
    <w:basedOn w:val="Normal"/>
    <w:link w:val="FootnoteTextChar"/>
    <w:uiPriority w:val="99"/>
    <w:semiHidden/>
    <w:unhideWhenUsed/>
    <w:rsid w:val="00534E3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34E34"/>
    <w:rPr>
      <w:sz w:val="20"/>
      <w:szCs w:val="20"/>
    </w:rPr>
  </w:style>
  <w:style w:type="character" w:styleId="FootnoteReference">
    <w:name w:val="footnote reference"/>
    <w:basedOn w:val="DefaultParagraphFont"/>
    <w:uiPriority w:val="99"/>
    <w:semiHidden/>
    <w:unhideWhenUsed/>
    <w:rsid w:val="00534E34"/>
    <w:rPr>
      <w:vertAlign w:val="superscript"/>
    </w:rPr>
  </w:style>
  <w:style w:type="character" w:customStyle="1" w:styleId="Heading1Char">
    <w:name w:val="Heading 1 Char"/>
    <w:basedOn w:val="DefaultParagraphFont"/>
    <w:link w:val="Heading1"/>
    <w:uiPriority w:val="9"/>
    <w:rsid w:val="004408EF"/>
    <w:rPr>
      <w:rFonts w:asciiTheme="majorHAnsi" w:eastAsiaTheme="majorEastAsia" w:hAnsiTheme="majorHAnsi" w:cstheme="majorBidi"/>
      <w:b/>
      <w:bCs/>
      <w:color w:val="2F5496" w:themeColor="accent1" w:themeShade="BF"/>
      <w:sz w:val="28"/>
      <w:szCs w:val="28"/>
      <w:lang w:val="en-US" w:eastAsia="ja-JP"/>
    </w:rPr>
  </w:style>
  <w:style w:type="paragraph" w:styleId="Bibliography">
    <w:name w:val="Bibliography"/>
    <w:basedOn w:val="Normal"/>
    <w:next w:val="Normal"/>
    <w:uiPriority w:val="37"/>
    <w:semiHidden/>
    <w:unhideWhenUsed/>
    <w:rsid w:val="00444F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864766">
      <w:bodyDiv w:val="1"/>
      <w:marLeft w:val="0"/>
      <w:marRight w:val="0"/>
      <w:marTop w:val="0"/>
      <w:marBottom w:val="0"/>
      <w:divBdr>
        <w:top w:val="none" w:sz="0" w:space="0" w:color="auto"/>
        <w:left w:val="none" w:sz="0" w:space="0" w:color="auto"/>
        <w:bottom w:val="none" w:sz="0" w:space="0" w:color="auto"/>
        <w:right w:val="none" w:sz="0" w:space="0" w:color="auto"/>
      </w:divBdr>
    </w:div>
    <w:div w:id="619073127">
      <w:bodyDiv w:val="1"/>
      <w:marLeft w:val="0"/>
      <w:marRight w:val="0"/>
      <w:marTop w:val="0"/>
      <w:marBottom w:val="0"/>
      <w:divBdr>
        <w:top w:val="none" w:sz="0" w:space="0" w:color="auto"/>
        <w:left w:val="none" w:sz="0" w:space="0" w:color="auto"/>
        <w:bottom w:val="none" w:sz="0" w:space="0" w:color="auto"/>
        <w:right w:val="none" w:sz="0" w:space="0" w:color="auto"/>
      </w:divBdr>
    </w:div>
    <w:div w:id="1388799522">
      <w:bodyDiv w:val="1"/>
      <w:marLeft w:val="0"/>
      <w:marRight w:val="0"/>
      <w:marTop w:val="0"/>
      <w:marBottom w:val="0"/>
      <w:divBdr>
        <w:top w:val="none" w:sz="0" w:space="0" w:color="auto"/>
        <w:left w:val="none" w:sz="0" w:space="0" w:color="auto"/>
        <w:bottom w:val="none" w:sz="0" w:space="0" w:color="auto"/>
        <w:right w:val="none" w:sz="0" w:space="0" w:color="auto"/>
      </w:divBdr>
    </w:div>
    <w:div w:id="1513103367">
      <w:bodyDiv w:val="1"/>
      <w:marLeft w:val="0"/>
      <w:marRight w:val="0"/>
      <w:marTop w:val="0"/>
      <w:marBottom w:val="0"/>
      <w:divBdr>
        <w:top w:val="none" w:sz="0" w:space="0" w:color="auto"/>
        <w:left w:val="none" w:sz="0" w:space="0" w:color="auto"/>
        <w:bottom w:val="none" w:sz="0" w:space="0" w:color="auto"/>
        <w:right w:val="none" w:sz="0" w:space="0" w:color="auto"/>
      </w:divBdr>
    </w:div>
    <w:div w:id="1604191413">
      <w:bodyDiv w:val="1"/>
      <w:marLeft w:val="0"/>
      <w:marRight w:val="0"/>
      <w:marTop w:val="0"/>
      <w:marBottom w:val="0"/>
      <w:divBdr>
        <w:top w:val="none" w:sz="0" w:space="0" w:color="auto"/>
        <w:left w:val="none" w:sz="0" w:space="0" w:color="auto"/>
        <w:bottom w:val="none" w:sz="0" w:space="0" w:color="auto"/>
        <w:right w:val="none" w:sz="0" w:space="0" w:color="auto"/>
      </w:divBdr>
    </w:div>
    <w:div w:id="1666739682">
      <w:bodyDiv w:val="1"/>
      <w:marLeft w:val="0"/>
      <w:marRight w:val="0"/>
      <w:marTop w:val="0"/>
      <w:marBottom w:val="0"/>
      <w:divBdr>
        <w:top w:val="none" w:sz="0" w:space="0" w:color="auto"/>
        <w:left w:val="none" w:sz="0" w:space="0" w:color="auto"/>
        <w:bottom w:val="none" w:sz="0" w:space="0" w:color="auto"/>
        <w:right w:val="none" w:sz="0" w:space="0" w:color="auto"/>
      </w:divBdr>
    </w:div>
    <w:div w:id="209331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CD173-A482-450C-96EB-EDDEAF5A02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28391</Words>
  <Characters>161831</Characters>
  <Application>Microsoft Office Word</Application>
  <DocSecurity>0</DocSecurity>
  <Lines>1348</Lines>
  <Paragraphs>379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Patricia</dc:creator>
  <cp:lastModifiedBy>Patricia Brosseau-Liard</cp:lastModifiedBy>
  <cp:revision>2</cp:revision>
  <dcterms:created xsi:type="dcterms:W3CDTF">2018-12-12T21:32:00Z</dcterms:created>
  <dcterms:modified xsi:type="dcterms:W3CDTF">2018-12-12T21:32:00Z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3ee85859-0c64-30d9-b483-b43431b375b1</vt:lpwstr>
  </property>
  <property fmtid="{D5CDD505-2E9C-101B-9397-08002B2CF9AE}" pid="24" name="Mendeley Citation Style_1">
    <vt:lpwstr>http://www.zotero.org/styles/apa</vt:lpwstr>
  </property>
</Properties>
</file>