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7947EC" w14:textId="494C4675" w:rsidR="00A0151A" w:rsidRPr="008900BF" w:rsidRDefault="00A0151A" w:rsidP="00A0151A">
      <w:pPr>
        <w:shd w:val="clear" w:color="auto" w:fill="FFFFFF"/>
        <w:spacing w:after="0" w:line="480" w:lineRule="auto"/>
        <w:rPr>
          <w:rFonts w:ascii="Times New Roman" w:eastAsia="Times New Roman" w:hAnsi="Times New Roman" w:cs="Times New Roman"/>
          <w:color w:val="292B2C"/>
          <w:sz w:val="24"/>
          <w:szCs w:val="24"/>
          <w:lang w:eastAsia="en-CA"/>
        </w:rPr>
      </w:pPr>
      <w:bookmarkStart w:id="0" w:name="_Toc17724599"/>
      <w:r w:rsidRPr="000917D7">
        <w:rPr>
          <w:rFonts w:ascii="Times New Roman" w:eastAsia="Times New Roman" w:hAnsi="Times New Roman" w:cs="Times New Roman"/>
          <w:b/>
          <w:bCs/>
          <w:color w:val="292B2C"/>
          <w:sz w:val="24"/>
          <w:szCs w:val="24"/>
          <w:lang w:eastAsia="en-CA"/>
        </w:rPr>
        <w:t xml:space="preserve">Title: </w:t>
      </w:r>
      <w:r w:rsidRPr="000917D7">
        <w:rPr>
          <w:rFonts w:ascii="Times New Roman" w:eastAsia="Times New Roman" w:hAnsi="Times New Roman" w:cs="Times New Roman"/>
          <w:color w:val="292B2C"/>
          <w:sz w:val="24"/>
          <w:szCs w:val="24"/>
          <w:lang w:eastAsia="en-CA"/>
        </w:rPr>
        <w:t xml:space="preserve">Feasibility and </w:t>
      </w:r>
      <w:r w:rsidRPr="008900BF">
        <w:rPr>
          <w:rFonts w:ascii="Times New Roman" w:eastAsia="Times New Roman" w:hAnsi="Times New Roman" w:cs="Times New Roman"/>
          <w:color w:val="292B2C"/>
          <w:sz w:val="24"/>
          <w:szCs w:val="24"/>
          <w:lang w:eastAsia="en-CA"/>
        </w:rPr>
        <w:t xml:space="preserve">acceptability of a telehealth </w:t>
      </w:r>
      <w:r w:rsidR="00016538" w:rsidRPr="008900BF">
        <w:rPr>
          <w:rFonts w:ascii="Times New Roman" w:eastAsia="Times New Roman" w:hAnsi="Times New Roman" w:cs="Times New Roman"/>
          <w:color w:val="292B2C"/>
          <w:sz w:val="24"/>
          <w:szCs w:val="24"/>
          <w:lang w:eastAsia="en-CA"/>
        </w:rPr>
        <w:t>behaviour</w:t>
      </w:r>
      <w:r w:rsidRPr="008900BF">
        <w:rPr>
          <w:rFonts w:ascii="Times New Roman" w:eastAsia="Times New Roman" w:hAnsi="Times New Roman" w:cs="Times New Roman"/>
          <w:color w:val="292B2C"/>
          <w:sz w:val="24"/>
          <w:szCs w:val="24"/>
          <w:lang w:eastAsia="en-CA"/>
        </w:rPr>
        <w:t xml:space="preserve"> change intervention </w:t>
      </w:r>
      <w:r w:rsidR="00AF4C54" w:rsidRPr="008900BF">
        <w:rPr>
          <w:rFonts w:ascii="Times New Roman" w:eastAsia="Times New Roman" w:hAnsi="Times New Roman" w:cs="Times New Roman"/>
          <w:color w:val="292B2C"/>
          <w:sz w:val="24"/>
          <w:szCs w:val="24"/>
          <w:lang w:eastAsia="en-CA"/>
        </w:rPr>
        <w:t xml:space="preserve">for </w:t>
      </w:r>
      <w:r w:rsidR="00576DD4" w:rsidRPr="008900BF">
        <w:rPr>
          <w:rFonts w:ascii="Times New Roman" w:eastAsia="Times New Roman" w:hAnsi="Times New Roman" w:cs="Times New Roman"/>
          <w:color w:val="292B2C"/>
          <w:sz w:val="24"/>
          <w:szCs w:val="24"/>
          <w:lang w:eastAsia="en-CA"/>
        </w:rPr>
        <w:t xml:space="preserve">promoting physical activity and fruit and vegetable consumption </w:t>
      </w:r>
      <w:r w:rsidR="00AF4C54" w:rsidRPr="008900BF">
        <w:rPr>
          <w:rFonts w:ascii="Times New Roman" w:eastAsia="Times New Roman" w:hAnsi="Times New Roman" w:cs="Times New Roman"/>
          <w:color w:val="292B2C"/>
          <w:sz w:val="24"/>
          <w:szCs w:val="24"/>
          <w:lang w:eastAsia="en-CA"/>
        </w:rPr>
        <w:t>among</w:t>
      </w:r>
      <w:r w:rsidRPr="008900BF">
        <w:rPr>
          <w:rFonts w:ascii="Times New Roman" w:eastAsia="Times New Roman" w:hAnsi="Times New Roman" w:cs="Times New Roman"/>
          <w:color w:val="292B2C"/>
          <w:sz w:val="24"/>
          <w:szCs w:val="24"/>
          <w:lang w:eastAsia="en-CA"/>
        </w:rPr>
        <w:t xml:space="preserve"> rural-living young adult cancer survivors</w:t>
      </w:r>
    </w:p>
    <w:p w14:paraId="35C8EFFE" w14:textId="77777777" w:rsidR="00A0151A" w:rsidRPr="000917D7" w:rsidRDefault="00A0151A" w:rsidP="00A0151A">
      <w:pPr>
        <w:spacing w:after="0" w:line="480" w:lineRule="auto"/>
        <w:rPr>
          <w:rFonts w:ascii="Times New Roman" w:hAnsi="Times New Roman" w:cs="Times New Roman"/>
          <w:b/>
          <w:sz w:val="24"/>
          <w:szCs w:val="24"/>
        </w:rPr>
      </w:pPr>
      <w:r w:rsidRPr="000917D7">
        <w:rPr>
          <w:rFonts w:ascii="Times New Roman" w:hAnsi="Times New Roman" w:cs="Times New Roman"/>
          <w:b/>
          <w:sz w:val="24"/>
          <w:szCs w:val="24"/>
        </w:rPr>
        <w:t>List of Authors and Affiliations:</w:t>
      </w:r>
    </w:p>
    <w:p w14:paraId="78ABB325" w14:textId="77777777" w:rsidR="00A0151A" w:rsidRPr="000917D7" w:rsidRDefault="00A0151A" w:rsidP="00A0151A">
      <w:pPr>
        <w:spacing w:after="0" w:line="480" w:lineRule="auto"/>
        <w:rPr>
          <w:rFonts w:ascii="Times New Roman" w:hAnsi="Times New Roman" w:cs="Times New Roman"/>
          <w:b/>
          <w:bCs/>
          <w:i/>
          <w:iCs/>
          <w:sz w:val="24"/>
          <w:szCs w:val="24"/>
        </w:rPr>
      </w:pPr>
      <w:r w:rsidRPr="000917D7">
        <w:rPr>
          <w:rFonts w:ascii="Times New Roman" w:hAnsi="Times New Roman" w:cs="Times New Roman"/>
          <w:b/>
          <w:bCs/>
          <w:i/>
          <w:iCs/>
          <w:sz w:val="24"/>
          <w:szCs w:val="24"/>
        </w:rPr>
        <w:t>Jenson Price, MA</w:t>
      </w:r>
    </w:p>
    <w:p w14:paraId="6E048468" w14:textId="68CB4E56" w:rsidR="00A0151A" w:rsidRPr="000917D7" w:rsidRDefault="006E55BF" w:rsidP="00A0151A">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1 - </w:t>
      </w:r>
      <w:r w:rsidR="00A0151A" w:rsidRPr="000917D7">
        <w:rPr>
          <w:rFonts w:ascii="Times New Roman" w:hAnsi="Times New Roman" w:cs="Times New Roman"/>
          <w:sz w:val="24"/>
          <w:szCs w:val="24"/>
        </w:rPr>
        <w:t>School of Human Kinetics, University of Ottawa, Ottawa, Ontario, Canada</w:t>
      </w:r>
    </w:p>
    <w:p w14:paraId="3E586E43" w14:textId="77777777" w:rsidR="00A0151A" w:rsidRPr="002F6B18" w:rsidRDefault="00A0151A" w:rsidP="00A0151A">
      <w:pPr>
        <w:spacing w:after="0" w:line="480" w:lineRule="auto"/>
        <w:rPr>
          <w:rFonts w:ascii="Times New Roman" w:hAnsi="Times New Roman" w:cs="Times New Roman"/>
          <w:sz w:val="24"/>
          <w:szCs w:val="24"/>
          <w:lang w:val="fr-CA"/>
        </w:rPr>
      </w:pPr>
      <w:proofErr w:type="gramStart"/>
      <w:r w:rsidRPr="002F6B18">
        <w:rPr>
          <w:rFonts w:ascii="Times New Roman" w:hAnsi="Times New Roman" w:cs="Times New Roman"/>
          <w:sz w:val="24"/>
          <w:szCs w:val="24"/>
          <w:lang w:val="fr-CA"/>
        </w:rPr>
        <w:t>Email</w:t>
      </w:r>
      <w:proofErr w:type="gramEnd"/>
      <w:r w:rsidRPr="002F6B18">
        <w:rPr>
          <w:rFonts w:ascii="Times New Roman" w:hAnsi="Times New Roman" w:cs="Times New Roman"/>
          <w:sz w:val="24"/>
          <w:szCs w:val="24"/>
          <w:lang w:val="fr-CA"/>
        </w:rPr>
        <w:t xml:space="preserve">: jenson.price@uottawa.ca </w:t>
      </w:r>
    </w:p>
    <w:p w14:paraId="618ACA24" w14:textId="77777777" w:rsidR="00A0151A" w:rsidRPr="002F6B18" w:rsidRDefault="00A0151A" w:rsidP="00A0151A">
      <w:pPr>
        <w:spacing w:after="0" w:line="480" w:lineRule="auto"/>
        <w:rPr>
          <w:rFonts w:ascii="Times New Roman" w:hAnsi="Times New Roman" w:cs="Times New Roman"/>
          <w:b/>
          <w:bCs/>
          <w:i/>
          <w:iCs/>
          <w:sz w:val="24"/>
          <w:szCs w:val="24"/>
          <w:lang w:val="fr-CA"/>
        </w:rPr>
      </w:pPr>
      <w:r w:rsidRPr="002F6B18">
        <w:rPr>
          <w:rFonts w:ascii="Times New Roman" w:hAnsi="Times New Roman" w:cs="Times New Roman"/>
          <w:b/>
          <w:bCs/>
          <w:i/>
          <w:iCs/>
          <w:sz w:val="24"/>
          <w:szCs w:val="24"/>
          <w:lang w:val="fr-CA"/>
        </w:rPr>
        <w:t xml:space="preserve">Jennifer Brunet, PhD </w:t>
      </w:r>
    </w:p>
    <w:p w14:paraId="2479C40F" w14:textId="21D8C585" w:rsidR="00A0151A" w:rsidRPr="000917D7" w:rsidRDefault="006E55BF" w:rsidP="00A0151A">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1 - </w:t>
      </w:r>
      <w:r w:rsidR="00A0151A" w:rsidRPr="000917D7">
        <w:rPr>
          <w:rFonts w:ascii="Times New Roman" w:hAnsi="Times New Roman" w:cs="Times New Roman"/>
          <w:sz w:val="24"/>
          <w:szCs w:val="24"/>
        </w:rPr>
        <w:t>School of Human Kinetics, University of Ottawa, Ottawa, Ontario, Canada</w:t>
      </w:r>
    </w:p>
    <w:p w14:paraId="42C4E770" w14:textId="77777777" w:rsidR="00A0151A" w:rsidRPr="000917D7" w:rsidRDefault="00A0151A" w:rsidP="00A0151A">
      <w:pPr>
        <w:spacing w:after="0" w:line="480" w:lineRule="auto"/>
        <w:rPr>
          <w:rFonts w:ascii="Times New Roman" w:hAnsi="Times New Roman" w:cs="Times New Roman"/>
          <w:b/>
          <w:sz w:val="24"/>
          <w:szCs w:val="24"/>
        </w:rPr>
      </w:pPr>
      <w:r w:rsidRPr="000917D7">
        <w:rPr>
          <w:rFonts w:ascii="Times New Roman" w:hAnsi="Times New Roman" w:cs="Times New Roman"/>
          <w:b/>
          <w:sz w:val="24"/>
          <w:szCs w:val="24"/>
        </w:rPr>
        <w:t>Corresponding Author Contact Information:</w:t>
      </w:r>
    </w:p>
    <w:p w14:paraId="16EF8B6E" w14:textId="77777777" w:rsidR="00A0151A" w:rsidRPr="000917D7" w:rsidRDefault="00A0151A" w:rsidP="00A0151A">
      <w:pPr>
        <w:spacing w:after="0" w:line="480" w:lineRule="auto"/>
        <w:rPr>
          <w:rFonts w:ascii="Times New Roman" w:hAnsi="Times New Roman" w:cs="Times New Roman"/>
          <w:sz w:val="24"/>
          <w:szCs w:val="24"/>
        </w:rPr>
      </w:pPr>
      <w:r w:rsidRPr="000917D7">
        <w:rPr>
          <w:rFonts w:ascii="Times New Roman" w:hAnsi="Times New Roman" w:cs="Times New Roman"/>
          <w:sz w:val="24"/>
          <w:szCs w:val="24"/>
        </w:rPr>
        <w:t xml:space="preserve">Jennifer Brunet, PhD, Associate Professor </w:t>
      </w:r>
    </w:p>
    <w:p w14:paraId="7EC4C955" w14:textId="77777777" w:rsidR="00A0151A" w:rsidRPr="000917D7" w:rsidRDefault="00A0151A" w:rsidP="00A0151A">
      <w:pPr>
        <w:spacing w:after="0" w:line="480" w:lineRule="auto"/>
        <w:rPr>
          <w:rFonts w:ascii="Times New Roman" w:hAnsi="Times New Roman" w:cs="Times New Roman"/>
          <w:sz w:val="24"/>
          <w:szCs w:val="24"/>
        </w:rPr>
      </w:pPr>
      <w:r w:rsidRPr="000917D7">
        <w:rPr>
          <w:rFonts w:ascii="Times New Roman" w:hAnsi="Times New Roman" w:cs="Times New Roman"/>
          <w:sz w:val="24"/>
          <w:szCs w:val="24"/>
        </w:rPr>
        <w:t>School of Human Kinetics, University of Ottawa</w:t>
      </w:r>
    </w:p>
    <w:p w14:paraId="5E6CC1EE" w14:textId="77777777" w:rsidR="00A0151A" w:rsidRPr="000917D7" w:rsidRDefault="00A0151A" w:rsidP="00A0151A">
      <w:pPr>
        <w:spacing w:after="0" w:line="480" w:lineRule="auto"/>
        <w:rPr>
          <w:rFonts w:ascii="Times New Roman" w:hAnsi="Times New Roman" w:cs="Times New Roman"/>
          <w:sz w:val="24"/>
          <w:szCs w:val="24"/>
        </w:rPr>
      </w:pPr>
      <w:r w:rsidRPr="000917D7">
        <w:rPr>
          <w:rFonts w:ascii="Times New Roman" w:hAnsi="Times New Roman" w:cs="Times New Roman"/>
          <w:sz w:val="24"/>
          <w:szCs w:val="24"/>
        </w:rPr>
        <w:t>125 University Private, Montpetit Hall, Room 339, Ottawa, Ontario K1N 6N5, Canada</w:t>
      </w:r>
    </w:p>
    <w:p w14:paraId="0D58B1A3" w14:textId="77777777" w:rsidR="00A0151A" w:rsidRPr="000917D7" w:rsidRDefault="00A0151A" w:rsidP="00A0151A">
      <w:pPr>
        <w:spacing w:after="0" w:line="480" w:lineRule="auto"/>
        <w:rPr>
          <w:rFonts w:ascii="Times New Roman" w:hAnsi="Times New Roman" w:cs="Times New Roman"/>
          <w:sz w:val="24"/>
          <w:szCs w:val="24"/>
        </w:rPr>
      </w:pPr>
      <w:r w:rsidRPr="000917D7">
        <w:rPr>
          <w:rFonts w:ascii="Times New Roman" w:hAnsi="Times New Roman" w:cs="Times New Roman"/>
          <w:sz w:val="24"/>
          <w:szCs w:val="24"/>
        </w:rPr>
        <w:t>Telephone: 613-562-5800 (3068)</w:t>
      </w:r>
    </w:p>
    <w:p w14:paraId="1EA37C74" w14:textId="77777777" w:rsidR="00A0151A" w:rsidRPr="000917D7" w:rsidRDefault="00A0151A" w:rsidP="00A0151A">
      <w:pPr>
        <w:spacing w:after="0" w:line="480" w:lineRule="auto"/>
        <w:rPr>
          <w:rFonts w:ascii="Times New Roman" w:hAnsi="Times New Roman" w:cs="Times New Roman"/>
          <w:sz w:val="24"/>
          <w:szCs w:val="24"/>
        </w:rPr>
      </w:pPr>
      <w:r w:rsidRPr="000917D7">
        <w:rPr>
          <w:rFonts w:ascii="Times New Roman" w:hAnsi="Times New Roman" w:cs="Times New Roman"/>
          <w:sz w:val="24"/>
          <w:szCs w:val="24"/>
        </w:rPr>
        <w:t>Fax: 613-562-5497</w:t>
      </w:r>
    </w:p>
    <w:p w14:paraId="00EA3780" w14:textId="77777777" w:rsidR="00A0151A" w:rsidRPr="000917D7" w:rsidRDefault="00A0151A" w:rsidP="00A0151A">
      <w:pPr>
        <w:shd w:val="clear" w:color="auto" w:fill="FFFFFF"/>
        <w:spacing w:after="0" w:line="480" w:lineRule="auto"/>
        <w:rPr>
          <w:rFonts w:ascii="Times New Roman" w:hAnsi="Times New Roman" w:cs="Times New Roman"/>
          <w:sz w:val="24"/>
          <w:szCs w:val="24"/>
        </w:rPr>
      </w:pPr>
      <w:r w:rsidRPr="000917D7">
        <w:rPr>
          <w:rFonts w:ascii="Times New Roman" w:hAnsi="Times New Roman" w:cs="Times New Roman"/>
          <w:sz w:val="24"/>
          <w:szCs w:val="24"/>
        </w:rPr>
        <w:t>Email: jennifer.brunet@uottawa.ca</w:t>
      </w:r>
    </w:p>
    <w:p w14:paraId="345FD64F" w14:textId="77777777" w:rsidR="00A0151A" w:rsidRPr="000917D7" w:rsidRDefault="00A0151A" w:rsidP="00A0151A">
      <w:pPr>
        <w:shd w:val="clear" w:color="auto" w:fill="FFFFFF"/>
        <w:spacing w:after="0" w:line="480" w:lineRule="auto"/>
        <w:rPr>
          <w:rFonts w:ascii="Times New Roman" w:eastAsia="Times New Roman" w:hAnsi="Times New Roman" w:cs="Times New Roman"/>
          <w:color w:val="292B2C"/>
          <w:sz w:val="24"/>
          <w:szCs w:val="24"/>
          <w:lang w:eastAsia="en-CA"/>
        </w:rPr>
      </w:pPr>
      <w:r w:rsidRPr="000917D7">
        <w:rPr>
          <w:rFonts w:ascii="Times New Roman" w:eastAsia="Times New Roman" w:hAnsi="Times New Roman" w:cs="Times New Roman"/>
          <w:b/>
          <w:bCs/>
          <w:color w:val="292B2C"/>
          <w:sz w:val="24"/>
          <w:szCs w:val="24"/>
          <w:lang w:eastAsia="en-CA"/>
        </w:rPr>
        <w:t>Running head:</w:t>
      </w:r>
      <w:r w:rsidRPr="000917D7">
        <w:rPr>
          <w:rFonts w:ascii="Times New Roman" w:eastAsia="Times New Roman" w:hAnsi="Times New Roman" w:cs="Times New Roman"/>
          <w:color w:val="292B2C"/>
          <w:sz w:val="24"/>
          <w:szCs w:val="24"/>
          <w:lang w:eastAsia="en-CA"/>
        </w:rPr>
        <w:t xml:space="preserve"> Telehealth intervention for rural-living YAs</w:t>
      </w:r>
    </w:p>
    <w:p w14:paraId="685ED2FB" w14:textId="77777777" w:rsidR="006E55BF" w:rsidRPr="000917D7" w:rsidRDefault="006E55BF" w:rsidP="006E55BF">
      <w:pPr>
        <w:rPr>
          <w:rFonts w:ascii="Times New Roman" w:hAnsi="Times New Roman" w:cs="Times New Roman"/>
          <w:b/>
          <w:color w:val="000000" w:themeColor="text1"/>
          <w:sz w:val="24"/>
          <w:szCs w:val="24"/>
        </w:rPr>
      </w:pPr>
      <w:r w:rsidRPr="000917D7">
        <w:rPr>
          <w:rFonts w:ascii="Times New Roman" w:hAnsi="Times New Roman" w:cs="Times New Roman"/>
          <w:b/>
          <w:color w:val="000000" w:themeColor="text1"/>
          <w:sz w:val="24"/>
          <w:szCs w:val="24"/>
        </w:rPr>
        <w:t>Acknowledgements</w:t>
      </w:r>
    </w:p>
    <w:p w14:paraId="18D0D3FB" w14:textId="12CF21BC" w:rsidR="006E55BF" w:rsidRPr="00373DA2" w:rsidRDefault="006E55BF" w:rsidP="006E55BF">
      <w:pPr>
        <w:spacing w:after="0" w:line="480" w:lineRule="auto"/>
        <w:rPr>
          <w:rFonts w:ascii="Times New Roman" w:hAnsi="Times New Roman" w:cs="Times New Roman"/>
          <w:bCs/>
          <w:color w:val="000000" w:themeColor="text1"/>
          <w:sz w:val="24"/>
          <w:szCs w:val="24"/>
        </w:rPr>
      </w:pPr>
      <w:r w:rsidRPr="000917D7">
        <w:rPr>
          <w:rFonts w:ascii="Times New Roman" w:hAnsi="Times New Roman" w:cs="Times New Roman"/>
          <w:bCs/>
          <w:color w:val="000000" w:themeColor="text1"/>
          <w:sz w:val="24"/>
          <w:szCs w:val="24"/>
        </w:rPr>
        <w:t>The authors would like to thank participants for their involvement in this study. This work was conducted while the first author (JP) was supported by a Queen Elizabeth II Graduate Scholarship in Science &amp; Technology</w:t>
      </w:r>
      <w:r w:rsidR="007006F6">
        <w:rPr>
          <w:rFonts w:ascii="Times New Roman" w:hAnsi="Times New Roman" w:cs="Times New Roman"/>
          <w:bCs/>
          <w:color w:val="000000" w:themeColor="text1"/>
          <w:sz w:val="24"/>
          <w:szCs w:val="24"/>
        </w:rPr>
        <w:t>. T</w:t>
      </w:r>
      <w:r w:rsidR="00373DA2">
        <w:rPr>
          <w:rFonts w:ascii="Times New Roman" w:hAnsi="Times New Roman" w:cs="Times New Roman"/>
          <w:color w:val="000000" w:themeColor="text1"/>
          <w:sz w:val="24"/>
          <w:szCs w:val="24"/>
        </w:rPr>
        <w:t>he second author (JB)</w:t>
      </w:r>
      <w:r w:rsidR="00373DA2" w:rsidRPr="008C4701">
        <w:rPr>
          <w:rFonts w:ascii="Times New Roman" w:hAnsi="Times New Roman" w:cs="Times New Roman"/>
          <w:color w:val="000000" w:themeColor="text1"/>
          <w:sz w:val="24"/>
          <w:szCs w:val="24"/>
        </w:rPr>
        <w:t xml:space="preserve"> h</w:t>
      </w:r>
      <w:r w:rsidR="007006F6">
        <w:rPr>
          <w:rFonts w:ascii="Times New Roman" w:hAnsi="Times New Roman" w:cs="Times New Roman"/>
          <w:color w:val="000000" w:themeColor="text1"/>
          <w:sz w:val="24"/>
          <w:szCs w:val="24"/>
        </w:rPr>
        <w:t>o</w:t>
      </w:r>
      <w:r w:rsidR="00373DA2" w:rsidRPr="008C4701">
        <w:rPr>
          <w:rFonts w:ascii="Times New Roman" w:hAnsi="Times New Roman" w:cs="Times New Roman"/>
          <w:color w:val="000000" w:themeColor="text1"/>
          <w:sz w:val="24"/>
          <w:szCs w:val="24"/>
        </w:rPr>
        <w:t>ld</w:t>
      </w:r>
      <w:r w:rsidR="007006F6">
        <w:rPr>
          <w:rFonts w:ascii="Times New Roman" w:hAnsi="Times New Roman" w:cs="Times New Roman"/>
          <w:color w:val="000000" w:themeColor="text1"/>
          <w:sz w:val="24"/>
          <w:szCs w:val="24"/>
        </w:rPr>
        <w:t>s</w:t>
      </w:r>
      <w:r w:rsidR="00373DA2" w:rsidRPr="008C4701">
        <w:rPr>
          <w:rFonts w:ascii="Times New Roman" w:hAnsi="Times New Roman" w:cs="Times New Roman"/>
          <w:color w:val="000000" w:themeColor="text1"/>
          <w:sz w:val="24"/>
          <w:szCs w:val="24"/>
        </w:rPr>
        <w:t xml:space="preserve"> a Canada Research Chair Tier II in Physical Activity Promotion for Cancer Prevention and Survivorship</w:t>
      </w:r>
      <w:r w:rsidRPr="00373DA2">
        <w:rPr>
          <w:rFonts w:ascii="Times New Roman" w:hAnsi="Times New Roman" w:cs="Times New Roman"/>
          <w:bCs/>
          <w:color w:val="000000" w:themeColor="text1"/>
          <w:sz w:val="24"/>
          <w:szCs w:val="24"/>
        </w:rPr>
        <w:t>.</w:t>
      </w:r>
    </w:p>
    <w:p w14:paraId="1E611422" w14:textId="77777777" w:rsidR="006E55BF" w:rsidRPr="000917D7" w:rsidRDefault="006E55BF" w:rsidP="006E55BF">
      <w:pPr>
        <w:spacing w:after="0" w:line="480" w:lineRule="auto"/>
        <w:rPr>
          <w:rFonts w:ascii="Times New Roman" w:hAnsi="Times New Roman" w:cs="Times New Roman"/>
          <w:b/>
          <w:color w:val="000000" w:themeColor="text1"/>
          <w:sz w:val="24"/>
          <w:szCs w:val="24"/>
        </w:rPr>
      </w:pPr>
      <w:r w:rsidRPr="000917D7">
        <w:rPr>
          <w:rFonts w:ascii="Times New Roman" w:hAnsi="Times New Roman" w:cs="Times New Roman"/>
          <w:b/>
          <w:color w:val="000000" w:themeColor="text1"/>
          <w:sz w:val="24"/>
          <w:szCs w:val="24"/>
        </w:rPr>
        <w:t>Author Disclosure Statement</w:t>
      </w:r>
    </w:p>
    <w:p w14:paraId="2548DA66" w14:textId="3FB006DC" w:rsidR="00A0151A" w:rsidRPr="000917D7" w:rsidRDefault="006E55BF" w:rsidP="00A0151A">
      <w:pPr>
        <w:rPr>
          <w:rFonts w:ascii="Times New Roman" w:hAnsi="Times New Roman" w:cs="Times New Roman"/>
          <w:b/>
          <w:color w:val="000000" w:themeColor="text1"/>
          <w:sz w:val="24"/>
        </w:rPr>
      </w:pPr>
      <w:r w:rsidRPr="000917D7">
        <w:rPr>
          <w:rFonts w:ascii="Times New Roman" w:hAnsi="Times New Roman" w:cs="Times New Roman"/>
          <w:bCs/>
          <w:color w:val="000000" w:themeColor="text1"/>
          <w:sz w:val="24"/>
          <w:szCs w:val="24"/>
        </w:rPr>
        <w:t>No competing financial interests exist.</w:t>
      </w:r>
      <w:r w:rsidR="00A0151A" w:rsidRPr="000917D7">
        <w:rPr>
          <w:rFonts w:ascii="Times New Roman" w:hAnsi="Times New Roman" w:cs="Times New Roman"/>
          <w:b/>
          <w:color w:val="000000" w:themeColor="text1"/>
          <w:sz w:val="24"/>
        </w:rPr>
        <w:br w:type="page"/>
      </w:r>
    </w:p>
    <w:p w14:paraId="76EF368B" w14:textId="77777777" w:rsidR="00A0151A" w:rsidRPr="000917D7" w:rsidRDefault="00A0151A" w:rsidP="00A0151A">
      <w:pPr>
        <w:jc w:val="center"/>
        <w:rPr>
          <w:rFonts w:ascii="Times New Roman" w:hAnsi="Times New Roman" w:cs="Times New Roman"/>
          <w:b/>
          <w:color w:val="000000" w:themeColor="text1"/>
          <w:sz w:val="24"/>
        </w:rPr>
      </w:pPr>
      <w:r w:rsidRPr="000917D7">
        <w:rPr>
          <w:rFonts w:ascii="Times New Roman" w:hAnsi="Times New Roman" w:cs="Times New Roman"/>
          <w:b/>
          <w:color w:val="000000" w:themeColor="text1"/>
          <w:sz w:val="24"/>
        </w:rPr>
        <w:lastRenderedPageBreak/>
        <w:t>Abstract</w:t>
      </w:r>
      <w:bookmarkEnd w:id="0"/>
    </w:p>
    <w:p w14:paraId="3931898E" w14:textId="3AD9A285" w:rsidR="001D4C9F" w:rsidRPr="000917D7" w:rsidRDefault="001D4C9F" w:rsidP="001D4C9F">
      <w:pPr>
        <w:spacing w:after="0" w:line="480" w:lineRule="auto"/>
        <w:rPr>
          <w:rFonts w:ascii="Times New Roman" w:eastAsia="Calibri" w:hAnsi="Times New Roman" w:cs="Times New Roman"/>
          <w:color w:val="000000" w:themeColor="text1"/>
          <w:sz w:val="24"/>
          <w:szCs w:val="24"/>
        </w:rPr>
      </w:pPr>
      <w:r w:rsidRPr="000917D7">
        <w:rPr>
          <w:rFonts w:ascii="Times New Roman" w:eastAsia="Calibri" w:hAnsi="Times New Roman" w:cs="Times New Roman"/>
          <w:b/>
          <w:color w:val="000000" w:themeColor="text1"/>
          <w:sz w:val="24"/>
          <w:szCs w:val="24"/>
        </w:rPr>
        <w:t>Purpose</w:t>
      </w:r>
      <w:r w:rsidRPr="000917D7">
        <w:rPr>
          <w:rFonts w:ascii="Times New Roman" w:eastAsia="Calibri" w:hAnsi="Times New Roman" w:cs="Times New Roman"/>
          <w:color w:val="000000" w:themeColor="text1"/>
          <w:sz w:val="24"/>
          <w:szCs w:val="24"/>
        </w:rPr>
        <w:t xml:space="preserve">: We assessed the feasibility and acceptability of a 12-week telehealth behaviour change intervention to promote physical activity and fruit and vegetable consumption among rural-living young adult cancer survivors. </w:t>
      </w:r>
      <w:r w:rsidRPr="000917D7">
        <w:rPr>
          <w:rFonts w:ascii="Times New Roman" w:eastAsia="Calibri" w:hAnsi="Times New Roman" w:cs="Times New Roman"/>
          <w:b/>
          <w:color w:val="000000" w:themeColor="text1"/>
          <w:sz w:val="24"/>
          <w:szCs w:val="24"/>
        </w:rPr>
        <w:t>Methods</w:t>
      </w:r>
      <w:r w:rsidRPr="000917D7">
        <w:rPr>
          <w:rFonts w:ascii="Times New Roman" w:eastAsia="Calibri" w:hAnsi="Times New Roman" w:cs="Times New Roman"/>
          <w:color w:val="000000" w:themeColor="text1"/>
          <w:sz w:val="24"/>
          <w:szCs w:val="24"/>
        </w:rPr>
        <w:t>: Participants met with a health coach once a week for 60 minutes for 12</w:t>
      </w:r>
      <w:r w:rsidR="007006F6">
        <w:rPr>
          <w:rFonts w:ascii="Times New Roman" w:eastAsia="Calibri" w:hAnsi="Times New Roman" w:cs="Times New Roman"/>
          <w:color w:val="000000" w:themeColor="text1"/>
          <w:sz w:val="24"/>
          <w:szCs w:val="24"/>
        </w:rPr>
        <w:t xml:space="preserve"> </w:t>
      </w:r>
      <w:r w:rsidRPr="000917D7">
        <w:rPr>
          <w:rFonts w:ascii="Times New Roman" w:eastAsia="Calibri" w:hAnsi="Times New Roman" w:cs="Times New Roman"/>
          <w:color w:val="000000" w:themeColor="text1"/>
          <w:sz w:val="24"/>
          <w:szCs w:val="24"/>
        </w:rPr>
        <w:t>weeks</w:t>
      </w:r>
      <w:r w:rsidRPr="000917D7">
        <w:rPr>
          <w:rFonts w:ascii="Times New Roman" w:eastAsia="Times New Roman" w:hAnsi="Times New Roman" w:cs="Times New Roman"/>
          <w:color w:val="000000" w:themeColor="text1"/>
          <w:sz w:val="24"/>
          <w:szCs w:val="24"/>
          <w:shd w:val="clear" w:color="auto" w:fill="FFFFFF"/>
          <w:lang w:eastAsia="en-CA"/>
        </w:rPr>
        <w:t xml:space="preserve">. </w:t>
      </w:r>
      <w:r w:rsidRPr="000917D7">
        <w:rPr>
          <w:rFonts w:ascii="Times New Roman" w:eastAsia="Calibri" w:hAnsi="Times New Roman" w:cs="Times New Roman"/>
          <w:color w:val="000000" w:themeColor="text1"/>
          <w:sz w:val="24"/>
          <w:szCs w:val="24"/>
        </w:rPr>
        <w:t xml:space="preserve">Feasibility measures included rates of recruitment, enrollment, attrition, retention, adherence, and missing data. Acceptability was assessed using semi-structured interviews. </w:t>
      </w:r>
      <w:r w:rsidRPr="000917D7">
        <w:rPr>
          <w:rFonts w:ascii="Times New Roman" w:eastAsia="Calibri" w:hAnsi="Times New Roman" w:cs="Times New Roman"/>
          <w:b/>
          <w:color w:val="000000" w:themeColor="text1"/>
          <w:sz w:val="24"/>
          <w:szCs w:val="24"/>
        </w:rPr>
        <w:t>Findings</w:t>
      </w:r>
      <w:r w:rsidRPr="000917D7">
        <w:rPr>
          <w:rFonts w:ascii="Times New Roman" w:eastAsia="Calibri" w:hAnsi="Times New Roman" w:cs="Times New Roman"/>
          <w:color w:val="000000" w:themeColor="text1"/>
          <w:sz w:val="24"/>
          <w:szCs w:val="24"/>
        </w:rPr>
        <w:t xml:space="preserve">: Over 1-year, </w:t>
      </w:r>
      <w:bookmarkStart w:id="1" w:name="_Hlk64556731"/>
      <w:r w:rsidRPr="000917D7">
        <w:rPr>
          <w:rFonts w:ascii="Times New Roman" w:eastAsia="Calibri" w:hAnsi="Times New Roman" w:cs="Times New Roman"/>
          <w:color w:val="000000" w:themeColor="text1"/>
          <w:sz w:val="24"/>
          <w:szCs w:val="24"/>
        </w:rPr>
        <w:t xml:space="preserve">18 individuals self-referred, 9 were eligible and consented to participate, and 2 dropped out. Retention was 74% and adherence was 95%. </w:t>
      </w:r>
      <w:bookmarkEnd w:id="1"/>
      <w:r w:rsidRPr="000917D7">
        <w:rPr>
          <w:rFonts w:ascii="Times New Roman" w:eastAsia="Calibri" w:hAnsi="Times New Roman" w:cs="Times New Roman"/>
          <w:color w:val="000000" w:themeColor="text1"/>
          <w:sz w:val="24"/>
          <w:szCs w:val="24"/>
        </w:rPr>
        <w:t xml:space="preserve">Participants considered the length of the intervention, synchronous communication with the health coach, and the distance-based delivery </w:t>
      </w:r>
      <w:r w:rsidR="007006F6">
        <w:rPr>
          <w:rFonts w:ascii="Times New Roman" w:eastAsia="Calibri" w:hAnsi="Times New Roman" w:cs="Times New Roman"/>
          <w:color w:val="000000" w:themeColor="text1"/>
          <w:sz w:val="24"/>
          <w:szCs w:val="24"/>
        </w:rPr>
        <w:t>mode</w:t>
      </w:r>
      <w:r w:rsidR="007006F6" w:rsidRPr="000917D7">
        <w:rPr>
          <w:rFonts w:ascii="Times New Roman" w:eastAsia="Calibri" w:hAnsi="Times New Roman" w:cs="Times New Roman"/>
          <w:color w:val="000000" w:themeColor="text1"/>
          <w:sz w:val="24"/>
          <w:szCs w:val="24"/>
        </w:rPr>
        <w:t xml:space="preserve"> </w:t>
      </w:r>
      <w:r w:rsidRPr="000917D7">
        <w:rPr>
          <w:rFonts w:ascii="Times New Roman" w:eastAsia="Calibri" w:hAnsi="Times New Roman" w:cs="Times New Roman"/>
          <w:color w:val="000000" w:themeColor="text1"/>
          <w:sz w:val="24"/>
          <w:szCs w:val="24"/>
        </w:rPr>
        <w:t xml:space="preserve">to be acceptable. Moreover, participants described key behaviour change techniques and </w:t>
      </w:r>
      <w:r w:rsidR="007006F6">
        <w:rPr>
          <w:rFonts w:ascii="Times New Roman" w:eastAsia="Calibri" w:hAnsi="Times New Roman" w:cs="Times New Roman"/>
          <w:color w:val="000000" w:themeColor="text1"/>
          <w:sz w:val="24"/>
          <w:szCs w:val="24"/>
        </w:rPr>
        <w:t xml:space="preserve">recommended </w:t>
      </w:r>
      <w:r w:rsidRPr="000917D7">
        <w:rPr>
          <w:rFonts w:ascii="Times New Roman" w:eastAsia="Calibri" w:hAnsi="Times New Roman" w:cs="Times New Roman"/>
          <w:color w:val="000000" w:themeColor="text1"/>
          <w:sz w:val="24"/>
          <w:szCs w:val="24"/>
        </w:rPr>
        <w:t xml:space="preserve">minor changes. </w:t>
      </w:r>
      <w:r w:rsidRPr="000917D7">
        <w:rPr>
          <w:rFonts w:ascii="Times New Roman" w:eastAsia="Calibri" w:hAnsi="Times New Roman" w:cs="Times New Roman"/>
          <w:b/>
          <w:color w:val="000000" w:themeColor="text1"/>
          <w:sz w:val="24"/>
          <w:szCs w:val="24"/>
        </w:rPr>
        <w:t>Implications</w:t>
      </w:r>
      <w:r w:rsidRPr="000917D7">
        <w:rPr>
          <w:rFonts w:ascii="Times New Roman" w:eastAsia="Calibri" w:hAnsi="Times New Roman" w:cs="Times New Roman"/>
          <w:color w:val="000000" w:themeColor="text1"/>
          <w:sz w:val="24"/>
          <w:szCs w:val="24"/>
        </w:rPr>
        <w:t xml:space="preserve">: Findings provide information that can help refine future trials seeking to increase access to behaviour change interventions and optimize participation in health-promoting behaviours for underserved populations. </w:t>
      </w:r>
    </w:p>
    <w:p w14:paraId="761EC271" w14:textId="6CAE32FA" w:rsidR="006E55BF" w:rsidRDefault="00A0151A" w:rsidP="00A0151A">
      <w:pPr>
        <w:spacing w:after="0" w:line="480" w:lineRule="auto"/>
        <w:rPr>
          <w:rFonts w:ascii="Times New Roman" w:eastAsia="Calibri" w:hAnsi="Times New Roman" w:cs="Times New Roman"/>
          <w:color w:val="000000" w:themeColor="text1"/>
          <w:sz w:val="24"/>
          <w:szCs w:val="24"/>
          <w:shd w:val="clear" w:color="auto" w:fill="FFFFFF"/>
        </w:rPr>
      </w:pPr>
      <w:r w:rsidRPr="000917D7">
        <w:rPr>
          <w:rFonts w:ascii="Times New Roman" w:eastAsia="Calibri" w:hAnsi="Times New Roman" w:cs="Times New Roman"/>
          <w:b/>
          <w:color w:val="000000" w:themeColor="text1"/>
          <w:sz w:val="24"/>
          <w:szCs w:val="24"/>
        </w:rPr>
        <w:t>Trial registration</w:t>
      </w:r>
      <w:r w:rsidRPr="000917D7">
        <w:rPr>
          <w:rFonts w:ascii="Times New Roman" w:eastAsia="Calibri" w:hAnsi="Times New Roman" w:cs="Times New Roman"/>
          <w:color w:val="000000" w:themeColor="text1"/>
          <w:sz w:val="24"/>
          <w:szCs w:val="24"/>
        </w:rPr>
        <w:t xml:space="preserve">: </w:t>
      </w:r>
      <w:r w:rsidR="0048212B" w:rsidRPr="00690762">
        <w:rPr>
          <w:rFonts w:ascii="Times New Roman" w:eastAsia="Calibri" w:hAnsi="Times New Roman" w:cs="Times New Roman"/>
          <w:b/>
          <w:bCs/>
          <w:color w:val="000000" w:themeColor="text1"/>
          <w:sz w:val="24"/>
          <w:szCs w:val="24"/>
        </w:rPr>
        <w:t>ClinicalTrials</w:t>
      </w:r>
      <w:r w:rsidR="007006F6" w:rsidRPr="00690762">
        <w:rPr>
          <w:rFonts w:ascii="Times New Roman" w:eastAsia="Calibri" w:hAnsi="Times New Roman" w:cs="Times New Roman"/>
          <w:b/>
          <w:bCs/>
          <w:color w:val="000000" w:themeColor="text1"/>
          <w:sz w:val="24"/>
          <w:szCs w:val="24"/>
        </w:rPr>
        <w:t>.</w:t>
      </w:r>
      <w:r w:rsidR="00331241">
        <w:rPr>
          <w:rFonts w:ascii="Times New Roman" w:eastAsia="Calibri" w:hAnsi="Times New Roman" w:cs="Times New Roman"/>
          <w:b/>
          <w:bCs/>
          <w:color w:val="000000" w:themeColor="text1"/>
          <w:sz w:val="24"/>
          <w:szCs w:val="24"/>
        </w:rPr>
        <w:t>gov</w:t>
      </w:r>
      <w:r w:rsidR="007006F6">
        <w:rPr>
          <w:rFonts w:ascii="Times New Roman" w:eastAsia="Calibri" w:hAnsi="Times New Roman" w:cs="Times New Roman"/>
          <w:color w:val="000000" w:themeColor="text1"/>
          <w:sz w:val="24"/>
          <w:szCs w:val="24"/>
          <w:shd w:val="clear" w:color="auto" w:fill="FFFFFF"/>
        </w:rPr>
        <w:t>.</w:t>
      </w:r>
      <w:r w:rsidR="00DE7766">
        <w:rPr>
          <w:rFonts w:ascii="Times New Roman" w:eastAsia="Calibri" w:hAnsi="Times New Roman" w:cs="Times New Roman"/>
          <w:color w:val="000000" w:themeColor="text1"/>
          <w:sz w:val="24"/>
          <w:szCs w:val="24"/>
          <w:shd w:val="clear" w:color="auto" w:fill="FFFFFF"/>
        </w:rPr>
        <w:t xml:space="preserve"> NCT03691545</w:t>
      </w:r>
      <w:r w:rsidR="001838EA">
        <w:rPr>
          <w:rFonts w:ascii="Times New Roman" w:eastAsia="Calibri" w:hAnsi="Times New Roman" w:cs="Times New Roman"/>
          <w:color w:val="000000" w:themeColor="text1"/>
          <w:sz w:val="24"/>
          <w:szCs w:val="24"/>
          <w:shd w:val="clear" w:color="auto" w:fill="FFFFFF"/>
        </w:rPr>
        <w:t>.</w:t>
      </w:r>
      <w:r w:rsidR="007006F6">
        <w:rPr>
          <w:rFonts w:ascii="Times New Roman" w:eastAsia="Calibri" w:hAnsi="Times New Roman" w:cs="Times New Roman"/>
          <w:color w:val="000000" w:themeColor="text1"/>
          <w:sz w:val="24"/>
          <w:szCs w:val="24"/>
          <w:shd w:val="clear" w:color="auto" w:fill="FFFFFF"/>
        </w:rPr>
        <w:t xml:space="preserve"> </w:t>
      </w:r>
      <w:r w:rsidR="007006F6" w:rsidRPr="007608AF">
        <w:rPr>
          <w:rFonts w:ascii="Times New Roman" w:eastAsia="Calibri" w:hAnsi="Times New Roman" w:cs="Times New Roman"/>
          <w:b/>
          <w:bCs/>
          <w:color w:val="000000" w:themeColor="text1"/>
          <w:sz w:val="24"/>
          <w:szCs w:val="24"/>
          <w:shd w:val="clear" w:color="auto" w:fill="FFFFFF"/>
        </w:rPr>
        <w:t>Registered on</w:t>
      </w:r>
      <w:r w:rsidR="006C2EF3">
        <w:rPr>
          <w:rFonts w:ascii="Times New Roman" w:eastAsia="Calibri" w:hAnsi="Times New Roman" w:cs="Times New Roman"/>
          <w:b/>
          <w:bCs/>
          <w:color w:val="000000" w:themeColor="text1"/>
          <w:sz w:val="24"/>
          <w:szCs w:val="24"/>
          <w:shd w:val="clear" w:color="auto" w:fill="FFFFFF"/>
        </w:rPr>
        <w:t xml:space="preserve"> October 1, 201</w:t>
      </w:r>
      <w:r w:rsidR="007608AF">
        <w:rPr>
          <w:rFonts w:ascii="Times New Roman" w:eastAsia="Calibri" w:hAnsi="Times New Roman" w:cs="Times New Roman"/>
          <w:b/>
          <w:bCs/>
          <w:color w:val="000000" w:themeColor="text1"/>
          <w:sz w:val="24"/>
          <w:szCs w:val="24"/>
          <w:shd w:val="clear" w:color="auto" w:fill="FFFFFF"/>
        </w:rPr>
        <w:t>8</w:t>
      </w:r>
      <w:r w:rsidR="007006F6" w:rsidRPr="007608AF">
        <w:rPr>
          <w:rFonts w:ascii="Times New Roman" w:eastAsia="Calibri" w:hAnsi="Times New Roman" w:cs="Times New Roman"/>
          <w:b/>
          <w:bCs/>
          <w:color w:val="000000" w:themeColor="text1"/>
          <w:sz w:val="24"/>
          <w:szCs w:val="24"/>
          <w:shd w:val="clear" w:color="auto" w:fill="FFFFFF"/>
        </w:rPr>
        <w:t>.</w:t>
      </w:r>
    </w:p>
    <w:p w14:paraId="43E0C008" w14:textId="63E21A1F" w:rsidR="00A0151A" w:rsidRPr="000917D7" w:rsidRDefault="006E55BF" w:rsidP="007608AF">
      <w:pPr>
        <w:shd w:val="clear" w:color="auto" w:fill="FFFFFF"/>
        <w:spacing w:after="0" w:line="480" w:lineRule="auto"/>
        <w:rPr>
          <w:rFonts w:ascii="Times New Roman" w:hAnsi="Times New Roman" w:cs="Times New Roman"/>
          <w:b/>
          <w:color w:val="000000" w:themeColor="text1"/>
          <w:sz w:val="24"/>
          <w:szCs w:val="24"/>
        </w:rPr>
      </w:pPr>
      <w:r w:rsidRPr="000917D7">
        <w:rPr>
          <w:rFonts w:ascii="Times New Roman" w:eastAsia="Times New Roman" w:hAnsi="Times New Roman" w:cs="Times New Roman"/>
          <w:b/>
          <w:bCs/>
          <w:color w:val="292B2C"/>
          <w:sz w:val="24"/>
          <w:szCs w:val="24"/>
          <w:lang w:eastAsia="en-CA"/>
        </w:rPr>
        <w:t>Keywords:</w:t>
      </w:r>
      <w:r w:rsidRPr="000917D7">
        <w:rPr>
          <w:rFonts w:ascii="Times New Roman" w:eastAsia="Times New Roman" w:hAnsi="Times New Roman" w:cs="Times New Roman"/>
          <w:color w:val="292B2C"/>
          <w:sz w:val="24"/>
          <w:szCs w:val="24"/>
          <w:lang w:eastAsia="en-CA"/>
        </w:rPr>
        <w:t xml:space="preserve"> </w:t>
      </w:r>
      <w:r w:rsidRPr="000917D7">
        <w:rPr>
          <w:rFonts w:ascii="Times New Roman" w:eastAsia="Calibri" w:hAnsi="Times New Roman" w:cs="Times New Roman"/>
          <w:color w:val="000000" w:themeColor="text1"/>
          <w:sz w:val="24"/>
          <w:szCs w:val="24"/>
        </w:rPr>
        <w:t>Supportive care; Diet; Physical Activity; Survivorship; Psychosocial</w:t>
      </w:r>
      <w:r w:rsidR="007006F6">
        <w:rPr>
          <w:rFonts w:ascii="Times New Roman" w:eastAsia="Calibri" w:hAnsi="Times New Roman" w:cs="Times New Roman"/>
          <w:color w:val="000000" w:themeColor="text1"/>
          <w:sz w:val="24"/>
          <w:szCs w:val="24"/>
        </w:rPr>
        <w:t xml:space="preserve"> </w:t>
      </w:r>
      <w:r w:rsidR="00A0151A" w:rsidRPr="000917D7">
        <w:rPr>
          <w:rFonts w:ascii="Times New Roman" w:hAnsi="Times New Roman" w:cs="Times New Roman"/>
          <w:b/>
          <w:color w:val="000000" w:themeColor="text1"/>
          <w:sz w:val="24"/>
          <w:szCs w:val="24"/>
        </w:rPr>
        <w:br w:type="page"/>
      </w:r>
    </w:p>
    <w:p w14:paraId="2033C9D3" w14:textId="77777777" w:rsidR="00A0151A" w:rsidRPr="000917D7" w:rsidRDefault="00A0151A" w:rsidP="00A0151A">
      <w:pPr>
        <w:spacing w:after="0" w:line="480" w:lineRule="auto"/>
        <w:jc w:val="center"/>
        <w:rPr>
          <w:rFonts w:ascii="Times New Roman" w:hAnsi="Times New Roman" w:cs="Times New Roman"/>
          <w:b/>
          <w:color w:val="000000" w:themeColor="text1"/>
          <w:sz w:val="24"/>
          <w:szCs w:val="24"/>
        </w:rPr>
      </w:pPr>
      <w:r w:rsidRPr="000917D7">
        <w:rPr>
          <w:rFonts w:ascii="Times New Roman" w:hAnsi="Times New Roman" w:cs="Times New Roman"/>
          <w:b/>
          <w:color w:val="000000" w:themeColor="text1"/>
          <w:sz w:val="24"/>
          <w:szCs w:val="24"/>
        </w:rPr>
        <w:lastRenderedPageBreak/>
        <w:t>Background</w:t>
      </w:r>
    </w:p>
    <w:p w14:paraId="7DD27219" w14:textId="2A2D2AA3" w:rsidR="00A0151A" w:rsidRPr="008900BF" w:rsidRDefault="00A0151A" w:rsidP="00A0151A">
      <w:pPr>
        <w:spacing w:after="0" w:line="480" w:lineRule="auto"/>
        <w:ind w:firstLine="720"/>
        <w:rPr>
          <w:rFonts w:ascii="Times New Roman" w:hAnsi="Times New Roman" w:cs="Times New Roman"/>
          <w:color w:val="000000" w:themeColor="text1"/>
          <w:sz w:val="24"/>
          <w:szCs w:val="24"/>
        </w:rPr>
      </w:pPr>
      <w:bookmarkStart w:id="2" w:name="_Hlk35958878"/>
      <w:r w:rsidRPr="000917D7">
        <w:rPr>
          <w:rFonts w:ascii="Times New Roman" w:hAnsi="Times New Roman" w:cs="Times New Roman"/>
          <w:color w:val="000000" w:themeColor="text1"/>
          <w:sz w:val="24"/>
          <w:szCs w:val="24"/>
        </w:rPr>
        <w:t>Regular physical activity (PA) and fruit and vegetable (FV) consumption are critical for health promotion and disease prevention</w:t>
      </w:r>
      <w:r w:rsidR="001F30CB">
        <w:rPr>
          <w:rFonts w:ascii="Times New Roman" w:hAnsi="Times New Roman" w:cs="Times New Roman"/>
          <w:color w:val="000000" w:themeColor="text1"/>
          <w:sz w:val="24"/>
          <w:szCs w:val="24"/>
        </w:rPr>
        <w:t xml:space="preserve"> </w:t>
      </w:r>
      <w:r w:rsidR="007D7655">
        <w:rPr>
          <w:rFonts w:ascii="Times New Roman" w:hAnsi="Times New Roman" w:cs="Times New Roman"/>
          <w:color w:val="000000" w:themeColor="text1"/>
          <w:sz w:val="24"/>
          <w:szCs w:val="24"/>
        </w:rPr>
        <w:fldChar w:fldCharType="begin">
          <w:fldData xml:space="preserve">PEVuZE5vdGU+PENpdGU+PEF1dGhvcj5XYXJidXJ0b248L0F1dGhvcj48WWVhcj4yMDE3PC9ZZWFy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</w:fldData>
        </w:fldChar>
      </w:r>
      <w:r w:rsidR="003A747D">
        <w:rPr>
          <w:rFonts w:ascii="Times New Roman" w:hAnsi="Times New Roman" w:cs="Times New Roman"/>
          <w:color w:val="000000" w:themeColor="text1"/>
          <w:sz w:val="24"/>
          <w:szCs w:val="24"/>
        </w:rPr>
        <w:instrText xml:space="preserve"> ADDIN EN.CITE </w:instrText>
      </w:r>
      <w:r w:rsidR="003A747D">
        <w:rPr>
          <w:rFonts w:ascii="Times New Roman" w:hAnsi="Times New Roman" w:cs="Times New Roman"/>
          <w:color w:val="000000" w:themeColor="text1"/>
          <w:sz w:val="24"/>
          <w:szCs w:val="24"/>
        </w:rPr>
        <w:fldChar w:fldCharType="begin">
          <w:fldData xml:space="preserve">PEVuZE5vdGU+PENpdGU+PEF1dGhvcj5XYXJidXJ0b248L0F1dGhvcj48WWVhcj4yMDE3PC9ZZWFy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</w:fldData>
        </w:fldChar>
      </w:r>
      <w:r w:rsidR="003A747D">
        <w:rPr>
          <w:rFonts w:ascii="Times New Roman" w:hAnsi="Times New Roman" w:cs="Times New Roman"/>
          <w:color w:val="000000" w:themeColor="text1"/>
          <w:sz w:val="24"/>
          <w:szCs w:val="24"/>
        </w:rPr>
        <w:instrText xml:space="preserve"> ADDIN EN.CITE.DATA </w:instrText>
      </w:r>
      <w:r w:rsidR="003A747D">
        <w:rPr>
          <w:rFonts w:ascii="Times New Roman" w:hAnsi="Times New Roman" w:cs="Times New Roman"/>
          <w:color w:val="000000" w:themeColor="text1"/>
          <w:sz w:val="24"/>
          <w:szCs w:val="24"/>
        </w:rPr>
      </w:r>
      <w:r w:rsidR="003A747D">
        <w:rPr>
          <w:rFonts w:ascii="Times New Roman" w:hAnsi="Times New Roman" w:cs="Times New Roman"/>
          <w:color w:val="000000" w:themeColor="text1"/>
          <w:sz w:val="24"/>
          <w:szCs w:val="24"/>
        </w:rPr>
        <w:fldChar w:fldCharType="end"/>
      </w:r>
      <w:r w:rsidR="007D7655">
        <w:rPr>
          <w:rFonts w:ascii="Times New Roman" w:hAnsi="Times New Roman" w:cs="Times New Roman"/>
          <w:color w:val="000000" w:themeColor="text1"/>
          <w:sz w:val="24"/>
          <w:szCs w:val="24"/>
        </w:rPr>
      </w:r>
      <w:r w:rsidR="007D7655">
        <w:rPr>
          <w:rFonts w:ascii="Times New Roman" w:hAnsi="Times New Roman" w:cs="Times New Roman"/>
          <w:color w:val="000000" w:themeColor="text1"/>
          <w:sz w:val="24"/>
          <w:szCs w:val="24"/>
        </w:rPr>
        <w:fldChar w:fldCharType="separate"/>
      </w:r>
      <w:r w:rsidR="003A747D">
        <w:rPr>
          <w:rFonts w:ascii="Times New Roman" w:hAnsi="Times New Roman" w:cs="Times New Roman"/>
          <w:noProof/>
          <w:color w:val="000000" w:themeColor="text1"/>
          <w:sz w:val="24"/>
          <w:szCs w:val="24"/>
        </w:rPr>
        <w:t>[1-5]</w:t>
      </w:r>
      <w:r w:rsidR="007D7655">
        <w:rPr>
          <w:rFonts w:ascii="Times New Roman" w:hAnsi="Times New Roman" w:cs="Times New Roman"/>
          <w:color w:val="000000" w:themeColor="text1"/>
          <w:sz w:val="24"/>
          <w:szCs w:val="24"/>
        </w:rPr>
        <w:fldChar w:fldCharType="end"/>
      </w:r>
      <w:r w:rsidRPr="000917D7">
        <w:rPr>
          <w:rFonts w:ascii="Times New Roman" w:hAnsi="Times New Roman" w:cs="Times New Roman"/>
          <w:color w:val="000000" w:themeColor="text1"/>
          <w:sz w:val="24"/>
          <w:szCs w:val="24"/>
        </w:rPr>
        <w:t>. Current guidelines stipulate that adults diagnosed with cancer should participate in at least 150 minutes of aerobic PA at moderate-to-vigorous intensity each week and consume at least five servings of FVs each day</w:t>
      </w:r>
      <w:r w:rsidR="00413F63">
        <w:rPr>
          <w:rFonts w:ascii="Times New Roman" w:hAnsi="Times New Roman" w:cs="Times New Roman"/>
          <w:color w:val="000000" w:themeColor="text1"/>
          <w:sz w:val="24"/>
          <w:szCs w:val="24"/>
        </w:rPr>
        <w:t xml:space="preserve"> </w:t>
      </w:r>
      <w:r w:rsidR="00413F63">
        <w:rPr>
          <w:rFonts w:ascii="Times New Roman" w:hAnsi="Times New Roman" w:cs="Times New Roman"/>
          <w:color w:val="000000" w:themeColor="text1"/>
          <w:sz w:val="24"/>
          <w:szCs w:val="24"/>
        </w:rPr>
        <w:fldChar w:fldCharType="begin">
          <w:fldData xml:space="preserve">PEVuZE5vdGU+PENpdGU+PEF1dGhvcj5TY2htaXR6PC9BdXRob3I+PFllYXI+MjAxMDwvWWVhcj48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</w:fldData>
        </w:fldChar>
      </w:r>
      <w:r w:rsidR="003A747D">
        <w:rPr>
          <w:rFonts w:ascii="Times New Roman" w:hAnsi="Times New Roman" w:cs="Times New Roman"/>
          <w:color w:val="000000" w:themeColor="text1"/>
          <w:sz w:val="24"/>
          <w:szCs w:val="24"/>
        </w:rPr>
        <w:instrText xml:space="preserve"> ADDIN EN.CITE </w:instrText>
      </w:r>
      <w:r w:rsidR="003A747D">
        <w:rPr>
          <w:rFonts w:ascii="Times New Roman" w:hAnsi="Times New Roman" w:cs="Times New Roman"/>
          <w:color w:val="000000" w:themeColor="text1"/>
          <w:sz w:val="24"/>
          <w:szCs w:val="24"/>
        </w:rPr>
        <w:fldChar w:fldCharType="begin">
          <w:fldData xml:space="preserve">PEVuZE5vdGU+PENpdGU+PEF1dGhvcj5TY2htaXR6PC9BdXRob3I+PFllYXI+MjAxMDwvWWVhcj48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</w:fldData>
        </w:fldChar>
      </w:r>
      <w:r w:rsidR="003A747D">
        <w:rPr>
          <w:rFonts w:ascii="Times New Roman" w:hAnsi="Times New Roman" w:cs="Times New Roman"/>
          <w:color w:val="000000" w:themeColor="text1"/>
          <w:sz w:val="24"/>
          <w:szCs w:val="24"/>
        </w:rPr>
        <w:instrText xml:space="preserve"> ADDIN EN.CITE.DATA </w:instrText>
      </w:r>
      <w:r w:rsidR="003A747D">
        <w:rPr>
          <w:rFonts w:ascii="Times New Roman" w:hAnsi="Times New Roman" w:cs="Times New Roman"/>
          <w:color w:val="000000" w:themeColor="text1"/>
          <w:sz w:val="24"/>
          <w:szCs w:val="24"/>
        </w:rPr>
      </w:r>
      <w:r w:rsidR="003A747D">
        <w:rPr>
          <w:rFonts w:ascii="Times New Roman" w:hAnsi="Times New Roman" w:cs="Times New Roman"/>
          <w:color w:val="000000" w:themeColor="text1"/>
          <w:sz w:val="24"/>
          <w:szCs w:val="24"/>
        </w:rPr>
        <w:fldChar w:fldCharType="end"/>
      </w:r>
      <w:r w:rsidR="00413F63">
        <w:rPr>
          <w:rFonts w:ascii="Times New Roman" w:hAnsi="Times New Roman" w:cs="Times New Roman"/>
          <w:color w:val="000000" w:themeColor="text1"/>
          <w:sz w:val="24"/>
          <w:szCs w:val="24"/>
        </w:rPr>
      </w:r>
      <w:r w:rsidR="00413F63">
        <w:rPr>
          <w:rFonts w:ascii="Times New Roman" w:hAnsi="Times New Roman" w:cs="Times New Roman"/>
          <w:color w:val="000000" w:themeColor="text1"/>
          <w:sz w:val="24"/>
          <w:szCs w:val="24"/>
        </w:rPr>
        <w:fldChar w:fldCharType="separate"/>
      </w:r>
      <w:r w:rsidR="003A747D">
        <w:rPr>
          <w:rFonts w:ascii="Times New Roman" w:hAnsi="Times New Roman" w:cs="Times New Roman"/>
          <w:noProof/>
          <w:color w:val="000000" w:themeColor="text1"/>
          <w:sz w:val="24"/>
          <w:szCs w:val="24"/>
        </w:rPr>
        <w:t>[6, 7]</w:t>
      </w:r>
      <w:r w:rsidR="00413F63">
        <w:rPr>
          <w:rFonts w:ascii="Times New Roman" w:hAnsi="Times New Roman" w:cs="Times New Roman"/>
          <w:color w:val="000000" w:themeColor="text1"/>
          <w:sz w:val="24"/>
          <w:szCs w:val="24"/>
        </w:rPr>
        <w:fldChar w:fldCharType="end"/>
      </w:r>
      <w:r w:rsidRPr="000917D7">
        <w:rPr>
          <w:rFonts w:ascii="Times New Roman" w:hAnsi="Times New Roman" w:cs="Times New Roman"/>
          <w:color w:val="000000" w:themeColor="text1"/>
          <w:sz w:val="24"/>
          <w:szCs w:val="24"/>
        </w:rPr>
        <w:t>. Compliance with these guidelines is typically low among cancer survivors</w:t>
      </w:r>
      <w:r w:rsidR="00D176F7">
        <w:rPr>
          <w:rFonts w:ascii="Times New Roman" w:hAnsi="Times New Roman" w:cs="Times New Roman"/>
          <w:color w:val="000000" w:themeColor="text1"/>
          <w:sz w:val="24"/>
          <w:szCs w:val="24"/>
        </w:rPr>
        <w:t xml:space="preserve"> </w:t>
      </w:r>
      <w:r w:rsidR="00D176F7">
        <w:rPr>
          <w:rFonts w:ascii="Times New Roman" w:hAnsi="Times New Roman" w:cs="Times New Roman"/>
          <w:color w:val="000000" w:themeColor="text1"/>
          <w:sz w:val="24"/>
          <w:szCs w:val="24"/>
        </w:rPr>
        <w:fldChar w:fldCharType="begin">
          <w:fldData xml:space="preserve">PEVuZE5vdGU+PENpdGU+PEF1dGhvcj5CbGFuY2hhcmQ8L0F1dGhvcj48WWVhcj4yMDA4PC9ZZWFy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</w:fldData>
        </w:fldChar>
      </w:r>
      <w:r w:rsidR="003A747D">
        <w:rPr>
          <w:rFonts w:ascii="Times New Roman" w:hAnsi="Times New Roman" w:cs="Times New Roman"/>
          <w:color w:val="000000" w:themeColor="text1"/>
          <w:sz w:val="24"/>
          <w:szCs w:val="24"/>
        </w:rPr>
        <w:instrText xml:space="preserve"> ADDIN EN.CITE </w:instrText>
      </w:r>
      <w:r w:rsidR="003A747D">
        <w:rPr>
          <w:rFonts w:ascii="Times New Roman" w:hAnsi="Times New Roman" w:cs="Times New Roman"/>
          <w:color w:val="000000" w:themeColor="text1"/>
          <w:sz w:val="24"/>
          <w:szCs w:val="24"/>
        </w:rPr>
        <w:fldChar w:fldCharType="begin">
          <w:fldData xml:space="preserve">PEVuZE5vdGU+PENpdGU+PEF1dGhvcj5CbGFuY2hhcmQ8L0F1dGhvcj48WWVhcj4yMDA4PC9ZZWFy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</w:fldData>
        </w:fldChar>
      </w:r>
      <w:r w:rsidR="003A747D">
        <w:rPr>
          <w:rFonts w:ascii="Times New Roman" w:hAnsi="Times New Roman" w:cs="Times New Roman"/>
          <w:color w:val="000000" w:themeColor="text1"/>
          <w:sz w:val="24"/>
          <w:szCs w:val="24"/>
        </w:rPr>
        <w:instrText xml:space="preserve"> ADDIN EN.CITE.DATA </w:instrText>
      </w:r>
      <w:r w:rsidR="003A747D">
        <w:rPr>
          <w:rFonts w:ascii="Times New Roman" w:hAnsi="Times New Roman" w:cs="Times New Roman"/>
          <w:color w:val="000000" w:themeColor="text1"/>
          <w:sz w:val="24"/>
          <w:szCs w:val="24"/>
        </w:rPr>
      </w:r>
      <w:r w:rsidR="003A747D">
        <w:rPr>
          <w:rFonts w:ascii="Times New Roman" w:hAnsi="Times New Roman" w:cs="Times New Roman"/>
          <w:color w:val="000000" w:themeColor="text1"/>
          <w:sz w:val="24"/>
          <w:szCs w:val="24"/>
        </w:rPr>
        <w:fldChar w:fldCharType="end"/>
      </w:r>
      <w:r w:rsidR="00D176F7">
        <w:rPr>
          <w:rFonts w:ascii="Times New Roman" w:hAnsi="Times New Roman" w:cs="Times New Roman"/>
          <w:color w:val="000000" w:themeColor="text1"/>
          <w:sz w:val="24"/>
          <w:szCs w:val="24"/>
        </w:rPr>
      </w:r>
      <w:r w:rsidR="00D176F7">
        <w:rPr>
          <w:rFonts w:ascii="Times New Roman" w:hAnsi="Times New Roman" w:cs="Times New Roman"/>
          <w:color w:val="000000" w:themeColor="text1"/>
          <w:sz w:val="24"/>
          <w:szCs w:val="24"/>
        </w:rPr>
        <w:fldChar w:fldCharType="separate"/>
      </w:r>
      <w:r w:rsidR="003A747D">
        <w:rPr>
          <w:rFonts w:ascii="Times New Roman" w:hAnsi="Times New Roman" w:cs="Times New Roman"/>
          <w:noProof/>
          <w:color w:val="000000" w:themeColor="text1"/>
          <w:sz w:val="24"/>
          <w:szCs w:val="24"/>
        </w:rPr>
        <w:t>[8-10]</w:t>
      </w:r>
      <w:r w:rsidR="00D176F7">
        <w:rPr>
          <w:rFonts w:ascii="Times New Roman" w:hAnsi="Times New Roman" w:cs="Times New Roman"/>
          <w:color w:val="000000" w:themeColor="text1"/>
          <w:sz w:val="24"/>
          <w:szCs w:val="24"/>
        </w:rPr>
        <w:fldChar w:fldCharType="end"/>
      </w:r>
      <w:r w:rsidRPr="000917D7">
        <w:rPr>
          <w:rFonts w:ascii="Times New Roman" w:hAnsi="Times New Roman" w:cs="Times New Roman"/>
          <w:color w:val="000000" w:themeColor="text1"/>
          <w:sz w:val="24"/>
          <w:szCs w:val="24"/>
        </w:rPr>
        <w:t>, prompting the development of interventions to increase guideline adherence</w:t>
      </w:r>
      <w:r w:rsidR="005E682B">
        <w:rPr>
          <w:rFonts w:ascii="Times New Roman" w:hAnsi="Times New Roman" w:cs="Times New Roman"/>
          <w:color w:val="000000" w:themeColor="text1"/>
          <w:sz w:val="24"/>
          <w:szCs w:val="24"/>
        </w:rPr>
        <w:t xml:space="preserve"> </w:t>
      </w:r>
      <w:r w:rsidR="005E682B" w:rsidRPr="008900BF">
        <w:rPr>
          <w:rFonts w:ascii="Times New Roman" w:hAnsi="Times New Roman" w:cs="Times New Roman"/>
          <w:color w:val="000000" w:themeColor="text1"/>
          <w:sz w:val="24"/>
          <w:szCs w:val="24"/>
        </w:rPr>
        <w:fldChar w:fldCharType="begin"/>
      </w:r>
      <w:r w:rsidR="003A747D" w:rsidRPr="008900BF">
        <w:rPr>
          <w:rFonts w:ascii="Times New Roman" w:hAnsi="Times New Roman" w:cs="Times New Roman"/>
          <w:color w:val="000000" w:themeColor="text1"/>
          <w:sz w:val="24"/>
          <w:szCs w:val="24"/>
        </w:rPr>
        <w:instrText xml:space="preserve"> ADDIN EN.CITE &lt;EndNote&gt;&lt;Cite&gt;&lt;Author&gt;Fleig&lt;/Author&gt;&lt;Year&gt;2015&lt;/Year&gt;&lt;RecNum&gt;41&lt;/RecNum&gt;&lt;DisplayText&gt;[11, 12]&lt;/DisplayText&gt;&lt;record&gt;&lt;rec-number&gt;41&lt;/rec-number&gt;&lt;foreign-keys&gt;&lt;key app="EN" db-id="5d2zvep9rtzs9mexea95satxxdwzsd00rs0s" timestamp="1525807354"&gt;41&lt;/key&gt;&lt;/foreign-keys&gt;&lt;ref-type name="Journal Article"&gt;17&lt;/ref-type&gt;&lt;contributors&gt;&lt;authors&gt;&lt;author&gt;Fleig, L.,&lt;/author&gt;&lt;author&gt;Kuper, C.,&lt;/author&gt;&lt;author&gt;Lippke, S.,&lt;/author&gt;&lt;author&gt;Schwarzer, R.,&lt;/author&gt;&lt;author&gt;Wiedemann, A.U.&lt;/author&gt;&lt;/authors&gt;&lt;/contributors&gt;&lt;titles&gt;&lt;title&gt;Cross-behaviour associations and multiple health behaviour change: A longitudinal study on physical activity and fruit and vegetable intake&lt;/title&gt;&lt;secondary-title&gt;Journal of Health Psychology&lt;/secondary-title&gt;&lt;/titles&gt;&lt;periodical&gt;&lt;full-title&gt;Journal of Health Psychology&lt;/full-title&gt;&lt;/periodical&gt;&lt;pages&gt;525-534&lt;/pages&gt;&lt;volume&gt;20&lt;/volume&gt;&lt;number&gt;5&lt;/number&gt;&lt;dates&gt;&lt;year&gt;2015&lt;/year&gt;&lt;/dates&gt;&lt;urls&gt;&lt;/urls&gt;&lt;/record&gt;&lt;/Cite&gt;&lt;Cite&gt;&lt;Author&gt;Kanera&lt;/Author&gt;&lt;Year&gt;2017&lt;/Year&gt;&lt;RecNum&gt;61&lt;/RecNum&gt;&lt;record&gt;&lt;rec-number&gt;61&lt;/rec-number&gt;&lt;foreign-keys&gt;&lt;key app="EN" db-id="5d2zvep9rtzs9mexea95satxxdwzsd00rs0s" timestamp="1525809824"&gt;61&lt;/key&gt;&lt;/foreign-keys&gt;&lt;ref-type name="Journal Article"&gt;17&lt;/ref-type&gt;&lt;contributors&gt;&lt;authors&gt;&lt;author&gt;Kanera, I.M.,&lt;/author&gt;&lt;author&gt;Willems, R.A.,&lt;/author&gt;&lt;author&gt;Bolman, C.A.W.,&lt;/author&gt;&lt;author&gt;Mesters, I.,&lt;/author&gt;&lt;author&gt;Verboon, P.,&lt;/author&gt;&lt;author&gt;Lechner, L. &lt;/author&gt;&lt;/authors&gt;&lt;/contributors&gt;&lt;titles&gt;&lt;title&gt;Long-term effects of a web-based cancer aftercare intervention on moderate physical activity and vegetable consumption among early cancer survivors: A randomized controlled trial&lt;/title&gt;&lt;secondary-title&gt;International Journal of Behavioural Nutrition and Physical Activity&lt;/secondary-title&gt;&lt;/titles&gt;&lt;periodical&gt;&lt;full-title&gt;International Journal of Behavioural Nutrition and Physical Activity&lt;/full-title&gt;&lt;/periodical&gt;&lt;volume&gt;14&lt;/volume&gt;&lt;number&gt;1&lt;/number&gt;&lt;dates&gt;&lt;year&gt;2017&lt;/year&gt;&lt;/dates&gt;&lt;urls&gt;&lt;/urls&gt;&lt;electronic-resource-num&gt;10.1186/s12966-017-0474-2&lt;/electronic-resource-num&gt;&lt;/record&gt;&lt;/Cite&gt;&lt;/EndNote&gt;</w:instrText>
      </w:r>
      <w:r w:rsidR="005E682B" w:rsidRPr="008900BF">
        <w:rPr>
          <w:rFonts w:ascii="Times New Roman" w:hAnsi="Times New Roman" w:cs="Times New Roman"/>
          <w:color w:val="000000" w:themeColor="text1"/>
          <w:sz w:val="24"/>
          <w:szCs w:val="24"/>
        </w:rPr>
        <w:fldChar w:fldCharType="separate"/>
      </w:r>
      <w:r w:rsidR="003A747D" w:rsidRPr="008900BF">
        <w:rPr>
          <w:rFonts w:ascii="Times New Roman" w:hAnsi="Times New Roman" w:cs="Times New Roman"/>
          <w:noProof/>
          <w:color w:val="000000" w:themeColor="text1"/>
          <w:sz w:val="24"/>
          <w:szCs w:val="24"/>
        </w:rPr>
        <w:t>[11, 12]</w:t>
      </w:r>
      <w:r w:rsidR="005E682B" w:rsidRPr="008900BF">
        <w:rPr>
          <w:rFonts w:ascii="Times New Roman" w:hAnsi="Times New Roman" w:cs="Times New Roman"/>
          <w:color w:val="000000" w:themeColor="text1"/>
          <w:sz w:val="24"/>
          <w:szCs w:val="24"/>
        </w:rPr>
        <w:fldChar w:fldCharType="end"/>
      </w:r>
      <w:r w:rsidRPr="008900BF">
        <w:rPr>
          <w:rFonts w:ascii="Times New Roman" w:hAnsi="Times New Roman" w:cs="Times New Roman"/>
          <w:color w:val="000000" w:themeColor="text1"/>
          <w:sz w:val="24"/>
          <w:szCs w:val="24"/>
        </w:rPr>
        <w:t>. Regrettably, existing interventions have limited reach because they are often delivered primarily in urban centres</w:t>
      </w:r>
      <w:r w:rsidR="005E682B" w:rsidRPr="008900BF">
        <w:rPr>
          <w:rFonts w:ascii="Times New Roman" w:hAnsi="Times New Roman" w:cs="Times New Roman"/>
          <w:color w:val="000000" w:themeColor="text1"/>
          <w:sz w:val="24"/>
          <w:szCs w:val="24"/>
        </w:rPr>
        <w:t xml:space="preserve"> </w:t>
      </w:r>
      <w:r w:rsidR="005E682B" w:rsidRPr="008900BF">
        <w:rPr>
          <w:rFonts w:ascii="Times New Roman" w:hAnsi="Times New Roman" w:cs="Times New Roman"/>
          <w:color w:val="000000" w:themeColor="text1"/>
          <w:sz w:val="24"/>
          <w:szCs w:val="24"/>
        </w:rPr>
        <w:fldChar w:fldCharType="begin">
          <w:fldData xml:space="preserve">PEVuZE5vdGU+PENpdGU+PEF1dGhvcj5NaWVkZW1hPC9BdXRob3I+PFllYXI+MjAxMzwvWWVhcj48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</w:fldData>
        </w:fldChar>
      </w:r>
      <w:r w:rsidR="003A747D" w:rsidRPr="008900BF">
        <w:rPr>
          <w:rFonts w:ascii="Times New Roman" w:hAnsi="Times New Roman" w:cs="Times New Roman"/>
          <w:color w:val="000000" w:themeColor="text1"/>
          <w:sz w:val="24"/>
          <w:szCs w:val="24"/>
        </w:rPr>
        <w:instrText xml:space="preserve"> ADDIN EN.CITE </w:instrText>
      </w:r>
      <w:r w:rsidR="003A747D" w:rsidRPr="008900BF">
        <w:rPr>
          <w:rFonts w:ascii="Times New Roman" w:hAnsi="Times New Roman" w:cs="Times New Roman"/>
          <w:color w:val="000000" w:themeColor="text1"/>
          <w:sz w:val="24"/>
          <w:szCs w:val="24"/>
        </w:rPr>
        <w:fldChar w:fldCharType="begin">
          <w:fldData xml:space="preserve">PEVuZE5vdGU+PENpdGU+PEF1dGhvcj5NaWVkZW1hPC9BdXRob3I+PFllYXI+MjAxMzwvWWVhcj48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</w:fldData>
        </w:fldChar>
      </w:r>
      <w:r w:rsidR="003A747D" w:rsidRPr="008900BF">
        <w:rPr>
          <w:rFonts w:ascii="Times New Roman" w:hAnsi="Times New Roman" w:cs="Times New Roman"/>
          <w:color w:val="000000" w:themeColor="text1"/>
          <w:sz w:val="24"/>
          <w:szCs w:val="24"/>
        </w:rPr>
        <w:instrText xml:space="preserve"> ADDIN EN.CITE.DATA </w:instrText>
      </w:r>
      <w:r w:rsidR="003A747D" w:rsidRPr="008900BF">
        <w:rPr>
          <w:rFonts w:ascii="Times New Roman" w:hAnsi="Times New Roman" w:cs="Times New Roman"/>
          <w:color w:val="000000" w:themeColor="text1"/>
          <w:sz w:val="24"/>
          <w:szCs w:val="24"/>
        </w:rPr>
      </w:r>
      <w:r w:rsidR="003A747D" w:rsidRPr="008900BF">
        <w:rPr>
          <w:rFonts w:ascii="Times New Roman" w:hAnsi="Times New Roman" w:cs="Times New Roman"/>
          <w:color w:val="000000" w:themeColor="text1"/>
          <w:sz w:val="24"/>
          <w:szCs w:val="24"/>
        </w:rPr>
        <w:fldChar w:fldCharType="end"/>
      </w:r>
      <w:r w:rsidR="005E682B" w:rsidRPr="008900BF">
        <w:rPr>
          <w:rFonts w:ascii="Times New Roman" w:hAnsi="Times New Roman" w:cs="Times New Roman"/>
          <w:color w:val="000000" w:themeColor="text1"/>
          <w:sz w:val="24"/>
          <w:szCs w:val="24"/>
        </w:rPr>
      </w:r>
      <w:r w:rsidR="005E682B" w:rsidRPr="008900BF">
        <w:rPr>
          <w:rFonts w:ascii="Times New Roman" w:hAnsi="Times New Roman" w:cs="Times New Roman"/>
          <w:color w:val="000000" w:themeColor="text1"/>
          <w:sz w:val="24"/>
          <w:szCs w:val="24"/>
        </w:rPr>
        <w:fldChar w:fldCharType="separate"/>
      </w:r>
      <w:r w:rsidR="003A747D" w:rsidRPr="008900BF">
        <w:rPr>
          <w:rFonts w:ascii="Times New Roman" w:hAnsi="Times New Roman" w:cs="Times New Roman"/>
          <w:noProof/>
          <w:color w:val="000000" w:themeColor="text1"/>
          <w:sz w:val="24"/>
          <w:szCs w:val="24"/>
        </w:rPr>
        <w:t>[13-15]</w:t>
      </w:r>
      <w:r w:rsidR="005E682B" w:rsidRPr="008900BF">
        <w:rPr>
          <w:rFonts w:ascii="Times New Roman" w:hAnsi="Times New Roman" w:cs="Times New Roman"/>
          <w:color w:val="000000" w:themeColor="text1"/>
          <w:sz w:val="24"/>
          <w:szCs w:val="24"/>
        </w:rPr>
        <w:fldChar w:fldCharType="end"/>
      </w:r>
      <w:r w:rsidR="00D10778" w:rsidRPr="008900BF">
        <w:rPr>
          <w:rFonts w:ascii="Times New Roman" w:hAnsi="Times New Roman" w:cs="Times New Roman"/>
          <w:color w:val="000000" w:themeColor="text1"/>
          <w:sz w:val="24"/>
          <w:szCs w:val="24"/>
        </w:rPr>
        <w:t xml:space="preserve"> and few have targeted young adult cancer survivors</w:t>
      </w:r>
      <w:r w:rsidR="000E3D28" w:rsidRPr="008900BF">
        <w:rPr>
          <w:rFonts w:ascii="Times New Roman" w:hAnsi="Times New Roman" w:cs="Times New Roman"/>
          <w:color w:val="000000" w:themeColor="text1"/>
          <w:sz w:val="24"/>
          <w:szCs w:val="24"/>
        </w:rPr>
        <w:t xml:space="preserve"> </w:t>
      </w:r>
      <w:r w:rsidR="00610DAD" w:rsidRPr="008900BF">
        <w:rPr>
          <w:rFonts w:ascii="Times New Roman" w:hAnsi="Times New Roman" w:cs="Times New Roman"/>
          <w:color w:val="000000" w:themeColor="text1"/>
          <w:sz w:val="24"/>
          <w:szCs w:val="24"/>
        </w:rPr>
        <w:t xml:space="preserve">(YAs) </w:t>
      </w:r>
      <w:r w:rsidR="00FE5BB3" w:rsidRPr="008900BF">
        <w:rPr>
          <w:rFonts w:ascii="Times New Roman" w:hAnsi="Times New Roman" w:cs="Times New Roman"/>
          <w:color w:val="000000" w:themeColor="text1"/>
          <w:sz w:val="24"/>
          <w:szCs w:val="24"/>
        </w:rPr>
        <w:fldChar w:fldCharType="begin"/>
      </w:r>
      <w:r w:rsidR="003A747D" w:rsidRPr="008900BF">
        <w:rPr>
          <w:rFonts w:ascii="Times New Roman" w:hAnsi="Times New Roman" w:cs="Times New Roman"/>
          <w:color w:val="000000" w:themeColor="text1"/>
          <w:sz w:val="24"/>
          <w:szCs w:val="24"/>
        </w:rPr>
        <w:instrText xml:space="preserve"> ADDIN EN.CITE &lt;EndNote&gt;&lt;Cite&gt;&lt;Author&gt;Pugh&lt;/Author&gt;&lt;Year&gt;2016&lt;/Year&gt;&lt;RecNum&gt;90&lt;/RecNum&gt;&lt;DisplayText&gt;[16, 17]&lt;/DisplayText&gt;&lt;record&gt;&lt;rec-number&gt;90&lt;/rec-number&gt;&lt;foreign-keys&gt;&lt;key app="EN" db-id="5d2zvep9rtzs9mexea95satxxdwzsd00rs0s" timestamp="1525811231"&gt;90&lt;/key&gt;&lt;/foreign-keys&gt;&lt;ref-type name="Journal Article"&gt;17&lt;/ref-type&gt;&lt;contributors&gt;&lt;authors&gt;&lt;author&gt;Pugh, G., &lt;/author&gt;&lt;author&gt;Gravestock, H.L., &lt;/author&gt;&lt;author&gt;Hough, R.E., &lt;/author&gt;&lt;author&gt;King, W.M., &lt;/author&gt;&lt;author&gt;Wardle, J., &lt;/author&gt;&lt;author&gt;Fisher, A.&lt;/author&gt;&lt;/authors&gt;&lt;/contributors&gt;&lt;titles&gt;&lt;title&gt;Health behaviour change interventions for teenage and young adult cancer survivors: A systematic review&lt;/title&gt;&lt;secondary-title&gt;Journal of Adolescent and Young Adult Oncology&lt;/secondary-title&gt;&lt;/titles&gt;&lt;periodical&gt;&lt;full-title&gt;Journal of Adolescent and Young Adult Oncology&lt;/full-title&gt;&lt;/periodical&gt;&lt;pages&gt;91-105&lt;/pages&gt;&lt;volume&gt;5&lt;/volume&gt;&lt;dates&gt;&lt;year&gt;2016&lt;/year&gt;&lt;/dates&gt;&lt;urls&gt;&lt;/urls&gt;&lt;electronic-resource-num&gt;10.1089/jayao.2015.0042&lt;/electronic-resource-num&gt;&lt;/record&gt;&lt;/Cite&gt;&lt;Cite&gt;&lt;Author&gt;Devine&lt;/Author&gt;&lt;Year&gt;2018&lt;/Year&gt;&lt;RecNum&gt;513&lt;/RecNum&gt;&lt;record&gt;&lt;rec-number&gt;513&lt;/rec-number&gt;&lt;foreign-keys&gt;&lt;key app="EN" db-id="5d2zvep9rtzs9mexea95satxxdwzsd00rs0s" timestamp="1610048879"&gt;513&lt;/key&gt;&lt;/foreign-keys&gt;&lt;ref-type name="Journal Article"&gt;17&lt;/ref-type&gt;&lt;contributors&gt;&lt;authors&gt;&lt;author&gt;Devine, K.A.,&lt;/author&gt;&lt;author&gt;Viola, A.S.,&lt;/author&gt;&lt;author&gt;Coups, El.J.,&lt;/author&gt;&lt;author&gt;Wu, Y.P.&lt;/author&gt;&lt;/authors&gt;&lt;/contributors&gt;&lt;titles&gt;&lt;title&gt;Digital health interventions for adolescent and young adult cancer survivors&lt;/title&gt;&lt;secondary-title&gt;JCO Clinical Cancer Informatics&lt;/secondary-title&gt;&lt;/titles&gt;&lt;periodical&gt;&lt;full-title&gt;JCO clinical cancer informatics&lt;/full-title&gt;&lt;/periodical&gt;&lt;pages&gt;1-15&lt;/pages&gt;&lt;volume&gt;2&lt;/volume&gt;&lt;dates&gt;&lt;year&gt;2018&lt;/year&gt;&lt;/dates&gt;&lt;isbn&gt;2473-4276&lt;/isbn&gt;&lt;urls&gt;&lt;/urls&gt;&lt;/record&gt;&lt;/Cite&gt;&lt;/EndNote&gt;</w:instrText>
      </w:r>
      <w:r w:rsidR="00FE5BB3" w:rsidRPr="008900BF">
        <w:rPr>
          <w:rFonts w:ascii="Times New Roman" w:hAnsi="Times New Roman" w:cs="Times New Roman"/>
          <w:color w:val="000000" w:themeColor="text1"/>
          <w:sz w:val="24"/>
          <w:szCs w:val="24"/>
        </w:rPr>
        <w:fldChar w:fldCharType="separate"/>
      </w:r>
      <w:r w:rsidR="003A747D" w:rsidRPr="008900BF">
        <w:rPr>
          <w:rFonts w:ascii="Times New Roman" w:hAnsi="Times New Roman" w:cs="Times New Roman"/>
          <w:noProof/>
          <w:color w:val="000000" w:themeColor="text1"/>
          <w:sz w:val="24"/>
          <w:szCs w:val="24"/>
        </w:rPr>
        <w:t>[16, 17]</w:t>
      </w:r>
      <w:r w:rsidR="00FE5BB3" w:rsidRPr="008900BF">
        <w:rPr>
          <w:rFonts w:ascii="Times New Roman" w:hAnsi="Times New Roman" w:cs="Times New Roman"/>
          <w:color w:val="000000" w:themeColor="text1"/>
          <w:sz w:val="24"/>
          <w:szCs w:val="24"/>
        </w:rPr>
        <w:fldChar w:fldCharType="end"/>
      </w:r>
      <w:r w:rsidRPr="008900BF">
        <w:rPr>
          <w:rFonts w:ascii="Times New Roman" w:hAnsi="Times New Roman" w:cs="Times New Roman"/>
          <w:color w:val="000000" w:themeColor="text1"/>
          <w:sz w:val="24"/>
          <w:szCs w:val="24"/>
        </w:rPr>
        <w:t xml:space="preserve">. </w:t>
      </w:r>
      <w:r w:rsidR="00DC0136" w:rsidRPr="008900BF">
        <w:rPr>
          <w:rFonts w:ascii="Times New Roman" w:hAnsi="Times New Roman" w:cs="Times New Roman"/>
          <w:color w:val="000000" w:themeColor="text1"/>
          <w:sz w:val="24"/>
          <w:szCs w:val="24"/>
        </w:rPr>
        <w:t xml:space="preserve">Given YAs age and the subsequent number of life-years affected by cancer-related sequelae, minimizing the negative impact of cancer for this </w:t>
      </w:r>
      <w:r w:rsidR="00CA2476" w:rsidRPr="008900BF">
        <w:rPr>
          <w:rFonts w:ascii="Times New Roman" w:hAnsi="Times New Roman" w:cs="Times New Roman"/>
          <w:color w:val="000000" w:themeColor="text1"/>
          <w:sz w:val="24"/>
          <w:szCs w:val="24"/>
        </w:rPr>
        <w:t>cohort</w:t>
      </w:r>
      <w:r w:rsidR="00DC0136" w:rsidRPr="008900BF">
        <w:rPr>
          <w:rFonts w:ascii="Times New Roman" w:hAnsi="Times New Roman" w:cs="Times New Roman"/>
          <w:color w:val="000000" w:themeColor="text1"/>
          <w:sz w:val="24"/>
          <w:szCs w:val="24"/>
        </w:rPr>
        <w:t xml:space="preserve"> while promoting longevity is a priority</w:t>
      </w:r>
      <w:r w:rsidR="00660781" w:rsidRPr="008900BF">
        <w:rPr>
          <w:rFonts w:ascii="Times New Roman" w:hAnsi="Times New Roman" w:cs="Times New Roman"/>
          <w:color w:val="000000" w:themeColor="text1"/>
          <w:sz w:val="24"/>
          <w:szCs w:val="24"/>
        </w:rPr>
        <w:t xml:space="preserve"> </w:t>
      </w:r>
      <w:r w:rsidR="00785942" w:rsidRPr="008900BF">
        <w:rPr>
          <w:rFonts w:ascii="Times New Roman" w:hAnsi="Times New Roman" w:cs="Times New Roman"/>
          <w:color w:val="000000" w:themeColor="text1"/>
          <w:sz w:val="24"/>
          <w:szCs w:val="24"/>
        </w:rPr>
        <w:fldChar w:fldCharType="begin"/>
      </w:r>
      <w:r w:rsidR="003A747D" w:rsidRPr="008900BF">
        <w:rPr>
          <w:rFonts w:ascii="Times New Roman" w:hAnsi="Times New Roman" w:cs="Times New Roman"/>
          <w:color w:val="000000" w:themeColor="text1"/>
          <w:sz w:val="24"/>
          <w:szCs w:val="24"/>
        </w:rPr>
        <w:instrText xml:space="preserve"> ADDIN EN.CITE &lt;EndNote&gt;&lt;Cite&gt;&lt;Author&gt;Treadgold&lt;/Author&gt;&lt;Year&gt;2017&lt;/Year&gt;&lt;RecNum&gt;514&lt;/RecNum&gt;&lt;DisplayText&gt;[18]&lt;/DisplayText&gt;&lt;record&gt;&lt;rec-number&gt;514&lt;/rec-number&gt;&lt;foreign-keys&gt;&lt;key app="EN" db-id="5d2zvep9rtzs9mexea95satxxdwzsd00rs0s" timestamp="1610049470"&gt;514&lt;/key&gt;&lt;/foreign-keys&gt;&lt;ref-type name="Book Section"&gt;5&lt;/ref-type&gt;&lt;contributors&gt;&lt;authors&gt;&lt;author&gt;Treadgold, C.,&lt;/author&gt;&lt;author&gt;Davies, S.,&lt;/author&gt;&lt;author&gt;Adams, H.&lt;/author&gt;&lt;/authors&gt;&lt;secondary-authors&gt;&lt;author&gt;Bleyer, A.,&lt;/author&gt;&lt;author&gt;Barr, R.,&lt;/author&gt;&lt;author&gt;Ries, L.,&lt;/author&gt;&lt;author&gt;Whelan, J.,&lt;/author&gt;&lt;author&gt;Ferrari, A.&lt;/author&gt;&lt;/secondary-authors&gt;&lt;/contributors&gt;&lt;titles&gt;&lt;title&gt;AYA advocacy in action – Achievements, lessons, and challenges from a global movement for change&lt;/title&gt;&lt;secondary-title&gt;Cancer in Adolescents and Young Adults&lt;/secondary-title&gt;&lt;/titles&gt;&lt;pages&gt;801-818&lt;/pages&gt;&lt;dates&gt;&lt;year&gt;2017&lt;/year&gt;&lt;/dates&gt;&lt;pub-location&gt;Cham&lt;/pub-location&gt;&lt;publisher&gt;Springer International Publishing&lt;/publisher&gt;&lt;isbn&gt;978-3-319-33679-4&lt;/isbn&gt;&lt;label&gt;Treadgold2017&lt;/label&gt;&lt;urls&gt;&lt;related-urls&gt;&lt;url&gt;https://doi.org/10.1007/978-3-319-33679-4_34&lt;/url&gt;&lt;/related-urls&gt;&lt;/urls&gt;&lt;electronic-resource-num&gt;10.1007/978-3-319-33679-4_34&lt;/electronic-resource-num&gt;&lt;/record&gt;&lt;/Cite&gt;&lt;/EndNote&gt;</w:instrText>
      </w:r>
      <w:r w:rsidR="00785942" w:rsidRPr="008900BF">
        <w:rPr>
          <w:rFonts w:ascii="Times New Roman" w:hAnsi="Times New Roman" w:cs="Times New Roman"/>
          <w:color w:val="000000" w:themeColor="text1"/>
          <w:sz w:val="24"/>
          <w:szCs w:val="24"/>
        </w:rPr>
        <w:fldChar w:fldCharType="separate"/>
      </w:r>
      <w:r w:rsidR="003A747D" w:rsidRPr="008900BF">
        <w:rPr>
          <w:rFonts w:ascii="Times New Roman" w:hAnsi="Times New Roman" w:cs="Times New Roman"/>
          <w:noProof/>
          <w:color w:val="000000" w:themeColor="text1"/>
          <w:sz w:val="24"/>
          <w:szCs w:val="24"/>
        </w:rPr>
        <w:t>[18]</w:t>
      </w:r>
      <w:r w:rsidR="00785942" w:rsidRPr="008900BF">
        <w:rPr>
          <w:rFonts w:ascii="Times New Roman" w:hAnsi="Times New Roman" w:cs="Times New Roman"/>
          <w:color w:val="000000" w:themeColor="text1"/>
          <w:sz w:val="24"/>
          <w:szCs w:val="24"/>
        </w:rPr>
        <w:fldChar w:fldCharType="end"/>
      </w:r>
      <w:r w:rsidR="00DC0136" w:rsidRPr="008900BF">
        <w:rPr>
          <w:rFonts w:ascii="Times New Roman" w:hAnsi="Times New Roman" w:cs="Times New Roman"/>
          <w:color w:val="000000" w:themeColor="text1"/>
          <w:sz w:val="24"/>
          <w:szCs w:val="24"/>
        </w:rPr>
        <w:t xml:space="preserve">. However, there is a lack </w:t>
      </w:r>
      <w:r w:rsidR="00D10778" w:rsidRPr="008900BF">
        <w:rPr>
          <w:rFonts w:ascii="Times New Roman" w:hAnsi="Times New Roman" w:cs="Times New Roman"/>
          <w:sz w:val="24"/>
          <w:szCs w:val="24"/>
        </w:rPr>
        <w:t xml:space="preserve">of guidance from health professionals on appropriate PA and nutrition post-treatment, as well as limited support from significant others to participate in PA and consume FVs </w:t>
      </w:r>
      <w:r w:rsidR="00D10778" w:rsidRPr="008900BF">
        <w:rPr>
          <w:rFonts w:ascii="Times New Roman" w:hAnsi="Times New Roman" w:cs="Times New Roman"/>
          <w:sz w:val="24"/>
          <w:szCs w:val="24"/>
        </w:rPr>
        <w:fldChar w:fldCharType="begin">
          <w:fldData xml:space="preserve">PEVuZE5vdGU+PENpdGU+PEF1dGhvcj5TbWl0cy1TZWVtYW5uPC9BdXRob3I+PFllYXI+MjAxNzwv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</w:fldData>
        </w:fldChar>
      </w:r>
      <w:r w:rsidR="003A747D" w:rsidRPr="008900BF">
        <w:rPr>
          <w:rFonts w:ascii="Times New Roman" w:hAnsi="Times New Roman" w:cs="Times New Roman"/>
          <w:sz w:val="24"/>
          <w:szCs w:val="24"/>
        </w:rPr>
        <w:instrText xml:space="preserve"> ADDIN EN.CITE </w:instrText>
      </w:r>
      <w:r w:rsidR="003A747D" w:rsidRPr="008900BF">
        <w:rPr>
          <w:rFonts w:ascii="Times New Roman" w:hAnsi="Times New Roman" w:cs="Times New Roman"/>
          <w:sz w:val="24"/>
          <w:szCs w:val="24"/>
        </w:rPr>
        <w:fldChar w:fldCharType="begin">
          <w:fldData xml:space="preserve">PEVuZE5vdGU+PENpdGU+PEF1dGhvcj5TbWl0cy1TZWVtYW5uPC9BdXRob3I+PFllYXI+MjAxNzwv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</w:fldData>
        </w:fldChar>
      </w:r>
      <w:r w:rsidR="003A747D" w:rsidRPr="008900BF">
        <w:rPr>
          <w:rFonts w:ascii="Times New Roman" w:hAnsi="Times New Roman" w:cs="Times New Roman"/>
          <w:sz w:val="24"/>
          <w:szCs w:val="24"/>
        </w:rPr>
        <w:instrText xml:space="preserve"> ADDIN EN.CITE.DATA </w:instrText>
      </w:r>
      <w:r w:rsidR="003A747D" w:rsidRPr="008900BF">
        <w:rPr>
          <w:rFonts w:ascii="Times New Roman" w:hAnsi="Times New Roman" w:cs="Times New Roman"/>
          <w:sz w:val="24"/>
          <w:szCs w:val="24"/>
        </w:rPr>
      </w:r>
      <w:r w:rsidR="003A747D" w:rsidRPr="008900BF">
        <w:rPr>
          <w:rFonts w:ascii="Times New Roman" w:hAnsi="Times New Roman" w:cs="Times New Roman"/>
          <w:sz w:val="24"/>
          <w:szCs w:val="24"/>
        </w:rPr>
        <w:fldChar w:fldCharType="end"/>
      </w:r>
      <w:r w:rsidR="00D10778" w:rsidRPr="008900BF">
        <w:rPr>
          <w:rFonts w:ascii="Times New Roman" w:hAnsi="Times New Roman" w:cs="Times New Roman"/>
          <w:sz w:val="24"/>
          <w:szCs w:val="24"/>
        </w:rPr>
      </w:r>
      <w:r w:rsidR="00D10778" w:rsidRPr="008900BF">
        <w:rPr>
          <w:rFonts w:ascii="Times New Roman" w:hAnsi="Times New Roman" w:cs="Times New Roman"/>
          <w:sz w:val="24"/>
          <w:szCs w:val="24"/>
        </w:rPr>
        <w:fldChar w:fldCharType="separate"/>
      </w:r>
      <w:r w:rsidR="003A747D" w:rsidRPr="008900BF">
        <w:rPr>
          <w:rFonts w:ascii="Times New Roman" w:hAnsi="Times New Roman" w:cs="Times New Roman"/>
          <w:noProof/>
          <w:sz w:val="24"/>
          <w:szCs w:val="24"/>
        </w:rPr>
        <w:t>[19, 20]</w:t>
      </w:r>
      <w:r w:rsidR="00D10778" w:rsidRPr="008900BF">
        <w:rPr>
          <w:rFonts w:ascii="Times New Roman" w:hAnsi="Times New Roman" w:cs="Times New Roman"/>
          <w:sz w:val="24"/>
          <w:szCs w:val="24"/>
        </w:rPr>
        <w:fldChar w:fldCharType="end"/>
      </w:r>
      <w:r w:rsidR="00D10778" w:rsidRPr="008900BF">
        <w:rPr>
          <w:rFonts w:ascii="Times New Roman" w:hAnsi="Times New Roman" w:cs="Times New Roman"/>
          <w:sz w:val="24"/>
          <w:szCs w:val="24"/>
        </w:rPr>
        <w:t>.</w:t>
      </w:r>
    </w:p>
    <w:p w14:paraId="0D70301B" w14:textId="12EC4502" w:rsidR="00A0151A" w:rsidRPr="000917D7" w:rsidRDefault="002855F6" w:rsidP="00A0151A">
      <w:pPr>
        <w:spacing w:after="0" w:line="480" w:lineRule="auto"/>
        <w:ind w:firstLine="720"/>
        <w:rPr>
          <w:rFonts w:ascii="Times New Roman" w:hAnsi="Times New Roman" w:cs="Times New Roman"/>
          <w:sz w:val="24"/>
          <w:szCs w:val="24"/>
        </w:rPr>
      </w:pPr>
      <w:r w:rsidRPr="008900BF">
        <w:rPr>
          <w:rFonts w:ascii="Times New Roman" w:eastAsia="Calibri" w:hAnsi="Times New Roman" w:cs="Times New Roman"/>
          <w:color w:val="000000" w:themeColor="text1"/>
          <w:sz w:val="24"/>
          <w:szCs w:val="24"/>
        </w:rPr>
        <w:t>R</w:t>
      </w:r>
      <w:r w:rsidR="00A0151A" w:rsidRPr="008900BF">
        <w:rPr>
          <w:rFonts w:ascii="Times New Roman" w:eastAsia="Calibri" w:hAnsi="Times New Roman" w:cs="Times New Roman"/>
          <w:color w:val="000000" w:themeColor="text1"/>
          <w:sz w:val="24"/>
          <w:szCs w:val="24"/>
        </w:rPr>
        <w:t xml:space="preserve">ural-living YAs </w:t>
      </w:r>
      <w:proofErr w:type="gramStart"/>
      <w:r w:rsidR="00A0151A" w:rsidRPr="008900BF">
        <w:rPr>
          <w:rFonts w:ascii="Times New Roman" w:hAnsi="Times New Roman" w:cs="Times New Roman"/>
          <w:sz w:val="24"/>
          <w:szCs w:val="24"/>
        </w:rPr>
        <w:t>are in need of</w:t>
      </w:r>
      <w:proofErr w:type="gramEnd"/>
      <w:r w:rsidR="00A0151A" w:rsidRPr="008900BF">
        <w:rPr>
          <w:rFonts w:ascii="Times New Roman" w:hAnsi="Times New Roman" w:cs="Times New Roman"/>
          <w:sz w:val="24"/>
          <w:szCs w:val="24"/>
        </w:rPr>
        <w:t xml:space="preserve"> accessible </w:t>
      </w:r>
      <w:r w:rsidRPr="008900BF">
        <w:rPr>
          <w:rFonts w:ascii="Times New Roman" w:hAnsi="Times New Roman" w:cs="Times New Roman"/>
          <w:sz w:val="24"/>
          <w:szCs w:val="24"/>
        </w:rPr>
        <w:t xml:space="preserve">health behaviour change </w:t>
      </w:r>
      <w:r w:rsidR="00A0151A" w:rsidRPr="008900BF">
        <w:rPr>
          <w:rFonts w:ascii="Times New Roman" w:hAnsi="Times New Roman" w:cs="Times New Roman"/>
          <w:sz w:val="24"/>
          <w:szCs w:val="24"/>
        </w:rPr>
        <w:t>interventions t</w:t>
      </w:r>
      <w:r w:rsidR="00A0151A" w:rsidRPr="000917D7">
        <w:rPr>
          <w:rFonts w:ascii="Times New Roman" w:hAnsi="Times New Roman" w:cs="Times New Roman"/>
          <w:sz w:val="24"/>
          <w:szCs w:val="24"/>
        </w:rPr>
        <w:t xml:space="preserve">o help address the health disparities associated with living </w:t>
      </w:r>
      <w:r w:rsidR="00A0151A" w:rsidRPr="008900BF">
        <w:rPr>
          <w:rFonts w:ascii="Times New Roman" w:hAnsi="Times New Roman" w:cs="Times New Roman"/>
          <w:sz w:val="24"/>
          <w:szCs w:val="24"/>
        </w:rPr>
        <w:t>in a rural community</w:t>
      </w:r>
      <w:r w:rsidRPr="008900BF">
        <w:rPr>
          <w:rFonts w:ascii="Times New Roman" w:hAnsi="Times New Roman" w:cs="Times New Roman"/>
          <w:sz w:val="24"/>
          <w:szCs w:val="24"/>
        </w:rPr>
        <w:t xml:space="preserve">. </w:t>
      </w:r>
      <w:r w:rsidR="00427A18" w:rsidRPr="008900BF">
        <w:rPr>
          <w:rFonts w:ascii="Times New Roman" w:hAnsi="Times New Roman" w:cs="Times New Roman"/>
          <w:sz w:val="24"/>
          <w:szCs w:val="24"/>
        </w:rPr>
        <w:t>Cancer survivors</w:t>
      </w:r>
      <w:r w:rsidR="00D10778" w:rsidRPr="008900BF">
        <w:rPr>
          <w:rFonts w:ascii="Times New Roman" w:hAnsi="Times New Roman" w:cs="Times New Roman"/>
          <w:sz w:val="24"/>
          <w:szCs w:val="24"/>
        </w:rPr>
        <w:t>, including YAs,</w:t>
      </w:r>
      <w:r w:rsidR="00427A18" w:rsidRPr="008900BF">
        <w:rPr>
          <w:rFonts w:ascii="Times New Roman" w:hAnsi="Times New Roman" w:cs="Times New Roman"/>
          <w:sz w:val="24"/>
          <w:szCs w:val="24"/>
        </w:rPr>
        <w:t xml:space="preserve"> who live in rural areas report</w:t>
      </w:r>
      <w:r w:rsidR="00A0151A" w:rsidRPr="008900BF">
        <w:rPr>
          <w:rFonts w:ascii="Times New Roman" w:hAnsi="Times New Roman" w:cs="Times New Roman"/>
          <w:sz w:val="24"/>
          <w:szCs w:val="24"/>
        </w:rPr>
        <w:t xml:space="preserve"> poorer overall quality of life, lower functional well-being, and a greater number of cancer-specific symptoms</w:t>
      </w:r>
      <w:r w:rsidR="00427A18" w:rsidRPr="008900BF">
        <w:rPr>
          <w:rFonts w:ascii="Times New Roman" w:hAnsi="Times New Roman" w:cs="Times New Roman"/>
          <w:sz w:val="24"/>
          <w:szCs w:val="24"/>
        </w:rPr>
        <w:t xml:space="preserve"> than their urban-living peers</w:t>
      </w:r>
      <w:r w:rsidR="00EE498A" w:rsidRPr="008900BF">
        <w:rPr>
          <w:rFonts w:ascii="Times New Roman" w:hAnsi="Times New Roman" w:cs="Times New Roman"/>
          <w:sz w:val="24"/>
          <w:szCs w:val="24"/>
        </w:rPr>
        <w:t xml:space="preserve"> </w:t>
      </w:r>
      <w:r w:rsidR="00EE498A" w:rsidRPr="008900BF">
        <w:rPr>
          <w:rFonts w:ascii="Times New Roman" w:hAnsi="Times New Roman" w:cs="Times New Roman"/>
          <w:sz w:val="24"/>
          <w:szCs w:val="24"/>
        </w:rPr>
        <w:fldChar w:fldCharType="begin">
          <w:fldData xml:space="preserve">PEVuZE5vdGU+PENpdGU+PEF1dGhvcj5NYXJ0aW5lei1Eb25hdGU8L0F1dGhvcj48WWVhcj4yMDEz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</w:fldData>
        </w:fldChar>
      </w:r>
      <w:r w:rsidR="003A747D" w:rsidRPr="008900BF">
        <w:rPr>
          <w:rFonts w:ascii="Times New Roman" w:hAnsi="Times New Roman" w:cs="Times New Roman"/>
          <w:sz w:val="24"/>
          <w:szCs w:val="24"/>
        </w:rPr>
        <w:instrText xml:space="preserve"> ADDIN EN.CITE </w:instrText>
      </w:r>
      <w:r w:rsidR="003A747D" w:rsidRPr="008900BF">
        <w:rPr>
          <w:rFonts w:ascii="Times New Roman" w:hAnsi="Times New Roman" w:cs="Times New Roman"/>
          <w:sz w:val="24"/>
          <w:szCs w:val="24"/>
        </w:rPr>
        <w:fldChar w:fldCharType="begin">
          <w:fldData xml:space="preserve">PEVuZE5vdGU+PENpdGU+PEF1dGhvcj5NYXJ0aW5lei1Eb25hdGU8L0F1dGhvcj48WWVhcj4yMDEz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</w:fldData>
        </w:fldChar>
      </w:r>
      <w:r w:rsidR="003A747D" w:rsidRPr="008900BF">
        <w:rPr>
          <w:rFonts w:ascii="Times New Roman" w:hAnsi="Times New Roman" w:cs="Times New Roman"/>
          <w:sz w:val="24"/>
          <w:szCs w:val="24"/>
        </w:rPr>
        <w:instrText xml:space="preserve"> ADDIN EN.CITE.DATA </w:instrText>
      </w:r>
      <w:r w:rsidR="003A747D" w:rsidRPr="008900BF">
        <w:rPr>
          <w:rFonts w:ascii="Times New Roman" w:hAnsi="Times New Roman" w:cs="Times New Roman"/>
          <w:sz w:val="24"/>
          <w:szCs w:val="24"/>
        </w:rPr>
      </w:r>
      <w:r w:rsidR="003A747D" w:rsidRPr="008900BF">
        <w:rPr>
          <w:rFonts w:ascii="Times New Roman" w:hAnsi="Times New Roman" w:cs="Times New Roman"/>
          <w:sz w:val="24"/>
          <w:szCs w:val="24"/>
        </w:rPr>
        <w:fldChar w:fldCharType="end"/>
      </w:r>
      <w:r w:rsidR="00EE498A" w:rsidRPr="008900BF">
        <w:rPr>
          <w:rFonts w:ascii="Times New Roman" w:hAnsi="Times New Roman" w:cs="Times New Roman"/>
          <w:sz w:val="24"/>
          <w:szCs w:val="24"/>
        </w:rPr>
      </w:r>
      <w:r w:rsidR="00EE498A" w:rsidRPr="008900BF">
        <w:rPr>
          <w:rFonts w:ascii="Times New Roman" w:hAnsi="Times New Roman" w:cs="Times New Roman"/>
          <w:sz w:val="24"/>
          <w:szCs w:val="24"/>
        </w:rPr>
        <w:fldChar w:fldCharType="separate"/>
      </w:r>
      <w:r w:rsidR="003A747D" w:rsidRPr="008900BF">
        <w:rPr>
          <w:rFonts w:ascii="Times New Roman" w:hAnsi="Times New Roman" w:cs="Times New Roman"/>
          <w:noProof/>
          <w:sz w:val="24"/>
          <w:szCs w:val="24"/>
        </w:rPr>
        <w:t>[21, 22]</w:t>
      </w:r>
      <w:r w:rsidR="00EE498A" w:rsidRPr="008900BF">
        <w:rPr>
          <w:rFonts w:ascii="Times New Roman" w:hAnsi="Times New Roman" w:cs="Times New Roman"/>
          <w:sz w:val="24"/>
          <w:szCs w:val="24"/>
        </w:rPr>
        <w:fldChar w:fldCharType="end"/>
      </w:r>
      <w:r w:rsidR="00A0151A" w:rsidRPr="008900BF">
        <w:rPr>
          <w:rFonts w:ascii="Times New Roman" w:hAnsi="Times New Roman" w:cs="Times New Roman"/>
          <w:sz w:val="24"/>
          <w:szCs w:val="24"/>
        </w:rPr>
        <w:t xml:space="preserve">. </w:t>
      </w:r>
      <w:r w:rsidR="00D10778" w:rsidRPr="008900BF">
        <w:rPr>
          <w:rFonts w:ascii="Times New Roman" w:hAnsi="Times New Roman" w:cs="Times New Roman"/>
          <w:sz w:val="24"/>
          <w:szCs w:val="24"/>
        </w:rPr>
        <w:t>C</w:t>
      </w:r>
      <w:r w:rsidR="00427A18" w:rsidRPr="008900BF">
        <w:rPr>
          <w:rFonts w:ascii="Times New Roman" w:hAnsi="Times New Roman" w:cs="Times New Roman"/>
          <w:sz w:val="24"/>
          <w:szCs w:val="24"/>
        </w:rPr>
        <w:t xml:space="preserve">ancer survivors have difficulty accessing a range of </w:t>
      </w:r>
      <w:r w:rsidR="008C50EA" w:rsidRPr="008900BF">
        <w:rPr>
          <w:rFonts w:ascii="Times New Roman" w:hAnsi="Times New Roman" w:cs="Times New Roman"/>
          <w:sz w:val="24"/>
          <w:szCs w:val="24"/>
        </w:rPr>
        <w:t xml:space="preserve">supportive care </w:t>
      </w:r>
      <w:r w:rsidR="00427A18" w:rsidRPr="008900BF">
        <w:rPr>
          <w:rFonts w:ascii="Times New Roman" w:hAnsi="Times New Roman" w:cs="Times New Roman"/>
          <w:sz w:val="24"/>
          <w:szCs w:val="24"/>
        </w:rPr>
        <w:t xml:space="preserve">services including physical therapy and nutritional counselling in rural communities, likely because there are </w:t>
      </w:r>
      <w:r w:rsidR="008D0FA9" w:rsidRPr="008900BF">
        <w:rPr>
          <w:rFonts w:ascii="Times New Roman" w:hAnsi="Times New Roman" w:cs="Times New Roman"/>
          <w:sz w:val="24"/>
          <w:szCs w:val="24"/>
        </w:rPr>
        <w:t>fewer</w:t>
      </w:r>
      <w:r w:rsidR="00427A18" w:rsidRPr="008900BF">
        <w:rPr>
          <w:rFonts w:ascii="Times New Roman" w:hAnsi="Times New Roman" w:cs="Times New Roman"/>
          <w:sz w:val="24"/>
          <w:szCs w:val="24"/>
        </w:rPr>
        <w:t xml:space="preserve"> health professional</w:t>
      </w:r>
      <w:r w:rsidR="008D0FA9" w:rsidRPr="008900BF">
        <w:rPr>
          <w:rFonts w:ascii="Times New Roman" w:hAnsi="Times New Roman" w:cs="Times New Roman"/>
          <w:sz w:val="24"/>
          <w:szCs w:val="24"/>
        </w:rPr>
        <w:t>s</w:t>
      </w:r>
      <w:r w:rsidR="00427A18" w:rsidRPr="008900BF">
        <w:rPr>
          <w:rFonts w:ascii="Times New Roman" w:hAnsi="Times New Roman" w:cs="Times New Roman"/>
          <w:sz w:val="24"/>
          <w:szCs w:val="24"/>
        </w:rPr>
        <w:t xml:space="preserve"> on a per-capita basis available in rural areas </w:t>
      </w:r>
      <w:r w:rsidR="008D0FA9" w:rsidRPr="008900BF">
        <w:rPr>
          <w:rFonts w:ascii="Times New Roman" w:hAnsi="Times New Roman" w:cs="Times New Roman"/>
          <w:sz w:val="24"/>
          <w:szCs w:val="24"/>
        </w:rPr>
        <w:fldChar w:fldCharType="begin"/>
      </w:r>
      <w:r w:rsidR="003A747D" w:rsidRPr="008900BF">
        <w:rPr>
          <w:rFonts w:ascii="Times New Roman" w:hAnsi="Times New Roman" w:cs="Times New Roman"/>
          <w:sz w:val="24"/>
          <w:szCs w:val="24"/>
        </w:rPr>
        <w:instrText xml:space="preserve"> ADDIN EN.CITE &lt;EndNote&gt;&lt;Cite&gt;&lt;Author&gt;Canadian Medical Association&lt;/Author&gt;&lt;Year&gt;2015&lt;/Year&gt;&lt;RecNum&gt;19&lt;/RecNum&gt;&lt;DisplayText&gt;[23]&lt;/DisplayText&gt;&lt;record&gt;&lt;rec-number&gt;19&lt;/rec-number&gt;&lt;foreign-keys&gt;&lt;key app="EN" db-id="5d2zvep9rtzs9mexea95satxxdwzsd00rs0s" timestamp="1525806390"&gt;19&lt;/key&gt;&lt;/foreign-keys&gt;&lt;ref-type name="Journal Article"&gt;17&lt;/ref-type&gt;&lt;contributors&gt;&lt;authors&gt;&lt;author&gt;Canadian Medical Association,&lt;/author&gt;&lt;/authors&gt;&lt;/contributors&gt;&lt;titles&gt;&lt;title&gt;Number of physicians by census metropolitan area or census agglomeration, Canada, 2015&lt;/title&gt;&lt;/titles&gt;&lt;dates&gt;&lt;year&gt;2015&lt;/year&gt;&lt;/dates&gt;&lt;urls&gt;&lt;related-urls&gt;&lt;url&gt;https://www.cma.ca/Assets/assets-library/document/en/advocacy/13cma_ca.pdf&lt;/url&gt;&lt;/related-urls&gt;&lt;/urls&gt;&lt;/record&gt;&lt;/Cite&gt;&lt;/EndNote&gt;</w:instrText>
      </w:r>
      <w:r w:rsidR="008D0FA9" w:rsidRPr="008900BF">
        <w:rPr>
          <w:rFonts w:ascii="Times New Roman" w:hAnsi="Times New Roman" w:cs="Times New Roman"/>
          <w:sz w:val="24"/>
          <w:szCs w:val="24"/>
        </w:rPr>
        <w:fldChar w:fldCharType="separate"/>
      </w:r>
      <w:r w:rsidR="003A747D" w:rsidRPr="008900BF">
        <w:rPr>
          <w:rFonts w:ascii="Times New Roman" w:hAnsi="Times New Roman" w:cs="Times New Roman"/>
          <w:noProof/>
          <w:sz w:val="24"/>
          <w:szCs w:val="24"/>
        </w:rPr>
        <w:t>[23]</w:t>
      </w:r>
      <w:r w:rsidR="008D0FA9" w:rsidRPr="008900BF">
        <w:rPr>
          <w:rFonts w:ascii="Times New Roman" w:hAnsi="Times New Roman" w:cs="Times New Roman"/>
          <w:sz w:val="24"/>
          <w:szCs w:val="24"/>
        </w:rPr>
        <w:fldChar w:fldCharType="end"/>
      </w:r>
      <w:r w:rsidR="00883A0A" w:rsidRPr="008900BF">
        <w:rPr>
          <w:rFonts w:ascii="Times New Roman" w:hAnsi="Times New Roman" w:cs="Times New Roman"/>
          <w:sz w:val="24"/>
          <w:szCs w:val="24"/>
        </w:rPr>
        <w:t xml:space="preserve">. </w:t>
      </w:r>
      <w:r w:rsidR="009E44E6" w:rsidRPr="008900BF">
        <w:rPr>
          <w:rFonts w:ascii="Times New Roman" w:hAnsi="Times New Roman" w:cs="Times New Roman"/>
          <w:sz w:val="24"/>
          <w:szCs w:val="24"/>
        </w:rPr>
        <w:t xml:space="preserve">Therefore, it is necessary to </w:t>
      </w:r>
      <w:r w:rsidR="00EE20EE" w:rsidRPr="008900BF">
        <w:rPr>
          <w:rFonts w:ascii="Times New Roman" w:hAnsi="Times New Roman" w:cs="Times New Roman"/>
          <w:sz w:val="24"/>
          <w:szCs w:val="24"/>
        </w:rPr>
        <w:t xml:space="preserve">explore means of promoting </w:t>
      </w:r>
      <w:r w:rsidR="00D10778" w:rsidRPr="008900BF">
        <w:rPr>
          <w:rFonts w:ascii="Times New Roman" w:eastAsia="Calibri" w:hAnsi="Times New Roman" w:cs="Times New Roman"/>
          <w:color w:val="000000" w:themeColor="text1"/>
          <w:sz w:val="24"/>
          <w:szCs w:val="24"/>
        </w:rPr>
        <w:t>rural-living YAs’</w:t>
      </w:r>
      <w:r w:rsidR="00D10778" w:rsidRPr="008900BF">
        <w:rPr>
          <w:rFonts w:ascii="Times New Roman" w:hAnsi="Times New Roman" w:cs="Times New Roman"/>
          <w:sz w:val="24"/>
          <w:szCs w:val="24"/>
        </w:rPr>
        <w:t xml:space="preserve"> </w:t>
      </w:r>
      <w:r w:rsidR="00EE20EE" w:rsidRPr="008900BF">
        <w:rPr>
          <w:rFonts w:ascii="Times New Roman" w:hAnsi="Times New Roman" w:cs="Times New Roman"/>
          <w:sz w:val="24"/>
          <w:szCs w:val="24"/>
        </w:rPr>
        <w:t xml:space="preserve">access to </w:t>
      </w:r>
      <w:r w:rsidR="008C50EA" w:rsidRPr="008900BF">
        <w:rPr>
          <w:rFonts w:ascii="Times New Roman" w:hAnsi="Times New Roman" w:cs="Times New Roman"/>
          <w:sz w:val="24"/>
          <w:szCs w:val="24"/>
        </w:rPr>
        <w:t>supportive care services</w:t>
      </w:r>
      <w:r w:rsidR="00820E34" w:rsidRPr="008900BF">
        <w:rPr>
          <w:rFonts w:ascii="Times New Roman" w:hAnsi="Times New Roman" w:cs="Times New Roman"/>
          <w:sz w:val="24"/>
          <w:szCs w:val="24"/>
        </w:rPr>
        <w:t xml:space="preserve"> that do not </w:t>
      </w:r>
      <w:r w:rsidR="00D10778" w:rsidRPr="008900BF">
        <w:rPr>
          <w:rFonts w:ascii="Times New Roman" w:hAnsi="Times New Roman" w:cs="Times New Roman"/>
          <w:sz w:val="24"/>
          <w:szCs w:val="24"/>
        </w:rPr>
        <w:t>require them to</w:t>
      </w:r>
      <w:r w:rsidR="000B23B8" w:rsidRPr="008900BF">
        <w:rPr>
          <w:rFonts w:ascii="Times New Roman" w:hAnsi="Times New Roman" w:cs="Times New Roman"/>
          <w:sz w:val="24"/>
          <w:szCs w:val="24"/>
        </w:rPr>
        <w:t xml:space="preserve"> travel </w:t>
      </w:r>
      <w:r w:rsidR="00D10778" w:rsidRPr="008900BF">
        <w:rPr>
          <w:rFonts w:ascii="Times New Roman" w:hAnsi="Times New Roman" w:cs="Times New Roman"/>
          <w:sz w:val="24"/>
          <w:szCs w:val="24"/>
        </w:rPr>
        <w:t>into urban centres</w:t>
      </w:r>
      <w:r w:rsidR="000B23B8" w:rsidRPr="008900BF">
        <w:rPr>
          <w:rFonts w:ascii="Times New Roman" w:hAnsi="Times New Roman" w:cs="Times New Roman"/>
          <w:sz w:val="24"/>
          <w:szCs w:val="24"/>
        </w:rPr>
        <w:t>.</w:t>
      </w:r>
      <w:r w:rsidR="000B23B8">
        <w:rPr>
          <w:rFonts w:ascii="Times New Roman" w:hAnsi="Times New Roman" w:cs="Times New Roman"/>
          <w:b/>
          <w:bCs/>
          <w:sz w:val="24"/>
          <w:szCs w:val="24"/>
        </w:rPr>
        <w:t xml:space="preserve"> </w:t>
      </w:r>
    </w:p>
    <w:p w14:paraId="6B9765C2" w14:textId="6D4D8E1B" w:rsidR="00A06D51" w:rsidRPr="008900BF" w:rsidRDefault="00427A18" w:rsidP="00A0151A">
      <w:pPr>
        <w:spacing w:after="0" w:line="480" w:lineRule="auto"/>
        <w:ind w:firstLine="720"/>
        <w:rPr>
          <w:rFonts w:ascii="Times New Roman" w:hAnsi="Times New Roman" w:cs="Times New Roman"/>
          <w:color w:val="000000" w:themeColor="text1"/>
          <w:sz w:val="24"/>
          <w:szCs w:val="24"/>
        </w:rPr>
      </w:pPr>
      <w:r w:rsidRPr="008900BF">
        <w:rPr>
          <w:rFonts w:ascii="Times New Roman" w:hAnsi="Times New Roman" w:cs="Times New Roman"/>
          <w:color w:val="000000" w:themeColor="text1"/>
          <w:sz w:val="24"/>
          <w:szCs w:val="24"/>
        </w:rPr>
        <w:lastRenderedPageBreak/>
        <w:t xml:space="preserve">A lack of </w:t>
      </w:r>
      <w:r w:rsidR="0063471F" w:rsidRPr="008900BF">
        <w:rPr>
          <w:rFonts w:ascii="Times New Roman" w:hAnsi="Times New Roman" w:cs="Times New Roman"/>
          <w:color w:val="000000" w:themeColor="text1"/>
          <w:sz w:val="24"/>
          <w:szCs w:val="24"/>
        </w:rPr>
        <w:t>supportive care services</w:t>
      </w:r>
      <w:r w:rsidRPr="008900BF">
        <w:rPr>
          <w:rFonts w:ascii="Times New Roman" w:hAnsi="Times New Roman" w:cs="Times New Roman"/>
          <w:color w:val="000000" w:themeColor="text1"/>
          <w:sz w:val="24"/>
          <w:szCs w:val="24"/>
        </w:rPr>
        <w:t xml:space="preserve"> in rural areas inevitably hinders cancer survivors</w:t>
      </w:r>
      <w:r w:rsidR="00D10778" w:rsidRPr="008900BF">
        <w:rPr>
          <w:rFonts w:ascii="Times New Roman" w:hAnsi="Times New Roman" w:cs="Times New Roman"/>
          <w:color w:val="000000" w:themeColor="text1"/>
          <w:sz w:val="24"/>
          <w:szCs w:val="24"/>
        </w:rPr>
        <w:t>’</w:t>
      </w:r>
      <w:r w:rsidRPr="008900BF">
        <w:rPr>
          <w:rFonts w:ascii="Times New Roman" w:hAnsi="Times New Roman" w:cs="Times New Roman"/>
          <w:color w:val="000000" w:themeColor="text1"/>
          <w:sz w:val="24"/>
          <w:szCs w:val="24"/>
        </w:rPr>
        <w:t xml:space="preserve"> ability to access timely and effective interventions. </w:t>
      </w:r>
      <w:r w:rsidR="006450B7" w:rsidRPr="008900BF">
        <w:rPr>
          <w:rFonts w:ascii="Times New Roman" w:hAnsi="Times New Roman" w:cs="Times New Roman"/>
          <w:color w:val="000000" w:themeColor="text1"/>
          <w:sz w:val="24"/>
          <w:szCs w:val="24"/>
        </w:rPr>
        <w:t xml:space="preserve">The use of </w:t>
      </w:r>
      <w:r w:rsidR="00C31B99" w:rsidRPr="008900BF">
        <w:rPr>
          <w:rFonts w:ascii="Times New Roman" w:hAnsi="Times New Roman" w:cs="Times New Roman"/>
          <w:color w:val="000000"/>
          <w:sz w:val="24"/>
          <w:szCs w:val="24"/>
          <w:shd w:val="clear" w:color="auto" w:fill="FFFFFF"/>
        </w:rPr>
        <w:t xml:space="preserve">digital technologies to deliver </w:t>
      </w:r>
      <w:r w:rsidR="00EC7C0D" w:rsidRPr="008900BF">
        <w:rPr>
          <w:rFonts w:ascii="Times New Roman" w:hAnsi="Times New Roman" w:cs="Times New Roman"/>
          <w:color w:val="000000"/>
          <w:sz w:val="24"/>
          <w:szCs w:val="24"/>
          <w:shd w:val="clear" w:color="auto" w:fill="FFFFFF"/>
        </w:rPr>
        <w:t xml:space="preserve">face-to-face </w:t>
      </w:r>
      <w:r w:rsidR="00C31B99" w:rsidRPr="008900BF">
        <w:rPr>
          <w:rFonts w:ascii="Times New Roman" w:hAnsi="Times New Roman" w:cs="Times New Roman"/>
          <w:color w:val="000000"/>
          <w:sz w:val="24"/>
          <w:szCs w:val="24"/>
          <w:shd w:val="clear" w:color="auto" w:fill="FFFFFF"/>
        </w:rPr>
        <w:t xml:space="preserve">interventions </w:t>
      </w:r>
      <w:r w:rsidR="006450B7" w:rsidRPr="008900BF">
        <w:rPr>
          <w:rFonts w:ascii="Times New Roman" w:hAnsi="Times New Roman" w:cs="Times New Roman"/>
          <w:color w:val="000000"/>
          <w:sz w:val="24"/>
          <w:szCs w:val="24"/>
          <w:shd w:val="clear" w:color="auto" w:fill="FFFFFF"/>
        </w:rPr>
        <w:t>has been associated with a host of advan</w:t>
      </w:r>
      <w:r w:rsidR="00EC7C0D" w:rsidRPr="008900BF">
        <w:rPr>
          <w:rFonts w:ascii="Times New Roman" w:hAnsi="Times New Roman" w:cs="Times New Roman"/>
          <w:color w:val="000000"/>
          <w:sz w:val="24"/>
          <w:szCs w:val="24"/>
          <w:shd w:val="clear" w:color="auto" w:fill="FFFFFF"/>
        </w:rPr>
        <w:t xml:space="preserve">tages. </w:t>
      </w:r>
      <w:r w:rsidRPr="008900BF">
        <w:rPr>
          <w:rFonts w:ascii="Times New Roman" w:hAnsi="Times New Roman" w:cs="Times New Roman"/>
          <w:color w:val="000000" w:themeColor="text1"/>
          <w:sz w:val="24"/>
          <w:szCs w:val="24"/>
        </w:rPr>
        <w:t>Most notably, they</w:t>
      </w:r>
      <w:r w:rsidR="00A0151A" w:rsidRPr="008900BF">
        <w:rPr>
          <w:rFonts w:ascii="Times New Roman" w:hAnsi="Times New Roman" w:cs="Times New Roman"/>
          <w:color w:val="000000" w:themeColor="text1"/>
          <w:sz w:val="24"/>
          <w:szCs w:val="24"/>
        </w:rPr>
        <w:t xml:space="preserve"> may increase access </w:t>
      </w:r>
      <w:r w:rsidRPr="008900BF">
        <w:rPr>
          <w:rFonts w:ascii="Times New Roman" w:hAnsi="Times New Roman" w:cs="Times New Roman"/>
          <w:color w:val="000000" w:themeColor="text1"/>
          <w:sz w:val="24"/>
          <w:szCs w:val="24"/>
        </w:rPr>
        <w:t>to</w:t>
      </w:r>
      <w:r w:rsidR="00A0151A" w:rsidRPr="008900BF">
        <w:rPr>
          <w:rFonts w:ascii="Times New Roman" w:hAnsi="Times New Roman" w:cs="Times New Roman"/>
          <w:color w:val="000000" w:themeColor="text1"/>
          <w:sz w:val="24"/>
          <w:szCs w:val="24"/>
        </w:rPr>
        <w:t xml:space="preserve"> health professionals </w:t>
      </w:r>
      <w:r w:rsidRPr="008900BF">
        <w:rPr>
          <w:rFonts w:ascii="Times New Roman" w:hAnsi="Times New Roman" w:cs="Times New Roman"/>
          <w:color w:val="000000" w:themeColor="text1"/>
          <w:sz w:val="24"/>
          <w:szCs w:val="24"/>
        </w:rPr>
        <w:t xml:space="preserve">who can provide person-centred interventions via </w:t>
      </w:r>
      <w:r w:rsidR="00A0151A" w:rsidRPr="008900BF">
        <w:rPr>
          <w:rFonts w:ascii="Times New Roman" w:hAnsi="Times New Roman" w:cs="Times New Roman"/>
          <w:color w:val="000000" w:themeColor="text1"/>
          <w:sz w:val="24"/>
          <w:szCs w:val="24"/>
        </w:rPr>
        <w:t xml:space="preserve">telecommunication technology (e.g., Internet, phone) </w:t>
      </w:r>
      <w:r w:rsidR="009139E3" w:rsidRPr="008900BF">
        <w:rPr>
          <w:rFonts w:ascii="Times New Roman" w:hAnsi="Times New Roman" w:cs="Times New Roman"/>
          <w:color w:val="000000" w:themeColor="text1"/>
          <w:sz w:val="24"/>
          <w:szCs w:val="24"/>
        </w:rPr>
        <w:fldChar w:fldCharType="begin"/>
      </w:r>
      <w:r w:rsidR="003A747D" w:rsidRPr="008900BF">
        <w:rPr>
          <w:rFonts w:ascii="Times New Roman" w:hAnsi="Times New Roman" w:cs="Times New Roman"/>
          <w:color w:val="000000" w:themeColor="text1"/>
          <w:sz w:val="24"/>
          <w:szCs w:val="24"/>
        </w:rPr>
        <w:instrText xml:space="preserve"> ADDIN EN.CITE &lt;EndNote&gt;&lt;Cite&gt;&lt;Author&gt;Nickelson&lt;/Author&gt;&lt;Year&gt;1998&lt;/Year&gt;&lt;RecNum&gt;80&lt;/RecNum&gt;&lt;DisplayText&gt;[24]&lt;/DisplayText&gt;&lt;record&gt;&lt;rec-number&gt;80&lt;/rec-number&gt;&lt;foreign-keys&gt;&lt;key app="EN" db-id="5d2zvep9rtzs9mexea95satxxdwzsd00rs0s" timestamp="1525810497"&gt;80&lt;/key&gt;&lt;/foreign-keys&gt;&lt;ref-type name="Journal Article"&gt;17&lt;/ref-type&gt;&lt;contributors&gt;&lt;authors&gt;&lt;author&gt;Nickelson, D.W.&lt;/author&gt;&lt;/authors&gt;&lt;/contributors&gt;&lt;titles&gt;&lt;title&gt;Telehealth and the evolving health care system: Strategic opportunities for professional psychology&lt;/title&gt;&lt;secondary-title&gt;Professional Psychology: Research and Practice&lt;/secondary-title&gt;&lt;/titles&gt;&lt;periodical&gt;&lt;full-title&gt;Professional Psychology: Research and Practice&lt;/full-title&gt;&lt;/periodical&gt;&lt;pages&gt;527-535&lt;/pages&gt;&lt;volume&gt;29&lt;/volume&gt;&lt;number&gt;6&lt;/number&gt;&lt;dates&gt;&lt;year&gt;1998&lt;/year&gt;&lt;/dates&gt;&lt;urls&gt;&lt;/urls&gt;&lt;/record&gt;&lt;/Cite&gt;&lt;/EndNote&gt;</w:instrText>
      </w:r>
      <w:r w:rsidR="009139E3" w:rsidRPr="008900BF">
        <w:rPr>
          <w:rFonts w:ascii="Times New Roman" w:hAnsi="Times New Roman" w:cs="Times New Roman"/>
          <w:color w:val="000000" w:themeColor="text1"/>
          <w:sz w:val="24"/>
          <w:szCs w:val="24"/>
        </w:rPr>
        <w:fldChar w:fldCharType="separate"/>
      </w:r>
      <w:r w:rsidR="003A747D" w:rsidRPr="008900BF">
        <w:rPr>
          <w:rFonts w:ascii="Times New Roman" w:hAnsi="Times New Roman" w:cs="Times New Roman"/>
          <w:noProof/>
          <w:color w:val="000000" w:themeColor="text1"/>
          <w:sz w:val="24"/>
          <w:szCs w:val="24"/>
        </w:rPr>
        <w:t>[24]</w:t>
      </w:r>
      <w:r w:rsidR="009139E3" w:rsidRPr="008900BF">
        <w:rPr>
          <w:rFonts w:ascii="Times New Roman" w:hAnsi="Times New Roman" w:cs="Times New Roman"/>
          <w:color w:val="000000" w:themeColor="text1"/>
          <w:sz w:val="24"/>
          <w:szCs w:val="24"/>
        </w:rPr>
        <w:fldChar w:fldCharType="end"/>
      </w:r>
      <w:r w:rsidR="00A0151A" w:rsidRPr="008900BF">
        <w:rPr>
          <w:rFonts w:ascii="Times New Roman" w:hAnsi="Times New Roman" w:cs="Times New Roman"/>
          <w:color w:val="000000" w:themeColor="text1"/>
          <w:sz w:val="24"/>
          <w:szCs w:val="24"/>
        </w:rPr>
        <w:t xml:space="preserve">. </w:t>
      </w:r>
      <w:r w:rsidR="004B0180" w:rsidRPr="008900BF">
        <w:rPr>
          <w:rFonts w:ascii="Times New Roman" w:hAnsi="Times New Roman" w:cs="Times New Roman"/>
          <w:color w:val="000000" w:themeColor="text1"/>
          <w:sz w:val="24"/>
          <w:szCs w:val="24"/>
        </w:rPr>
        <w:t xml:space="preserve">However, </w:t>
      </w:r>
      <w:r w:rsidR="003B6D14" w:rsidRPr="008900BF">
        <w:rPr>
          <w:rFonts w:ascii="Times New Roman" w:hAnsi="Times New Roman" w:cs="Times New Roman"/>
          <w:color w:val="000000" w:themeColor="text1"/>
          <w:sz w:val="24"/>
          <w:szCs w:val="24"/>
        </w:rPr>
        <w:t>the method of intervention delivery is only one component of a viable, suitable, and beneficial behaviour change intervention. I</w:t>
      </w:r>
      <w:r w:rsidR="004B0180" w:rsidRPr="008900BF">
        <w:rPr>
          <w:rFonts w:ascii="Times New Roman" w:hAnsi="Times New Roman" w:cs="Times New Roman"/>
          <w:color w:val="000000" w:themeColor="text1"/>
          <w:sz w:val="24"/>
          <w:szCs w:val="24"/>
        </w:rPr>
        <w:t xml:space="preserve">t is </w:t>
      </w:r>
      <w:r w:rsidR="003B6D14" w:rsidRPr="008900BF">
        <w:rPr>
          <w:rFonts w:ascii="Times New Roman" w:hAnsi="Times New Roman" w:cs="Times New Roman"/>
          <w:color w:val="000000" w:themeColor="text1"/>
          <w:sz w:val="24"/>
          <w:szCs w:val="24"/>
        </w:rPr>
        <w:t xml:space="preserve">also </w:t>
      </w:r>
      <w:r w:rsidR="004B0180" w:rsidRPr="008900BF">
        <w:rPr>
          <w:rFonts w:ascii="Times New Roman" w:hAnsi="Times New Roman" w:cs="Times New Roman"/>
          <w:color w:val="000000" w:themeColor="text1"/>
          <w:sz w:val="24"/>
          <w:szCs w:val="24"/>
        </w:rPr>
        <w:t xml:space="preserve">necessary to ensure that the </w:t>
      </w:r>
      <w:r w:rsidR="003B6D14" w:rsidRPr="008900BF">
        <w:rPr>
          <w:rFonts w:ascii="Times New Roman" w:hAnsi="Times New Roman" w:cs="Times New Roman"/>
          <w:color w:val="000000" w:themeColor="text1"/>
          <w:sz w:val="24"/>
          <w:szCs w:val="24"/>
        </w:rPr>
        <w:t xml:space="preserve">relational and content components of the intervention are appropriate and support a person-centered approach to </w:t>
      </w:r>
      <w:r w:rsidR="001B0073" w:rsidRPr="008900BF">
        <w:rPr>
          <w:rFonts w:ascii="Times New Roman" w:hAnsi="Times New Roman" w:cs="Times New Roman"/>
          <w:color w:val="000000" w:themeColor="text1"/>
          <w:sz w:val="24"/>
          <w:szCs w:val="24"/>
        </w:rPr>
        <w:t xml:space="preserve">intervention delivery </w:t>
      </w:r>
      <w:r w:rsidR="003B6D14" w:rsidRPr="008900BF">
        <w:rPr>
          <w:rFonts w:ascii="Times New Roman" w:hAnsi="Times New Roman" w:cs="Times New Roman"/>
          <w:color w:val="000000" w:themeColor="text1"/>
          <w:sz w:val="24"/>
          <w:szCs w:val="24"/>
        </w:rPr>
        <w:t xml:space="preserve">for rural-living YAs. </w:t>
      </w:r>
      <w:r w:rsidR="00F829C3" w:rsidRPr="008900BF">
        <w:rPr>
          <w:rFonts w:ascii="Times New Roman" w:hAnsi="Times New Roman" w:cs="Times New Roman"/>
          <w:color w:val="000000" w:themeColor="text1"/>
          <w:sz w:val="24"/>
          <w:szCs w:val="24"/>
        </w:rPr>
        <w:t xml:space="preserve">For such interventions to truly operate in a person-centered way, </w:t>
      </w:r>
      <w:r w:rsidR="00BE5557" w:rsidRPr="008900BF">
        <w:rPr>
          <w:rFonts w:ascii="Times New Roman" w:hAnsi="Times New Roman" w:cs="Times New Roman"/>
          <w:color w:val="000000" w:themeColor="text1"/>
          <w:sz w:val="24"/>
          <w:szCs w:val="24"/>
        </w:rPr>
        <w:t xml:space="preserve">the </w:t>
      </w:r>
      <w:r w:rsidR="00C914D0" w:rsidRPr="008900BF">
        <w:rPr>
          <w:rFonts w:ascii="Times New Roman" w:hAnsi="Times New Roman" w:cs="Times New Roman"/>
          <w:color w:val="000000" w:themeColor="text1"/>
          <w:sz w:val="24"/>
          <w:szCs w:val="24"/>
        </w:rPr>
        <w:t xml:space="preserve">additional challenges </w:t>
      </w:r>
      <w:r w:rsidR="00D10778" w:rsidRPr="008900BF">
        <w:rPr>
          <w:rFonts w:ascii="Times New Roman" w:hAnsi="Times New Roman" w:cs="Times New Roman"/>
          <w:color w:val="000000" w:themeColor="text1"/>
          <w:sz w:val="24"/>
          <w:szCs w:val="24"/>
        </w:rPr>
        <w:t xml:space="preserve">experienced by </w:t>
      </w:r>
      <w:r w:rsidR="00C914D0" w:rsidRPr="008900BF">
        <w:rPr>
          <w:rFonts w:ascii="Times New Roman" w:hAnsi="Times New Roman" w:cs="Times New Roman"/>
          <w:color w:val="000000" w:themeColor="text1"/>
          <w:sz w:val="24"/>
          <w:szCs w:val="24"/>
        </w:rPr>
        <w:t xml:space="preserve">cancer survivors who live in a </w:t>
      </w:r>
      <w:r w:rsidR="00615BD5" w:rsidRPr="008900BF">
        <w:rPr>
          <w:rFonts w:ascii="Times New Roman" w:hAnsi="Times New Roman" w:cs="Times New Roman"/>
          <w:color w:val="000000" w:themeColor="text1"/>
          <w:sz w:val="24"/>
          <w:szCs w:val="24"/>
        </w:rPr>
        <w:t>rural area</w:t>
      </w:r>
      <w:r w:rsidR="00C914D0" w:rsidRPr="008900BF">
        <w:rPr>
          <w:rFonts w:ascii="Times New Roman" w:hAnsi="Times New Roman" w:cs="Times New Roman"/>
          <w:color w:val="000000" w:themeColor="text1"/>
          <w:sz w:val="24"/>
          <w:szCs w:val="24"/>
        </w:rPr>
        <w:t xml:space="preserve"> </w:t>
      </w:r>
      <w:r w:rsidR="00D10778" w:rsidRPr="008900BF">
        <w:rPr>
          <w:rFonts w:ascii="Times New Roman" w:hAnsi="Times New Roman" w:cs="Times New Roman"/>
          <w:color w:val="000000" w:themeColor="text1"/>
          <w:sz w:val="24"/>
          <w:szCs w:val="24"/>
        </w:rPr>
        <w:t>need to be considered</w:t>
      </w:r>
      <w:r w:rsidR="00C914D0" w:rsidRPr="008900BF">
        <w:rPr>
          <w:rFonts w:ascii="Times New Roman" w:hAnsi="Times New Roman" w:cs="Times New Roman"/>
          <w:color w:val="000000" w:themeColor="text1"/>
          <w:sz w:val="24"/>
          <w:szCs w:val="24"/>
        </w:rPr>
        <w:t xml:space="preserve">. </w:t>
      </w:r>
      <w:r w:rsidR="00797655" w:rsidRPr="008900BF">
        <w:rPr>
          <w:rFonts w:ascii="Times New Roman" w:hAnsi="Times New Roman" w:cs="Times New Roman"/>
          <w:color w:val="000000" w:themeColor="text1"/>
          <w:sz w:val="24"/>
          <w:szCs w:val="24"/>
        </w:rPr>
        <w:t>Accordingly</w:t>
      </w:r>
      <w:r w:rsidR="00C914D0" w:rsidRPr="008900BF">
        <w:rPr>
          <w:rFonts w:ascii="Times New Roman" w:hAnsi="Times New Roman" w:cs="Times New Roman"/>
          <w:color w:val="000000" w:themeColor="text1"/>
          <w:sz w:val="24"/>
          <w:szCs w:val="24"/>
        </w:rPr>
        <w:t xml:space="preserve">, </w:t>
      </w:r>
      <w:r w:rsidR="00C52B7E" w:rsidRPr="008900BF">
        <w:rPr>
          <w:rFonts w:ascii="Times New Roman" w:hAnsi="Times New Roman" w:cs="Times New Roman"/>
          <w:color w:val="000000" w:themeColor="text1"/>
          <w:sz w:val="24"/>
          <w:szCs w:val="24"/>
        </w:rPr>
        <w:t xml:space="preserve">it is </w:t>
      </w:r>
      <w:r w:rsidR="00576AEA" w:rsidRPr="008900BF">
        <w:rPr>
          <w:rFonts w:ascii="Times New Roman" w:hAnsi="Times New Roman" w:cs="Times New Roman"/>
          <w:color w:val="000000" w:themeColor="text1"/>
          <w:sz w:val="24"/>
          <w:szCs w:val="24"/>
        </w:rPr>
        <w:t xml:space="preserve">prudent </w:t>
      </w:r>
      <w:r w:rsidR="00C52B7E" w:rsidRPr="008900BF">
        <w:rPr>
          <w:rFonts w:ascii="Times New Roman" w:hAnsi="Times New Roman" w:cs="Times New Roman"/>
          <w:color w:val="000000" w:themeColor="text1"/>
          <w:sz w:val="24"/>
          <w:szCs w:val="24"/>
        </w:rPr>
        <w:t xml:space="preserve">to </w:t>
      </w:r>
      <w:r w:rsidR="00C914D0" w:rsidRPr="008900BF">
        <w:rPr>
          <w:rFonts w:ascii="Times New Roman" w:eastAsia="Calibri" w:hAnsi="Times New Roman" w:cs="Times New Roman"/>
          <w:color w:val="000000" w:themeColor="text1"/>
          <w:sz w:val="24"/>
          <w:szCs w:val="24"/>
        </w:rPr>
        <w:t xml:space="preserve">focus </w:t>
      </w:r>
      <w:r w:rsidR="00797655" w:rsidRPr="008900BF">
        <w:rPr>
          <w:rFonts w:ascii="Times New Roman" w:eastAsia="Calibri" w:hAnsi="Times New Roman" w:cs="Times New Roman"/>
          <w:color w:val="000000" w:themeColor="text1"/>
          <w:sz w:val="24"/>
          <w:szCs w:val="24"/>
        </w:rPr>
        <w:t xml:space="preserve">on developing an intervention that seeks to overcome the issues facing the delivery of </w:t>
      </w:r>
      <w:r w:rsidR="00615BD5" w:rsidRPr="008900BF">
        <w:rPr>
          <w:rFonts w:ascii="Times New Roman" w:eastAsia="Calibri" w:hAnsi="Times New Roman" w:cs="Times New Roman"/>
          <w:color w:val="000000" w:themeColor="text1"/>
          <w:sz w:val="24"/>
          <w:szCs w:val="24"/>
        </w:rPr>
        <w:t>supportive care services</w:t>
      </w:r>
      <w:r w:rsidR="00797655" w:rsidRPr="008900BF">
        <w:rPr>
          <w:rFonts w:ascii="Times New Roman" w:eastAsia="Calibri" w:hAnsi="Times New Roman" w:cs="Times New Roman"/>
          <w:color w:val="000000" w:themeColor="text1"/>
          <w:sz w:val="24"/>
          <w:szCs w:val="24"/>
        </w:rPr>
        <w:t xml:space="preserve"> in rural areas by using telecommunication </w:t>
      </w:r>
      <w:r w:rsidR="008D4486" w:rsidRPr="008900BF">
        <w:rPr>
          <w:rFonts w:ascii="Times New Roman" w:eastAsia="Calibri" w:hAnsi="Times New Roman" w:cs="Times New Roman"/>
          <w:color w:val="000000" w:themeColor="text1"/>
          <w:sz w:val="24"/>
          <w:szCs w:val="24"/>
        </w:rPr>
        <w:t xml:space="preserve">technology </w:t>
      </w:r>
      <w:r w:rsidR="00797655" w:rsidRPr="008900BF">
        <w:rPr>
          <w:rFonts w:ascii="Times New Roman" w:eastAsia="Calibri" w:hAnsi="Times New Roman" w:cs="Times New Roman"/>
          <w:color w:val="000000" w:themeColor="text1"/>
          <w:sz w:val="24"/>
          <w:szCs w:val="24"/>
        </w:rPr>
        <w:t>in order to develop, implement</w:t>
      </w:r>
      <w:r w:rsidR="00615BD5" w:rsidRPr="008900BF">
        <w:rPr>
          <w:rFonts w:ascii="Times New Roman" w:eastAsia="Calibri" w:hAnsi="Times New Roman" w:cs="Times New Roman"/>
          <w:color w:val="000000" w:themeColor="text1"/>
          <w:sz w:val="24"/>
          <w:szCs w:val="24"/>
        </w:rPr>
        <w:t>,</w:t>
      </w:r>
      <w:r w:rsidR="00797655" w:rsidRPr="008900BF">
        <w:rPr>
          <w:rFonts w:ascii="Times New Roman" w:eastAsia="Calibri" w:hAnsi="Times New Roman" w:cs="Times New Roman"/>
          <w:color w:val="000000" w:themeColor="text1"/>
          <w:sz w:val="24"/>
          <w:szCs w:val="24"/>
        </w:rPr>
        <w:t xml:space="preserve"> and evaluate new sustainable models of supportive care. </w:t>
      </w:r>
    </w:p>
    <w:p w14:paraId="23F23B93" w14:textId="0AE84F8B" w:rsidR="00A0151A" w:rsidRPr="000917D7" w:rsidRDefault="004F2F33" w:rsidP="00A0151A">
      <w:pPr>
        <w:spacing w:after="0" w:line="480" w:lineRule="auto"/>
        <w:ind w:firstLine="720"/>
        <w:rPr>
          <w:rFonts w:ascii="Times New Roman" w:hAnsi="Times New Roman" w:cs="Times New Roman"/>
          <w:b/>
          <w:bCs/>
          <w:color w:val="000000" w:themeColor="text1"/>
          <w:sz w:val="24"/>
          <w:szCs w:val="24"/>
        </w:rPr>
      </w:pPr>
      <w:r w:rsidRPr="008900BF">
        <w:rPr>
          <w:rFonts w:ascii="Times New Roman" w:hAnsi="Times New Roman" w:cs="Times New Roman"/>
          <w:color w:val="000000" w:themeColor="text1"/>
          <w:sz w:val="24"/>
          <w:szCs w:val="24"/>
        </w:rPr>
        <w:t>T</w:t>
      </w:r>
      <w:r w:rsidR="00A0151A" w:rsidRPr="008900BF">
        <w:rPr>
          <w:rFonts w:ascii="Times New Roman" w:hAnsi="Times New Roman" w:cs="Times New Roman"/>
          <w:color w:val="000000" w:themeColor="text1"/>
          <w:sz w:val="24"/>
          <w:szCs w:val="24"/>
        </w:rPr>
        <w:t>elehealth interventions</w:t>
      </w:r>
      <w:r w:rsidR="00797655" w:rsidRPr="008900BF">
        <w:rPr>
          <w:rFonts w:ascii="Times New Roman" w:hAnsi="Times New Roman" w:cs="Times New Roman"/>
          <w:color w:val="000000" w:themeColor="text1"/>
          <w:sz w:val="24"/>
          <w:szCs w:val="24"/>
        </w:rPr>
        <w:t xml:space="preserve"> may be </w:t>
      </w:r>
      <w:r w:rsidR="00073DED" w:rsidRPr="008900BF">
        <w:rPr>
          <w:rFonts w:ascii="Times New Roman" w:hAnsi="Times New Roman" w:cs="Times New Roman"/>
          <w:color w:val="000000" w:themeColor="text1"/>
          <w:sz w:val="24"/>
          <w:szCs w:val="24"/>
        </w:rPr>
        <w:t xml:space="preserve">suitable for supporting </w:t>
      </w:r>
      <w:r w:rsidR="00797655" w:rsidRPr="008900BF">
        <w:rPr>
          <w:rFonts w:ascii="Times New Roman" w:hAnsi="Times New Roman" w:cs="Times New Roman"/>
          <w:color w:val="000000" w:themeColor="text1"/>
          <w:sz w:val="24"/>
          <w:szCs w:val="24"/>
        </w:rPr>
        <w:t xml:space="preserve">rural-living YAs seeking health </w:t>
      </w:r>
      <w:r w:rsidR="00016538" w:rsidRPr="008900BF">
        <w:rPr>
          <w:rFonts w:ascii="Times New Roman" w:hAnsi="Times New Roman" w:cs="Times New Roman"/>
          <w:color w:val="000000" w:themeColor="text1"/>
          <w:sz w:val="24"/>
          <w:szCs w:val="24"/>
        </w:rPr>
        <w:t>behaviour</w:t>
      </w:r>
      <w:r w:rsidR="00797655" w:rsidRPr="008900BF">
        <w:rPr>
          <w:rFonts w:ascii="Times New Roman" w:hAnsi="Times New Roman" w:cs="Times New Roman"/>
          <w:color w:val="000000" w:themeColor="text1"/>
          <w:sz w:val="24"/>
          <w:szCs w:val="24"/>
        </w:rPr>
        <w:t xml:space="preserve"> support </w:t>
      </w:r>
      <w:r w:rsidR="003D3BFA" w:rsidRPr="008900BF">
        <w:rPr>
          <w:rFonts w:ascii="Times New Roman" w:hAnsi="Times New Roman" w:cs="Times New Roman"/>
          <w:color w:val="000000" w:themeColor="text1"/>
          <w:sz w:val="24"/>
          <w:szCs w:val="24"/>
        </w:rPr>
        <w:t xml:space="preserve">because </w:t>
      </w:r>
      <w:r w:rsidR="00797655" w:rsidRPr="008900BF">
        <w:rPr>
          <w:rFonts w:ascii="Times New Roman" w:hAnsi="Times New Roman" w:cs="Times New Roman"/>
          <w:color w:val="000000" w:themeColor="text1"/>
          <w:sz w:val="24"/>
          <w:szCs w:val="24"/>
        </w:rPr>
        <w:t>such interventions have been show</w:t>
      </w:r>
      <w:r w:rsidR="003D3BFA" w:rsidRPr="008900BF">
        <w:rPr>
          <w:rFonts w:ascii="Times New Roman" w:hAnsi="Times New Roman" w:cs="Times New Roman"/>
          <w:color w:val="000000" w:themeColor="text1"/>
          <w:sz w:val="24"/>
          <w:szCs w:val="24"/>
        </w:rPr>
        <w:t>n</w:t>
      </w:r>
      <w:r w:rsidR="00A0151A" w:rsidRPr="008900BF">
        <w:rPr>
          <w:rFonts w:ascii="Times New Roman" w:hAnsi="Times New Roman" w:cs="Times New Roman"/>
          <w:color w:val="000000" w:themeColor="text1"/>
          <w:sz w:val="24"/>
          <w:szCs w:val="24"/>
        </w:rPr>
        <w:t xml:space="preserve"> </w:t>
      </w:r>
      <w:r w:rsidR="003D3BFA" w:rsidRPr="008900BF">
        <w:rPr>
          <w:rFonts w:ascii="Times New Roman" w:hAnsi="Times New Roman" w:cs="Times New Roman"/>
          <w:color w:val="000000" w:themeColor="text1"/>
          <w:sz w:val="24"/>
          <w:szCs w:val="24"/>
        </w:rPr>
        <w:t xml:space="preserve">to </w:t>
      </w:r>
      <w:r w:rsidR="00A0151A" w:rsidRPr="008900BF">
        <w:rPr>
          <w:rFonts w:ascii="Times New Roman" w:hAnsi="Times New Roman" w:cs="Times New Roman"/>
          <w:color w:val="000000" w:themeColor="text1"/>
          <w:sz w:val="24"/>
          <w:szCs w:val="24"/>
          <w:shd w:val="clear" w:color="auto" w:fill="FFFFFF"/>
        </w:rPr>
        <w:t>positively impact clinical outcomes (e.g., readmission, length of stay)</w:t>
      </w:r>
      <w:r w:rsidR="009139E3" w:rsidRPr="008900BF">
        <w:rPr>
          <w:rFonts w:ascii="Times New Roman" w:hAnsi="Times New Roman" w:cs="Times New Roman"/>
          <w:color w:val="000000" w:themeColor="text1"/>
          <w:sz w:val="24"/>
          <w:szCs w:val="24"/>
          <w:shd w:val="clear" w:color="auto" w:fill="FFFFFF"/>
        </w:rPr>
        <w:t xml:space="preserve"> </w:t>
      </w:r>
      <w:r w:rsidR="009139E3" w:rsidRPr="008900BF">
        <w:rPr>
          <w:rFonts w:ascii="Times New Roman" w:hAnsi="Times New Roman" w:cs="Times New Roman"/>
          <w:color w:val="000000" w:themeColor="text1"/>
          <w:sz w:val="24"/>
          <w:szCs w:val="24"/>
          <w:shd w:val="clear" w:color="auto" w:fill="FFFFFF"/>
        </w:rPr>
        <w:fldChar w:fldCharType="begin"/>
      </w:r>
      <w:r w:rsidR="003A747D" w:rsidRPr="008900BF">
        <w:rPr>
          <w:rFonts w:ascii="Times New Roman" w:hAnsi="Times New Roman" w:cs="Times New Roman"/>
          <w:color w:val="000000" w:themeColor="text1"/>
          <w:sz w:val="24"/>
          <w:szCs w:val="24"/>
          <w:shd w:val="clear" w:color="auto" w:fill="FFFFFF"/>
        </w:rPr>
        <w:instrText xml:space="preserve"> ADDIN EN.CITE &lt;EndNote&gt;&lt;Cite&gt;&lt;Author&gt;DelliFraine&lt;/Author&gt;&lt;Year&gt;2008&lt;/Year&gt;&lt;RecNum&gt;31&lt;/RecNum&gt;&lt;DisplayText&gt;[25]&lt;/DisplayText&gt;&lt;record&gt;&lt;rec-number&gt;31&lt;/rec-number&gt;&lt;foreign-keys&gt;&lt;key app="EN" db-id="5d2zvep9rtzs9mexea95satxxdwzsd00rs0s" timestamp="1525806905"&gt;31&lt;/key&gt;&lt;/foreign-keys&gt;&lt;ref-type name="Journal Article"&gt;17&lt;/ref-type&gt;&lt;contributors&gt;&lt;authors&gt;&lt;author&gt;DelliFraine, J.L., &lt;/author&gt;&lt;author&gt;Dansky, K.H.&lt;/author&gt;&lt;/authors&gt;&lt;/contributors&gt;&lt;titles&gt;&lt;title&gt;Home-based telehealth: A review and meta-analysis&lt;/title&gt;&lt;secondary-title&gt;Journal of Telemedicine and Telecare&lt;/secondary-title&gt;&lt;/titles&gt;&lt;periodical&gt;&lt;full-title&gt;Journal of Telemedicine and Telecare&lt;/full-title&gt;&lt;/periodical&gt;&lt;pages&gt;62-66&lt;/pages&gt;&lt;volume&gt;14&lt;/volume&gt;&lt;number&gt;2&lt;/number&gt;&lt;dates&gt;&lt;year&gt;2008&lt;/year&gt;&lt;/dates&gt;&lt;urls&gt;&lt;/urls&gt;&lt;/record&gt;&lt;/Cite&gt;&lt;/EndNote&gt;</w:instrText>
      </w:r>
      <w:r w:rsidR="009139E3" w:rsidRPr="008900BF">
        <w:rPr>
          <w:rFonts w:ascii="Times New Roman" w:hAnsi="Times New Roman" w:cs="Times New Roman"/>
          <w:color w:val="000000" w:themeColor="text1"/>
          <w:sz w:val="24"/>
          <w:szCs w:val="24"/>
          <w:shd w:val="clear" w:color="auto" w:fill="FFFFFF"/>
        </w:rPr>
        <w:fldChar w:fldCharType="separate"/>
      </w:r>
      <w:r w:rsidR="003A747D" w:rsidRPr="008900BF">
        <w:rPr>
          <w:rFonts w:ascii="Times New Roman" w:hAnsi="Times New Roman" w:cs="Times New Roman"/>
          <w:noProof/>
          <w:color w:val="000000" w:themeColor="text1"/>
          <w:sz w:val="24"/>
          <w:szCs w:val="24"/>
          <w:shd w:val="clear" w:color="auto" w:fill="FFFFFF"/>
        </w:rPr>
        <w:t>[25]</w:t>
      </w:r>
      <w:r w:rsidR="009139E3" w:rsidRPr="008900BF">
        <w:rPr>
          <w:rFonts w:ascii="Times New Roman" w:hAnsi="Times New Roman" w:cs="Times New Roman"/>
          <w:color w:val="000000" w:themeColor="text1"/>
          <w:sz w:val="24"/>
          <w:szCs w:val="24"/>
          <w:shd w:val="clear" w:color="auto" w:fill="FFFFFF"/>
        </w:rPr>
        <w:fldChar w:fldCharType="end"/>
      </w:r>
      <w:r w:rsidR="003D3BFA" w:rsidRPr="008900BF">
        <w:rPr>
          <w:rFonts w:ascii="Times New Roman" w:hAnsi="Times New Roman" w:cs="Times New Roman"/>
          <w:color w:val="000000" w:themeColor="text1"/>
          <w:sz w:val="24"/>
          <w:szCs w:val="24"/>
          <w:shd w:val="clear" w:color="auto" w:fill="FFFFFF"/>
        </w:rPr>
        <w:t>. However,</w:t>
      </w:r>
      <w:r w:rsidR="00A0151A" w:rsidRPr="008900BF">
        <w:rPr>
          <w:rFonts w:ascii="Times New Roman" w:hAnsi="Times New Roman" w:cs="Times New Roman"/>
          <w:color w:val="000000" w:themeColor="text1"/>
          <w:sz w:val="24"/>
          <w:szCs w:val="24"/>
        </w:rPr>
        <w:t xml:space="preserve"> the</w:t>
      </w:r>
      <w:r w:rsidR="00797655" w:rsidRPr="008900BF">
        <w:rPr>
          <w:rFonts w:ascii="Times New Roman" w:hAnsi="Times New Roman" w:cs="Times New Roman"/>
          <w:color w:val="000000" w:themeColor="text1"/>
          <w:sz w:val="24"/>
          <w:szCs w:val="24"/>
        </w:rPr>
        <w:t xml:space="preserve"> literature does not provide an indication of the</w:t>
      </w:r>
      <w:r w:rsidR="00A0151A" w:rsidRPr="008900BF">
        <w:rPr>
          <w:rFonts w:ascii="Times New Roman" w:hAnsi="Times New Roman" w:cs="Times New Roman"/>
          <w:color w:val="000000" w:themeColor="text1"/>
          <w:sz w:val="24"/>
          <w:szCs w:val="24"/>
        </w:rPr>
        <w:t xml:space="preserve"> feasibility and acceptability of these interventions to increase adherence to PA and FV guidelines</w:t>
      </w:r>
      <w:r w:rsidR="00797655" w:rsidRPr="008900BF">
        <w:rPr>
          <w:rFonts w:ascii="Times New Roman" w:hAnsi="Times New Roman" w:cs="Times New Roman"/>
          <w:color w:val="000000" w:themeColor="text1"/>
          <w:sz w:val="24"/>
          <w:szCs w:val="24"/>
        </w:rPr>
        <w:t xml:space="preserve"> from the perspective of rural-living YAs</w:t>
      </w:r>
      <w:r w:rsidR="00A0151A" w:rsidRPr="008900BF">
        <w:rPr>
          <w:rFonts w:ascii="Times New Roman" w:hAnsi="Times New Roman" w:cs="Times New Roman"/>
          <w:color w:val="000000" w:themeColor="text1"/>
          <w:sz w:val="24"/>
          <w:szCs w:val="24"/>
        </w:rPr>
        <w:t xml:space="preserve">. </w:t>
      </w:r>
      <w:r w:rsidR="001D4C9F" w:rsidRPr="008900BF">
        <w:rPr>
          <w:rFonts w:ascii="Times New Roman" w:hAnsi="Times New Roman" w:cs="Times New Roman"/>
          <w:color w:val="000000" w:themeColor="text1"/>
          <w:sz w:val="24"/>
          <w:szCs w:val="24"/>
        </w:rPr>
        <w:t xml:space="preserve">Therefore, before large-scale trials are conducted to assess the effectiveness of such interventions, it is necessary to understand </w:t>
      </w:r>
      <w:r w:rsidR="00797655" w:rsidRPr="008900BF">
        <w:rPr>
          <w:rFonts w:ascii="Times New Roman" w:hAnsi="Times New Roman" w:cs="Times New Roman"/>
          <w:color w:val="000000" w:themeColor="text1"/>
          <w:sz w:val="24"/>
          <w:szCs w:val="24"/>
        </w:rPr>
        <w:t xml:space="preserve">whether it is possible </w:t>
      </w:r>
      <w:r w:rsidR="001D4C9F" w:rsidRPr="008900BF">
        <w:rPr>
          <w:rFonts w:ascii="Times New Roman" w:hAnsi="Times New Roman" w:cs="Times New Roman"/>
          <w:color w:val="000000" w:themeColor="text1"/>
          <w:sz w:val="24"/>
          <w:szCs w:val="24"/>
        </w:rPr>
        <w:t xml:space="preserve">to recruit and </w:t>
      </w:r>
      <w:r w:rsidR="00797655" w:rsidRPr="008900BF">
        <w:rPr>
          <w:rFonts w:ascii="Times New Roman" w:hAnsi="Times New Roman" w:cs="Times New Roman"/>
          <w:color w:val="000000" w:themeColor="text1"/>
          <w:sz w:val="24"/>
          <w:szCs w:val="24"/>
        </w:rPr>
        <w:t xml:space="preserve">retain </w:t>
      </w:r>
      <w:r w:rsidR="003D3BFA" w:rsidRPr="008900BF">
        <w:rPr>
          <w:rFonts w:ascii="Times New Roman" w:hAnsi="Times New Roman" w:cs="Times New Roman"/>
          <w:color w:val="000000" w:themeColor="text1"/>
          <w:sz w:val="24"/>
          <w:szCs w:val="24"/>
        </w:rPr>
        <w:t xml:space="preserve">rural-living </w:t>
      </w:r>
      <w:r w:rsidR="00797655" w:rsidRPr="008900BF">
        <w:rPr>
          <w:rFonts w:ascii="Times New Roman" w:hAnsi="Times New Roman" w:cs="Times New Roman"/>
          <w:color w:val="000000" w:themeColor="text1"/>
          <w:sz w:val="24"/>
          <w:szCs w:val="24"/>
        </w:rPr>
        <w:t xml:space="preserve">YAs into studies offering </w:t>
      </w:r>
      <w:r w:rsidR="001D4C9F" w:rsidRPr="008900BF">
        <w:rPr>
          <w:rFonts w:ascii="Times New Roman" w:hAnsi="Times New Roman" w:cs="Times New Roman"/>
          <w:color w:val="000000" w:themeColor="text1"/>
          <w:sz w:val="24"/>
          <w:szCs w:val="24"/>
        </w:rPr>
        <w:t>a telehealth behaviour change intervention</w:t>
      </w:r>
      <w:r w:rsidR="00797655" w:rsidRPr="008900BF">
        <w:rPr>
          <w:rFonts w:ascii="Times New Roman" w:hAnsi="Times New Roman" w:cs="Times New Roman"/>
          <w:color w:val="000000" w:themeColor="text1"/>
          <w:sz w:val="24"/>
          <w:szCs w:val="24"/>
        </w:rPr>
        <w:t xml:space="preserve">, and explore the views expressed by </w:t>
      </w:r>
      <w:r w:rsidR="003D3BFA" w:rsidRPr="008900BF">
        <w:rPr>
          <w:rFonts w:ascii="Times New Roman" w:hAnsi="Times New Roman" w:cs="Times New Roman"/>
          <w:color w:val="000000" w:themeColor="text1"/>
          <w:sz w:val="24"/>
          <w:szCs w:val="24"/>
        </w:rPr>
        <w:t xml:space="preserve">rural-living </w:t>
      </w:r>
      <w:r w:rsidR="00797655" w:rsidRPr="008900BF">
        <w:rPr>
          <w:rFonts w:ascii="Times New Roman" w:hAnsi="Times New Roman" w:cs="Times New Roman"/>
          <w:color w:val="000000" w:themeColor="text1"/>
          <w:sz w:val="24"/>
          <w:szCs w:val="24"/>
        </w:rPr>
        <w:t xml:space="preserve">YAs about the </w:t>
      </w:r>
      <w:r w:rsidR="00797655" w:rsidRPr="008900BF">
        <w:rPr>
          <w:rFonts w:ascii="Times New Roman" w:hAnsi="Times New Roman" w:cs="Times New Roman"/>
          <w:color w:val="000000" w:themeColor="text1"/>
          <w:sz w:val="24"/>
          <w:szCs w:val="24"/>
        </w:rPr>
        <w:lastRenderedPageBreak/>
        <w:t>intervention</w:t>
      </w:r>
      <w:r w:rsidR="001D4C9F" w:rsidRPr="008900BF">
        <w:rPr>
          <w:rFonts w:ascii="Times New Roman" w:eastAsia="Calibri" w:hAnsi="Times New Roman" w:cs="Times New Roman"/>
          <w:color w:val="000000" w:themeColor="text1"/>
          <w:sz w:val="24"/>
          <w:szCs w:val="24"/>
        </w:rPr>
        <w:t>. This will ultimately</w:t>
      </w:r>
      <w:r w:rsidR="001D4C9F" w:rsidRPr="008900BF">
        <w:rPr>
          <w:rFonts w:ascii="Times New Roman" w:hAnsi="Times New Roman" w:cs="Times New Roman"/>
          <w:color w:val="000000" w:themeColor="text1"/>
          <w:sz w:val="24"/>
          <w:szCs w:val="24"/>
        </w:rPr>
        <w:t xml:space="preserve"> help to conserve valuable </w:t>
      </w:r>
      <w:r w:rsidR="001D4C9F" w:rsidRPr="000917D7">
        <w:rPr>
          <w:rFonts w:ascii="Times New Roman" w:hAnsi="Times New Roman" w:cs="Times New Roman"/>
          <w:color w:val="000000" w:themeColor="text1"/>
          <w:sz w:val="24"/>
          <w:szCs w:val="24"/>
        </w:rPr>
        <w:t>research resources and enhance the likelihood of successful trials, and in turn supportive care services</w:t>
      </w:r>
      <w:r w:rsidR="00D22848">
        <w:rPr>
          <w:rFonts w:ascii="Times New Roman" w:hAnsi="Times New Roman" w:cs="Times New Roman"/>
          <w:color w:val="000000" w:themeColor="text1"/>
          <w:sz w:val="24"/>
          <w:szCs w:val="24"/>
        </w:rPr>
        <w:t xml:space="preserve"> </w:t>
      </w:r>
      <w:r w:rsidR="00D22848">
        <w:rPr>
          <w:rFonts w:ascii="Times New Roman" w:hAnsi="Times New Roman" w:cs="Times New Roman"/>
          <w:color w:val="000000" w:themeColor="text1"/>
          <w:sz w:val="24"/>
          <w:szCs w:val="24"/>
        </w:rPr>
        <w:fldChar w:fldCharType="begin">
          <w:fldData xml:space="preserve">PEVuZE5vdGU+PENpdGU+PEF1dGhvcj5DYW1wYmVsbDwvQXV0aG9yPjxZZWFyPjIwMDk8L1llYXI+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</w:fldData>
        </w:fldChar>
      </w:r>
      <w:r w:rsidR="003A747D">
        <w:rPr>
          <w:rFonts w:ascii="Times New Roman" w:hAnsi="Times New Roman" w:cs="Times New Roman"/>
          <w:color w:val="000000" w:themeColor="text1"/>
          <w:sz w:val="24"/>
          <w:szCs w:val="24"/>
        </w:rPr>
        <w:instrText xml:space="preserve"> ADDIN EN.CITE </w:instrText>
      </w:r>
      <w:r w:rsidR="003A747D">
        <w:rPr>
          <w:rFonts w:ascii="Times New Roman" w:hAnsi="Times New Roman" w:cs="Times New Roman"/>
          <w:color w:val="000000" w:themeColor="text1"/>
          <w:sz w:val="24"/>
          <w:szCs w:val="24"/>
        </w:rPr>
        <w:fldChar w:fldCharType="begin">
          <w:fldData xml:space="preserve">PEVuZE5vdGU+PENpdGU+PEF1dGhvcj5DYW1wYmVsbDwvQXV0aG9yPjxZZWFyPjIwMDk8L1llYXI+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</w:fldData>
        </w:fldChar>
      </w:r>
      <w:r w:rsidR="003A747D">
        <w:rPr>
          <w:rFonts w:ascii="Times New Roman" w:hAnsi="Times New Roman" w:cs="Times New Roman"/>
          <w:color w:val="000000" w:themeColor="text1"/>
          <w:sz w:val="24"/>
          <w:szCs w:val="24"/>
        </w:rPr>
        <w:instrText xml:space="preserve"> ADDIN EN.CITE.DATA </w:instrText>
      </w:r>
      <w:r w:rsidR="003A747D">
        <w:rPr>
          <w:rFonts w:ascii="Times New Roman" w:hAnsi="Times New Roman" w:cs="Times New Roman"/>
          <w:color w:val="000000" w:themeColor="text1"/>
          <w:sz w:val="24"/>
          <w:szCs w:val="24"/>
        </w:rPr>
      </w:r>
      <w:r w:rsidR="003A747D">
        <w:rPr>
          <w:rFonts w:ascii="Times New Roman" w:hAnsi="Times New Roman" w:cs="Times New Roman"/>
          <w:color w:val="000000" w:themeColor="text1"/>
          <w:sz w:val="24"/>
          <w:szCs w:val="24"/>
        </w:rPr>
        <w:fldChar w:fldCharType="end"/>
      </w:r>
      <w:r w:rsidR="00D22848">
        <w:rPr>
          <w:rFonts w:ascii="Times New Roman" w:hAnsi="Times New Roman" w:cs="Times New Roman"/>
          <w:color w:val="000000" w:themeColor="text1"/>
          <w:sz w:val="24"/>
          <w:szCs w:val="24"/>
        </w:rPr>
      </w:r>
      <w:r w:rsidR="00D22848">
        <w:rPr>
          <w:rFonts w:ascii="Times New Roman" w:hAnsi="Times New Roman" w:cs="Times New Roman"/>
          <w:color w:val="000000" w:themeColor="text1"/>
          <w:sz w:val="24"/>
          <w:szCs w:val="24"/>
        </w:rPr>
        <w:fldChar w:fldCharType="separate"/>
      </w:r>
      <w:r w:rsidR="003A747D">
        <w:rPr>
          <w:rFonts w:ascii="Times New Roman" w:hAnsi="Times New Roman" w:cs="Times New Roman"/>
          <w:noProof/>
          <w:color w:val="000000" w:themeColor="text1"/>
          <w:sz w:val="24"/>
          <w:szCs w:val="24"/>
        </w:rPr>
        <w:t>[26, 27]</w:t>
      </w:r>
      <w:r w:rsidR="00D22848">
        <w:rPr>
          <w:rFonts w:ascii="Times New Roman" w:hAnsi="Times New Roman" w:cs="Times New Roman"/>
          <w:color w:val="000000" w:themeColor="text1"/>
          <w:sz w:val="24"/>
          <w:szCs w:val="24"/>
        </w:rPr>
        <w:fldChar w:fldCharType="end"/>
      </w:r>
      <w:r w:rsidR="00A0151A" w:rsidRPr="000917D7">
        <w:rPr>
          <w:rFonts w:ascii="Times New Roman" w:hAnsi="Times New Roman" w:cs="Times New Roman"/>
          <w:color w:val="000000" w:themeColor="text1"/>
          <w:sz w:val="24"/>
          <w:szCs w:val="24"/>
        </w:rPr>
        <w:t>.</w:t>
      </w:r>
    </w:p>
    <w:p w14:paraId="1EE43FFC" w14:textId="77777777" w:rsidR="00A0151A" w:rsidRPr="000917D7" w:rsidRDefault="00A0151A" w:rsidP="00A0151A">
      <w:pPr>
        <w:spacing w:after="0" w:line="480" w:lineRule="auto"/>
        <w:rPr>
          <w:rFonts w:ascii="Times New Roman" w:hAnsi="Times New Roman" w:cs="Times New Roman"/>
          <w:b/>
          <w:color w:val="000000" w:themeColor="text1"/>
          <w:sz w:val="24"/>
          <w:szCs w:val="24"/>
        </w:rPr>
      </w:pPr>
      <w:r w:rsidRPr="000917D7">
        <w:rPr>
          <w:rFonts w:ascii="Times New Roman" w:hAnsi="Times New Roman" w:cs="Times New Roman"/>
          <w:b/>
          <w:color w:val="000000" w:themeColor="text1"/>
          <w:sz w:val="24"/>
          <w:szCs w:val="24"/>
        </w:rPr>
        <w:t>Current Study</w:t>
      </w:r>
    </w:p>
    <w:p w14:paraId="35776843" w14:textId="3092CA13" w:rsidR="00A0151A" w:rsidRPr="000917D7" w:rsidRDefault="00797655" w:rsidP="00A0151A">
      <w:pPr>
        <w:spacing w:after="0" w:line="480" w:lineRule="auto"/>
        <w:ind w:firstLine="720"/>
        <w:rPr>
          <w:rFonts w:ascii="Times New Roman" w:hAnsi="Times New Roman" w:cs="Times New Roman"/>
          <w:color w:val="000000" w:themeColor="text1"/>
          <w:sz w:val="24"/>
          <w:szCs w:val="24"/>
        </w:rPr>
      </w:pPr>
      <w:r w:rsidRPr="008900BF">
        <w:rPr>
          <w:rFonts w:ascii="Times New Roman" w:hAnsi="Times New Roman" w:cs="Times New Roman"/>
          <w:bCs/>
          <w:color w:val="000000" w:themeColor="text1"/>
          <w:sz w:val="24"/>
          <w:szCs w:val="24"/>
        </w:rPr>
        <w:t>Utilizing a person-centered approach, w</w:t>
      </w:r>
      <w:r w:rsidR="00A0151A" w:rsidRPr="008900BF">
        <w:rPr>
          <w:rFonts w:ascii="Times New Roman" w:eastAsia="Calibri" w:hAnsi="Times New Roman" w:cs="Times New Roman"/>
          <w:bCs/>
          <w:color w:val="000000" w:themeColor="text1"/>
          <w:sz w:val="24"/>
          <w:szCs w:val="24"/>
        </w:rPr>
        <w:t xml:space="preserve">e developed a 12-week theory-based telehealth </w:t>
      </w:r>
      <w:r w:rsidR="00016538" w:rsidRPr="008900BF">
        <w:rPr>
          <w:rFonts w:ascii="Times New Roman" w:eastAsia="Calibri" w:hAnsi="Times New Roman" w:cs="Times New Roman"/>
          <w:bCs/>
          <w:color w:val="000000" w:themeColor="text1"/>
          <w:sz w:val="24"/>
          <w:szCs w:val="24"/>
        </w:rPr>
        <w:t>behaviour</w:t>
      </w:r>
      <w:r w:rsidR="00A0151A" w:rsidRPr="008900BF">
        <w:rPr>
          <w:rFonts w:ascii="Times New Roman" w:eastAsia="Calibri" w:hAnsi="Times New Roman" w:cs="Times New Roman"/>
          <w:bCs/>
          <w:color w:val="000000" w:themeColor="text1"/>
          <w:sz w:val="24"/>
          <w:szCs w:val="24"/>
        </w:rPr>
        <w:t xml:space="preserve"> change intervention to promote PA participation and FV consumption</w:t>
      </w:r>
      <w:r w:rsidRPr="008900BF">
        <w:rPr>
          <w:rFonts w:ascii="Times New Roman" w:eastAsia="Calibri" w:hAnsi="Times New Roman" w:cs="Times New Roman"/>
          <w:bCs/>
          <w:color w:val="000000" w:themeColor="text1"/>
          <w:sz w:val="24"/>
          <w:szCs w:val="24"/>
        </w:rPr>
        <w:t xml:space="preserve"> among rural-living YAs</w:t>
      </w:r>
      <w:r w:rsidR="00A0151A" w:rsidRPr="008900BF">
        <w:rPr>
          <w:rFonts w:ascii="Times New Roman" w:eastAsia="Calibri" w:hAnsi="Times New Roman" w:cs="Times New Roman"/>
          <w:bCs/>
          <w:color w:val="000000" w:themeColor="text1"/>
          <w:sz w:val="24"/>
          <w:szCs w:val="24"/>
        </w:rPr>
        <w:t>.</w:t>
      </w:r>
      <w:r w:rsidR="00A0151A" w:rsidRPr="000917D7">
        <w:rPr>
          <w:rFonts w:ascii="Times New Roman" w:eastAsia="Calibri" w:hAnsi="Times New Roman" w:cs="Times New Roman"/>
          <w:color w:val="000000" w:themeColor="text1"/>
          <w:sz w:val="24"/>
          <w:szCs w:val="24"/>
        </w:rPr>
        <w:t xml:space="preserve"> We conducted a single-arm, mixed methods feasibility trial with rural-living YAs to assess the feasibility of the intervention and trial methods as well as the acceptability of the intervention. </w:t>
      </w:r>
    </w:p>
    <w:bookmarkEnd w:id="2"/>
    <w:p w14:paraId="40E79148" w14:textId="77777777" w:rsidR="00A0151A" w:rsidRPr="000917D7" w:rsidRDefault="00A0151A" w:rsidP="00A0151A">
      <w:pPr>
        <w:spacing w:after="0" w:line="480" w:lineRule="auto"/>
        <w:jc w:val="center"/>
        <w:rPr>
          <w:rFonts w:ascii="Times New Roman" w:hAnsi="Times New Roman" w:cs="Times New Roman"/>
          <w:color w:val="000000" w:themeColor="text1"/>
          <w:sz w:val="24"/>
          <w:szCs w:val="24"/>
        </w:rPr>
      </w:pPr>
      <w:r w:rsidRPr="000917D7">
        <w:rPr>
          <w:rFonts w:ascii="Times New Roman" w:hAnsi="Times New Roman" w:cs="Times New Roman"/>
          <w:b/>
          <w:color w:val="000000" w:themeColor="text1"/>
          <w:sz w:val="24"/>
          <w:szCs w:val="24"/>
        </w:rPr>
        <w:t>Methods</w:t>
      </w:r>
    </w:p>
    <w:p w14:paraId="0EBD40D0" w14:textId="77777777" w:rsidR="00A0151A" w:rsidRPr="000917D7" w:rsidRDefault="00A0151A" w:rsidP="00A0151A">
      <w:pPr>
        <w:spacing w:after="0" w:line="480" w:lineRule="auto"/>
        <w:rPr>
          <w:rFonts w:ascii="Times New Roman" w:hAnsi="Times New Roman" w:cs="Times New Roman"/>
          <w:b/>
          <w:color w:val="000000" w:themeColor="text1"/>
          <w:sz w:val="24"/>
          <w:szCs w:val="24"/>
        </w:rPr>
      </w:pPr>
      <w:r w:rsidRPr="000917D7">
        <w:rPr>
          <w:rFonts w:ascii="Times New Roman" w:hAnsi="Times New Roman" w:cs="Times New Roman"/>
          <w:b/>
          <w:color w:val="000000" w:themeColor="text1"/>
          <w:sz w:val="24"/>
          <w:szCs w:val="24"/>
        </w:rPr>
        <w:t>Participants and</w:t>
      </w:r>
      <w:r w:rsidRPr="000917D7">
        <w:rPr>
          <w:rFonts w:ascii="Times New Roman" w:hAnsi="Times New Roman" w:cs="Times New Roman"/>
          <w:color w:val="000000" w:themeColor="text1"/>
          <w:sz w:val="24"/>
          <w:szCs w:val="24"/>
        </w:rPr>
        <w:t xml:space="preserve"> </w:t>
      </w:r>
      <w:r w:rsidRPr="000917D7">
        <w:rPr>
          <w:rFonts w:ascii="Times New Roman" w:hAnsi="Times New Roman" w:cs="Times New Roman"/>
          <w:b/>
          <w:color w:val="000000" w:themeColor="text1"/>
          <w:sz w:val="24"/>
          <w:szCs w:val="24"/>
        </w:rPr>
        <w:t>Procedures</w:t>
      </w:r>
    </w:p>
    <w:p w14:paraId="0D6C343F" w14:textId="36EF461F" w:rsidR="00A0151A" w:rsidRPr="008900BF" w:rsidRDefault="00A0151A" w:rsidP="00A0151A">
      <w:pPr>
        <w:spacing w:after="0" w:line="480" w:lineRule="auto"/>
        <w:ind w:firstLine="720"/>
        <w:rPr>
          <w:rFonts w:ascii="Times New Roman" w:hAnsi="Times New Roman" w:cs="Times New Roman"/>
          <w:color w:val="000000" w:themeColor="text1"/>
          <w:sz w:val="24"/>
          <w:szCs w:val="24"/>
        </w:rPr>
      </w:pPr>
      <w:r w:rsidRPr="000917D7">
        <w:rPr>
          <w:rFonts w:ascii="Times New Roman" w:hAnsi="Times New Roman" w:cs="Times New Roman"/>
          <w:color w:val="000000" w:themeColor="text1"/>
          <w:sz w:val="24"/>
          <w:szCs w:val="24"/>
        </w:rPr>
        <w:t xml:space="preserve">The trial protocol was registered in the ClinicalTrials.gov database (registration #: </w:t>
      </w:r>
      <w:r w:rsidR="001838EA">
        <w:rPr>
          <w:rFonts w:ascii="Times New Roman" w:eastAsia="Calibri" w:hAnsi="Times New Roman" w:cs="Times New Roman"/>
          <w:color w:val="000000" w:themeColor="text1"/>
          <w:sz w:val="24"/>
          <w:szCs w:val="24"/>
          <w:shd w:val="clear" w:color="auto" w:fill="FFFFFF"/>
        </w:rPr>
        <w:t>NCT03691545</w:t>
      </w:r>
      <w:r w:rsidRPr="000917D7">
        <w:rPr>
          <w:rFonts w:ascii="Times New Roman" w:hAnsi="Times New Roman" w:cs="Times New Roman"/>
          <w:color w:val="000000" w:themeColor="text1"/>
          <w:sz w:val="24"/>
          <w:szCs w:val="24"/>
          <w:shd w:val="clear" w:color="auto" w:fill="FFFFFF"/>
        </w:rPr>
        <w:t xml:space="preserve">) and was approved by the </w:t>
      </w:r>
      <w:r w:rsidR="001838EA">
        <w:rPr>
          <w:rFonts w:ascii="Times New Roman" w:hAnsi="Times New Roman" w:cs="Times New Roman"/>
          <w:color w:val="000000" w:themeColor="text1"/>
          <w:sz w:val="24"/>
          <w:szCs w:val="24"/>
          <w:shd w:val="clear" w:color="auto" w:fill="FFFFFF"/>
        </w:rPr>
        <w:t>University of Ottawa</w:t>
      </w:r>
      <w:r w:rsidRPr="000917D7">
        <w:rPr>
          <w:rFonts w:ascii="Times New Roman" w:hAnsi="Times New Roman" w:cs="Times New Roman"/>
          <w:color w:val="000000" w:themeColor="text1"/>
          <w:sz w:val="24"/>
          <w:szCs w:val="24"/>
          <w:shd w:val="clear" w:color="auto" w:fill="FFFFFF"/>
        </w:rPr>
        <w:t xml:space="preserve"> Research Ethics Board.</w:t>
      </w:r>
      <w:r w:rsidRPr="000917D7">
        <w:rPr>
          <w:rFonts w:ascii="Times New Roman" w:hAnsi="Times New Roman" w:cs="Times New Roman"/>
          <w:color w:val="000000" w:themeColor="text1"/>
          <w:sz w:val="24"/>
          <w:szCs w:val="24"/>
        </w:rPr>
        <w:t xml:space="preserve"> A detailed description of the trial methods is available elsewhere</w:t>
      </w:r>
      <w:r w:rsidR="00D22848">
        <w:rPr>
          <w:rFonts w:ascii="Times New Roman" w:hAnsi="Times New Roman" w:cs="Times New Roman"/>
          <w:color w:val="000000" w:themeColor="text1"/>
          <w:sz w:val="24"/>
          <w:szCs w:val="24"/>
        </w:rPr>
        <w:t xml:space="preserve"> </w:t>
      </w:r>
      <w:r w:rsidR="00DC6712">
        <w:rPr>
          <w:rFonts w:ascii="Times New Roman" w:hAnsi="Times New Roman" w:cs="Times New Roman"/>
          <w:color w:val="000000" w:themeColor="text1"/>
          <w:sz w:val="24"/>
          <w:szCs w:val="24"/>
        </w:rPr>
        <w:fldChar w:fldCharType="begin"/>
      </w:r>
      <w:r w:rsidR="003A747D">
        <w:rPr>
          <w:rFonts w:ascii="Times New Roman" w:hAnsi="Times New Roman" w:cs="Times New Roman"/>
          <w:color w:val="000000" w:themeColor="text1"/>
          <w:sz w:val="24"/>
          <w:szCs w:val="24"/>
        </w:rPr>
        <w:instrText xml:space="preserve"> ADDIN EN.CITE &lt;EndNote&gt;&lt;Cite&gt;&lt;Author&gt;Price&lt;/Author&gt;&lt;Year&gt;2019&lt;/Year&gt;&lt;RecNum&gt;441&lt;/RecNum&gt;&lt;DisplayText&gt;[28]&lt;/DisplayText&gt;&lt;record&gt;&lt;rec-number&gt;441&lt;/rec-number&gt;&lt;foreign-keys&gt;&lt;key app="EN" db-id="5d2zvep9rtzs9mexea95satxxdwzsd00rs0s" timestamp="1569948195"&gt;441&lt;/key&gt;&lt;/foreign-keys&gt;&lt;ref-type name="Journal Article"&gt;17&lt;/ref-type&gt;&lt;contributors&gt;&lt;authors&gt;&lt;author&gt;Price, J.,&lt;/author&gt;&lt;author&gt;Brunet, J.&lt;/author&gt;&lt;/authors&gt;&lt;/contributors&gt;&lt;titles&gt;&lt;title&gt;Telehealth coaching for rural-living young adult cancer survivors: A protocol&lt;/title&gt;&lt;secondary-title&gt;Health Education Journal&lt;/secondary-title&gt;&lt;/titles&gt;&lt;periodical&gt;&lt;full-title&gt;Health Education Journal&lt;/full-title&gt;&lt;/periodical&gt;&lt;pages&gt;212-224&lt;/pages&gt;&lt;volume&gt;79&lt;/volume&gt;&lt;number&gt;2&lt;/number&gt;&lt;dates&gt;&lt;year&gt;2019&lt;/year&gt;&lt;/dates&gt;&lt;urls&gt;&lt;/urls&gt;&lt;/record&gt;&lt;/Cite&gt;&lt;/EndNote&gt;</w:instrText>
      </w:r>
      <w:r w:rsidR="00DC6712">
        <w:rPr>
          <w:rFonts w:ascii="Times New Roman" w:hAnsi="Times New Roman" w:cs="Times New Roman"/>
          <w:color w:val="000000" w:themeColor="text1"/>
          <w:sz w:val="24"/>
          <w:szCs w:val="24"/>
        </w:rPr>
        <w:fldChar w:fldCharType="separate"/>
      </w:r>
      <w:r w:rsidR="003A747D">
        <w:rPr>
          <w:rFonts w:ascii="Times New Roman" w:hAnsi="Times New Roman" w:cs="Times New Roman"/>
          <w:noProof/>
          <w:color w:val="000000" w:themeColor="text1"/>
          <w:sz w:val="24"/>
          <w:szCs w:val="24"/>
        </w:rPr>
        <w:t>[28]</w:t>
      </w:r>
      <w:r w:rsidR="00DC6712">
        <w:rPr>
          <w:rFonts w:ascii="Times New Roman" w:hAnsi="Times New Roman" w:cs="Times New Roman"/>
          <w:color w:val="000000" w:themeColor="text1"/>
          <w:sz w:val="24"/>
          <w:szCs w:val="24"/>
        </w:rPr>
        <w:fldChar w:fldCharType="end"/>
      </w:r>
      <w:r w:rsidRPr="000917D7">
        <w:rPr>
          <w:rFonts w:ascii="Times New Roman" w:hAnsi="Times New Roman" w:cs="Times New Roman"/>
          <w:color w:val="000000" w:themeColor="text1"/>
          <w:sz w:val="24"/>
          <w:szCs w:val="24"/>
        </w:rPr>
        <w:t xml:space="preserve">. Briefly, rural-living YAs were recruited from September 2018 to September 2019 through community-based recruitment methods. </w:t>
      </w:r>
      <w:r w:rsidR="00301254">
        <w:rPr>
          <w:rFonts w:ascii="Times New Roman" w:hAnsi="Times New Roman" w:cs="Times New Roman"/>
          <w:color w:val="000000" w:themeColor="text1"/>
          <w:sz w:val="24"/>
          <w:szCs w:val="24"/>
        </w:rPr>
        <w:t xml:space="preserve">Specifically, </w:t>
      </w:r>
      <w:r w:rsidR="00301254" w:rsidRPr="00FE5A9F">
        <w:rPr>
          <w:rFonts w:ascii="Times New Roman" w:hAnsi="Times New Roman" w:cs="Times New Roman"/>
          <w:sz w:val="24"/>
          <w:szCs w:val="24"/>
        </w:rPr>
        <w:t xml:space="preserve">advertisements </w:t>
      </w:r>
      <w:r w:rsidR="00301254">
        <w:rPr>
          <w:rFonts w:ascii="Times New Roman" w:hAnsi="Times New Roman" w:cs="Times New Roman"/>
          <w:sz w:val="24"/>
          <w:szCs w:val="24"/>
        </w:rPr>
        <w:t xml:space="preserve">were </w:t>
      </w:r>
      <w:r w:rsidR="00301254" w:rsidRPr="00FE5A9F">
        <w:rPr>
          <w:rFonts w:ascii="Times New Roman" w:hAnsi="Times New Roman" w:cs="Times New Roman"/>
          <w:sz w:val="24"/>
          <w:szCs w:val="24"/>
        </w:rPr>
        <w:t>placed on social media websites (e.g., Facebook, Twitter, LinkedIn)</w:t>
      </w:r>
      <w:r w:rsidR="00301254">
        <w:rPr>
          <w:rFonts w:ascii="Times New Roman" w:hAnsi="Times New Roman" w:cs="Times New Roman"/>
          <w:sz w:val="24"/>
          <w:szCs w:val="24"/>
        </w:rPr>
        <w:t xml:space="preserve"> and</w:t>
      </w:r>
      <w:r w:rsidR="00301254" w:rsidRPr="00FE5A9F">
        <w:rPr>
          <w:rFonts w:ascii="Times New Roman" w:hAnsi="Times New Roman" w:cs="Times New Roman"/>
          <w:sz w:val="24"/>
          <w:szCs w:val="24"/>
        </w:rPr>
        <w:t xml:space="preserve"> online postings </w:t>
      </w:r>
      <w:r w:rsidR="00592D0E">
        <w:rPr>
          <w:rFonts w:ascii="Times New Roman" w:hAnsi="Times New Roman" w:cs="Times New Roman"/>
          <w:sz w:val="24"/>
          <w:szCs w:val="24"/>
        </w:rPr>
        <w:t>were put on</w:t>
      </w:r>
      <w:r w:rsidR="00301254" w:rsidRPr="00FE5A9F">
        <w:rPr>
          <w:rFonts w:ascii="Times New Roman" w:hAnsi="Times New Roman" w:cs="Times New Roman"/>
          <w:sz w:val="24"/>
          <w:szCs w:val="24"/>
        </w:rPr>
        <w:t xml:space="preserve"> bulletin boards/discussion groups and cancer-related websites</w:t>
      </w:r>
      <w:r w:rsidR="00592D0E">
        <w:rPr>
          <w:rFonts w:ascii="Times New Roman" w:hAnsi="Times New Roman" w:cs="Times New Roman"/>
          <w:sz w:val="24"/>
          <w:szCs w:val="24"/>
        </w:rPr>
        <w:t>. Additionally,</w:t>
      </w:r>
      <w:r w:rsidR="00301254" w:rsidRPr="00FE5A9F">
        <w:rPr>
          <w:rFonts w:ascii="Times New Roman" w:hAnsi="Times New Roman" w:cs="Times New Roman"/>
          <w:sz w:val="24"/>
          <w:szCs w:val="24"/>
        </w:rPr>
        <w:t xml:space="preserve"> study recruitment posters</w:t>
      </w:r>
      <w:r w:rsidR="00301254">
        <w:rPr>
          <w:rFonts w:ascii="Times New Roman" w:hAnsi="Times New Roman" w:cs="Times New Roman"/>
          <w:sz w:val="24"/>
          <w:szCs w:val="24"/>
        </w:rPr>
        <w:t xml:space="preserve"> were distributed</w:t>
      </w:r>
      <w:r w:rsidR="00301254" w:rsidRPr="00FE5A9F">
        <w:rPr>
          <w:rFonts w:ascii="Times New Roman" w:hAnsi="Times New Roman" w:cs="Times New Roman"/>
          <w:sz w:val="24"/>
          <w:szCs w:val="24"/>
        </w:rPr>
        <w:t xml:space="preserve"> by community partners (e.g., the Ottawa Regional Cancer Foundation, the Ottawa Integrative Care Centre)</w:t>
      </w:r>
      <w:r w:rsidR="00301254">
        <w:rPr>
          <w:rFonts w:ascii="Times New Roman" w:hAnsi="Times New Roman" w:cs="Times New Roman"/>
          <w:sz w:val="24"/>
          <w:szCs w:val="24"/>
        </w:rPr>
        <w:t xml:space="preserve"> and </w:t>
      </w:r>
      <w:r w:rsidR="00301254" w:rsidRPr="00FE5A9F">
        <w:rPr>
          <w:rFonts w:ascii="Times New Roman" w:hAnsi="Times New Roman" w:cs="Times New Roman"/>
          <w:sz w:val="24"/>
          <w:szCs w:val="24"/>
        </w:rPr>
        <w:t xml:space="preserve">posted at locations that offer services to cancer survivors in the Ottawa area (e.g., </w:t>
      </w:r>
      <w:r w:rsidR="00EC56B9">
        <w:rPr>
          <w:rFonts w:ascii="Times New Roman" w:hAnsi="Times New Roman" w:cs="Times New Roman"/>
          <w:sz w:val="24"/>
          <w:szCs w:val="24"/>
        </w:rPr>
        <w:t xml:space="preserve">specialized </w:t>
      </w:r>
      <w:r w:rsidR="00301254" w:rsidRPr="00FE5A9F">
        <w:rPr>
          <w:rFonts w:ascii="Times New Roman" w:hAnsi="Times New Roman" w:cs="Times New Roman"/>
          <w:sz w:val="24"/>
          <w:szCs w:val="24"/>
        </w:rPr>
        <w:t>stores, health clinics)</w:t>
      </w:r>
      <w:r w:rsidR="00592D0E">
        <w:rPr>
          <w:rFonts w:ascii="Times New Roman" w:hAnsi="Times New Roman" w:cs="Times New Roman"/>
          <w:sz w:val="24"/>
          <w:szCs w:val="24"/>
        </w:rPr>
        <w:t xml:space="preserve">. </w:t>
      </w:r>
      <w:r w:rsidR="00026176">
        <w:rPr>
          <w:rFonts w:ascii="Times New Roman" w:hAnsi="Times New Roman" w:cs="Times New Roman"/>
          <w:sz w:val="24"/>
          <w:szCs w:val="24"/>
        </w:rPr>
        <w:t xml:space="preserve">Finally, </w:t>
      </w:r>
      <w:r w:rsidR="00026176" w:rsidRPr="00FE5A9F">
        <w:rPr>
          <w:rFonts w:ascii="Times New Roman" w:hAnsi="Times New Roman" w:cs="Times New Roman"/>
          <w:sz w:val="24"/>
          <w:szCs w:val="24"/>
        </w:rPr>
        <w:t>word of mouth</w:t>
      </w:r>
      <w:r w:rsidR="00026176">
        <w:rPr>
          <w:rFonts w:ascii="Times New Roman" w:hAnsi="Times New Roman" w:cs="Times New Roman"/>
          <w:sz w:val="24"/>
          <w:szCs w:val="24"/>
        </w:rPr>
        <w:t xml:space="preserve"> was used, wherein participants </w:t>
      </w:r>
      <w:r w:rsidR="00026176" w:rsidRPr="004B618C">
        <w:rPr>
          <w:rFonts w:ascii="Times New Roman" w:hAnsi="Times New Roman" w:cs="Times New Roman"/>
          <w:sz w:val="24"/>
          <w:szCs w:val="24"/>
        </w:rPr>
        <w:t>w</w:t>
      </w:r>
      <w:r w:rsidR="00026176">
        <w:rPr>
          <w:rFonts w:ascii="Times New Roman" w:hAnsi="Times New Roman" w:cs="Times New Roman"/>
          <w:sz w:val="24"/>
          <w:szCs w:val="24"/>
        </w:rPr>
        <w:t xml:space="preserve">ere </w:t>
      </w:r>
      <w:r w:rsidR="00026176" w:rsidRPr="004B618C">
        <w:rPr>
          <w:rFonts w:ascii="Times New Roman" w:hAnsi="Times New Roman" w:cs="Times New Roman"/>
          <w:sz w:val="24"/>
          <w:szCs w:val="24"/>
        </w:rPr>
        <w:t xml:space="preserve">encouraged to </w:t>
      </w:r>
      <w:r w:rsidR="00026176">
        <w:rPr>
          <w:rFonts w:ascii="Times New Roman" w:hAnsi="Times New Roman" w:cs="Times New Roman"/>
          <w:sz w:val="24"/>
          <w:szCs w:val="24"/>
        </w:rPr>
        <w:t xml:space="preserve">tell </w:t>
      </w:r>
      <w:r w:rsidR="00026176" w:rsidRPr="004B618C">
        <w:rPr>
          <w:rFonts w:ascii="Times New Roman" w:hAnsi="Times New Roman" w:cs="Times New Roman"/>
          <w:sz w:val="24"/>
          <w:szCs w:val="24"/>
        </w:rPr>
        <w:t>other</w:t>
      </w:r>
      <w:r w:rsidR="00EC56B9">
        <w:rPr>
          <w:rFonts w:ascii="Times New Roman" w:hAnsi="Times New Roman" w:cs="Times New Roman"/>
          <w:sz w:val="24"/>
          <w:szCs w:val="24"/>
        </w:rPr>
        <w:t xml:space="preserve"> potentially eligible YAs </w:t>
      </w:r>
      <w:r w:rsidR="00026176">
        <w:rPr>
          <w:rFonts w:ascii="Times New Roman" w:hAnsi="Times New Roman" w:cs="Times New Roman"/>
          <w:sz w:val="24"/>
          <w:szCs w:val="24"/>
        </w:rPr>
        <w:t>about the study</w:t>
      </w:r>
      <w:r w:rsidR="00026176" w:rsidRPr="004B618C">
        <w:rPr>
          <w:rFonts w:ascii="Times New Roman" w:hAnsi="Times New Roman" w:cs="Times New Roman"/>
          <w:sz w:val="24"/>
          <w:szCs w:val="24"/>
        </w:rPr>
        <w:t>.</w:t>
      </w:r>
      <w:r w:rsidR="00026176">
        <w:rPr>
          <w:rFonts w:ascii="Times New Roman" w:hAnsi="Times New Roman" w:cs="Times New Roman"/>
          <w:sz w:val="24"/>
          <w:szCs w:val="24"/>
        </w:rPr>
        <w:t xml:space="preserve"> </w:t>
      </w:r>
      <w:r w:rsidRPr="000917D7">
        <w:rPr>
          <w:rFonts w:ascii="Times New Roman" w:hAnsi="Times New Roman" w:cs="Times New Roman"/>
          <w:color w:val="000000" w:themeColor="text1"/>
          <w:sz w:val="24"/>
          <w:szCs w:val="24"/>
        </w:rPr>
        <w:t xml:space="preserve">Interested individuals contacted </w:t>
      </w:r>
      <w:r w:rsidR="0070019E">
        <w:rPr>
          <w:rFonts w:ascii="Times New Roman" w:hAnsi="Times New Roman" w:cs="Times New Roman"/>
          <w:color w:val="000000" w:themeColor="text1"/>
          <w:sz w:val="24"/>
          <w:szCs w:val="24"/>
        </w:rPr>
        <w:t xml:space="preserve">JP, </w:t>
      </w:r>
      <w:r w:rsidRPr="000917D7">
        <w:rPr>
          <w:rFonts w:ascii="Times New Roman" w:hAnsi="Times New Roman" w:cs="Times New Roman"/>
          <w:color w:val="000000" w:themeColor="text1"/>
          <w:sz w:val="24"/>
          <w:szCs w:val="24"/>
        </w:rPr>
        <w:t xml:space="preserve">who assessed </w:t>
      </w:r>
      <w:r w:rsidRPr="008900BF">
        <w:rPr>
          <w:rFonts w:ascii="Times New Roman" w:hAnsi="Times New Roman" w:cs="Times New Roman"/>
          <w:color w:val="000000" w:themeColor="text1"/>
          <w:sz w:val="24"/>
          <w:szCs w:val="24"/>
        </w:rPr>
        <w:t>eligibility over the telephone. YAs were eligible if they: (1) were currently aged between 20-39 years</w:t>
      </w:r>
      <w:r w:rsidR="00026176" w:rsidRPr="008900BF">
        <w:rPr>
          <w:rFonts w:ascii="Times New Roman" w:hAnsi="Times New Roman" w:cs="Times New Roman"/>
          <w:color w:val="000000" w:themeColor="text1"/>
          <w:sz w:val="24"/>
          <w:szCs w:val="24"/>
        </w:rPr>
        <w:t xml:space="preserve"> </w:t>
      </w:r>
      <w:r w:rsidR="00924AEF" w:rsidRPr="008900BF">
        <w:rPr>
          <w:rFonts w:ascii="Times New Roman" w:hAnsi="Times New Roman" w:cs="Times New Roman"/>
          <w:color w:val="000000" w:themeColor="text1"/>
          <w:sz w:val="24"/>
          <w:szCs w:val="24"/>
        </w:rPr>
        <w:fldChar w:fldCharType="begin"/>
      </w:r>
      <w:r w:rsidR="003A747D" w:rsidRPr="008900BF">
        <w:rPr>
          <w:rFonts w:ascii="Times New Roman" w:hAnsi="Times New Roman" w:cs="Times New Roman"/>
          <w:color w:val="000000" w:themeColor="text1"/>
          <w:sz w:val="24"/>
          <w:szCs w:val="24"/>
        </w:rPr>
        <w:instrText xml:space="preserve"> ADDIN EN.CITE &lt;EndNote&gt;&lt;Cite&gt;&lt;Author&gt;Fidler&lt;/Author&gt;&lt;Year&gt;2017&lt;/Year&gt;&lt;RecNum&gt;38&lt;/RecNum&gt;&lt;DisplayText&gt;[29]&lt;/DisplayText&gt;&lt;record&gt;&lt;rec-number&gt;38&lt;/rec-number&gt;&lt;foreign-keys&gt;&lt;key app="EN" db-id="5d2zvep9rtzs9mexea95satxxdwzsd00rs0s" timestamp="1525807197"&gt;38&lt;/key&gt;&lt;/foreign-keys&gt;&lt;ref-type name="Journal Article"&gt;17&lt;/ref-type&gt;&lt;contributors&gt;&lt;authors&gt;&lt;author&gt;Fidler, M.M.,&lt;/author&gt;&lt;author&gt;Gupta, S.,&lt;/author&gt;&lt;author&gt;Soerjomataram, I.,&lt;/author&gt;&lt;author&gt;Ferlay, J.,&lt;/author&gt;&lt;author&gt;Steliarova-Foucher, E.,&lt;/author&gt;&lt;author&gt;Bray, F.&lt;/author&gt;&lt;/authors&gt;&lt;/contributors&gt;&lt;titles&gt;&lt;title&gt;Cancer incidence and mortality among young adults aged 20-39 years worldwide in 2012: A population-based study&lt;/title&gt;&lt;secondary-title&gt;The Lancet Oncology&lt;/secondary-title&gt;&lt;/titles&gt;&lt;periodical&gt;&lt;full-title&gt;The Lancet Oncology&lt;/full-title&gt;&lt;/periodical&gt;&lt;pages&gt;1579-1589&lt;/pages&gt;&lt;volume&gt;18&lt;/volume&gt;&lt;number&gt;12&lt;/number&gt;&lt;dates&gt;&lt;year&gt;2017&lt;/year&gt;&lt;/dates&gt;&lt;urls&gt;&lt;/urls&gt;&lt;/record&gt;&lt;/Cite&gt;&lt;/EndNote&gt;</w:instrText>
      </w:r>
      <w:r w:rsidR="00924AEF" w:rsidRPr="008900BF">
        <w:rPr>
          <w:rFonts w:ascii="Times New Roman" w:hAnsi="Times New Roman" w:cs="Times New Roman"/>
          <w:color w:val="000000" w:themeColor="text1"/>
          <w:sz w:val="24"/>
          <w:szCs w:val="24"/>
        </w:rPr>
        <w:fldChar w:fldCharType="separate"/>
      </w:r>
      <w:r w:rsidR="003A747D" w:rsidRPr="008900BF">
        <w:rPr>
          <w:rFonts w:ascii="Times New Roman" w:hAnsi="Times New Roman" w:cs="Times New Roman"/>
          <w:noProof/>
          <w:color w:val="000000" w:themeColor="text1"/>
          <w:sz w:val="24"/>
          <w:szCs w:val="24"/>
        </w:rPr>
        <w:t>[29]</w:t>
      </w:r>
      <w:r w:rsidR="00924AEF" w:rsidRPr="008900BF">
        <w:rPr>
          <w:rFonts w:ascii="Times New Roman" w:hAnsi="Times New Roman" w:cs="Times New Roman"/>
          <w:color w:val="000000" w:themeColor="text1"/>
          <w:sz w:val="24"/>
          <w:szCs w:val="24"/>
        </w:rPr>
        <w:fldChar w:fldCharType="end"/>
      </w:r>
      <w:r w:rsidRPr="008900BF">
        <w:rPr>
          <w:rFonts w:ascii="Times New Roman" w:hAnsi="Times New Roman" w:cs="Times New Roman"/>
          <w:color w:val="000000" w:themeColor="text1"/>
          <w:sz w:val="24"/>
          <w:szCs w:val="24"/>
        </w:rPr>
        <w:t>, (2)</w:t>
      </w:r>
      <w:r w:rsidRPr="000917D7">
        <w:rPr>
          <w:rFonts w:ascii="Times New Roman" w:hAnsi="Times New Roman" w:cs="Times New Roman"/>
          <w:color w:val="000000" w:themeColor="text1"/>
          <w:sz w:val="24"/>
          <w:szCs w:val="24"/>
        </w:rPr>
        <w:t xml:space="preserve"> lived in a rural community (defined as areas with &lt;35,000 inhabitants</w:t>
      </w:r>
      <w:r w:rsidR="00033BB4">
        <w:rPr>
          <w:rFonts w:ascii="Times New Roman" w:hAnsi="Times New Roman" w:cs="Times New Roman"/>
          <w:color w:val="000000" w:themeColor="text1"/>
          <w:sz w:val="24"/>
          <w:szCs w:val="24"/>
        </w:rPr>
        <w:t xml:space="preserve">; </w:t>
      </w:r>
      <w:r w:rsidR="00033BB4">
        <w:rPr>
          <w:rFonts w:ascii="Times New Roman" w:hAnsi="Times New Roman" w:cs="Times New Roman"/>
          <w:color w:val="000000" w:themeColor="text1"/>
          <w:sz w:val="24"/>
          <w:szCs w:val="24"/>
        </w:rPr>
        <w:fldChar w:fldCharType="begin"/>
      </w:r>
      <w:r w:rsidR="003A747D">
        <w:rPr>
          <w:rFonts w:ascii="Times New Roman" w:hAnsi="Times New Roman" w:cs="Times New Roman"/>
          <w:color w:val="000000" w:themeColor="text1"/>
          <w:sz w:val="24"/>
          <w:szCs w:val="24"/>
        </w:rPr>
        <w:instrText xml:space="preserve"> ADDIN EN.CITE &lt;EndNote&gt;&lt;Cite&gt;&lt;Author&gt;Statistics Canada&lt;/Author&gt;&lt;Year&gt;2011&lt;/Year&gt;&lt;RecNum&gt;110&lt;/RecNum&gt;&lt;DisplayText&gt;[30]&lt;/DisplayText&gt;&lt;record&gt;&lt;rec-number&gt;110&lt;/rec-number&gt;&lt;foreign-keys&gt;&lt;key app="EN" db-id="5d2zvep9rtzs9mexea95satxxdwzsd00rs0s" timestamp="1525812184"&gt;110&lt;/key&gt;&lt;/foreign-keys&gt;&lt;ref-type name="Web Page"&gt;12&lt;/ref-type&gt;&lt;contributors&gt;&lt;authors&gt;&lt;author&gt;Statistics Canada,&lt;/author&gt;&lt;/authors&gt;&lt;/contributors&gt;&lt;titles&gt;&lt;title&gt;Population, urban and rural, by province and territory&lt;/title&gt;&lt;/titles&gt;&lt;dates&gt;&lt;year&gt;2011&lt;/year&gt;&lt;/dates&gt;&lt;urls&gt;&lt;related-urls&gt;&lt;url&gt; http://www.statcan.gc.ca/tables-tableaux/sum-som/l01/cst01/demo62a-eng.htm&lt;/url&gt;&lt;/related-urls&gt;&lt;/urls&gt;&lt;/record&gt;&lt;/Cite&gt;&lt;/EndNote&gt;</w:instrText>
      </w:r>
      <w:r w:rsidR="00033BB4">
        <w:rPr>
          <w:rFonts w:ascii="Times New Roman" w:hAnsi="Times New Roman" w:cs="Times New Roman"/>
          <w:color w:val="000000" w:themeColor="text1"/>
          <w:sz w:val="24"/>
          <w:szCs w:val="24"/>
        </w:rPr>
        <w:fldChar w:fldCharType="separate"/>
      </w:r>
      <w:r w:rsidR="003A747D">
        <w:rPr>
          <w:rFonts w:ascii="Times New Roman" w:hAnsi="Times New Roman" w:cs="Times New Roman"/>
          <w:noProof/>
          <w:color w:val="000000" w:themeColor="text1"/>
          <w:sz w:val="24"/>
          <w:szCs w:val="24"/>
        </w:rPr>
        <w:t>[30]</w:t>
      </w:r>
      <w:r w:rsidR="00033BB4">
        <w:rPr>
          <w:rFonts w:ascii="Times New Roman" w:hAnsi="Times New Roman" w:cs="Times New Roman"/>
          <w:color w:val="000000" w:themeColor="text1"/>
          <w:sz w:val="24"/>
          <w:szCs w:val="24"/>
        </w:rPr>
        <w:fldChar w:fldCharType="end"/>
      </w:r>
      <w:r w:rsidRPr="000917D7">
        <w:rPr>
          <w:rFonts w:ascii="Times New Roman" w:hAnsi="Times New Roman" w:cs="Times New Roman"/>
          <w:color w:val="000000" w:themeColor="text1"/>
          <w:sz w:val="24"/>
          <w:szCs w:val="24"/>
        </w:rPr>
        <w:t xml:space="preserve">), (3) </w:t>
      </w:r>
      <w:r w:rsidRPr="000917D7">
        <w:rPr>
          <w:rFonts w:ascii="Times New Roman" w:hAnsi="Times New Roman" w:cs="Times New Roman"/>
          <w:color w:val="000000" w:themeColor="text1"/>
          <w:sz w:val="24"/>
          <w:szCs w:val="24"/>
        </w:rPr>
        <w:lastRenderedPageBreak/>
        <w:t xml:space="preserve">self-reported participating in &lt;150 minutes of moderate-to-vigorous intensity PA weekly, (4) self-reported consuming &lt;5 servings of FVs daily, (5) had completed primary treatment for cancer, (6) had access to the Internet and audio-visual devices, (7) were able to read and speak English, (8) </w:t>
      </w:r>
      <w:r w:rsidRPr="008900BF">
        <w:rPr>
          <w:rFonts w:ascii="Times New Roman" w:hAnsi="Times New Roman" w:cs="Times New Roman"/>
          <w:color w:val="000000" w:themeColor="text1"/>
          <w:sz w:val="24"/>
          <w:szCs w:val="24"/>
        </w:rPr>
        <w:t>were able and willing to provide written informed consent, and (9) were ambulatory. YAs w</w:t>
      </w:r>
      <w:r w:rsidR="009D38A8" w:rsidRPr="008900BF">
        <w:rPr>
          <w:rFonts w:ascii="Times New Roman" w:hAnsi="Times New Roman" w:cs="Times New Roman"/>
          <w:color w:val="000000" w:themeColor="text1"/>
          <w:sz w:val="24"/>
          <w:szCs w:val="24"/>
        </w:rPr>
        <w:t xml:space="preserve">ere ineligible if they </w:t>
      </w:r>
      <w:r w:rsidRPr="008900BF">
        <w:rPr>
          <w:rFonts w:ascii="Times New Roman" w:hAnsi="Times New Roman" w:cs="Times New Roman"/>
          <w:iCs/>
          <w:color w:val="000000" w:themeColor="text1"/>
          <w:sz w:val="24"/>
          <w:szCs w:val="24"/>
          <w:shd w:val="clear" w:color="auto" w:fill="FFFFFF"/>
        </w:rPr>
        <w:t>self-reported physical impairments precluding PA</w:t>
      </w:r>
      <w:r w:rsidRPr="008900BF">
        <w:rPr>
          <w:rFonts w:ascii="Times New Roman" w:hAnsi="Times New Roman" w:cs="Times New Roman"/>
          <w:color w:val="000000" w:themeColor="text1"/>
          <w:sz w:val="24"/>
          <w:szCs w:val="24"/>
        </w:rPr>
        <w:t xml:space="preserve"> (e.g., symptomatic heart or vascular diseases) </w:t>
      </w:r>
      <w:r w:rsidR="00FD0300" w:rsidRPr="008900BF">
        <w:rPr>
          <w:rFonts w:ascii="Times New Roman" w:hAnsi="Times New Roman" w:cs="Times New Roman"/>
          <w:color w:val="000000" w:themeColor="text1"/>
          <w:sz w:val="24"/>
          <w:szCs w:val="24"/>
        </w:rPr>
        <w:t>as assessed using a single-item screening question: “</w:t>
      </w:r>
      <w:r w:rsidR="00FD0300" w:rsidRPr="008900BF">
        <w:rPr>
          <w:rFonts w:ascii="Times New Roman" w:hAnsi="Times New Roman" w:cs="Times New Roman"/>
          <w:i/>
          <w:iCs/>
          <w:color w:val="000000" w:themeColor="text1"/>
          <w:sz w:val="24"/>
          <w:szCs w:val="24"/>
        </w:rPr>
        <w:t>To the best of your knowledge, do you have a serious medical condition that would make it unsafe for you to participate in physical activity</w:t>
      </w:r>
      <w:r w:rsidR="00FD0300" w:rsidRPr="008900BF">
        <w:rPr>
          <w:rFonts w:ascii="Times New Roman" w:hAnsi="Times New Roman" w:cs="Times New Roman"/>
          <w:color w:val="000000" w:themeColor="text1"/>
          <w:sz w:val="24"/>
          <w:szCs w:val="24"/>
        </w:rPr>
        <w:t>?”</w:t>
      </w:r>
    </w:p>
    <w:p w14:paraId="0B1D0FB6" w14:textId="7465FA85" w:rsidR="00A0151A" w:rsidRPr="008900BF" w:rsidRDefault="00A0151A" w:rsidP="00A0151A">
      <w:pPr>
        <w:spacing w:after="0" w:line="480" w:lineRule="auto"/>
        <w:ind w:firstLine="720"/>
        <w:rPr>
          <w:rFonts w:ascii="Times New Roman" w:hAnsi="Times New Roman" w:cs="Times New Roman"/>
          <w:color w:val="000000" w:themeColor="text1"/>
          <w:sz w:val="24"/>
          <w:szCs w:val="24"/>
        </w:rPr>
      </w:pPr>
      <w:r w:rsidRPr="008900BF">
        <w:rPr>
          <w:rFonts w:ascii="Times New Roman" w:hAnsi="Times New Roman" w:cs="Times New Roman"/>
          <w:color w:val="000000" w:themeColor="text1"/>
          <w:sz w:val="24"/>
          <w:szCs w:val="24"/>
        </w:rPr>
        <w:t>Eligible YAs were sent a link to a secure online consent form. After consenting, they were granted access to an online questionnaire (T0). Within 7 days of completing the T0 questionnaire, participants began the intervention. Post-intervention (T1), participants</w:t>
      </w:r>
      <w:r w:rsidR="00EC56B9" w:rsidRPr="008900BF">
        <w:rPr>
          <w:rFonts w:ascii="Times New Roman" w:hAnsi="Times New Roman" w:cs="Times New Roman"/>
          <w:color w:val="000000" w:themeColor="text1"/>
          <w:sz w:val="24"/>
          <w:szCs w:val="24"/>
        </w:rPr>
        <w:t xml:space="preserve"> had one 1 week to</w:t>
      </w:r>
      <w:r w:rsidRPr="008900BF">
        <w:rPr>
          <w:rFonts w:ascii="Times New Roman" w:hAnsi="Times New Roman" w:cs="Times New Roman"/>
          <w:color w:val="000000" w:themeColor="text1"/>
          <w:sz w:val="24"/>
          <w:szCs w:val="24"/>
        </w:rPr>
        <w:t xml:space="preserve"> complete a questionnaire online</w:t>
      </w:r>
      <w:r w:rsidR="00EC56B9" w:rsidRPr="008900BF">
        <w:rPr>
          <w:rFonts w:ascii="Times New Roman" w:hAnsi="Times New Roman" w:cs="Times New Roman"/>
          <w:color w:val="000000" w:themeColor="text1"/>
          <w:sz w:val="24"/>
          <w:szCs w:val="24"/>
        </w:rPr>
        <w:t>, after which point they</w:t>
      </w:r>
      <w:r w:rsidRPr="008900BF">
        <w:rPr>
          <w:rFonts w:ascii="Times New Roman" w:hAnsi="Times New Roman" w:cs="Times New Roman"/>
          <w:color w:val="000000" w:themeColor="text1"/>
          <w:sz w:val="24"/>
          <w:szCs w:val="24"/>
        </w:rPr>
        <w:t xml:space="preserve"> were interviewed via a teleconferencing platform of </w:t>
      </w:r>
      <w:r w:rsidR="00EC56B9" w:rsidRPr="008900BF">
        <w:rPr>
          <w:rFonts w:ascii="Times New Roman" w:hAnsi="Times New Roman" w:cs="Times New Roman"/>
          <w:color w:val="000000" w:themeColor="text1"/>
          <w:sz w:val="24"/>
          <w:szCs w:val="24"/>
        </w:rPr>
        <w:t xml:space="preserve">their </w:t>
      </w:r>
      <w:r w:rsidRPr="008900BF">
        <w:rPr>
          <w:rFonts w:ascii="Times New Roman" w:hAnsi="Times New Roman" w:cs="Times New Roman"/>
          <w:color w:val="000000" w:themeColor="text1"/>
          <w:sz w:val="24"/>
          <w:szCs w:val="24"/>
        </w:rPr>
        <w:t>choosing</w:t>
      </w:r>
      <w:r w:rsidR="00E970DB" w:rsidRPr="008900BF">
        <w:rPr>
          <w:rFonts w:ascii="Times New Roman" w:hAnsi="Times New Roman" w:cs="Times New Roman"/>
          <w:color w:val="000000" w:themeColor="text1"/>
          <w:sz w:val="24"/>
          <w:szCs w:val="24"/>
        </w:rPr>
        <w:t xml:space="preserve"> within </w:t>
      </w:r>
      <w:r w:rsidR="00253728" w:rsidRPr="008900BF">
        <w:rPr>
          <w:rFonts w:ascii="Times New Roman" w:hAnsi="Times New Roman" w:cs="Times New Roman"/>
          <w:color w:val="000000" w:themeColor="text1"/>
          <w:sz w:val="24"/>
          <w:szCs w:val="24"/>
        </w:rPr>
        <w:t>1 week of completing the questionnaire</w:t>
      </w:r>
      <w:r w:rsidRPr="008900BF">
        <w:rPr>
          <w:rFonts w:ascii="Times New Roman" w:hAnsi="Times New Roman" w:cs="Times New Roman"/>
          <w:color w:val="000000" w:themeColor="text1"/>
          <w:sz w:val="24"/>
          <w:szCs w:val="24"/>
        </w:rPr>
        <w:t xml:space="preserve">. </w:t>
      </w:r>
    </w:p>
    <w:p w14:paraId="74F05CC8" w14:textId="77777777" w:rsidR="00A0151A" w:rsidRPr="000917D7" w:rsidRDefault="00A0151A" w:rsidP="00A0151A">
      <w:pPr>
        <w:spacing w:after="0" w:line="480" w:lineRule="auto"/>
        <w:rPr>
          <w:rFonts w:ascii="Times New Roman" w:hAnsi="Times New Roman" w:cs="Times New Roman"/>
          <w:b/>
          <w:color w:val="000000" w:themeColor="text1"/>
          <w:sz w:val="24"/>
          <w:szCs w:val="24"/>
        </w:rPr>
      </w:pPr>
      <w:r w:rsidRPr="000917D7">
        <w:rPr>
          <w:rFonts w:ascii="Times New Roman" w:hAnsi="Times New Roman" w:cs="Times New Roman"/>
          <w:b/>
          <w:color w:val="000000" w:themeColor="text1"/>
          <w:sz w:val="24"/>
          <w:szCs w:val="24"/>
        </w:rPr>
        <w:t>Intervention</w:t>
      </w:r>
    </w:p>
    <w:p w14:paraId="377A25A7" w14:textId="27EA7A20" w:rsidR="003A151A" w:rsidRPr="008900BF" w:rsidRDefault="00A0151A" w:rsidP="005172E7">
      <w:pPr>
        <w:spacing w:after="0" w:line="480" w:lineRule="auto"/>
        <w:ind w:firstLine="720"/>
        <w:rPr>
          <w:rFonts w:ascii="Times New Roman" w:hAnsi="Times New Roman" w:cs="Times New Roman"/>
          <w:sz w:val="24"/>
          <w:szCs w:val="24"/>
        </w:rPr>
      </w:pPr>
      <w:r w:rsidRPr="008900BF">
        <w:rPr>
          <w:rFonts w:ascii="Times New Roman" w:hAnsi="Times New Roman" w:cs="Times New Roman"/>
          <w:color w:val="000000" w:themeColor="text1"/>
          <w:sz w:val="24"/>
          <w:szCs w:val="24"/>
        </w:rPr>
        <w:t xml:space="preserve">The 12-week intervention </w:t>
      </w:r>
      <w:r w:rsidR="00B20126" w:rsidRPr="008900BF">
        <w:rPr>
          <w:rFonts w:ascii="Times New Roman" w:hAnsi="Times New Roman" w:cs="Times New Roman"/>
          <w:color w:val="000000" w:themeColor="text1"/>
          <w:sz w:val="24"/>
          <w:szCs w:val="24"/>
        </w:rPr>
        <w:t xml:space="preserve">was a complex intervention </w:t>
      </w:r>
      <w:r w:rsidR="00B97184" w:rsidRPr="008900BF">
        <w:rPr>
          <w:rFonts w:ascii="Times New Roman" w:hAnsi="Times New Roman" w:cs="Times New Roman"/>
          <w:color w:val="000000" w:themeColor="text1"/>
          <w:sz w:val="24"/>
          <w:szCs w:val="24"/>
        </w:rPr>
        <w:t xml:space="preserve">that operated in a person-centred way and </w:t>
      </w:r>
      <w:r w:rsidRPr="008900BF">
        <w:rPr>
          <w:rFonts w:ascii="Times New Roman" w:hAnsi="Times New Roman" w:cs="Times New Roman"/>
          <w:color w:val="000000" w:themeColor="text1"/>
          <w:sz w:val="24"/>
          <w:szCs w:val="24"/>
        </w:rPr>
        <w:t xml:space="preserve">comprised of 60-minute sessions delivered weekly by </w:t>
      </w:r>
      <w:r w:rsidRPr="008900BF">
        <w:rPr>
          <w:rFonts w:ascii="Times New Roman" w:eastAsia="Times New Roman" w:hAnsi="Times New Roman" w:cs="Times New Roman"/>
          <w:color w:val="000000" w:themeColor="text1"/>
          <w:sz w:val="24"/>
          <w:szCs w:val="24"/>
          <w:shd w:val="clear" w:color="auto" w:fill="FFFFFF"/>
          <w:lang w:eastAsia="en-CA"/>
        </w:rPr>
        <w:t xml:space="preserve">JP via a teleconferencing technology of participant’s choice (i.e., Skype). Prior to each session, participants were provided with materials that would be covered during the session. </w:t>
      </w:r>
      <w:r w:rsidR="00EC14B6" w:rsidRPr="008900BF">
        <w:rPr>
          <w:rFonts w:ascii="Times New Roman" w:eastAsia="Times New Roman" w:hAnsi="Times New Roman" w:cs="Times New Roman"/>
          <w:color w:val="000000" w:themeColor="text1"/>
          <w:sz w:val="24"/>
          <w:szCs w:val="24"/>
          <w:shd w:val="clear" w:color="auto" w:fill="FFFFFF"/>
          <w:lang w:eastAsia="en-CA"/>
        </w:rPr>
        <w:t>The intervention included relational and content-based components that were derived from the behaviour change literature</w:t>
      </w:r>
      <w:r w:rsidR="00AB6DF1" w:rsidRPr="008900BF">
        <w:rPr>
          <w:rFonts w:ascii="Times New Roman" w:eastAsia="Times New Roman" w:hAnsi="Times New Roman" w:cs="Times New Roman"/>
          <w:color w:val="000000" w:themeColor="text1"/>
          <w:sz w:val="24"/>
          <w:szCs w:val="24"/>
          <w:shd w:val="clear" w:color="auto" w:fill="FFFFFF"/>
          <w:lang w:eastAsia="en-CA"/>
        </w:rPr>
        <w:t xml:space="preserve"> </w:t>
      </w:r>
      <w:r w:rsidR="00AB6DF1" w:rsidRPr="008900BF">
        <w:rPr>
          <w:rFonts w:ascii="Times New Roman" w:eastAsia="Times New Roman" w:hAnsi="Times New Roman" w:cs="Times New Roman"/>
          <w:color w:val="000000" w:themeColor="text1"/>
          <w:sz w:val="24"/>
          <w:szCs w:val="24"/>
          <w:shd w:val="clear" w:color="auto" w:fill="FFFFFF"/>
          <w:lang w:eastAsia="en-CA"/>
        </w:rPr>
        <w:fldChar w:fldCharType="begin">
          <w:fldData xml:space="preserve">PEVuZE5vdGU+PENpdGU+PEF1dGhvcj5NaWNoaWU8L0F1dGhvcj48WWVhcj4yMDExPC9ZZWFyPjxS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</w:fldData>
        </w:fldChar>
      </w:r>
      <w:r w:rsidR="003A747D" w:rsidRPr="008900BF">
        <w:rPr>
          <w:rFonts w:ascii="Times New Roman" w:eastAsia="Times New Roman" w:hAnsi="Times New Roman" w:cs="Times New Roman"/>
          <w:color w:val="000000" w:themeColor="text1"/>
          <w:sz w:val="24"/>
          <w:szCs w:val="24"/>
          <w:shd w:val="clear" w:color="auto" w:fill="FFFFFF"/>
          <w:lang w:eastAsia="en-CA"/>
        </w:rPr>
        <w:instrText xml:space="preserve"> ADDIN EN.CITE </w:instrText>
      </w:r>
      <w:r w:rsidR="003A747D" w:rsidRPr="008900BF">
        <w:rPr>
          <w:rFonts w:ascii="Times New Roman" w:eastAsia="Times New Roman" w:hAnsi="Times New Roman" w:cs="Times New Roman"/>
          <w:color w:val="000000" w:themeColor="text1"/>
          <w:sz w:val="24"/>
          <w:szCs w:val="24"/>
          <w:shd w:val="clear" w:color="auto" w:fill="FFFFFF"/>
          <w:lang w:eastAsia="en-CA"/>
        </w:rPr>
        <w:fldChar w:fldCharType="begin">
          <w:fldData xml:space="preserve">PEVuZE5vdGU+PENpdGU+PEF1dGhvcj5NaWNoaWU8L0F1dGhvcj48WWVhcj4yMDExPC9ZZWFyPjxS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</w:fldData>
        </w:fldChar>
      </w:r>
      <w:r w:rsidR="003A747D" w:rsidRPr="008900BF">
        <w:rPr>
          <w:rFonts w:ascii="Times New Roman" w:eastAsia="Times New Roman" w:hAnsi="Times New Roman" w:cs="Times New Roman"/>
          <w:color w:val="000000" w:themeColor="text1"/>
          <w:sz w:val="24"/>
          <w:szCs w:val="24"/>
          <w:shd w:val="clear" w:color="auto" w:fill="FFFFFF"/>
          <w:lang w:eastAsia="en-CA"/>
        </w:rPr>
        <w:instrText xml:space="preserve"> ADDIN EN.CITE.DATA </w:instrText>
      </w:r>
      <w:r w:rsidR="003A747D" w:rsidRPr="008900BF">
        <w:rPr>
          <w:rFonts w:ascii="Times New Roman" w:eastAsia="Times New Roman" w:hAnsi="Times New Roman" w:cs="Times New Roman"/>
          <w:color w:val="000000" w:themeColor="text1"/>
          <w:sz w:val="24"/>
          <w:szCs w:val="24"/>
          <w:shd w:val="clear" w:color="auto" w:fill="FFFFFF"/>
          <w:lang w:eastAsia="en-CA"/>
        </w:rPr>
      </w:r>
      <w:r w:rsidR="003A747D" w:rsidRPr="008900BF">
        <w:rPr>
          <w:rFonts w:ascii="Times New Roman" w:eastAsia="Times New Roman" w:hAnsi="Times New Roman" w:cs="Times New Roman"/>
          <w:color w:val="000000" w:themeColor="text1"/>
          <w:sz w:val="24"/>
          <w:szCs w:val="24"/>
          <w:shd w:val="clear" w:color="auto" w:fill="FFFFFF"/>
          <w:lang w:eastAsia="en-CA"/>
        </w:rPr>
        <w:fldChar w:fldCharType="end"/>
      </w:r>
      <w:r w:rsidR="00AB6DF1" w:rsidRPr="008900BF">
        <w:rPr>
          <w:rFonts w:ascii="Times New Roman" w:eastAsia="Times New Roman" w:hAnsi="Times New Roman" w:cs="Times New Roman"/>
          <w:color w:val="000000" w:themeColor="text1"/>
          <w:sz w:val="24"/>
          <w:szCs w:val="24"/>
          <w:shd w:val="clear" w:color="auto" w:fill="FFFFFF"/>
          <w:lang w:eastAsia="en-CA"/>
        </w:rPr>
      </w:r>
      <w:r w:rsidR="00AB6DF1" w:rsidRPr="008900BF">
        <w:rPr>
          <w:rFonts w:ascii="Times New Roman" w:eastAsia="Times New Roman" w:hAnsi="Times New Roman" w:cs="Times New Roman"/>
          <w:color w:val="000000" w:themeColor="text1"/>
          <w:sz w:val="24"/>
          <w:szCs w:val="24"/>
          <w:shd w:val="clear" w:color="auto" w:fill="FFFFFF"/>
          <w:lang w:eastAsia="en-CA"/>
        </w:rPr>
        <w:fldChar w:fldCharType="separate"/>
      </w:r>
      <w:r w:rsidR="003A747D" w:rsidRPr="008900BF">
        <w:rPr>
          <w:rFonts w:ascii="Times New Roman" w:eastAsia="Times New Roman" w:hAnsi="Times New Roman" w:cs="Times New Roman"/>
          <w:noProof/>
          <w:color w:val="000000" w:themeColor="text1"/>
          <w:sz w:val="24"/>
          <w:szCs w:val="24"/>
          <w:shd w:val="clear" w:color="auto" w:fill="FFFFFF"/>
          <w:lang w:eastAsia="en-CA"/>
        </w:rPr>
        <w:t>[31-33]</w:t>
      </w:r>
      <w:r w:rsidR="00AB6DF1" w:rsidRPr="008900BF">
        <w:rPr>
          <w:rFonts w:ascii="Times New Roman" w:eastAsia="Times New Roman" w:hAnsi="Times New Roman" w:cs="Times New Roman"/>
          <w:color w:val="000000" w:themeColor="text1"/>
          <w:sz w:val="24"/>
          <w:szCs w:val="24"/>
          <w:shd w:val="clear" w:color="auto" w:fill="FFFFFF"/>
          <w:lang w:eastAsia="en-CA"/>
        </w:rPr>
        <w:fldChar w:fldCharType="end"/>
      </w:r>
      <w:r w:rsidR="00EC14B6" w:rsidRPr="008900BF">
        <w:rPr>
          <w:rFonts w:ascii="Times New Roman" w:eastAsia="Times New Roman" w:hAnsi="Times New Roman" w:cs="Times New Roman"/>
          <w:color w:val="000000" w:themeColor="text1"/>
          <w:sz w:val="24"/>
          <w:szCs w:val="24"/>
          <w:shd w:val="clear" w:color="auto" w:fill="FFFFFF"/>
          <w:lang w:eastAsia="en-CA"/>
        </w:rPr>
        <w:t>.</w:t>
      </w:r>
      <w:r w:rsidR="009C4C2C" w:rsidRPr="008900BF">
        <w:rPr>
          <w:rFonts w:ascii="Times New Roman" w:eastAsia="Times New Roman" w:hAnsi="Times New Roman" w:cs="Times New Roman"/>
          <w:color w:val="000000" w:themeColor="text1"/>
          <w:sz w:val="24"/>
          <w:szCs w:val="24"/>
          <w:shd w:val="clear" w:color="auto" w:fill="FFFFFF"/>
          <w:lang w:eastAsia="en-CA"/>
        </w:rPr>
        <w:t xml:space="preserve"> For the </w:t>
      </w:r>
      <w:r w:rsidR="009C4C2C" w:rsidRPr="008900BF">
        <w:rPr>
          <w:rFonts w:ascii="Times New Roman" w:eastAsia="Times New Roman" w:hAnsi="Times New Roman" w:cs="Times New Roman"/>
          <w:i/>
          <w:iCs/>
          <w:color w:val="000000" w:themeColor="text1"/>
          <w:sz w:val="24"/>
          <w:szCs w:val="24"/>
          <w:shd w:val="clear" w:color="auto" w:fill="FFFFFF"/>
          <w:lang w:eastAsia="en-CA"/>
        </w:rPr>
        <w:t>relational component</w:t>
      </w:r>
      <w:r w:rsidR="00B97184" w:rsidRPr="008900BF">
        <w:rPr>
          <w:rFonts w:ascii="Times New Roman" w:eastAsia="Times New Roman" w:hAnsi="Times New Roman" w:cs="Times New Roman"/>
          <w:i/>
          <w:iCs/>
          <w:color w:val="000000" w:themeColor="text1"/>
          <w:sz w:val="24"/>
          <w:szCs w:val="24"/>
          <w:shd w:val="clear" w:color="auto" w:fill="FFFFFF"/>
          <w:lang w:eastAsia="en-CA"/>
        </w:rPr>
        <w:t>s</w:t>
      </w:r>
      <w:r w:rsidR="009C4C2C" w:rsidRPr="008900BF">
        <w:rPr>
          <w:rFonts w:ascii="Times New Roman" w:eastAsia="Times New Roman" w:hAnsi="Times New Roman" w:cs="Times New Roman"/>
          <w:color w:val="000000" w:themeColor="text1"/>
          <w:sz w:val="24"/>
          <w:szCs w:val="24"/>
          <w:shd w:val="clear" w:color="auto" w:fill="FFFFFF"/>
          <w:lang w:eastAsia="en-CA"/>
        </w:rPr>
        <w:t xml:space="preserve"> of the intervention, </w:t>
      </w:r>
      <w:r w:rsidRPr="008900BF">
        <w:rPr>
          <w:rFonts w:ascii="Times New Roman" w:eastAsia="Times New Roman" w:hAnsi="Times New Roman" w:cs="Times New Roman"/>
          <w:color w:val="000000" w:themeColor="text1"/>
          <w:sz w:val="24"/>
          <w:szCs w:val="24"/>
          <w:shd w:val="clear" w:color="auto" w:fill="FFFFFF"/>
          <w:lang w:eastAsia="en-CA"/>
        </w:rPr>
        <w:t>JP</w:t>
      </w:r>
      <w:r w:rsidR="00597D3C" w:rsidRPr="008900BF">
        <w:rPr>
          <w:rFonts w:ascii="Times New Roman" w:eastAsia="Times New Roman" w:hAnsi="Times New Roman" w:cs="Times New Roman"/>
          <w:color w:val="000000" w:themeColor="text1"/>
          <w:sz w:val="24"/>
          <w:szCs w:val="24"/>
          <w:shd w:val="clear" w:color="auto" w:fill="FFFFFF"/>
          <w:lang w:eastAsia="en-CA"/>
        </w:rPr>
        <w:t xml:space="preserve"> sought to</w:t>
      </w:r>
      <w:r w:rsidRPr="008900BF">
        <w:rPr>
          <w:rFonts w:ascii="Times New Roman" w:eastAsia="Times New Roman" w:hAnsi="Times New Roman" w:cs="Times New Roman"/>
          <w:color w:val="000000" w:themeColor="text1"/>
          <w:sz w:val="24"/>
          <w:szCs w:val="24"/>
          <w:shd w:val="clear" w:color="auto" w:fill="FFFFFF"/>
          <w:lang w:eastAsia="en-CA"/>
        </w:rPr>
        <w:t xml:space="preserve"> promote </w:t>
      </w:r>
      <w:r w:rsidR="005650E9" w:rsidRPr="008900BF">
        <w:rPr>
          <w:rFonts w:ascii="Times New Roman" w:eastAsia="Times New Roman" w:hAnsi="Times New Roman" w:cs="Times New Roman"/>
          <w:color w:val="000000" w:themeColor="text1"/>
          <w:sz w:val="24"/>
          <w:szCs w:val="24"/>
          <w:shd w:val="clear" w:color="auto" w:fill="FFFFFF"/>
          <w:lang w:eastAsia="en-CA"/>
        </w:rPr>
        <w:t>participants</w:t>
      </w:r>
      <w:r w:rsidR="00B97184" w:rsidRPr="008900BF">
        <w:rPr>
          <w:rFonts w:ascii="Times New Roman" w:eastAsia="Times New Roman" w:hAnsi="Times New Roman" w:cs="Times New Roman"/>
          <w:color w:val="000000" w:themeColor="text1"/>
          <w:sz w:val="24"/>
          <w:szCs w:val="24"/>
          <w:shd w:val="clear" w:color="auto" w:fill="FFFFFF"/>
          <w:lang w:eastAsia="en-CA"/>
        </w:rPr>
        <w:t>’</w:t>
      </w:r>
      <w:r w:rsidR="005650E9" w:rsidRPr="008900BF">
        <w:rPr>
          <w:rFonts w:ascii="Times New Roman" w:eastAsia="Times New Roman" w:hAnsi="Times New Roman" w:cs="Times New Roman"/>
          <w:color w:val="000000" w:themeColor="text1"/>
          <w:sz w:val="24"/>
          <w:szCs w:val="24"/>
          <w:shd w:val="clear" w:color="auto" w:fill="FFFFFF"/>
          <w:lang w:eastAsia="en-CA"/>
        </w:rPr>
        <w:t xml:space="preserve"> ability to self-manage their </w:t>
      </w:r>
      <w:r w:rsidRPr="008900BF">
        <w:rPr>
          <w:rFonts w:ascii="Times New Roman" w:eastAsia="Times New Roman" w:hAnsi="Times New Roman" w:cs="Times New Roman"/>
          <w:color w:val="000000" w:themeColor="text1"/>
          <w:sz w:val="24"/>
          <w:szCs w:val="24"/>
          <w:shd w:val="clear" w:color="auto" w:fill="FFFFFF"/>
          <w:lang w:eastAsia="en-CA"/>
        </w:rPr>
        <w:t>PA</w:t>
      </w:r>
      <w:r w:rsidRPr="008900BF">
        <w:rPr>
          <w:rFonts w:ascii="Times New Roman" w:eastAsia="Calibri" w:hAnsi="Times New Roman" w:cs="Times New Roman"/>
          <w:color w:val="000000" w:themeColor="text1"/>
          <w:sz w:val="24"/>
          <w:szCs w:val="24"/>
        </w:rPr>
        <w:t xml:space="preserve"> participation</w:t>
      </w:r>
      <w:r w:rsidRPr="008900BF">
        <w:rPr>
          <w:rFonts w:ascii="Times New Roman" w:eastAsia="Times New Roman" w:hAnsi="Times New Roman" w:cs="Times New Roman"/>
          <w:color w:val="000000" w:themeColor="text1"/>
          <w:sz w:val="24"/>
          <w:szCs w:val="24"/>
          <w:shd w:val="clear" w:color="auto" w:fill="FFFFFF"/>
          <w:lang w:eastAsia="en-CA"/>
        </w:rPr>
        <w:t xml:space="preserve"> and FV consumption</w:t>
      </w:r>
      <w:r w:rsidR="00B97184" w:rsidRPr="008900BF">
        <w:rPr>
          <w:rFonts w:ascii="Times New Roman" w:eastAsia="Times New Roman" w:hAnsi="Times New Roman" w:cs="Times New Roman"/>
          <w:color w:val="000000" w:themeColor="text1"/>
          <w:sz w:val="24"/>
          <w:szCs w:val="24"/>
          <w:shd w:val="clear" w:color="auto" w:fill="FFFFFF"/>
          <w:lang w:eastAsia="en-CA"/>
        </w:rPr>
        <w:t xml:space="preserve"> each session</w:t>
      </w:r>
      <w:r w:rsidRPr="008900BF">
        <w:rPr>
          <w:rFonts w:ascii="Times New Roman" w:eastAsia="Times New Roman" w:hAnsi="Times New Roman" w:cs="Times New Roman"/>
          <w:color w:val="000000" w:themeColor="text1"/>
          <w:sz w:val="24"/>
          <w:szCs w:val="24"/>
          <w:shd w:val="clear" w:color="auto" w:fill="FFFFFF"/>
          <w:lang w:eastAsia="en-CA"/>
        </w:rPr>
        <w:t xml:space="preserve"> by fostering </w:t>
      </w:r>
      <w:r w:rsidR="00B97184" w:rsidRPr="008900BF">
        <w:rPr>
          <w:rFonts w:ascii="Times New Roman" w:eastAsia="Times New Roman" w:hAnsi="Times New Roman" w:cs="Times New Roman"/>
          <w:color w:val="000000" w:themeColor="text1"/>
          <w:sz w:val="24"/>
          <w:szCs w:val="24"/>
          <w:shd w:val="clear" w:color="auto" w:fill="FFFFFF"/>
          <w:lang w:eastAsia="en-CA"/>
        </w:rPr>
        <w:t xml:space="preserve">their </w:t>
      </w:r>
      <w:r w:rsidRPr="008900BF">
        <w:rPr>
          <w:rFonts w:ascii="Times New Roman" w:eastAsia="Times New Roman" w:hAnsi="Times New Roman" w:cs="Times New Roman"/>
          <w:color w:val="000000" w:themeColor="text1"/>
          <w:sz w:val="24"/>
          <w:szCs w:val="24"/>
          <w:shd w:val="clear" w:color="auto" w:fill="FFFFFF"/>
          <w:lang w:eastAsia="en-CA"/>
        </w:rPr>
        <w:t xml:space="preserve">perceptions of basic psychological needs (i.e., autonomy, competence, relatedness) and autonomous motivation for PA </w:t>
      </w:r>
      <w:r w:rsidRPr="008900BF">
        <w:rPr>
          <w:rFonts w:ascii="Times New Roman" w:eastAsia="Calibri" w:hAnsi="Times New Roman" w:cs="Times New Roman"/>
          <w:color w:val="000000" w:themeColor="text1"/>
          <w:sz w:val="24"/>
          <w:szCs w:val="24"/>
        </w:rPr>
        <w:t>participation</w:t>
      </w:r>
      <w:r w:rsidRPr="008900BF">
        <w:rPr>
          <w:rFonts w:ascii="Times New Roman" w:eastAsia="Times New Roman" w:hAnsi="Times New Roman" w:cs="Times New Roman"/>
          <w:color w:val="000000" w:themeColor="text1"/>
          <w:sz w:val="24"/>
          <w:szCs w:val="24"/>
          <w:shd w:val="clear" w:color="auto" w:fill="FFFFFF"/>
          <w:lang w:eastAsia="en-CA"/>
        </w:rPr>
        <w:t xml:space="preserve"> and</w:t>
      </w:r>
      <w:r w:rsidRPr="000917D7">
        <w:rPr>
          <w:rFonts w:ascii="Times New Roman" w:eastAsia="Times New Roman" w:hAnsi="Times New Roman" w:cs="Times New Roman"/>
          <w:color w:val="000000" w:themeColor="text1"/>
          <w:sz w:val="24"/>
          <w:szCs w:val="24"/>
          <w:shd w:val="clear" w:color="auto" w:fill="FFFFFF"/>
          <w:lang w:eastAsia="en-CA"/>
        </w:rPr>
        <w:t xml:space="preserve"> FV consumption</w:t>
      </w:r>
      <w:r w:rsidRPr="001F75FF">
        <w:rPr>
          <w:rFonts w:ascii="Times New Roman" w:eastAsia="Times New Roman" w:hAnsi="Times New Roman" w:cs="Times New Roman"/>
          <w:b/>
          <w:bCs/>
          <w:color w:val="000000" w:themeColor="text1"/>
          <w:sz w:val="24"/>
          <w:szCs w:val="24"/>
          <w:shd w:val="clear" w:color="auto" w:fill="FFFFFF"/>
          <w:lang w:eastAsia="en-CA"/>
        </w:rPr>
        <w:t xml:space="preserve">. </w:t>
      </w:r>
      <w:r w:rsidR="00B97184" w:rsidRPr="008900BF">
        <w:rPr>
          <w:rFonts w:ascii="Times New Roman" w:eastAsia="Times New Roman" w:hAnsi="Times New Roman" w:cs="Times New Roman"/>
          <w:color w:val="000000" w:themeColor="text1"/>
          <w:sz w:val="24"/>
          <w:szCs w:val="24"/>
          <w:shd w:val="clear" w:color="auto" w:fill="FFFFFF"/>
          <w:lang w:eastAsia="en-CA"/>
        </w:rPr>
        <w:t xml:space="preserve">She </w:t>
      </w:r>
      <w:r w:rsidR="006A72F1" w:rsidRPr="008900BF">
        <w:rPr>
          <w:rFonts w:ascii="Times New Roman" w:eastAsia="Times New Roman" w:hAnsi="Times New Roman" w:cs="Times New Roman"/>
          <w:color w:val="000000" w:themeColor="text1"/>
          <w:sz w:val="24"/>
          <w:szCs w:val="24"/>
          <w:shd w:val="clear" w:color="auto" w:fill="FFFFFF"/>
          <w:lang w:eastAsia="en-CA"/>
        </w:rPr>
        <w:t>achieved</w:t>
      </w:r>
      <w:r w:rsidR="00B97184" w:rsidRPr="008900BF">
        <w:rPr>
          <w:rFonts w:ascii="Times New Roman" w:eastAsia="Times New Roman" w:hAnsi="Times New Roman" w:cs="Times New Roman"/>
          <w:color w:val="000000" w:themeColor="text1"/>
          <w:sz w:val="24"/>
          <w:szCs w:val="24"/>
          <w:shd w:val="clear" w:color="auto" w:fill="FFFFFF"/>
          <w:lang w:eastAsia="en-CA"/>
        </w:rPr>
        <w:t xml:space="preserve"> this</w:t>
      </w:r>
      <w:r w:rsidR="006A72F1" w:rsidRPr="008900BF">
        <w:rPr>
          <w:rFonts w:ascii="Times New Roman" w:eastAsia="Times New Roman" w:hAnsi="Times New Roman" w:cs="Times New Roman"/>
          <w:color w:val="000000" w:themeColor="text1"/>
          <w:sz w:val="24"/>
          <w:szCs w:val="24"/>
          <w:shd w:val="clear" w:color="auto" w:fill="FFFFFF"/>
          <w:lang w:eastAsia="en-CA"/>
        </w:rPr>
        <w:t xml:space="preserve"> </w:t>
      </w:r>
      <w:r w:rsidR="00B97184" w:rsidRPr="008900BF">
        <w:rPr>
          <w:rFonts w:ascii="Times New Roman" w:eastAsia="Times New Roman" w:hAnsi="Times New Roman" w:cs="Times New Roman"/>
          <w:color w:val="000000" w:themeColor="text1"/>
          <w:sz w:val="24"/>
          <w:szCs w:val="24"/>
          <w:shd w:val="clear" w:color="auto" w:fill="FFFFFF"/>
          <w:lang w:eastAsia="en-CA"/>
        </w:rPr>
        <w:t>by</w:t>
      </w:r>
      <w:r w:rsidR="006A72F1" w:rsidRPr="008900BF">
        <w:rPr>
          <w:rFonts w:ascii="Times New Roman" w:eastAsia="Times New Roman" w:hAnsi="Times New Roman" w:cs="Times New Roman"/>
          <w:color w:val="000000" w:themeColor="text1"/>
          <w:sz w:val="24"/>
          <w:szCs w:val="24"/>
          <w:shd w:val="clear" w:color="auto" w:fill="FFFFFF"/>
          <w:lang w:eastAsia="en-CA"/>
        </w:rPr>
        <w:t xml:space="preserve"> </w:t>
      </w:r>
      <w:r w:rsidRPr="008900BF">
        <w:rPr>
          <w:rFonts w:ascii="Times New Roman" w:eastAsia="Times New Roman" w:hAnsi="Times New Roman" w:cs="Times New Roman"/>
          <w:color w:val="000000" w:themeColor="text1"/>
          <w:sz w:val="24"/>
          <w:szCs w:val="24"/>
          <w:shd w:val="clear" w:color="auto" w:fill="FFFFFF"/>
          <w:lang w:eastAsia="en-CA"/>
        </w:rPr>
        <w:t>us</w:t>
      </w:r>
      <w:r w:rsidR="00B97184" w:rsidRPr="008900BF">
        <w:rPr>
          <w:rFonts w:ascii="Times New Roman" w:eastAsia="Times New Roman" w:hAnsi="Times New Roman" w:cs="Times New Roman"/>
          <w:color w:val="000000" w:themeColor="text1"/>
          <w:sz w:val="24"/>
          <w:szCs w:val="24"/>
          <w:shd w:val="clear" w:color="auto" w:fill="FFFFFF"/>
          <w:lang w:eastAsia="en-CA"/>
        </w:rPr>
        <w:t>ing</w:t>
      </w:r>
      <w:r w:rsidRPr="008900BF">
        <w:rPr>
          <w:rFonts w:ascii="Times New Roman" w:eastAsia="Times New Roman" w:hAnsi="Times New Roman" w:cs="Times New Roman"/>
          <w:color w:val="000000" w:themeColor="text1"/>
          <w:sz w:val="24"/>
          <w:szCs w:val="24"/>
          <w:shd w:val="clear" w:color="auto" w:fill="FFFFFF"/>
          <w:lang w:eastAsia="en-CA"/>
        </w:rPr>
        <w:t xml:space="preserve"> autonomy</w:t>
      </w:r>
      <w:r w:rsidRPr="000917D7">
        <w:rPr>
          <w:rFonts w:ascii="Times New Roman" w:eastAsia="Times New Roman" w:hAnsi="Times New Roman" w:cs="Times New Roman"/>
          <w:color w:val="000000" w:themeColor="text1"/>
          <w:sz w:val="24"/>
          <w:szCs w:val="24"/>
          <w:shd w:val="clear" w:color="auto" w:fill="FFFFFF"/>
          <w:lang w:eastAsia="en-CA"/>
        </w:rPr>
        <w:t xml:space="preserve"> support (i.e., </w:t>
      </w:r>
      <w:r w:rsidRPr="000917D7">
        <w:rPr>
          <w:rFonts w:ascii="Times New Roman" w:eastAsia="Times New Roman" w:hAnsi="Times New Roman" w:cs="Times New Roman"/>
          <w:color w:val="000000" w:themeColor="text1"/>
          <w:sz w:val="24"/>
          <w:szCs w:val="24"/>
          <w:shd w:val="clear" w:color="auto" w:fill="FFFFFF"/>
          <w:lang w:eastAsia="en-CA"/>
        </w:rPr>
        <w:lastRenderedPageBreak/>
        <w:t xml:space="preserve">actively supporting their capacity to be self-initiating </w:t>
      </w:r>
      <w:r w:rsidRPr="008900BF">
        <w:rPr>
          <w:rFonts w:ascii="Times New Roman" w:eastAsia="Times New Roman" w:hAnsi="Times New Roman" w:cs="Times New Roman"/>
          <w:color w:val="000000" w:themeColor="text1"/>
          <w:sz w:val="24"/>
          <w:szCs w:val="24"/>
          <w:shd w:val="clear" w:color="auto" w:fill="FFFFFF"/>
          <w:lang w:eastAsia="en-CA"/>
        </w:rPr>
        <w:t>and autonomous)</w:t>
      </w:r>
      <w:r w:rsidR="00DC6712" w:rsidRPr="008900BF">
        <w:rPr>
          <w:rFonts w:ascii="Times New Roman" w:eastAsia="Times New Roman" w:hAnsi="Times New Roman" w:cs="Times New Roman"/>
          <w:color w:val="000000" w:themeColor="text1"/>
          <w:sz w:val="24"/>
          <w:szCs w:val="24"/>
          <w:shd w:val="clear" w:color="auto" w:fill="FFFFFF"/>
          <w:lang w:eastAsia="en-CA"/>
        </w:rPr>
        <w:t xml:space="preserve"> </w:t>
      </w:r>
      <w:r w:rsidR="00DC6712" w:rsidRPr="008900BF">
        <w:rPr>
          <w:rFonts w:ascii="Times New Roman" w:eastAsia="Times New Roman" w:hAnsi="Times New Roman" w:cs="Times New Roman"/>
          <w:color w:val="000000" w:themeColor="text1"/>
          <w:sz w:val="24"/>
          <w:szCs w:val="24"/>
          <w:shd w:val="clear" w:color="auto" w:fill="FFFFFF"/>
          <w:lang w:eastAsia="en-CA"/>
        </w:rPr>
        <w:fldChar w:fldCharType="begin"/>
      </w:r>
      <w:r w:rsidR="003A747D" w:rsidRPr="008900BF">
        <w:rPr>
          <w:rFonts w:ascii="Times New Roman" w:eastAsia="Times New Roman" w:hAnsi="Times New Roman" w:cs="Times New Roman"/>
          <w:color w:val="000000" w:themeColor="text1"/>
          <w:sz w:val="24"/>
          <w:szCs w:val="24"/>
          <w:shd w:val="clear" w:color="auto" w:fill="FFFFFF"/>
          <w:lang w:eastAsia="en-CA"/>
        </w:rPr>
        <w:instrText xml:space="preserve"> ADDIN EN.CITE &lt;EndNote&gt;&lt;Cite&gt;&lt;Author&gt;Ryan&lt;/Author&gt;&lt;Year&gt;2006/2015&lt;/Year&gt;&lt;RecNum&gt;205&lt;/RecNum&gt;&lt;DisplayText&gt;[34]&lt;/DisplayText&gt;&lt;record&gt;&lt;rec-number&gt;205&lt;/rec-number&gt;&lt;foreign-keys&gt;&lt;key app="EN" db-id="5d2zvep9rtzs9mexea95satxxdwzsd00rs0s" timestamp="1546885739"&gt;205&lt;/key&gt;&lt;/foreign-keys&gt;&lt;ref-type name="Book Section"&gt;5&lt;/ref-type&gt;&lt;contributors&gt;&lt;authors&gt;&lt;author&gt;Ryan, R.M.,&lt;/author&gt;&lt;author&gt;Deci, E.L.,&lt;/author&gt;&lt;author&gt;Grolnick, W.S.,&lt;/author&gt;&lt;author&gt;La Guardia, J.G.&lt;/author&gt;&lt;/authors&gt;&lt;secondary-authors&gt;&lt;author&gt;Cicchetti, D.&lt;/author&gt;&lt;author&gt;Cohen, D.J.&lt;/author&gt;&lt;/secondary-authors&gt;&lt;/contributors&gt;&lt;titles&gt;&lt;title&gt;The significance of autonomy and autonomy support in psychological development and psychopathology&lt;/title&gt;&lt;secondary-title&gt;Developmental psychopathology: Volume one, theory and method&lt;/secondary-title&gt;&lt;/titles&gt;&lt;pages&gt;795-849&lt;/pages&gt;&lt;edition&gt;Second&lt;/edition&gt;&lt;dates&gt;&lt;year&gt;2006/2015&lt;/year&gt;&lt;/dates&gt;&lt;pub-location&gt;Hoboken, NJ&lt;/pub-location&gt;&lt;publisher&gt;John Wiley &amp;amp; sons&lt;/publisher&gt;&lt;urls&gt;&lt;/urls&gt;&lt;/record&gt;&lt;/Cite&gt;&lt;/EndNote&gt;</w:instrText>
      </w:r>
      <w:r w:rsidR="00DC6712" w:rsidRPr="008900BF">
        <w:rPr>
          <w:rFonts w:ascii="Times New Roman" w:eastAsia="Times New Roman" w:hAnsi="Times New Roman" w:cs="Times New Roman"/>
          <w:color w:val="000000" w:themeColor="text1"/>
          <w:sz w:val="24"/>
          <w:szCs w:val="24"/>
          <w:shd w:val="clear" w:color="auto" w:fill="FFFFFF"/>
          <w:lang w:eastAsia="en-CA"/>
        </w:rPr>
        <w:fldChar w:fldCharType="separate"/>
      </w:r>
      <w:r w:rsidR="003A747D" w:rsidRPr="008900BF">
        <w:rPr>
          <w:rFonts w:ascii="Times New Roman" w:eastAsia="Times New Roman" w:hAnsi="Times New Roman" w:cs="Times New Roman"/>
          <w:noProof/>
          <w:color w:val="000000" w:themeColor="text1"/>
          <w:sz w:val="24"/>
          <w:szCs w:val="24"/>
          <w:shd w:val="clear" w:color="auto" w:fill="FFFFFF"/>
          <w:lang w:eastAsia="en-CA"/>
        </w:rPr>
        <w:t>[34]</w:t>
      </w:r>
      <w:r w:rsidR="00DC6712" w:rsidRPr="008900BF">
        <w:rPr>
          <w:rFonts w:ascii="Times New Roman" w:eastAsia="Times New Roman" w:hAnsi="Times New Roman" w:cs="Times New Roman"/>
          <w:color w:val="000000" w:themeColor="text1"/>
          <w:sz w:val="24"/>
          <w:szCs w:val="24"/>
          <w:shd w:val="clear" w:color="auto" w:fill="FFFFFF"/>
          <w:lang w:eastAsia="en-CA"/>
        </w:rPr>
        <w:fldChar w:fldCharType="end"/>
      </w:r>
      <w:r w:rsidR="00C772EF" w:rsidRPr="008900BF">
        <w:rPr>
          <w:rFonts w:ascii="Times New Roman" w:eastAsia="Times New Roman" w:hAnsi="Times New Roman" w:cs="Times New Roman"/>
          <w:color w:val="000000" w:themeColor="text1"/>
          <w:sz w:val="24"/>
          <w:szCs w:val="24"/>
          <w:shd w:val="clear" w:color="auto" w:fill="FFFFFF"/>
          <w:lang w:eastAsia="en-CA"/>
        </w:rPr>
        <w:t xml:space="preserve"> and </w:t>
      </w:r>
      <w:r w:rsidRPr="008900BF">
        <w:rPr>
          <w:rFonts w:ascii="Times New Roman" w:eastAsia="Times New Roman" w:hAnsi="Times New Roman" w:cs="Times New Roman"/>
          <w:color w:val="000000" w:themeColor="text1"/>
          <w:sz w:val="24"/>
          <w:szCs w:val="24"/>
          <w:shd w:val="clear" w:color="auto" w:fill="FFFFFF"/>
          <w:lang w:eastAsia="en-CA"/>
        </w:rPr>
        <w:t>motivational interviewing techniques</w:t>
      </w:r>
      <w:r w:rsidR="00DC6712" w:rsidRPr="008900BF">
        <w:rPr>
          <w:rFonts w:ascii="Times New Roman" w:eastAsia="Times New Roman" w:hAnsi="Times New Roman" w:cs="Times New Roman"/>
          <w:color w:val="000000" w:themeColor="text1"/>
          <w:sz w:val="24"/>
          <w:szCs w:val="24"/>
          <w:shd w:val="clear" w:color="auto" w:fill="FFFFFF"/>
          <w:lang w:eastAsia="en-CA"/>
        </w:rPr>
        <w:t xml:space="preserve"> </w:t>
      </w:r>
      <w:r w:rsidR="00DC6712" w:rsidRPr="008900BF">
        <w:rPr>
          <w:rFonts w:ascii="Times New Roman" w:eastAsia="Times New Roman" w:hAnsi="Times New Roman" w:cs="Times New Roman"/>
          <w:color w:val="000000" w:themeColor="text1"/>
          <w:sz w:val="24"/>
          <w:szCs w:val="24"/>
          <w:shd w:val="clear" w:color="auto" w:fill="FFFFFF"/>
          <w:lang w:eastAsia="en-CA"/>
        </w:rPr>
        <w:fldChar w:fldCharType="begin"/>
      </w:r>
      <w:r w:rsidR="003A747D" w:rsidRPr="008900BF">
        <w:rPr>
          <w:rFonts w:ascii="Times New Roman" w:eastAsia="Times New Roman" w:hAnsi="Times New Roman" w:cs="Times New Roman"/>
          <w:color w:val="000000" w:themeColor="text1"/>
          <w:sz w:val="24"/>
          <w:szCs w:val="24"/>
          <w:shd w:val="clear" w:color="auto" w:fill="FFFFFF"/>
          <w:lang w:eastAsia="en-CA"/>
        </w:rPr>
        <w:instrText xml:space="preserve"> ADDIN EN.CITE &lt;EndNote&gt;&lt;Cite&gt;&lt;Author&gt;Miller&lt;/Author&gt;&lt;Year&gt;2009&lt;/Year&gt;&lt;RecNum&gt;76&lt;/RecNum&gt;&lt;DisplayText&gt;[35]&lt;/DisplayText&gt;&lt;record&gt;&lt;rec-number&gt;76&lt;/rec-number&gt;&lt;foreign-keys&gt;&lt;key app="EN" db-id="5d2zvep9rtzs9mexea95satxxdwzsd00rs0s" timestamp="1525810352"&gt;76&lt;/key&gt;&lt;/foreign-keys&gt;&lt;ref-type name="Journal Article"&gt;17&lt;/ref-type&gt;&lt;contributors&gt;&lt;authors&gt;&lt;author&gt;Miller, W.R.,&lt;/author&gt;&lt;author&gt;Rollnick, S. &lt;/author&gt;&lt;/authors&gt;&lt;/contributors&gt;&lt;titles&gt;&lt;title&gt;Ten things that Motivational Interviewing is not&lt;/title&gt;&lt;secondary-title&gt;Behavioural and Cognitive Psychotherapy&lt;/secondary-title&gt;&lt;/titles&gt;&lt;periodical&gt;&lt;full-title&gt;Behavioural and Cognitive Psychotherapy&lt;/full-title&gt;&lt;/periodical&gt;&lt;pages&gt;129-140&lt;/pages&gt;&lt;volume&gt;37&lt;/volume&gt;&lt;dates&gt;&lt;year&gt;2009&lt;/year&gt;&lt;/dates&gt;&lt;urls&gt;&lt;related-urls&gt;&lt;url&gt;https://www.cambridge.org/core/journals/behavioural-and-cognitive-psychotherapy/article/ten-things-that-motivational-interviewing-is-not/5E0C55EB86946986E573B9F4C0CAB795&lt;/url&gt;&lt;/related-urls&gt;&lt;/urls&gt;&lt;/record&gt;&lt;/Cite&gt;&lt;/EndNote&gt;</w:instrText>
      </w:r>
      <w:r w:rsidR="00DC6712" w:rsidRPr="008900BF">
        <w:rPr>
          <w:rFonts w:ascii="Times New Roman" w:eastAsia="Times New Roman" w:hAnsi="Times New Roman" w:cs="Times New Roman"/>
          <w:color w:val="000000" w:themeColor="text1"/>
          <w:sz w:val="24"/>
          <w:szCs w:val="24"/>
          <w:shd w:val="clear" w:color="auto" w:fill="FFFFFF"/>
          <w:lang w:eastAsia="en-CA"/>
        </w:rPr>
        <w:fldChar w:fldCharType="separate"/>
      </w:r>
      <w:r w:rsidR="003A747D" w:rsidRPr="008900BF">
        <w:rPr>
          <w:rFonts w:ascii="Times New Roman" w:eastAsia="Times New Roman" w:hAnsi="Times New Roman" w:cs="Times New Roman"/>
          <w:noProof/>
          <w:color w:val="000000" w:themeColor="text1"/>
          <w:sz w:val="24"/>
          <w:szCs w:val="24"/>
          <w:shd w:val="clear" w:color="auto" w:fill="FFFFFF"/>
          <w:lang w:eastAsia="en-CA"/>
        </w:rPr>
        <w:t>[35]</w:t>
      </w:r>
      <w:r w:rsidR="00DC6712" w:rsidRPr="008900BF">
        <w:rPr>
          <w:rFonts w:ascii="Times New Roman" w:eastAsia="Times New Roman" w:hAnsi="Times New Roman" w:cs="Times New Roman"/>
          <w:color w:val="000000" w:themeColor="text1"/>
          <w:sz w:val="24"/>
          <w:szCs w:val="24"/>
          <w:shd w:val="clear" w:color="auto" w:fill="FFFFFF"/>
          <w:lang w:eastAsia="en-CA"/>
        </w:rPr>
        <w:fldChar w:fldCharType="end"/>
      </w:r>
      <w:r w:rsidR="00810A4E" w:rsidRPr="008900BF">
        <w:rPr>
          <w:rFonts w:ascii="Times New Roman" w:hAnsi="Times New Roman" w:cs="Times New Roman"/>
          <w:color w:val="000000" w:themeColor="text1"/>
          <w:sz w:val="24"/>
          <w:szCs w:val="24"/>
        </w:rPr>
        <w:t xml:space="preserve">. </w:t>
      </w:r>
      <w:r w:rsidRPr="008900BF">
        <w:rPr>
          <w:rFonts w:ascii="Times New Roman" w:hAnsi="Times New Roman" w:cs="Times New Roman"/>
          <w:color w:val="000000" w:themeColor="text1"/>
          <w:sz w:val="24"/>
          <w:szCs w:val="24"/>
        </w:rPr>
        <w:t xml:space="preserve">To provide autonomy support, she had participants share their thoughts and feelings surrounding PA and FV consumption, provided different choices and offered rationales for each, demonstrated patience, and was accepting of participants’ decisions. </w:t>
      </w:r>
      <w:r w:rsidR="00CE2BCB" w:rsidRPr="008900BF">
        <w:rPr>
          <w:rFonts w:ascii="Times New Roman" w:hAnsi="Times New Roman" w:cs="Times New Roman"/>
          <w:sz w:val="24"/>
          <w:szCs w:val="24"/>
        </w:rPr>
        <w:t>For</w:t>
      </w:r>
      <w:r w:rsidRPr="008900BF">
        <w:rPr>
          <w:rFonts w:ascii="Times New Roman" w:hAnsi="Times New Roman" w:cs="Times New Roman"/>
          <w:sz w:val="24"/>
          <w:szCs w:val="24"/>
        </w:rPr>
        <w:t xml:space="preserve"> motivational interviewing, she identified and worked with participants’ ambivalence toward </w:t>
      </w:r>
      <w:r w:rsidR="00016538" w:rsidRPr="008900BF">
        <w:rPr>
          <w:rFonts w:ascii="Times New Roman" w:hAnsi="Times New Roman" w:cs="Times New Roman"/>
          <w:sz w:val="24"/>
          <w:szCs w:val="24"/>
        </w:rPr>
        <w:t>behaviour</w:t>
      </w:r>
      <w:r w:rsidRPr="008900BF">
        <w:rPr>
          <w:rFonts w:ascii="Times New Roman" w:hAnsi="Times New Roman" w:cs="Times New Roman"/>
          <w:sz w:val="24"/>
          <w:szCs w:val="24"/>
        </w:rPr>
        <w:t xml:space="preserve"> change while offering support by asking, listening, and then informing</w:t>
      </w:r>
      <w:r w:rsidR="00DC6712" w:rsidRPr="008900BF">
        <w:rPr>
          <w:rFonts w:ascii="Times New Roman" w:hAnsi="Times New Roman" w:cs="Times New Roman"/>
          <w:sz w:val="24"/>
          <w:szCs w:val="24"/>
        </w:rPr>
        <w:t xml:space="preserve"> </w:t>
      </w:r>
      <w:r w:rsidR="00DC6712" w:rsidRPr="008900BF">
        <w:rPr>
          <w:rFonts w:ascii="Times New Roman" w:hAnsi="Times New Roman" w:cs="Times New Roman"/>
          <w:sz w:val="24"/>
          <w:szCs w:val="24"/>
        </w:rPr>
        <w:fldChar w:fldCharType="begin"/>
      </w:r>
      <w:r w:rsidR="003A747D" w:rsidRPr="008900BF">
        <w:rPr>
          <w:rFonts w:ascii="Times New Roman" w:hAnsi="Times New Roman" w:cs="Times New Roman"/>
          <w:sz w:val="24"/>
          <w:szCs w:val="24"/>
        </w:rPr>
        <w:instrText xml:space="preserve"> ADDIN EN.CITE &lt;EndNote&gt;&lt;Cite&gt;&lt;Author&gt;Patrick&lt;/Author&gt;&lt;Year&gt;2012&lt;/Year&gt;&lt;RecNum&gt;86&lt;/RecNum&gt;&lt;DisplayText&gt;[36]&lt;/DisplayText&gt;&lt;record&gt;&lt;rec-number&gt;86&lt;/rec-number&gt;&lt;foreign-keys&gt;&lt;key app="EN" db-id="5d2zvep9rtzs9mexea95satxxdwzsd00rs0s" timestamp="1525810716"&gt;86&lt;/key&gt;&lt;/foreign-keys&gt;&lt;ref-type name="Journal Article"&gt;17&lt;/ref-type&gt;&lt;contributors&gt;&lt;authors&gt;&lt;author&gt;Patrick, H.,&lt;/author&gt;&lt;author&gt;Williams, G.C.&lt;/author&gt;&lt;/authors&gt;&lt;/contributors&gt;&lt;titles&gt;&lt;title&gt;Self-determination theory: Its application to health behaviour and complementarity with motivational interviewing&lt;/title&gt;&lt;secondary-title&gt;International Journal of Behavioural Nutrition and Physical Activity&lt;/secondary-title&gt;&lt;/titles&gt;&lt;periodical&gt;&lt;full-title&gt;International Journal of Behavioural Nutrition and Physical Activity&lt;/full-title&gt;&lt;/periodical&gt;&lt;pages&gt;1-12&lt;/pages&gt;&lt;volume&gt;9&lt;/volume&gt;&lt;number&gt;18&lt;/number&gt;&lt;dates&gt;&lt;year&gt;2012&lt;/year&gt;&lt;/dates&gt;&lt;urls&gt;&lt;/urls&gt;&lt;/record&gt;&lt;/Cite&gt;&lt;/EndNote&gt;</w:instrText>
      </w:r>
      <w:r w:rsidR="00DC6712" w:rsidRPr="008900BF">
        <w:rPr>
          <w:rFonts w:ascii="Times New Roman" w:hAnsi="Times New Roman" w:cs="Times New Roman"/>
          <w:sz w:val="24"/>
          <w:szCs w:val="24"/>
        </w:rPr>
        <w:fldChar w:fldCharType="separate"/>
      </w:r>
      <w:r w:rsidR="003A747D" w:rsidRPr="008900BF">
        <w:rPr>
          <w:rFonts w:ascii="Times New Roman" w:hAnsi="Times New Roman" w:cs="Times New Roman"/>
          <w:noProof/>
          <w:sz w:val="24"/>
          <w:szCs w:val="24"/>
        </w:rPr>
        <w:t>[36]</w:t>
      </w:r>
      <w:r w:rsidR="00DC6712" w:rsidRPr="008900BF">
        <w:rPr>
          <w:rFonts w:ascii="Times New Roman" w:hAnsi="Times New Roman" w:cs="Times New Roman"/>
          <w:sz w:val="24"/>
          <w:szCs w:val="24"/>
        </w:rPr>
        <w:fldChar w:fldCharType="end"/>
      </w:r>
      <w:r w:rsidRPr="008900BF">
        <w:rPr>
          <w:rFonts w:ascii="Times New Roman" w:hAnsi="Times New Roman" w:cs="Times New Roman"/>
          <w:sz w:val="24"/>
          <w:szCs w:val="24"/>
        </w:rPr>
        <w:t xml:space="preserve">. </w:t>
      </w:r>
      <w:r w:rsidR="009820E9" w:rsidRPr="008900BF">
        <w:rPr>
          <w:rFonts w:ascii="Times New Roman" w:hAnsi="Times New Roman" w:cs="Times New Roman"/>
          <w:sz w:val="24"/>
          <w:szCs w:val="24"/>
        </w:rPr>
        <w:t xml:space="preserve">Several </w:t>
      </w:r>
      <w:r w:rsidR="00B82120" w:rsidRPr="008900BF">
        <w:rPr>
          <w:rFonts w:ascii="Times New Roman" w:hAnsi="Times New Roman" w:cs="Times New Roman"/>
          <w:sz w:val="24"/>
          <w:szCs w:val="24"/>
        </w:rPr>
        <w:t>motivational interviewing</w:t>
      </w:r>
      <w:r w:rsidR="009820E9" w:rsidRPr="008900BF">
        <w:rPr>
          <w:rFonts w:ascii="Times New Roman" w:hAnsi="Times New Roman" w:cs="Times New Roman"/>
          <w:sz w:val="24"/>
          <w:szCs w:val="24"/>
        </w:rPr>
        <w:t xml:space="preserve"> techniques </w:t>
      </w:r>
      <w:r w:rsidR="00F44864" w:rsidRPr="008900BF">
        <w:rPr>
          <w:rFonts w:ascii="Times New Roman" w:hAnsi="Times New Roman" w:cs="Times New Roman"/>
          <w:sz w:val="24"/>
          <w:szCs w:val="24"/>
        </w:rPr>
        <w:fldChar w:fldCharType="begin"/>
      </w:r>
      <w:r w:rsidR="003A747D" w:rsidRPr="008900BF">
        <w:rPr>
          <w:rFonts w:ascii="Times New Roman" w:hAnsi="Times New Roman" w:cs="Times New Roman"/>
          <w:sz w:val="24"/>
          <w:szCs w:val="24"/>
        </w:rPr>
        <w:instrText xml:space="preserve"> ADDIN EN.CITE &lt;EndNote&gt;&lt;Cite&gt;&lt;Author&gt;Hardcastle&lt;/Author&gt;&lt;Year&gt;2017&lt;/Year&gt;&lt;RecNum&gt;510&lt;/RecNum&gt;&lt;DisplayText&gt;[33]&lt;/DisplayText&gt;&lt;record&gt;&lt;rec-number&gt;510&lt;/rec-number&gt;&lt;foreign-keys&gt;&lt;key app="EN" db-id="5d2zvep9rtzs9mexea95satxxdwzsd00rs0s" timestamp="1607701715"&gt;510&lt;/key&gt;&lt;/foreign-keys&gt;&lt;ref-type name="Journal Article"&gt;17&lt;/ref-type&gt;&lt;contributors&gt;&lt;authors&gt;&lt;author&gt;Hardcastle, S.J.,&lt;/author&gt;&lt;author&gt;Fortier, M.,&lt;/author&gt;&lt;author&gt;Blake, N.,&lt;/author&gt;&lt;author&gt;Hagger, M.S.&lt;/author&gt;&lt;/authors&gt;&lt;/contributors&gt;&lt;titles&gt;&lt;title&gt;Identifying content-based and relational techniques to change behaviour in motivational interviewing&lt;/title&gt;&lt;secondary-title&gt;Health Psychology Review&lt;/secondary-title&gt;&lt;/titles&gt;&lt;periodical&gt;&lt;full-title&gt;Health Psychology Review&lt;/full-title&gt;&lt;/periodical&gt;&lt;pages&gt;1-16&lt;/pages&gt;&lt;volume&gt;11&lt;/volume&gt;&lt;number&gt;1&lt;/number&gt;&lt;dates&gt;&lt;year&gt;2017&lt;/year&gt;&lt;/dates&gt;&lt;isbn&gt;1743-7199&lt;/isbn&gt;&lt;urls&gt;&lt;/urls&gt;&lt;/record&gt;&lt;/Cite&gt;&lt;/EndNote&gt;</w:instrText>
      </w:r>
      <w:r w:rsidR="00F44864" w:rsidRPr="008900BF">
        <w:rPr>
          <w:rFonts w:ascii="Times New Roman" w:hAnsi="Times New Roman" w:cs="Times New Roman"/>
          <w:sz w:val="24"/>
          <w:szCs w:val="24"/>
        </w:rPr>
        <w:fldChar w:fldCharType="separate"/>
      </w:r>
      <w:r w:rsidR="003A747D" w:rsidRPr="008900BF">
        <w:rPr>
          <w:rFonts w:ascii="Times New Roman" w:hAnsi="Times New Roman" w:cs="Times New Roman"/>
          <w:noProof/>
          <w:sz w:val="24"/>
          <w:szCs w:val="24"/>
        </w:rPr>
        <w:t>[33]</w:t>
      </w:r>
      <w:r w:rsidR="00F44864" w:rsidRPr="008900BF">
        <w:rPr>
          <w:rFonts w:ascii="Times New Roman" w:hAnsi="Times New Roman" w:cs="Times New Roman"/>
          <w:sz w:val="24"/>
          <w:szCs w:val="24"/>
        </w:rPr>
        <w:fldChar w:fldCharType="end"/>
      </w:r>
      <w:r w:rsidR="00F44864" w:rsidRPr="008900BF">
        <w:rPr>
          <w:rFonts w:ascii="Times New Roman" w:hAnsi="Times New Roman" w:cs="Times New Roman"/>
          <w:sz w:val="24"/>
          <w:szCs w:val="24"/>
        </w:rPr>
        <w:t xml:space="preserve"> </w:t>
      </w:r>
      <w:r w:rsidR="009820E9" w:rsidRPr="008900BF">
        <w:rPr>
          <w:rFonts w:ascii="Times New Roman" w:hAnsi="Times New Roman" w:cs="Times New Roman"/>
          <w:sz w:val="24"/>
          <w:szCs w:val="24"/>
        </w:rPr>
        <w:t xml:space="preserve">were </w:t>
      </w:r>
      <w:r w:rsidR="003511A6" w:rsidRPr="008900BF">
        <w:rPr>
          <w:rFonts w:ascii="Times New Roman" w:hAnsi="Times New Roman" w:cs="Times New Roman"/>
          <w:sz w:val="24"/>
          <w:szCs w:val="24"/>
        </w:rPr>
        <w:t xml:space="preserve">built into the intervention directly, such as </w:t>
      </w:r>
      <w:r w:rsidR="0061519B" w:rsidRPr="008900BF">
        <w:rPr>
          <w:rFonts w:ascii="Times New Roman" w:hAnsi="Times New Roman" w:cs="Times New Roman"/>
          <w:sz w:val="24"/>
          <w:szCs w:val="24"/>
        </w:rPr>
        <w:t xml:space="preserve">asking </w:t>
      </w:r>
      <w:r w:rsidR="003511A6" w:rsidRPr="008900BF">
        <w:rPr>
          <w:rFonts w:ascii="Times New Roman" w:hAnsi="Times New Roman" w:cs="Times New Roman"/>
          <w:sz w:val="24"/>
          <w:szCs w:val="24"/>
        </w:rPr>
        <w:t>open-ended questions, agenda mapping, and review</w:t>
      </w:r>
      <w:r w:rsidR="0061519B" w:rsidRPr="008900BF">
        <w:rPr>
          <w:rFonts w:ascii="Times New Roman" w:hAnsi="Times New Roman" w:cs="Times New Roman"/>
          <w:sz w:val="24"/>
          <w:szCs w:val="24"/>
        </w:rPr>
        <w:t>ing</w:t>
      </w:r>
      <w:r w:rsidR="003511A6" w:rsidRPr="008900BF">
        <w:rPr>
          <w:rFonts w:ascii="Times New Roman" w:hAnsi="Times New Roman" w:cs="Times New Roman"/>
          <w:sz w:val="24"/>
          <w:szCs w:val="24"/>
        </w:rPr>
        <w:t xml:space="preserve"> a typical day. </w:t>
      </w:r>
      <w:r w:rsidR="00E810A7" w:rsidRPr="008900BF">
        <w:rPr>
          <w:rFonts w:ascii="Times New Roman" w:hAnsi="Times New Roman" w:cs="Times New Roman"/>
          <w:sz w:val="24"/>
          <w:szCs w:val="24"/>
        </w:rPr>
        <w:t xml:space="preserve">Nevertheless, </w:t>
      </w:r>
      <w:r w:rsidR="00003D09" w:rsidRPr="008900BF">
        <w:rPr>
          <w:rFonts w:ascii="Times New Roman" w:hAnsi="Times New Roman" w:cs="Times New Roman"/>
          <w:sz w:val="24"/>
          <w:szCs w:val="24"/>
        </w:rPr>
        <w:t>JP approached each participant interaction using the RULE approach of motivational interview</w:t>
      </w:r>
      <w:r w:rsidR="00E810A7" w:rsidRPr="008900BF">
        <w:rPr>
          <w:rFonts w:ascii="Times New Roman" w:hAnsi="Times New Roman" w:cs="Times New Roman"/>
          <w:sz w:val="24"/>
          <w:szCs w:val="24"/>
        </w:rPr>
        <w:t>ing</w:t>
      </w:r>
      <w:r w:rsidR="00003D09" w:rsidRPr="008900BF">
        <w:rPr>
          <w:rFonts w:ascii="Times New Roman" w:hAnsi="Times New Roman" w:cs="Times New Roman"/>
          <w:sz w:val="24"/>
          <w:szCs w:val="24"/>
        </w:rPr>
        <w:t xml:space="preserve">: </w:t>
      </w:r>
      <w:r w:rsidR="00A84B5D" w:rsidRPr="008900BF">
        <w:rPr>
          <w:rFonts w:ascii="Times New Roman" w:hAnsi="Times New Roman" w:cs="Times New Roman"/>
          <w:sz w:val="24"/>
          <w:szCs w:val="24"/>
        </w:rPr>
        <w:t>Resisting the righting reflex (i.e., resist giving suggestions to participants for their problems); Understanding and exploring motivations (i.e., be a curious listener and attempting to elicit the patient’s own underlying motivation for change); Listening empathetically</w:t>
      </w:r>
      <w:r w:rsidR="005172E7" w:rsidRPr="008900BF">
        <w:rPr>
          <w:rFonts w:ascii="Times New Roman" w:hAnsi="Times New Roman" w:cs="Times New Roman"/>
          <w:sz w:val="24"/>
          <w:szCs w:val="24"/>
        </w:rPr>
        <w:t xml:space="preserve"> (i.e., </w:t>
      </w:r>
      <w:r w:rsidR="00A84B5D" w:rsidRPr="008900BF">
        <w:rPr>
          <w:rFonts w:ascii="Times New Roman" w:hAnsi="Times New Roman" w:cs="Times New Roman"/>
          <w:sz w:val="24"/>
          <w:szCs w:val="24"/>
        </w:rPr>
        <w:t>listen with a patient-centered, empathic approach</w:t>
      </w:r>
      <w:r w:rsidR="005172E7" w:rsidRPr="008900BF">
        <w:rPr>
          <w:rFonts w:ascii="Times New Roman" w:hAnsi="Times New Roman" w:cs="Times New Roman"/>
          <w:sz w:val="24"/>
          <w:szCs w:val="24"/>
        </w:rPr>
        <w:t xml:space="preserve">; and </w:t>
      </w:r>
      <w:r w:rsidR="00A84B5D" w:rsidRPr="008900BF">
        <w:rPr>
          <w:rFonts w:ascii="Times New Roman" w:hAnsi="Times New Roman" w:cs="Times New Roman"/>
          <w:sz w:val="24"/>
          <w:szCs w:val="24"/>
        </w:rPr>
        <w:t>Empowering decision making</w:t>
      </w:r>
      <w:r w:rsidR="005172E7" w:rsidRPr="008900BF">
        <w:rPr>
          <w:rFonts w:ascii="Times New Roman" w:hAnsi="Times New Roman" w:cs="Times New Roman"/>
          <w:sz w:val="24"/>
          <w:szCs w:val="24"/>
        </w:rPr>
        <w:t xml:space="preserve"> (i.e., </w:t>
      </w:r>
      <w:r w:rsidR="00A84B5D" w:rsidRPr="008900BF">
        <w:rPr>
          <w:rFonts w:ascii="Times New Roman" w:hAnsi="Times New Roman" w:cs="Times New Roman"/>
          <w:sz w:val="24"/>
          <w:szCs w:val="24"/>
        </w:rPr>
        <w:t>remind participants that they are in control of their actions, and any change they desire will require them to take steps toward that change</w:t>
      </w:r>
      <w:r w:rsidR="005172E7" w:rsidRPr="008900BF">
        <w:rPr>
          <w:rFonts w:ascii="Times New Roman" w:hAnsi="Times New Roman" w:cs="Times New Roman"/>
          <w:sz w:val="24"/>
          <w:szCs w:val="24"/>
        </w:rPr>
        <w:t>)</w:t>
      </w:r>
      <w:r w:rsidR="00A84B5D" w:rsidRPr="008900BF">
        <w:rPr>
          <w:rFonts w:ascii="Times New Roman" w:hAnsi="Times New Roman" w:cs="Times New Roman"/>
          <w:sz w:val="24"/>
          <w:szCs w:val="24"/>
        </w:rPr>
        <w:t>.</w:t>
      </w:r>
      <w:r w:rsidR="00CE2BCB" w:rsidRPr="008900BF">
        <w:rPr>
          <w:rFonts w:ascii="Times New Roman" w:hAnsi="Times New Roman" w:cs="Times New Roman"/>
          <w:sz w:val="24"/>
          <w:szCs w:val="24"/>
        </w:rPr>
        <w:t xml:space="preserve"> </w:t>
      </w:r>
    </w:p>
    <w:p w14:paraId="1CBD5A1A" w14:textId="23EF1076" w:rsidR="000F1C9C" w:rsidRPr="008900BF" w:rsidRDefault="00B97184" w:rsidP="00811069">
      <w:pPr>
        <w:spacing w:after="0" w:line="480" w:lineRule="auto"/>
        <w:ind w:firstLine="720"/>
        <w:rPr>
          <w:rFonts w:ascii="Times New Roman" w:hAnsi="Times New Roman" w:cs="Times New Roman"/>
          <w:color w:val="000000" w:themeColor="text1"/>
          <w:sz w:val="24"/>
          <w:szCs w:val="24"/>
        </w:rPr>
      </w:pPr>
      <w:r w:rsidRPr="008900BF">
        <w:rPr>
          <w:rFonts w:ascii="Times New Roman" w:hAnsi="Times New Roman" w:cs="Times New Roman"/>
          <w:sz w:val="24"/>
          <w:szCs w:val="24"/>
        </w:rPr>
        <w:t>For th</w:t>
      </w:r>
      <w:r w:rsidR="00301254" w:rsidRPr="008900BF">
        <w:rPr>
          <w:rFonts w:ascii="Times New Roman" w:hAnsi="Times New Roman" w:cs="Times New Roman"/>
          <w:sz w:val="24"/>
          <w:szCs w:val="24"/>
        </w:rPr>
        <w:t xml:space="preserve">e </w:t>
      </w:r>
      <w:r w:rsidR="00301254" w:rsidRPr="008900BF">
        <w:rPr>
          <w:rFonts w:ascii="Times New Roman" w:hAnsi="Times New Roman" w:cs="Times New Roman"/>
          <w:i/>
          <w:iCs/>
          <w:sz w:val="24"/>
          <w:szCs w:val="24"/>
        </w:rPr>
        <w:t xml:space="preserve">content </w:t>
      </w:r>
      <w:r w:rsidRPr="008900BF">
        <w:rPr>
          <w:rFonts w:ascii="Times New Roman" w:hAnsi="Times New Roman" w:cs="Times New Roman"/>
          <w:i/>
          <w:iCs/>
          <w:sz w:val="24"/>
          <w:szCs w:val="24"/>
        </w:rPr>
        <w:t>components</w:t>
      </w:r>
      <w:r w:rsidRPr="008900BF">
        <w:rPr>
          <w:rFonts w:ascii="Times New Roman" w:hAnsi="Times New Roman" w:cs="Times New Roman"/>
          <w:sz w:val="24"/>
          <w:szCs w:val="24"/>
        </w:rPr>
        <w:t xml:space="preserve"> </w:t>
      </w:r>
      <w:r w:rsidR="00301254" w:rsidRPr="008900BF">
        <w:rPr>
          <w:rFonts w:ascii="Times New Roman" w:hAnsi="Times New Roman" w:cs="Times New Roman"/>
          <w:sz w:val="24"/>
          <w:szCs w:val="24"/>
        </w:rPr>
        <w:t>of the intervention</w:t>
      </w:r>
      <w:r w:rsidRPr="008900BF">
        <w:rPr>
          <w:rFonts w:ascii="Times New Roman" w:hAnsi="Times New Roman" w:cs="Times New Roman"/>
          <w:sz w:val="24"/>
          <w:szCs w:val="24"/>
        </w:rPr>
        <w:t>, the</w:t>
      </w:r>
      <w:r w:rsidR="00301254" w:rsidRPr="008900BF">
        <w:rPr>
          <w:rFonts w:ascii="Times New Roman" w:hAnsi="Times New Roman" w:cs="Times New Roman"/>
          <w:sz w:val="24"/>
          <w:szCs w:val="24"/>
        </w:rPr>
        <w:t xml:space="preserve"> sessions were built around behaviour change techniques</w:t>
      </w:r>
      <w:r w:rsidR="00DC6712" w:rsidRPr="008900BF">
        <w:rPr>
          <w:rFonts w:ascii="Times New Roman" w:hAnsi="Times New Roman" w:cs="Times New Roman"/>
          <w:sz w:val="24"/>
          <w:szCs w:val="24"/>
        </w:rPr>
        <w:t xml:space="preserve"> </w:t>
      </w:r>
      <w:r w:rsidR="0061218E" w:rsidRPr="008900BF">
        <w:rPr>
          <w:rFonts w:ascii="Times New Roman" w:hAnsi="Times New Roman" w:cs="Times New Roman"/>
          <w:sz w:val="24"/>
          <w:szCs w:val="24"/>
        </w:rPr>
        <w:t xml:space="preserve">(BCTs) </w:t>
      </w:r>
      <w:r w:rsidR="00DC6712" w:rsidRPr="008900BF">
        <w:rPr>
          <w:rFonts w:ascii="Times New Roman" w:hAnsi="Times New Roman" w:cs="Times New Roman"/>
          <w:sz w:val="24"/>
          <w:szCs w:val="24"/>
        </w:rPr>
        <w:fldChar w:fldCharType="begin"/>
      </w:r>
      <w:r w:rsidR="003A747D" w:rsidRPr="008900BF">
        <w:rPr>
          <w:rFonts w:ascii="Times New Roman" w:hAnsi="Times New Roman" w:cs="Times New Roman"/>
          <w:sz w:val="24"/>
          <w:szCs w:val="24"/>
        </w:rPr>
        <w:instrText xml:space="preserve"> ADDIN EN.CITE &lt;EndNote&gt;&lt;Cite&gt;&lt;Author&gt;Michie&lt;/Author&gt;&lt;Year&gt;2011&lt;/Year&gt;&lt;RecNum&gt;203&lt;/RecNum&gt;&lt;DisplayText&gt;[31]&lt;/DisplayText&gt;&lt;record&gt;&lt;rec-number&gt;203&lt;/rec-number&gt;&lt;foreign-keys&gt;&lt;key app="EN" db-id="5d2zvep9rtzs9mexea95satxxdwzsd00rs0s" timestamp="1546049039"&gt;203&lt;/key&gt;&lt;/foreign-keys&gt;&lt;ref-type name="Journal Article"&gt;17&lt;/ref-type&gt;&lt;contributors&gt;&lt;authors&gt;&lt;author&gt;Michie, S.,&lt;/author&gt;&lt;author&gt;Ashford, S.,&lt;/author&gt;&lt;author&gt;Sniehotta, F.F.,&lt;/author&gt;&lt;author&gt;Dombrowski, S.U.,&lt;/author&gt;&lt;author&gt;Bishop, A.,&lt;/author&gt;&lt;author&gt;French, D.P.&lt;/author&gt;&lt;/authors&gt;&lt;/contributors&gt;&lt;auth-address&gt;Department of Clinical, Educational and Health Psychology, University College London, Gower Street, London WC1E 6BT, UK. s.michie@ucl.ac.uk&lt;/auth-address&gt;&lt;titles&gt;&lt;title&gt;A refined taxonomy of behaviour change techniques to help people change their physical activity and healthy eating behaviours: the CALO-RE taxonomy&lt;/title&gt;&lt;secondary-title&gt;Psychology &amp;amp; Health&lt;/secondary-title&gt;&lt;/titles&gt;&lt;periodical&gt;&lt;full-title&gt;Psychology &amp;amp; Health&lt;/full-title&gt;&lt;/periodical&gt;&lt;pages&gt;1479-1498&lt;/pages&gt;&lt;volume&gt;26&lt;/volume&gt;&lt;number&gt;11&lt;/number&gt;&lt;edition&gt;2011/06/17&lt;/edition&gt;&lt;keywords&gt;&lt;keyword&gt;Behavior Therapy/*classification/methods&lt;/keyword&gt;&lt;keyword&gt;*Exercise&lt;/keyword&gt;&lt;keyword&gt;*Feeding Behavior&lt;/keyword&gt;&lt;keyword&gt;Humans&lt;/keyword&gt;&lt;keyword&gt;*Risk Reduction Behavior&lt;/keyword&gt;&lt;keyword&gt;United Kingdom&lt;/keyword&gt;&lt;/keywords&gt;&lt;dates&gt;&lt;year&gt;2011&lt;/year&gt;&lt;pub-dates&gt;&lt;date&gt;Nov&lt;/date&gt;&lt;/pub-dates&gt;&lt;/dates&gt;&lt;isbn&gt;1476-8321 (Electronic)&amp;#xD;0887-0446 (Linking)&lt;/isbn&gt;&lt;accession-num&gt;21678185&lt;/accession-num&gt;&lt;urls&gt;&lt;/urls&gt;&lt;/record&gt;&lt;/Cite&gt;&lt;/EndNote&gt;</w:instrText>
      </w:r>
      <w:r w:rsidR="00DC6712" w:rsidRPr="008900BF">
        <w:rPr>
          <w:rFonts w:ascii="Times New Roman" w:hAnsi="Times New Roman" w:cs="Times New Roman"/>
          <w:sz w:val="24"/>
          <w:szCs w:val="24"/>
        </w:rPr>
        <w:fldChar w:fldCharType="separate"/>
      </w:r>
      <w:r w:rsidR="003A747D" w:rsidRPr="008900BF">
        <w:rPr>
          <w:rFonts w:ascii="Times New Roman" w:hAnsi="Times New Roman" w:cs="Times New Roman"/>
          <w:noProof/>
          <w:sz w:val="24"/>
          <w:szCs w:val="24"/>
        </w:rPr>
        <w:t>[31]</w:t>
      </w:r>
      <w:r w:rsidR="00DC6712" w:rsidRPr="008900BF">
        <w:rPr>
          <w:rFonts w:ascii="Times New Roman" w:hAnsi="Times New Roman" w:cs="Times New Roman"/>
          <w:sz w:val="24"/>
          <w:szCs w:val="24"/>
        </w:rPr>
        <w:fldChar w:fldCharType="end"/>
      </w:r>
      <w:r w:rsidR="00810A4E" w:rsidRPr="008900BF">
        <w:rPr>
          <w:rFonts w:ascii="Times New Roman" w:hAnsi="Times New Roman" w:cs="Times New Roman"/>
          <w:sz w:val="24"/>
          <w:szCs w:val="24"/>
        </w:rPr>
        <w:t xml:space="preserve"> and </w:t>
      </w:r>
      <w:r w:rsidR="00C772EF" w:rsidRPr="008900BF">
        <w:rPr>
          <w:rFonts w:ascii="Times New Roman" w:hAnsi="Times New Roman" w:cs="Times New Roman"/>
          <w:color w:val="000000" w:themeColor="text1"/>
          <w:sz w:val="24"/>
          <w:szCs w:val="24"/>
        </w:rPr>
        <w:t xml:space="preserve">based on a meta-regression of </w:t>
      </w:r>
      <w:r w:rsidR="00016538" w:rsidRPr="008900BF">
        <w:rPr>
          <w:rFonts w:ascii="Times New Roman" w:hAnsi="Times New Roman" w:cs="Times New Roman"/>
          <w:color w:val="000000" w:themeColor="text1"/>
          <w:sz w:val="24"/>
          <w:szCs w:val="24"/>
        </w:rPr>
        <w:t>behaviour</w:t>
      </w:r>
      <w:r w:rsidR="00C772EF" w:rsidRPr="008900BF">
        <w:rPr>
          <w:rFonts w:ascii="Times New Roman" w:hAnsi="Times New Roman" w:cs="Times New Roman"/>
          <w:color w:val="000000" w:themeColor="text1"/>
          <w:sz w:val="24"/>
          <w:szCs w:val="24"/>
        </w:rPr>
        <w:t xml:space="preserve"> change interventions suggesting that successful interventions incorporate multiple approaches to </w:t>
      </w:r>
      <w:r w:rsidR="00016538" w:rsidRPr="008900BF">
        <w:rPr>
          <w:rFonts w:ascii="Times New Roman" w:hAnsi="Times New Roman" w:cs="Times New Roman"/>
          <w:color w:val="000000" w:themeColor="text1"/>
          <w:sz w:val="24"/>
          <w:szCs w:val="24"/>
        </w:rPr>
        <w:t>behaviour</w:t>
      </w:r>
      <w:r w:rsidR="00C772EF" w:rsidRPr="008900BF">
        <w:rPr>
          <w:rFonts w:ascii="Times New Roman" w:hAnsi="Times New Roman" w:cs="Times New Roman"/>
          <w:color w:val="000000" w:themeColor="text1"/>
          <w:sz w:val="24"/>
          <w:szCs w:val="24"/>
        </w:rPr>
        <w:t xml:space="preserve"> change </w:t>
      </w:r>
      <w:r w:rsidR="00C772EF" w:rsidRPr="008900BF">
        <w:rPr>
          <w:rFonts w:ascii="Times New Roman" w:hAnsi="Times New Roman" w:cs="Times New Roman"/>
          <w:color w:val="000000" w:themeColor="text1"/>
          <w:sz w:val="24"/>
          <w:szCs w:val="24"/>
        </w:rPr>
        <w:fldChar w:fldCharType="begin"/>
      </w:r>
      <w:r w:rsidR="003A747D" w:rsidRPr="008900BF">
        <w:rPr>
          <w:rFonts w:ascii="Times New Roman" w:hAnsi="Times New Roman" w:cs="Times New Roman"/>
          <w:color w:val="000000" w:themeColor="text1"/>
          <w:sz w:val="24"/>
          <w:szCs w:val="24"/>
        </w:rPr>
        <w:instrText xml:space="preserve"> ADDIN EN.CITE &lt;EndNote&gt;&lt;Cite&gt;&lt;Author&gt;Gillison&lt;/Author&gt;&lt;Year&gt;2019&lt;/Year&gt;&lt;RecNum&gt;470&lt;/RecNum&gt;&lt;DisplayText&gt;[32]&lt;/DisplayText&gt;&lt;record&gt;&lt;rec-number&gt;470&lt;/rec-number&gt;&lt;foreign-keys&gt;&lt;key app="EN" db-id="5d2zvep9rtzs9mexea95satxxdwzsd00rs0s" timestamp="1579191230"&gt;470&lt;/key&gt;&lt;/foreign-keys&gt;&lt;ref-type name="Journal Article"&gt;17&lt;/ref-type&gt;&lt;contributors&gt;&lt;authors&gt;&lt;author&gt;Gillison, F.B.,&lt;/author&gt;&lt;author&gt;Rouse, P.,&lt;/author&gt;&lt;author&gt;Standage, M.,&lt;/author&gt;&lt;author&gt;Sebire, S.J.,&lt;/author&gt;&lt;author&gt;Ryan, R.M.&lt;/author&gt;&lt;/authors&gt;&lt;/contributors&gt;&lt;auth-address&gt;a Department for Health , Centre for Motivation and Health Behaviour Change, University of Bath , Bath , UK.&amp;#xD;b Centre for Exercise, Nutrition &amp;amp; Health Sciences , University of Bristol , Bristol , UK.&amp;#xD;c Department of Clinical &amp;amp; Social Sciences in Psychology , University of Rochester , Rochester , NY , USA.&lt;/auth-address&gt;&lt;titles&gt;&lt;title&gt;A meta-analysis of techniques to promote motivation for health behaviour change from a self-determination theory perspective&lt;/title&gt;&lt;secondary-title&gt;Health Psychology Review&lt;/secondary-title&gt;&lt;/titles&gt;&lt;periodical&gt;&lt;full-title&gt;Health Psychology Review&lt;/full-title&gt;&lt;/periodical&gt;&lt;pages&gt;110-130&lt;/pages&gt;&lt;volume&gt;13&lt;/volume&gt;&lt;number&gt;1&lt;/number&gt;&lt;edition&gt;2018/10/09&lt;/edition&gt;&lt;keywords&gt;&lt;keyword&gt;Motivation&lt;/keyword&gt;&lt;keyword&gt;behaviour-change&lt;/keyword&gt;&lt;keyword&gt;health behaviour&lt;/keyword&gt;&lt;/keywords&gt;&lt;dates&gt;&lt;year&gt;2019&lt;/year&gt;&lt;pub-dates&gt;&lt;date&gt;Mar&lt;/date&gt;&lt;/pub-dates&gt;&lt;/dates&gt;&lt;isbn&gt;1743-7202 (Electronic)&amp;#xD;1743-7199 (Linking)&lt;/isbn&gt;&lt;accession-num&gt;30295176&lt;/accession-num&gt;&lt;urls&gt;&lt;/urls&gt;&lt;/record&gt;&lt;/Cite&gt;&lt;/EndNote&gt;</w:instrText>
      </w:r>
      <w:r w:rsidR="00C772EF" w:rsidRPr="008900BF">
        <w:rPr>
          <w:rFonts w:ascii="Times New Roman" w:hAnsi="Times New Roman" w:cs="Times New Roman"/>
          <w:color w:val="000000" w:themeColor="text1"/>
          <w:sz w:val="24"/>
          <w:szCs w:val="24"/>
        </w:rPr>
        <w:fldChar w:fldCharType="separate"/>
      </w:r>
      <w:r w:rsidR="003A747D" w:rsidRPr="008900BF">
        <w:rPr>
          <w:rFonts w:ascii="Times New Roman" w:hAnsi="Times New Roman" w:cs="Times New Roman"/>
          <w:noProof/>
          <w:color w:val="000000" w:themeColor="text1"/>
          <w:sz w:val="24"/>
          <w:szCs w:val="24"/>
        </w:rPr>
        <w:t>[32]</w:t>
      </w:r>
      <w:r w:rsidR="00C772EF" w:rsidRPr="008900BF">
        <w:rPr>
          <w:rFonts w:ascii="Times New Roman" w:hAnsi="Times New Roman" w:cs="Times New Roman"/>
          <w:color w:val="000000" w:themeColor="text1"/>
          <w:sz w:val="24"/>
          <w:szCs w:val="24"/>
        </w:rPr>
        <w:fldChar w:fldCharType="end"/>
      </w:r>
      <w:r w:rsidR="00C772EF" w:rsidRPr="008900BF">
        <w:rPr>
          <w:rFonts w:ascii="Times New Roman" w:hAnsi="Times New Roman" w:cs="Times New Roman"/>
          <w:color w:val="000000" w:themeColor="text1"/>
          <w:sz w:val="24"/>
          <w:szCs w:val="24"/>
        </w:rPr>
        <w:t>.</w:t>
      </w:r>
      <w:r w:rsidR="00C772EF" w:rsidRPr="008900BF">
        <w:rPr>
          <w:rFonts w:ascii="Times New Roman" w:hAnsi="Times New Roman" w:cs="Times New Roman"/>
          <w:sz w:val="24"/>
          <w:szCs w:val="24"/>
        </w:rPr>
        <w:t xml:space="preserve"> </w:t>
      </w:r>
      <w:r w:rsidR="00301254" w:rsidRPr="008900BF">
        <w:rPr>
          <w:rFonts w:ascii="Times New Roman" w:hAnsi="Times New Roman" w:cs="Times New Roman"/>
          <w:sz w:val="24"/>
          <w:szCs w:val="24"/>
        </w:rPr>
        <w:t>Specifically, the sessions focused on</w:t>
      </w:r>
      <w:r w:rsidR="00E65175" w:rsidRPr="008900BF">
        <w:rPr>
          <w:rFonts w:ascii="Times New Roman" w:hAnsi="Times New Roman" w:cs="Times New Roman"/>
          <w:sz w:val="24"/>
          <w:szCs w:val="24"/>
        </w:rPr>
        <w:t xml:space="preserve"> the content areas</w:t>
      </w:r>
      <w:r w:rsidR="00301254" w:rsidRPr="008900BF">
        <w:rPr>
          <w:rFonts w:ascii="Times New Roman" w:hAnsi="Times New Roman" w:cs="Times New Roman"/>
          <w:sz w:val="24"/>
          <w:szCs w:val="24"/>
        </w:rPr>
        <w:t xml:space="preserve">: </w:t>
      </w:r>
      <w:r w:rsidR="00301254" w:rsidRPr="008900BF">
        <w:rPr>
          <w:rFonts w:ascii="Times New Roman" w:eastAsia="Times New Roman" w:hAnsi="Times New Roman" w:cs="Times New Roman"/>
          <w:sz w:val="24"/>
          <w:szCs w:val="24"/>
          <w:shd w:val="clear" w:color="auto" w:fill="FFFFFF"/>
          <w:lang w:eastAsia="en-CA"/>
        </w:rPr>
        <w:t>(1) providing information</w:t>
      </w:r>
      <w:r w:rsidR="00592D0E" w:rsidRPr="008900BF">
        <w:rPr>
          <w:rFonts w:ascii="Times New Roman" w:eastAsia="Times New Roman" w:hAnsi="Times New Roman" w:cs="Times New Roman"/>
          <w:sz w:val="24"/>
          <w:szCs w:val="24"/>
          <w:shd w:val="clear" w:color="auto" w:fill="FFFFFF"/>
          <w:lang w:eastAsia="en-CA"/>
        </w:rPr>
        <w:t xml:space="preserve"> to participants</w:t>
      </w:r>
      <w:r w:rsidR="00301254" w:rsidRPr="008900BF">
        <w:rPr>
          <w:rFonts w:ascii="Times New Roman" w:eastAsia="Times New Roman" w:hAnsi="Times New Roman" w:cs="Times New Roman"/>
          <w:sz w:val="24"/>
          <w:szCs w:val="24"/>
          <w:shd w:val="clear" w:color="auto" w:fill="FFFFFF"/>
          <w:lang w:eastAsia="en-CA"/>
        </w:rPr>
        <w:t xml:space="preserve"> about healthy lifestyle behaviours, (2) discussing, developing, and evaluating </w:t>
      </w:r>
      <w:r w:rsidR="00592D0E" w:rsidRPr="008900BF">
        <w:rPr>
          <w:rFonts w:ascii="Times New Roman" w:eastAsia="Times New Roman" w:hAnsi="Times New Roman" w:cs="Times New Roman"/>
          <w:sz w:val="24"/>
          <w:szCs w:val="24"/>
          <w:shd w:val="clear" w:color="auto" w:fill="FFFFFF"/>
          <w:lang w:eastAsia="en-CA"/>
        </w:rPr>
        <w:t>participants’</w:t>
      </w:r>
      <w:r w:rsidR="00301254" w:rsidRPr="008900BF">
        <w:rPr>
          <w:rFonts w:ascii="Times New Roman" w:eastAsia="Times New Roman" w:hAnsi="Times New Roman" w:cs="Times New Roman"/>
          <w:sz w:val="24"/>
          <w:szCs w:val="24"/>
          <w:shd w:val="clear" w:color="auto" w:fill="FFFFFF"/>
          <w:lang w:eastAsia="en-CA"/>
        </w:rPr>
        <w:t xml:space="preserve"> positive health behaviour goals with them</w:t>
      </w:r>
      <w:r w:rsidR="00301254" w:rsidRPr="00FE5A9F">
        <w:rPr>
          <w:rFonts w:ascii="Times New Roman" w:eastAsia="Times New Roman" w:hAnsi="Times New Roman" w:cs="Times New Roman"/>
          <w:sz w:val="24"/>
          <w:szCs w:val="24"/>
          <w:shd w:val="clear" w:color="auto" w:fill="FFFFFF"/>
          <w:lang w:eastAsia="en-CA"/>
        </w:rPr>
        <w:t xml:space="preserve">, (3) </w:t>
      </w:r>
      <w:r w:rsidR="00592D0E">
        <w:rPr>
          <w:rFonts w:ascii="Times New Roman" w:eastAsia="Times New Roman" w:hAnsi="Times New Roman" w:cs="Times New Roman"/>
          <w:sz w:val="24"/>
          <w:szCs w:val="24"/>
          <w:shd w:val="clear" w:color="auto" w:fill="FFFFFF"/>
          <w:lang w:eastAsia="en-CA"/>
        </w:rPr>
        <w:t>helping</w:t>
      </w:r>
      <w:r w:rsidR="00301254" w:rsidRPr="00FE5A9F">
        <w:rPr>
          <w:rFonts w:ascii="Times New Roman" w:eastAsia="Times New Roman" w:hAnsi="Times New Roman" w:cs="Times New Roman"/>
          <w:sz w:val="24"/>
          <w:szCs w:val="24"/>
          <w:shd w:val="clear" w:color="auto" w:fill="FFFFFF"/>
          <w:lang w:eastAsia="en-CA"/>
        </w:rPr>
        <w:t xml:space="preserve"> </w:t>
      </w:r>
      <w:r w:rsidR="00592D0E">
        <w:rPr>
          <w:rFonts w:ascii="Times New Roman" w:eastAsia="Times New Roman" w:hAnsi="Times New Roman" w:cs="Times New Roman"/>
          <w:sz w:val="24"/>
          <w:szCs w:val="24"/>
          <w:shd w:val="clear" w:color="auto" w:fill="FFFFFF"/>
          <w:lang w:eastAsia="en-CA"/>
        </w:rPr>
        <w:t>participants</w:t>
      </w:r>
      <w:r w:rsidR="00301254" w:rsidRPr="00FE5A9F">
        <w:rPr>
          <w:rFonts w:ascii="Times New Roman" w:eastAsia="Times New Roman" w:hAnsi="Times New Roman" w:cs="Times New Roman"/>
          <w:sz w:val="24"/>
          <w:szCs w:val="24"/>
          <w:shd w:val="clear" w:color="auto" w:fill="FFFFFF"/>
          <w:lang w:eastAsia="en-CA"/>
        </w:rPr>
        <w:t xml:space="preserve"> recognize and overcome barriers, (4) </w:t>
      </w:r>
      <w:r w:rsidR="00592D0E">
        <w:rPr>
          <w:rFonts w:ascii="Times New Roman" w:eastAsia="Times New Roman" w:hAnsi="Times New Roman" w:cs="Times New Roman"/>
          <w:sz w:val="24"/>
          <w:szCs w:val="24"/>
          <w:shd w:val="clear" w:color="auto" w:fill="FFFFFF"/>
          <w:lang w:eastAsia="en-CA"/>
        </w:rPr>
        <w:t>teaching</w:t>
      </w:r>
      <w:r w:rsidR="00301254" w:rsidRPr="00FE5A9F">
        <w:rPr>
          <w:rFonts w:ascii="Times New Roman" w:eastAsia="Times New Roman" w:hAnsi="Times New Roman" w:cs="Times New Roman"/>
          <w:sz w:val="24"/>
          <w:szCs w:val="24"/>
          <w:shd w:val="clear" w:color="auto" w:fill="FFFFFF"/>
          <w:lang w:eastAsia="en-CA"/>
        </w:rPr>
        <w:t xml:space="preserve"> </w:t>
      </w:r>
      <w:r w:rsidR="00592D0E">
        <w:rPr>
          <w:rFonts w:ascii="Times New Roman" w:eastAsia="Times New Roman" w:hAnsi="Times New Roman" w:cs="Times New Roman"/>
          <w:sz w:val="24"/>
          <w:szCs w:val="24"/>
          <w:shd w:val="clear" w:color="auto" w:fill="FFFFFF"/>
          <w:lang w:eastAsia="en-CA"/>
        </w:rPr>
        <w:t>participants</w:t>
      </w:r>
      <w:r w:rsidR="00301254" w:rsidRPr="00FE5A9F">
        <w:rPr>
          <w:rFonts w:ascii="Times New Roman" w:eastAsia="Times New Roman" w:hAnsi="Times New Roman" w:cs="Times New Roman"/>
          <w:sz w:val="24"/>
          <w:szCs w:val="24"/>
          <w:shd w:val="clear" w:color="auto" w:fill="FFFFFF"/>
          <w:lang w:eastAsia="en-CA"/>
        </w:rPr>
        <w:t xml:space="preserve"> to </w:t>
      </w:r>
      <w:r w:rsidR="00592D0E">
        <w:rPr>
          <w:rFonts w:ascii="Times New Roman" w:eastAsia="Times New Roman" w:hAnsi="Times New Roman" w:cs="Times New Roman"/>
          <w:sz w:val="24"/>
          <w:szCs w:val="24"/>
          <w:shd w:val="clear" w:color="auto" w:fill="FFFFFF"/>
          <w:lang w:eastAsia="en-CA"/>
        </w:rPr>
        <w:t>seek out</w:t>
      </w:r>
      <w:r w:rsidR="00301254" w:rsidRPr="00FE5A9F">
        <w:rPr>
          <w:rFonts w:ascii="Times New Roman" w:eastAsia="Times New Roman" w:hAnsi="Times New Roman" w:cs="Times New Roman"/>
          <w:sz w:val="24"/>
          <w:szCs w:val="24"/>
          <w:shd w:val="clear" w:color="auto" w:fill="FFFFFF"/>
          <w:lang w:eastAsia="en-CA"/>
        </w:rPr>
        <w:t xml:space="preserve"> social support </w:t>
      </w:r>
      <w:r w:rsidR="00592D0E">
        <w:rPr>
          <w:rFonts w:ascii="Times New Roman" w:eastAsia="Times New Roman" w:hAnsi="Times New Roman" w:cs="Times New Roman"/>
          <w:sz w:val="24"/>
          <w:szCs w:val="24"/>
          <w:shd w:val="clear" w:color="auto" w:fill="FFFFFF"/>
          <w:lang w:eastAsia="en-CA"/>
        </w:rPr>
        <w:t>from</w:t>
      </w:r>
      <w:r w:rsidR="00301254" w:rsidRPr="00FE5A9F">
        <w:rPr>
          <w:rFonts w:ascii="Times New Roman" w:eastAsia="Times New Roman" w:hAnsi="Times New Roman" w:cs="Times New Roman"/>
          <w:sz w:val="24"/>
          <w:szCs w:val="24"/>
          <w:shd w:val="clear" w:color="auto" w:fill="FFFFFF"/>
          <w:lang w:eastAsia="en-CA"/>
        </w:rPr>
        <w:t xml:space="preserve"> </w:t>
      </w:r>
      <w:r w:rsidR="00592D0E">
        <w:rPr>
          <w:rFonts w:ascii="Times New Roman" w:eastAsia="Times New Roman" w:hAnsi="Times New Roman" w:cs="Times New Roman"/>
          <w:sz w:val="24"/>
          <w:szCs w:val="24"/>
          <w:shd w:val="clear" w:color="auto" w:fill="FFFFFF"/>
          <w:lang w:eastAsia="en-CA"/>
        </w:rPr>
        <w:t xml:space="preserve">others (e.g., </w:t>
      </w:r>
      <w:r w:rsidR="00301254" w:rsidRPr="00FE5A9F">
        <w:rPr>
          <w:rFonts w:ascii="Times New Roman" w:eastAsia="Times New Roman" w:hAnsi="Times New Roman" w:cs="Times New Roman"/>
          <w:sz w:val="24"/>
          <w:szCs w:val="24"/>
          <w:shd w:val="clear" w:color="auto" w:fill="FFFFFF"/>
          <w:lang w:eastAsia="en-CA"/>
        </w:rPr>
        <w:t>family</w:t>
      </w:r>
      <w:r w:rsidR="00592D0E">
        <w:rPr>
          <w:rFonts w:ascii="Times New Roman" w:eastAsia="Times New Roman" w:hAnsi="Times New Roman" w:cs="Times New Roman"/>
          <w:sz w:val="24"/>
          <w:szCs w:val="24"/>
          <w:shd w:val="clear" w:color="auto" w:fill="FFFFFF"/>
          <w:lang w:eastAsia="en-CA"/>
        </w:rPr>
        <w:t xml:space="preserve">, </w:t>
      </w:r>
      <w:r w:rsidR="00301254" w:rsidRPr="00FE5A9F">
        <w:rPr>
          <w:rFonts w:ascii="Times New Roman" w:eastAsia="Times New Roman" w:hAnsi="Times New Roman" w:cs="Times New Roman"/>
          <w:sz w:val="24"/>
          <w:szCs w:val="24"/>
          <w:shd w:val="clear" w:color="auto" w:fill="FFFFFF"/>
          <w:lang w:eastAsia="en-CA"/>
        </w:rPr>
        <w:t>friends</w:t>
      </w:r>
      <w:r w:rsidR="00592D0E">
        <w:rPr>
          <w:rFonts w:ascii="Times New Roman" w:eastAsia="Times New Roman" w:hAnsi="Times New Roman" w:cs="Times New Roman"/>
          <w:sz w:val="24"/>
          <w:szCs w:val="24"/>
          <w:shd w:val="clear" w:color="auto" w:fill="FFFFFF"/>
          <w:lang w:eastAsia="en-CA"/>
        </w:rPr>
        <w:t>)</w:t>
      </w:r>
      <w:r w:rsidR="00301254" w:rsidRPr="00FE5A9F">
        <w:rPr>
          <w:rFonts w:ascii="Times New Roman" w:eastAsia="Times New Roman" w:hAnsi="Times New Roman" w:cs="Times New Roman"/>
          <w:sz w:val="24"/>
          <w:szCs w:val="24"/>
          <w:shd w:val="clear" w:color="auto" w:fill="FFFFFF"/>
          <w:lang w:eastAsia="en-CA"/>
        </w:rPr>
        <w:t>, (5) help</w:t>
      </w:r>
      <w:r w:rsidR="00301254">
        <w:rPr>
          <w:rFonts w:ascii="Times New Roman" w:eastAsia="Times New Roman" w:hAnsi="Times New Roman" w:cs="Times New Roman"/>
          <w:sz w:val="24"/>
          <w:szCs w:val="24"/>
          <w:shd w:val="clear" w:color="auto" w:fill="FFFFFF"/>
          <w:lang w:eastAsia="en-CA"/>
        </w:rPr>
        <w:t>ing</w:t>
      </w:r>
      <w:r w:rsidR="00301254" w:rsidRPr="00FE5A9F">
        <w:rPr>
          <w:rFonts w:ascii="Times New Roman" w:eastAsia="Times New Roman" w:hAnsi="Times New Roman" w:cs="Times New Roman"/>
          <w:sz w:val="24"/>
          <w:szCs w:val="24"/>
          <w:shd w:val="clear" w:color="auto" w:fill="FFFFFF"/>
          <w:lang w:eastAsia="en-CA"/>
        </w:rPr>
        <w:t xml:space="preserve"> </w:t>
      </w:r>
      <w:r w:rsidR="00592D0E">
        <w:rPr>
          <w:rFonts w:ascii="Times New Roman" w:eastAsia="Times New Roman" w:hAnsi="Times New Roman" w:cs="Times New Roman"/>
          <w:sz w:val="24"/>
          <w:szCs w:val="24"/>
          <w:shd w:val="clear" w:color="auto" w:fill="FFFFFF"/>
          <w:lang w:eastAsia="en-CA"/>
        </w:rPr>
        <w:t>participants</w:t>
      </w:r>
      <w:r w:rsidR="00301254" w:rsidRPr="00FE5A9F">
        <w:rPr>
          <w:rFonts w:ascii="Times New Roman" w:eastAsia="Times New Roman" w:hAnsi="Times New Roman" w:cs="Times New Roman"/>
          <w:sz w:val="24"/>
          <w:szCs w:val="24"/>
          <w:shd w:val="clear" w:color="auto" w:fill="FFFFFF"/>
          <w:lang w:eastAsia="en-CA"/>
        </w:rPr>
        <w:t xml:space="preserve"> develop self-monitoring techniques, and, (6) </w:t>
      </w:r>
      <w:r w:rsidR="00301254" w:rsidRPr="00FE5A9F">
        <w:rPr>
          <w:rFonts w:ascii="Times New Roman" w:eastAsia="Times New Roman" w:hAnsi="Times New Roman" w:cs="Times New Roman"/>
          <w:sz w:val="24"/>
          <w:szCs w:val="24"/>
          <w:shd w:val="clear" w:color="auto" w:fill="FFFFFF"/>
          <w:lang w:eastAsia="en-CA"/>
        </w:rPr>
        <w:lastRenderedPageBreak/>
        <w:t>discuss</w:t>
      </w:r>
      <w:r w:rsidR="00301254">
        <w:rPr>
          <w:rFonts w:ascii="Times New Roman" w:eastAsia="Times New Roman" w:hAnsi="Times New Roman" w:cs="Times New Roman"/>
          <w:sz w:val="24"/>
          <w:szCs w:val="24"/>
          <w:shd w:val="clear" w:color="auto" w:fill="FFFFFF"/>
          <w:lang w:eastAsia="en-CA"/>
        </w:rPr>
        <w:t>ing</w:t>
      </w:r>
      <w:r w:rsidR="00301254" w:rsidRPr="00FE5A9F">
        <w:rPr>
          <w:rFonts w:ascii="Times New Roman" w:eastAsia="Times New Roman" w:hAnsi="Times New Roman" w:cs="Times New Roman"/>
          <w:sz w:val="24"/>
          <w:szCs w:val="24"/>
          <w:shd w:val="clear" w:color="auto" w:fill="FFFFFF"/>
          <w:lang w:eastAsia="en-CA"/>
        </w:rPr>
        <w:t xml:space="preserve"> ways </w:t>
      </w:r>
      <w:r w:rsidR="00592D0E">
        <w:rPr>
          <w:rFonts w:ascii="Times New Roman" w:eastAsia="Times New Roman" w:hAnsi="Times New Roman" w:cs="Times New Roman"/>
          <w:sz w:val="24"/>
          <w:szCs w:val="24"/>
          <w:shd w:val="clear" w:color="auto" w:fill="FFFFFF"/>
          <w:lang w:eastAsia="en-CA"/>
        </w:rPr>
        <w:t>participants could</w:t>
      </w:r>
      <w:r w:rsidR="00301254" w:rsidRPr="00FE5A9F">
        <w:rPr>
          <w:rFonts w:ascii="Times New Roman" w:eastAsia="Times New Roman" w:hAnsi="Times New Roman" w:cs="Times New Roman"/>
          <w:sz w:val="24"/>
          <w:szCs w:val="24"/>
          <w:shd w:val="clear" w:color="auto" w:fill="FFFFFF"/>
          <w:lang w:eastAsia="en-CA"/>
        </w:rPr>
        <w:t xml:space="preserve"> modify</w:t>
      </w:r>
      <w:r w:rsidR="00592D0E">
        <w:rPr>
          <w:rFonts w:ascii="Times New Roman" w:eastAsia="Times New Roman" w:hAnsi="Times New Roman" w:cs="Times New Roman"/>
          <w:sz w:val="24"/>
          <w:szCs w:val="24"/>
          <w:shd w:val="clear" w:color="auto" w:fill="FFFFFF"/>
          <w:lang w:eastAsia="en-CA"/>
        </w:rPr>
        <w:t xml:space="preserve"> their</w:t>
      </w:r>
      <w:r w:rsidR="00301254" w:rsidRPr="00FE5A9F">
        <w:rPr>
          <w:rFonts w:ascii="Times New Roman" w:eastAsia="Times New Roman" w:hAnsi="Times New Roman" w:cs="Times New Roman"/>
          <w:sz w:val="24"/>
          <w:szCs w:val="24"/>
          <w:shd w:val="clear" w:color="auto" w:fill="FFFFFF"/>
          <w:lang w:eastAsia="en-CA"/>
        </w:rPr>
        <w:t xml:space="preserve"> external environment to make it more supportive of their positive health behaviours. </w:t>
      </w:r>
      <w:r w:rsidR="00301254" w:rsidRPr="008900BF">
        <w:rPr>
          <w:rFonts w:ascii="Times New Roman" w:eastAsia="Times New Roman" w:hAnsi="Times New Roman" w:cs="Times New Roman"/>
          <w:sz w:val="24"/>
          <w:szCs w:val="24"/>
          <w:shd w:val="clear" w:color="auto" w:fill="FFFFFF"/>
          <w:lang w:eastAsia="en-CA"/>
        </w:rPr>
        <w:t xml:space="preserve">Throughout the sessions, </w:t>
      </w:r>
      <w:r w:rsidR="00301254" w:rsidRPr="008900BF">
        <w:rPr>
          <w:rFonts w:ascii="Times New Roman" w:hAnsi="Times New Roman" w:cs="Times New Roman"/>
          <w:sz w:val="24"/>
          <w:szCs w:val="24"/>
        </w:rPr>
        <w:t xml:space="preserve">JP </w:t>
      </w:r>
      <w:r w:rsidR="001D1FAD" w:rsidRPr="008900BF">
        <w:rPr>
          <w:rFonts w:ascii="Times New Roman" w:hAnsi="Times New Roman" w:cs="Times New Roman"/>
          <w:sz w:val="24"/>
          <w:szCs w:val="24"/>
        </w:rPr>
        <w:t xml:space="preserve">encouraged </w:t>
      </w:r>
      <w:r w:rsidR="00474C45" w:rsidRPr="008900BF">
        <w:rPr>
          <w:rFonts w:ascii="Times New Roman" w:hAnsi="Times New Roman" w:cs="Times New Roman"/>
          <w:sz w:val="24"/>
          <w:szCs w:val="24"/>
        </w:rPr>
        <w:t xml:space="preserve">participants to </w:t>
      </w:r>
      <w:r w:rsidR="00301254" w:rsidRPr="008900BF">
        <w:rPr>
          <w:rFonts w:ascii="Times New Roman" w:hAnsi="Times New Roman" w:cs="Times New Roman"/>
          <w:sz w:val="24"/>
          <w:szCs w:val="24"/>
        </w:rPr>
        <w:t xml:space="preserve">use </w:t>
      </w:r>
      <w:r w:rsidR="00301254" w:rsidRPr="008900BF">
        <w:rPr>
          <w:rFonts w:ascii="Times New Roman" w:hAnsi="Times New Roman" w:cs="Times New Roman"/>
          <w:color w:val="000000" w:themeColor="text1"/>
          <w:sz w:val="24"/>
          <w:szCs w:val="24"/>
        </w:rPr>
        <w:t xml:space="preserve">observable and replicable behaviours (e.g., goal setting, self-monitoring) by </w:t>
      </w:r>
      <w:r w:rsidR="00301254" w:rsidRPr="008900BF">
        <w:rPr>
          <w:rFonts w:ascii="Times New Roman" w:eastAsia="Times New Roman" w:hAnsi="Times New Roman" w:cs="Times New Roman"/>
          <w:color w:val="000000" w:themeColor="text1"/>
          <w:sz w:val="24"/>
          <w:szCs w:val="24"/>
          <w:shd w:val="clear" w:color="auto" w:fill="FFFFFF"/>
          <w:lang w:eastAsia="en-CA"/>
        </w:rPr>
        <w:t>educating</w:t>
      </w:r>
      <w:r w:rsidR="0031140E" w:rsidRPr="008900BF">
        <w:rPr>
          <w:rFonts w:ascii="Times New Roman" w:eastAsia="Times New Roman" w:hAnsi="Times New Roman" w:cs="Times New Roman"/>
          <w:color w:val="000000" w:themeColor="text1"/>
          <w:sz w:val="24"/>
          <w:szCs w:val="24"/>
          <w:shd w:val="clear" w:color="auto" w:fill="FFFFFF"/>
          <w:lang w:eastAsia="en-CA"/>
        </w:rPr>
        <w:t xml:space="preserve"> them</w:t>
      </w:r>
      <w:r w:rsidR="00301254" w:rsidRPr="008900BF">
        <w:rPr>
          <w:rFonts w:ascii="Times New Roman" w:eastAsia="Times New Roman" w:hAnsi="Times New Roman" w:cs="Times New Roman"/>
          <w:color w:val="000000" w:themeColor="text1"/>
          <w:sz w:val="24"/>
          <w:szCs w:val="24"/>
          <w:shd w:val="clear" w:color="auto" w:fill="FFFFFF"/>
          <w:lang w:eastAsia="en-CA"/>
        </w:rPr>
        <w:t xml:space="preserve"> on pertinent </w:t>
      </w:r>
      <w:r w:rsidR="00914726" w:rsidRPr="008900BF">
        <w:rPr>
          <w:rFonts w:ascii="Times New Roman" w:eastAsia="Times New Roman" w:hAnsi="Times New Roman" w:cs="Times New Roman"/>
          <w:color w:val="000000" w:themeColor="text1"/>
          <w:sz w:val="24"/>
          <w:szCs w:val="24"/>
          <w:shd w:val="clear" w:color="auto" w:fill="FFFFFF"/>
          <w:lang w:eastAsia="en-CA"/>
        </w:rPr>
        <w:t>BCTs</w:t>
      </w:r>
      <w:r w:rsidR="00301254" w:rsidRPr="008900BF">
        <w:rPr>
          <w:rFonts w:ascii="Times New Roman" w:eastAsia="Times New Roman" w:hAnsi="Times New Roman" w:cs="Times New Roman"/>
          <w:color w:val="000000" w:themeColor="text1"/>
          <w:sz w:val="24"/>
          <w:szCs w:val="24"/>
          <w:shd w:val="clear" w:color="auto" w:fill="FFFFFF"/>
          <w:lang w:eastAsia="en-CA"/>
        </w:rPr>
        <w:t xml:space="preserve">, offering relevant links and engaging worksheets on </w:t>
      </w:r>
      <w:r w:rsidR="00914726" w:rsidRPr="008900BF">
        <w:rPr>
          <w:rFonts w:ascii="Times New Roman" w:eastAsia="Times New Roman" w:hAnsi="Times New Roman" w:cs="Times New Roman"/>
          <w:color w:val="000000" w:themeColor="text1"/>
          <w:sz w:val="24"/>
          <w:szCs w:val="24"/>
          <w:shd w:val="clear" w:color="auto" w:fill="FFFFFF"/>
          <w:lang w:eastAsia="en-CA"/>
        </w:rPr>
        <w:t>BCTs</w:t>
      </w:r>
      <w:r w:rsidR="00301254" w:rsidRPr="008900BF">
        <w:rPr>
          <w:rFonts w:ascii="Times New Roman" w:eastAsia="Times New Roman" w:hAnsi="Times New Roman" w:cs="Times New Roman"/>
          <w:color w:val="000000" w:themeColor="text1"/>
          <w:sz w:val="24"/>
          <w:szCs w:val="24"/>
          <w:shd w:val="clear" w:color="auto" w:fill="FFFFFF"/>
          <w:lang w:eastAsia="en-CA"/>
        </w:rPr>
        <w:t xml:space="preserve">, and engaging in facilitative discussions regarding self-managing PA and FV consumption using the </w:t>
      </w:r>
      <w:r w:rsidR="00914726" w:rsidRPr="008900BF">
        <w:rPr>
          <w:rFonts w:ascii="Times New Roman" w:eastAsia="Times New Roman" w:hAnsi="Times New Roman" w:cs="Times New Roman"/>
          <w:color w:val="000000" w:themeColor="text1"/>
          <w:sz w:val="24"/>
          <w:szCs w:val="24"/>
          <w:shd w:val="clear" w:color="auto" w:fill="FFFFFF"/>
          <w:lang w:eastAsia="en-CA"/>
        </w:rPr>
        <w:t xml:space="preserve">BCT </w:t>
      </w:r>
      <w:r w:rsidR="00DC6712" w:rsidRPr="008900BF">
        <w:rPr>
          <w:rFonts w:ascii="Times New Roman" w:eastAsia="Times New Roman" w:hAnsi="Times New Roman" w:cs="Times New Roman"/>
          <w:color w:val="000000" w:themeColor="text1"/>
          <w:sz w:val="24"/>
          <w:szCs w:val="24"/>
          <w:shd w:val="clear" w:color="auto" w:fill="FFFFFF"/>
          <w:lang w:eastAsia="en-CA"/>
        </w:rPr>
        <w:fldChar w:fldCharType="begin"/>
      </w:r>
      <w:r w:rsidR="003A747D" w:rsidRPr="008900BF">
        <w:rPr>
          <w:rFonts w:ascii="Times New Roman" w:eastAsia="Times New Roman" w:hAnsi="Times New Roman" w:cs="Times New Roman"/>
          <w:color w:val="000000" w:themeColor="text1"/>
          <w:sz w:val="24"/>
          <w:szCs w:val="24"/>
          <w:shd w:val="clear" w:color="auto" w:fill="FFFFFF"/>
          <w:lang w:eastAsia="en-CA"/>
        </w:rPr>
        <w:instrText xml:space="preserve"> ADDIN EN.CITE &lt;EndNote&gt;&lt;Cite&gt;&lt;Author&gt;Michie&lt;/Author&gt;&lt;Year&gt;2011&lt;/Year&gt;&lt;RecNum&gt;203&lt;/RecNum&gt;&lt;DisplayText&gt;[31]&lt;/DisplayText&gt;&lt;record&gt;&lt;rec-number&gt;203&lt;/rec-number&gt;&lt;foreign-keys&gt;&lt;key app="EN" db-id="5d2zvep9rtzs9mexea95satxxdwzsd00rs0s" timestamp="1546049039"&gt;203&lt;/key&gt;&lt;/foreign-keys&gt;&lt;ref-type name="Journal Article"&gt;17&lt;/ref-type&gt;&lt;contributors&gt;&lt;authors&gt;&lt;author&gt;Michie, S.,&lt;/author&gt;&lt;author&gt;Ashford, S.,&lt;/author&gt;&lt;author&gt;Sniehotta, F.F.,&lt;/author&gt;&lt;author&gt;Dombrowski, S.U.,&lt;/author&gt;&lt;author&gt;Bishop, A.,&lt;/author&gt;&lt;author&gt;French, D.P.&lt;/author&gt;&lt;/authors&gt;&lt;/contributors&gt;&lt;auth-address&gt;Department of Clinical, Educational and Health Psychology, University College London, Gower Street, London WC1E 6BT, UK. s.michie@ucl.ac.uk&lt;/auth-address&gt;&lt;titles&gt;&lt;title&gt;A refined taxonomy of behaviour change techniques to help people change their physical activity and healthy eating behaviours: the CALO-RE taxonomy&lt;/title&gt;&lt;secondary-title&gt;Psychology &amp;amp; Health&lt;/secondary-title&gt;&lt;/titles&gt;&lt;periodical&gt;&lt;full-title&gt;Psychology &amp;amp; Health&lt;/full-title&gt;&lt;/periodical&gt;&lt;pages&gt;1479-1498&lt;/pages&gt;&lt;volume&gt;26&lt;/volume&gt;&lt;number&gt;11&lt;/number&gt;&lt;edition&gt;2011/06/17&lt;/edition&gt;&lt;keywords&gt;&lt;keyword&gt;Behavior Therapy/*classification/methods&lt;/keyword&gt;&lt;keyword&gt;*Exercise&lt;/keyword&gt;&lt;keyword&gt;*Feeding Behavior&lt;/keyword&gt;&lt;keyword&gt;Humans&lt;/keyword&gt;&lt;keyword&gt;*Risk Reduction Behavior&lt;/keyword&gt;&lt;keyword&gt;United Kingdom&lt;/keyword&gt;&lt;/keywords&gt;&lt;dates&gt;&lt;year&gt;2011&lt;/year&gt;&lt;pub-dates&gt;&lt;date&gt;Nov&lt;/date&gt;&lt;/pub-dates&gt;&lt;/dates&gt;&lt;isbn&gt;1476-8321 (Electronic)&amp;#xD;0887-0446 (Linking)&lt;/isbn&gt;&lt;accession-num&gt;21678185&lt;/accession-num&gt;&lt;urls&gt;&lt;/urls&gt;&lt;/record&gt;&lt;/Cite&gt;&lt;/EndNote&gt;</w:instrText>
      </w:r>
      <w:r w:rsidR="00DC6712" w:rsidRPr="008900BF">
        <w:rPr>
          <w:rFonts w:ascii="Times New Roman" w:eastAsia="Times New Roman" w:hAnsi="Times New Roman" w:cs="Times New Roman"/>
          <w:color w:val="000000" w:themeColor="text1"/>
          <w:sz w:val="24"/>
          <w:szCs w:val="24"/>
          <w:shd w:val="clear" w:color="auto" w:fill="FFFFFF"/>
          <w:lang w:eastAsia="en-CA"/>
        </w:rPr>
        <w:fldChar w:fldCharType="separate"/>
      </w:r>
      <w:r w:rsidR="003A747D" w:rsidRPr="008900BF">
        <w:rPr>
          <w:rFonts w:ascii="Times New Roman" w:eastAsia="Times New Roman" w:hAnsi="Times New Roman" w:cs="Times New Roman"/>
          <w:noProof/>
          <w:color w:val="000000" w:themeColor="text1"/>
          <w:sz w:val="24"/>
          <w:szCs w:val="24"/>
          <w:shd w:val="clear" w:color="auto" w:fill="FFFFFF"/>
          <w:lang w:eastAsia="en-CA"/>
        </w:rPr>
        <w:t>[31]</w:t>
      </w:r>
      <w:r w:rsidR="00DC6712" w:rsidRPr="008900BF">
        <w:rPr>
          <w:rFonts w:ascii="Times New Roman" w:eastAsia="Times New Roman" w:hAnsi="Times New Roman" w:cs="Times New Roman"/>
          <w:color w:val="000000" w:themeColor="text1"/>
          <w:sz w:val="24"/>
          <w:szCs w:val="24"/>
          <w:shd w:val="clear" w:color="auto" w:fill="FFFFFF"/>
          <w:lang w:eastAsia="en-CA"/>
        </w:rPr>
        <w:fldChar w:fldCharType="end"/>
      </w:r>
      <w:r w:rsidR="00301254" w:rsidRPr="008900BF">
        <w:rPr>
          <w:rFonts w:ascii="Times New Roman" w:eastAsia="Times New Roman" w:hAnsi="Times New Roman" w:cs="Times New Roman"/>
          <w:color w:val="000000" w:themeColor="text1"/>
          <w:sz w:val="24"/>
          <w:szCs w:val="24"/>
          <w:shd w:val="clear" w:color="auto" w:fill="FFFFFF"/>
          <w:lang w:eastAsia="en-CA"/>
        </w:rPr>
        <w:t>.</w:t>
      </w:r>
      <w:r w:rsidR="00301254" w:rsidRPr="008900BF">
        <w:rPr>
          <w:rFonts w:ascii="Times New Roman" w:hAnsi="Times New Roman" w:cs="Times New Roman"/>
          <w:color w:val="000000" w:themeColor="text1"/>
          <w:sz w:val="24"/>
          <w:szCs w:val="24"/>
        </w:rPr>
        <w:t xml:space="preserve"> </w:t>
      </w:r>
      <w:r w:rsidR="00301254" w:rsidRPr="008900BF">
        <w:rPr>
          <w:rStyle w:val="Heading3Char"/>
          <w:rFonts w:ascii="Times New Roman" w:hAnsi="Times New Roman" w:cs="Times New Roman"/>
          <w:color w:val="000000" w:themeColor="text1"/>
        </w:rPr>
        <w:t>Each session built on topics covered in the previous session</w:t>
      </w:r>
      <w:r w:rsidR="00592D0E" w:rsidRPr="008900BF">
        <w:rPr>
          <w:rStyle w:val="Heading3Char"/>
          <w:rFonts w:ascii="Times New Roman" w:hAnsi="Times New Roman" w:cs="Times New Roman"/>
          <w:color w:val="000000" w:themeColor="text1"/>
        </w:rPr>
        <w:t>s</w:t>
      </w:r>
      <w:r w:rsidR="00301254" w:rsidRPr="008900BF">
        <w:rPr>
          <w:rStyle w:val="Heading3Char"/>
          <w:rFonts w:ascii="Times New Roman" w:hAnsi="Times New Roman" w:cs="Times New Roman"/>
          <w:color w:val="000000" w:themeColor="text1"/>
        </w:rPr>
        <w:t xml:space="preserve"> and allowed for participant</w:t>
      </w:r>
      <w:r w:rsidR="00AD4AE5" w:rsidRPr="008900BF">
        <w:rPr>
          <w:rStyle w:val="Heading3Char"/>
          <w:rFonts w:ascii="Times New Roman" w:hAnsi="Times New Roman" w:cs="Times New Roman"/>
          <w:color w:val="000000" w:themeColor="text1"/>
        </w:rPr>
        <w:t>s</w:t>
      </w:r>
      <w:r w:rsidR="00301254" w:rsidRPr="008900BF">
        <w:rPr>
          <w:rStyle w:val="Heading3Char"/>
          <w:rFonts w:ascii="Times New Roman" w:hAnsi="Times New Roman" w:cs="Times New Roman"/>
          <w:color w:val="000000" w:themeColor="text1"/>
        </w:rPr>
        <w:t xml:space="preserve"> to guide the conversation towards what they deemed to be important during that session. </w:t>
      </w:r>
      <w:bookmarkStart w:id="3" w:name="_Hlk58582576"/>
      <w:r w:rsidR="00DF56C9" w:rsidRPr="008900BF">
        <w:rPr>
          <w:rFonts w:ascii="Times New Roman" w:eastAsia="Times New Roman" w:hAnsi="Times New Roman" w:cs="Times New Roman"/>
          <w:sz w:val="24"/>
          <w:szCs w:val="24"/>
          <w:shd w:val="clear" w:color="auto" w:fill="FFFFFF"/>
          <w:lang w:eastAsia="en-CA"/>
        </w:rPr>
        <w:t xml:space="preserve">Due to the </w:t>
      </w:r>
      <w:r w:rsidR="00E05825" w:rsidRPr="008900BF">
        <w:rPr>
          <w:rFonts w:ascii="Times New Roman" w:eastAsia="Times New Roman" w:hAnsi="Times New Roman" w:cs="Times New Roman"/>
          <w:sz w:val="24"/>
          <w:szCs w:val="24"/>
          <w:shd w:val="clear" w:color="auto" w:fill="FFFFFF"/>
          <w:lang w:eastAsia="en-CA"/>
        </w:rPr>
        <w:t xml:space="preserve">relational component </w:t>
      </w:r>
      <w:r w:rsidR="00DF56C9" w:rsidRPr="008900BF">
        <w:rPr>
          <w:rFonts w:ascii="Times New Roman" w:eastAsia="Times New Roman" w:hAnsi="Times New Roman" w:cs="Times New Roman"/>
          <w:sz w:val="24"/>
          <w:szCs w:val="24"/>
          <w:shd w:val="clear" w:color="auto" w:fill="FFFFFF"/>
          <w:lang w:eastAsia="en-CA"/>
        </w:rPr>
        <w:t xml:space="preserve">of the intervention, </w:t>
      </w:r>
      <w:r w:rsidR="00E05825" w:rsidRPr="008900BF">
        <w:rPr>
          <w:rFonts w:ascii="Times New Roman" w:eastAsia="Times New Roman" w:hAnsi="Times New Roman" w:cs="Times New Roman"/>
          <w:sz w:val="24"/>
          <w:szCs w:val="24"/>
          <w:shd w:val="clear" w:color="auto" w:fill="FFFFFF"/>
          <w:lang w:eastAsia="en-CA"/>
        </w:rPr>
        <w:t>content was tailored</w:t>
      </w:r>
      <w:r w:rsidR="003A61DD" w:rsidRPr="008900BF">
        <w:rPr>
          <w:rFonts w:ascii="Times New Roman" w:eastAsia="Times New Roman" w:hAnsi="Times New Roman" w:cs="Times New Roman"/>
          <w:sz w:val="24"/>
          <w:szCs w:val="24"/>
          <w:shd w:val="clear" w:color="auto" w:fill="FFFFFF"/>
          <w:lang w:eastAsia="en-CA"/>
        </w:rPr>
        <w:t xml:space="preserve"> to </w:t>
      </w:r>
      <w:r w:rsidR="00E05825" w:rsidRPr="008900BF">
        <w:rPr>
          <w:rFonts w:ascii="Times New Roman" w:eastAsia="Times New Roman" w:hAnsi="Times New Roman" w:cs="Times New Roman"/>
          <w:sz w:val="24"/>
          <w:szCs w:val="24"/>
          <w:shd w:val="clear" w:color="auto" w:fill="FFFFFF"/>
          <w:lang w:eastAsia="en-CA"/>
        </w:rPr>
        <w:t>participant</w:t>
      </w:r>
      <w:r w:rsidR="001B0936" w:rsidRPr="008900BF">
        <w:rPr>
          <w:rFonts w:ascii="Times New Roman" w:eastAsia="Times New Roman" w:hAnsi="Times New Roman" w:cs="Times New Roman"/>
          <w:sz w:val="24"/>
          <w:szCs w:val="24"/>
          <w:shd w:val="clear" w:color="auto" w:fill="FFFFFF"/>
          <w:lang w:eastAsia="en-CA"/>
        </w:rPr>
        <w:t>’</w:t>
      </w:r>
      <w:r w:rsidR="00E05825" w:rsidRPr="008900BF">
        <w:rPr>
          <w:rFonts w:ascii="Times New Roman" w:eastAsia="Times New Roman" w:hAnsi="Times New Roman" w:cs="Times New Roman"/>
          <w:sz w:val="24"/>
          <w:szCs w:val="24"/>
          <w:shd w:val="clear" w:color="auto" w:fill="FFFFFF"/>
          <w:lang w:eastAsia="en-CA"/>
        </w:rPr>
        <w:t xml:space="preserve">s </w:t>
      </w:r>
      <w:r w:rsidR="003A61DD" w:rsidRPr="008900BF">
        <w:rPr>
          <w:rFonts w:ascii="Times New Roman" w:eastAsia="Times New Roman" w:hAnsi="Times New Roman" w:cs="Times New Roman"/>
          <w:sz w:val="24"/>
          <w:szCs w:val="24"/>
          <w:shd w:val="clear" w:color="auto" w:fill="FFFFFF"/>
          <w:lang w:eastAsia="en-CA"/>
        </w:rPr>
        <w:t xml:space="preserve">unique </w:t>
      </w:r>
      <w:r w:rsidR="00E05825" w:rsidRPr="008900BF">
        <w:rPr>
          <w:rFonts w:ascii="Times New Roman" w:eastAsia="Times New Roman" w:hAnsi="Times New Roman" w:cs="Times New Roman"/>
          <w:sz w:val="24"/>
          <w:szCs w:val="24"/>
          <w:shd w:val="clear" w:color="auto" w:fill="FFFFFF"/>
          <w:lang w:eastAsia="en-CA"/>
        </w:rPr>
        <w:t xml:space="preserve">needs and experiences. </w:t>
      </w:r>
      <w:r w:rsidR="00881AA6" w:rsidRPr="008900BF">
        <w:rPr>
          <w:rFonts w:ascii="Times New Roman" w:eastAsia="Times New Roman" w:hAnsi="Times New Roman" w:cs="Times New Roman"/>
          <w:sz w:val="24"/>
          <w:szCs w:val="24"/>
          <w:shd w:val="clear" w:color="auto" w:fill="FFFFFF"/>
          <w:lang w:eastAsia="en-CA"/>
        </w:rPr>
        <w:t xml:space="preserve">For example, in </w:t>
      </w:r>
      <w:r w:rsidR="000B66BE" w:rsidRPr="008900BF">
        <w:rPr>
          <w:rFonts w:ascii="Times New Roman" w:eastAsia="Times New Roman" w:hAnsi="Times New Roman" w:cs="Times New Roman"/>
          <w:sz w:val="24"/>
          <w:szCs w:val="24"/>
          <w:shd w:val="clear" w:color="auto" w:fill="FFFFFF"/>
          <w:lang w:eastAsia="en-CA"/>
        </w:rPr>
        <w:t>Session 5 participants were encouraged to reflect on their barriers to PA and FV consumption, including</w:t>
      </w:r>
      <w:r w:rsidR="0022654B" w:rsidRPr="008900BF">
        <w:rPr>
          <w:rFonts w:ascii="Times New Roman" w:eastAsia="Times New Roman" w:hAnsi="Times New Roman" w:cs="Times New Roman"/>
          <w:sz w:val="24"/>
          <w:szCs w:val="24"/>
          <w:shd w:val="clear" w:color="auto" w:fill="FFFFFF"/>
          <w:lang w:eastAsia="en-CA"/>
        </w:rPr>
        <w:t xml:space="preserve"> common barriers (e.g., weather), YA</w:t>
      </w:r>
      <w:r w:rsidR="00A423E7" w:rsidRPr="008900BF">
        <w:rPr>
          <w:rFonts w:ascii="Times New Roman" w:eastAsia="Times New Roman" w:hAnsi="Times New Roman" w:cs="Times New Roman"/>
          <w:sz w:val="24"/>
          <w:szCs w:val="24"/>
          <w:shd w:val="clear" w:color="auto" w:fill="FFFFFF"/>
          <w:lang w:eastAsia="en-CA"/>
        </w:rPr>
        <w:t>-</w:t>
      </w:r>
      <w:r w:rsidR="0022654B" w:rsidRPr="008900BF">
        <w:rPr>
          <w:rFonts w:ascii="Times New Roman" w:eastAsia="Times New Roman" w:hAnsi="Times New Roman" w:cs="Times New Roman"/>
          <w:sz w:val="24"/>
          <w:szCs w:val="24"/>
          <w:shd w:val="clear" w:color="auto" w:fill="FFFFFF"/>
          <w:lang w:eastAsia="en-CA"/>
        </w:rPr>
        <w:t xml:space="preserve">specific barriers (e.g., </w:t>
      </w:r>
      <w:r w:rsidR="00151CF6" w:rsidRPr="008900BF">
        <w:rPr>
          <w:rFonts w:ascii="Times New Roman" w:eastAsia="Times New Roman" w:hAnsi="Times New Roman" w:cs="Times New Roman"/>
          <w:i/>
          <w:iCs/>
          <w:sz w:val="24"/>
          <w:szCs w:val="24"/>
          <w:shd w:val="clear" w:color="auto" w:fill="FFFFFF"/>
          <w:lang w:eastAsia="en-CA"/>
        </w:rPr>
        <w:t>balancing vocational and family responsibilities while maintaining self-care</w:t>
      </w:r>
      <w:r w:rsidR="00F61009" w:rsidRPr="008900BF">
        <w:rPr>
          <w:rFonts w:ascii="Times New Roman" w:eastAsia="Times New Roman" w:hAnsi="Times New Roman" w:cs="Times New Roman"/>
          <w:sz w:val="24"/>
          <w:szCs w:val="24"/>
          <w:shd w:val="clear" w:color="auto" w:fill="FFFFFF"/>
          <w:lang w:eastAsia="en-CA"/>
        </w:rPr>
        <w:t>), and rural</w:t>
      </w:r>
      <w:r w:rsidR="00151CF6" w:rsidRPr="008900BF">
        <w:rPr>
          <w:rFonts w:ascii="Times New Roman" w:eastAsia="Times New Roman" w:hAnsi="Times New Roman" w:cs="Times New Roman"/>
          <w:sz w:val="24"/>
          <w:szCs w:val="24"/>
          <w:shd w:val="clear" w:color="auto" w:fill="FFFFFF"/>
          <w:lang w:eastAsia="en-CA"/>
        </w:rPr>
        <w:t>-</w:t>
      </w:r>
      <w:r w:rsidR="00F61009" w:rsidRPr="008900BF">
        <w:rPr>
          <w:rFonts w:ascii="Times New Roman" w:eastAsia="Times New Roman" w:hAnsi="Times New Roman" w:cs="Times New Roman"/>
          <w:sz w:val="24"/>
          <w:szCs w:val="24"/>
          <w:shd w:val="clear" w:color="auto" w:fill="FFFFFF"/>
          <w:lang w:eastAsia="en-CA"/>
        </w:rPr>
        <w:t>specific barriers (e.g., lack of streetlights, sidewalks</w:t>
      </w:r>
      <w:r w:rsidR="00F167BF" w:rsidRPr="008900BF">
        <w:rPr>
          <w:rFonts w:ascii="Times New Roman" w:eastAsia="Times New Roman" w:hAnsi="Times New Roman" w:cs="Times New Roman"/>
          <w:sz w:val="24"/>
          <w:szCs w:val="24"/>
          <w:shd w:val="clear" w:color="auto" w:fill="FFFFFF"/>
          <w:lang w:eastAsia="en-CA"/>
        </w:rPr>
        <w:t>, distance to gyms</w:t>
      </w:r>
      <w:r w:rsidR="00151CF6" w:rsidRPr="008900BF">
        <w:rPr>
          <w:rFonts w:ascii="Times New Roman" w:eastAsia="Times New Roman" w:hAnsi="Times New Roman" w:cs="Times New Roman"/>
          <w:sz w:val="24"/>
          <w:szCs w:val="24"/>
          <w:shd w:val="clear" w:color="auto" w:fill="FFFFFF"/>
          <w:lang w:eastAsia="en-CA"/>
        </w:rPr>
        <w:t>, access to FVs</w:t>
      </w:r>
      <w:r w:rsidR="00F167BF" w:rsidRPr="008900BF">
        <w:rPr>
          <w:rFonts w:ascii="Times New Roman" w:eastAsia="Times New Roman" w:hAnsi="Times New Roman" w:cs="Times New Roman"/>
          <w:sz w:val="24"/>
          <w:szCs w:val="24"/>
          <w:shd w:val="clear" w:color="auto" w:fill="FFFFFF"/>
          <w:lang w:eastAsia="en-CA"/>
        </w:rPr>
        <w:t>).</w:t>
      </w:r>
      <w:r w:rsidR="0022654B" w:rsidRPr="008900BF">
        <w:rPr>
          <w:rFonts w:ascii="Times New Roman" w:eastAsia="Times New Roman" w:hAnsi="Times New Roman" w:cs="Times New Roman"/>
          <w:sz w:val="24"/>
          <w:szCs w:val="24"/>
          <w:shd w:val="clear" w:color="auto" w:fill="FFFFFF"/>
          <w:lang w:eastAsia="en-CA"/>
        </w:rPr>
        <w:t xml:space="preserve"> </w:t>
      </w:r>
      <w:r w:rsidR="00301254" w:rsidRPr="008900BF">
        <w:rPr>
          <w:rFonts w:ascii="Times New Roman" w:hAnsi="Times New Roman" w:cs="Times New Roman"/>
          <w:color w:val="000000" w:themeColor="text1"/>
          <w:sz w:val="24"/>
          <w:szCs w:val="24"/>
        </w:rPr>
        <w:t>Please refer to</w:t>
      </w:r>
      <w:bookmarkEnd w:id="3"/>
      <w:r w:rsidR="00301254" w:rsidRPr="008900BF">
        <w:rPr>
          <w:rFonts w:ascii="Times New Roman" w:hAnsi="Times New Roman" w:cs="Times New Roman"/>
          <w:color w:val="000000" w:themeColor="text1"/>
          <w:sz w:val="24"/>
          <w:szCs w:val="24"/>
        </w:rPr>
        <w:t xml:space="preserve"> Table 1 for intervention schedule</w:t>
      </w:r>
      <w:r w:rsidR="007F42D4" w:rsidRPr="008900BF">
        <w:rPr>
          <w:rFonts w:ascii="Times New Roman" w:hAnsi="Times New Roman" w:cs="Times New Roman"/>
          <w:color w:val="000000" w:themeColor="text1"/>
          <w:sz w:val="24"/>
          <w:szCs w:val="24"/>
        </w:rPr>
        <w:t xml:space="preserve">, </w:t>
      </w:r>
      <w:r w:rsidR="007061E1" w:rsidRPr="008900BF">
        <w:rPr>
          <w:rFonts w:ascii="Times New Roman" w:hAnsi="Times New Roman" w:cs="Times New Roman"/>
          <w:color w:val="000000" w:themeColor="text1"/>
          <w:sz w:val="24"/>
          <w:szCs w:val="24"/>
        </w:rPr>
        <w:t xml:space="preserve">as well as BCTs and activities used. </w:t>
      </w:r>
    </w:p>
    <w:p w14:paraId="4D299CF6" w14:textId="70611151" w:rsidR="00914726" w:rsidRPr="000D1571" w:rsidRDefault="00914726" w:rsidP="00914726">
      <w:pPr>
        <w:spacing w:after="0" w:line="480" w:lineRule="auto"/>
        <w:rPr>
          <w:rFonts w:ascii="Times New Roman" w:hAnsi="Times New Roman" w:cs="Times New Roman"/>
          <w:b/>
          <w:bCs/>
          <w:i/>
          <w:iCs/>
          <w:color w:val="000000" w:themeColor="text1"/>
          <w:sz w:val="24"/>
          <w:szCs w:val="24"/>
        </w:rPr>
      </w:pPr>
      <w:r w:rsidRPr="00472AD9">
        <w:rPr>
          <w:rFonts w:ascii="Times New Roman" w:hAnsi="Times New Roman" w:cs="Times New Roman"/>
          <w:b/>
          <w:bCs/>
          <w:i/>
          <w:iCs/>
          <w:color w:val="000000" w:themeColor="text1"/>
          <w:sz w:val="24"/>
          <w:szCs w:val="24"/>
        </w:rPr>
        <w:t>Example session</w:t>
      </w:r>
    </w:p>
    <w:p w14:paraId="47AB16AA" w14:textId="264EAAA3" w:rsidR="00FA5635" w:rsidRPr="008900BF" w:rsidRDefault="00FA5635" w:rsidP="00FA5635">
      <w:pPr>
        <w:spacing w:after="0" w:line="480" w:lineRule="auto"/>
        <w:ind w:firstLine="720"/>
        <w:rPr>
          <w:rFonts w:ascii="Times New Roman" w:hAnsi="Times New Roman" w:cs="Times New Roman"/>
          <w:i/>
          <w:iCs/>
          <w:color w:val="000000" w:themeColor="text1"/>
          <w:sz w:val="24"/>
          <w:szCs w:val="24"/>
        </w:rPr>
      </w:pPr>
      <w:r w:rsidRPr="008900BF">
        <w:rPr>
          <w:rFonts w:ascii="Times New Roman" w:hAnsi="Times New Roman" w:cs="Times New Roman"/>
          <w:color w:val="000000" w:themeColor="text1"/>
          <w:sz w:val="24"/>
          <w:szCs w:val="24"/>
        </w:rPr>
        <w:t>In Session 7</w:t>
      </w:r>
      <w:r w:rsidR="000226A2" w:rsidRPr="008900BF">
        <w:rPr>
          <w:rFonts w:ascii="Times New Roman" w:hAnsi="Times New Roman" w:cs="Times New Roman"/>
          <w:color w:val="000000" w:themeColor="text1"/>
          <w:sz w:val="24"/>
          <w:szCs w:val="24"/>
        </w:rPr>
        <w:t>,</w:t>
      </w:r>
      <w:r w:rsidRPr="008900BF">
        <w:rPr>
          <w:rFonts w:ascii="Times New Roman" w:hAnsi="Times New Roman" w:cs="Times New Roman"/>
          <w:color w:val="000000" w:themeColor="text1"/>
          <w:sz w:val="24"/>
          <w:szCs w:val="24"/>
        </w:rPr>
        <w:t xml:space="preserve"> participants were introduced to the concept of </w:t>
      </w:r>
      <w:r w:rsidR="00B97184" w:rsidRPr="008900BF">
        <w:rPr>
          <w:rFonts w:ascii="Times New Roman" w:hAnsi="Times New Roman" w:cs="Times New Roman"/>
          <w:color w:val="000000" w:themeColor="text1"/>
          <w:sz w:val="24"/>
          <w:szCs w:val="24"/>
        </w:rPr>
        <w:t>s</w:t>
      </w:r>
      <w:r w:rsidRPr="008900BF">
        <w:rPr>
          <w:rFonts w:ascii="Times New Roman" w:hAnsi="Times New Roman" w:cs="Times New Roman"/>
          <w:color w:val="000000" w:themeColor="text1"/>
          <w:sz w:val="24"/>
          <w:szCs w:val="24"/>
        </w:rPr>
        <w:t xml:space="preserve">ocial </w:t>
      </w:r>
      <w:r w:rsidR="00B97184" w:rsidRPr="008900BF">
        <w:rPr>
          <w:rFonts w:ascii="Times New Roman" w:hAnsi="Times New Roman" w:cs="Times New Roman"/>
          <w:color w:val="000000" w:themeColor="text1"/>
          <w:sz w:val="24"/>
          <w:szCs w:val="24"/>
        </w:rPr>
        <w:t>s</w:t>
      </w:r>
      <w:r w:rsidRPr="008900BF">
        <w:rPr>
          <w:rFonts w:ascii="Times New Roman" w:hAnsi="Times New Roman" w:cs="Times New Roman"/>
          <w:color w:val="000000" w:themeColor="text1"/>
          <w:sz w:val="24"/>
          <w:szCs w:val="24"/>
        </w:rPr>
        <w:t xml:space="preserve">upport for facilitating PA </w:t>
      </w:r>
      <w:r w:rsidR="00B97184" w:rsidRPr="008900BF">
        <w:rPr>
          <w:rFonts w:ascii="Times New Roman" w:hAnsi="Times New Roman" w:cs="Times New Roman"/>
          <w:color w:val="000000" w:themeColor="text1"/>
          <w:sz w:val="24"/>
          <w:szCs w:val="24"/>
        </w:rPr>
        <w:t xml:space="preserve">participation </w:t>
      </w:r>
      <w:r w:rsidRPr="008900BF">
        <w:rPr>
          <w:rFonts w:ascii="Times New Roman" w:hAnsi="Times New Roman" w:cs="Times New Roman"/>
          <w:color w:val="000000" w:themeColor="text1"/>
          <w:sz w:val="24"/>
          <w:szCs w:val="24"/>
        </w:rPr>
        <w:t xml:space="preserve">and FV consumption. At the start of the session, JP elicited participants current knowledge about social support and introduced the four main types of social support (i.e., emotional, informational, instrumental, companionship) via an information sheet. Then, JP encouraged participants to reflect on their current social network through the use of directed questions. After, JP used the specific BCT of ‘plan social support/social change’ via an activity sheet that asked participants to categorize members of their support network based on the type of social support </w:t>
      </w:r>
      <w:r w:rsidR="00E7646E" w:rsidRPr="008900BF">
        <w:rPr>
          <w:rFonts w:ascii="Times New Roman" w:hAnsi="Times New Roman" w:cs="Times New Roman"/>
          <w:color w:val="000000" w:themeColor="text1"/>
          <w:sz w:val="24"/>
          <w:szCs w:val="24"/>
        </w:rPr>
        <w:t>participants believed members</w:t>
      </w:r>
      <w:r w:rsidRPr="008900BF">
        <w:rPr>
          <w:rFonts w:ascii="Times New Roman" w:hAnsi="Times New Roman" w:cs="Times New Roman"/>
          <w:color w:val="000000" w:themeColor="text1"/>
          <w:sz w:val="24"/>
          <w:szCs w:val="24"/>
        </w:rPr>
        <w:t xml:space="preserve"> offered for PA and FV consumption. Finally, JP </w:t>
      </w:r>
      <w:r w:rsidRPr="008900BF">
        <w:rPr>
          <w:rFonts w:ascii="Times New Roman" w:hAnsi="Times New Roman" w:cs="Times New Roman"/>
          <w:color w:val="000000" w:themeColor="text1"/>
          <w:sz w:val="24"/>
          <w:szCs w:val="24"/>
        </w:rPr>
        <w:lastRenderedPageBreak/>
        <w:t xml:space="preserve">used the BCT of ‘prompt practice’ to encourage participants to initiate conversations with </w:t>
      </w:r>
      <w:r w:rsidR="00472AD9" w:rsidRPr="008900BF">
        <w:rPr>
          <w:rFonts w:ascii="Times New Roman" w:hAnsi="Times New Roman" w:cs="Times New Roman"/>
          <w:color w:val="000000" w:themeColor="text1"/>
          <w:sz w:val="24"/>
          <w:szCs w:val="24"/>
        </w:rPr>
        <w:t>listed members</w:t>
      </w:r>
      <w:r w:rsidRPr="008900BF">
        <w:rPr>
          <w:rFonts w:ascii="Times New Roman" w:hAnsi="Times New Roman" w:cs="Times New Roman"/>
          <w:color w:val="000000" w:themeColor="text1"/>
          <w:sz w:val="24"/>
          <w:szCs w:val="24"/>
        </w:rPr>
        <w:t xml:space="preserve"> and elicit support </w:t>
      </w:r>
      <w:r w:rsidR="00472AD9" w:rsidRPr="008900BF">
        <w:rPr>
          <w:rFonts w:ascii="Times New Roman" w:hAnsi="Times New Roman" w:cs="Times New Roman"/>
          <w:color w:val="000000" w:themeColor="text1"/>
          <w:sz w:val="24"/>
          <w:szCs w:val="24"/>
        </w:rPr>
        <w:t xml:space="preserve">participants </w:t>
      </w:r>
      <w:r w:rsidRPr="008900BF">
        <w:rPr>
          <w:rFonts w:ascii="Times New Roman" w:hAnsi="Times New Roman" w:cs="Times New Roman"/>
          <w:color w:val="000000" w:themeColor="text1"/>
          <w:sz w:val="24"/>
          <w:szCs w:val="24"/>
        </w:rPr>
        <w:t>felt they needed to engage in PA and consume FVs.</w:t>
      </w:r>
    </w:p>
    <w:p w14:paraId="4024C15D" w14:textId="77777777" w:rsidR="00A0151A" w:rsidRPr="000917D7" w:rsidRDefault="00A0151A" w:rsidP="00A0151A">
      <w:pPr>
        <w:spacing w:after="0" w:line="480" w:lineRule="auto"/>
        <w:rPr>
          <w:rFonts w:ascii="Times New Roman" w:hAnsi="Times New Roman" w:cs="Times New Roman"/>
          <w:b/>
          <w:color w:val="000000" w:themeColor="text1"/>
          <w:sz w:val="24"/>
          <w:szCs w:val="24"/>
        </w:rPr>
      </w:pPr>
      <w:r w:rsidRPr="000917D7">
        <w:rPr>
          <w:rFonts w:ascii="Times New Roman" w:hAnsi="Times New Roman" w:cs="Times New Roman"/>
          <w:b/>
          <w:color w:val="000000" w:themeColor="text1"/>
          <w:sz w:val="24"/>
          <w:szCs w:val="24"/>
        </w:rPr>
        <w:t>Measures</w:t>
      </w:r>
    </w:p>
    <w:p w14:paraId="2EB5A39F" w14:textId="57EA453C" w:rsidR="006A1888" w:rsidRPr="000917D7" w:rsidRDefault="00A0151A" w:rsidP="00A0151A">
      <w:pPr>
        <w:spacing w:after="0" w:line="480" w:lineRule="auto"/>
        <w:ind w:firstLine="720"/>
        <w:rPr>
          <w:rFonts w:ascii="Times New Roman" w:hAnsi="Times New Roman" w:cs="Times New Roman"/>
          <w:color w:val="000000" w:themeColor="text1"/>
          <w:sz w:val="24"/>
          <w:szCs w:val="24"/>
        </w:rPr>
      </w:pPr>
      <w:r w:rsidRPr="000917D7">
        <w:rPr>
          <w:rFonts w:ascii="Times New Roman" w:hAnsi="Times New Roman" w:cs="Times New Roman"/>
          <w:b/>
          <w:i/>
          <w:color w:val="000000" w:themeColor="text1"/>
          <w:sz w:val="24"/>
          <w:szCs w:val="24"/>
        </w:rPr>
        <w:t xml:space="preserve">Feasibility [September 2018 to September 2019]. </w:t>
      </w:r>
      <w:r w:rsidR="00301254" w:rsidRPr="000917D7">
        <w:rPr>
          <w:rFonts w:ascii="Times New Roman" w:hAnsi="Times New Roman" w:cs="Times New Roman"/>
          <w:color w:val="000000" w:themeColor="text1"/>
          <w:sz w:val="24"/>
          <w:szCs w:val="24"/>
        </w:rPr>
        <w:t xml:space="preserve">To assess feasibility, recruitment, enrollment, adherence, retention, and attrition rates were tracked by JP. Recruitment rate was measured by recording the number of individuals per month that indicated interest in participating in the study over a 1-year period. Enrollment rate was measured by recording the number of individuals that consented to participate in the intervention out of those who indicated interest in the study. Adherence rate was measured by recording how many of the intervention sessions participants attended out of 12. Retention was measured by recording how many of the </w:t>
      </w:r>
      <w:proofErr w:type="gramStart"/>
      <w:r w:rsidR="00301254" w:rsidRPr="000917D7">
        <w:rPr>
          <w:rFonts w:ascii="Times New Roman" w:hAnsi="Times New Roman" w:cs="Times New Roman"/>
          <w:color w:val="000000" w:themeColor="text1"/>
          <w:sz w:val="24"/>
          <w:szCs w:val="24"/>
        </w:rPr>
        <w:t>assessments</w:t>
      </w:r>
      <w:proofErr w:type="gramEnd"/>
      <w:r w:rsidR="00301254" w:rsidRPr="000917D7">
        <w:rPr>
          <w:rFonts w:ascii="Times New Roman" w:hAnsi="Times New Roman" w:cs="Times New Roman"/>
          <w:color w:val="000000" w:themeColor="text1"/>
          <w:sz w:val="24"/>
          <w:szCs w:val="24"/>
        </w:rPr>
        <w:t xml:space="preserve"> participants completed (out of </w:t>
      </w:r>
      <w:proofErr w:type="gramStart"/>
      <w:r w:rsidR="00301254" w:rsidRPr="000917D7">
        <w:rPr>
          <w:rFonts w:ascii="Times New Roman" w:hAnsi="Times New Roman" w:cs="Times New Roman"/>
          <w:color w:val="000000" w:themeColor="text1"/>
          <w:sz w:val="24"/>
          <w:szCs w:val="24"/>
        </w:rPr>
        <w:t>three</w:t>
      </w:r>
      <w:r w:rsidR="00B97184">
        <w:rPr>
          <w:rFonts w:ascii="Times New Roman" w:hAnsi="Times New Roman" w:cs="Times New Roman"/>
          <w:color w:val="000000" w:themeColor="text1"/>
          <w:sz w:val="24"/>
          <w:szCs w:val="24"/>
        </w:rPr>
        <w:t>;</w:t>
      </w:r>
      <w:proofErr w:type="gramEnd"/>
      <w:r w:rsidR="00B97184">
        <w:rPr>
          <w:rFonts w:ascii="Times New Roman" w:hAnsi="Times New Roman" w:cs="Times New Roman"/>
          <w:color w:val="000000" w:themeColor="text1"/>
          <w:sz w:val="24"/>
          <w:szCs w:val="24"/>
        </w:rPr>
        <w:t xml:space="preserve"> i.e., T0 and T1 questionnaires, and T1 interview</w:t>
      </w:r>
      <w:r w:rsidR="00301254" w:rsidRPr="000917D7">
        <w:rPr>
          <w:rFonts w:ascii="Times New Roman" w:hAnsi="Times New Roman" w:cs="Times New Roman"/>
          <w:color w:val="000000" w:themeColor="text1"/>
          <w:sz w:val="24"/>
          <w:szCs w:val="24"/>
        </w:rPr>
        <w:t>). Attrition was measured by recording the number of participants who dropped out of the intervention, including the reasons. In addition, the percentage of missing quantitative data on T0 and T1 questionnaires was recorded.</w:t>
      </w:r>
    </w:p>
    <w:p w14:paraId="5D1ADFA8" w14:textId="1D008D86" w:rsidR="00A0151A" w:rsidRPr="000917D7" w:rsidRDefault="00A0151A" w:rsidP="00A0151A">
      <w:pPr>
        <w:spacing w:after="0" w:line="480" w:lineRule="auto"/>
        <w:ind w:firstLine="720"/>
        <w:rPr>
          <w:rFonts w:ascii="Times New Roman" w:hAnsi="Times New Roman" w:cs="Times New Roman"/>
          <w:b/>
          <w:i/>
          <w:color w:val="000000" w:themeColor="text1"/>
          <w:sz w:val="24"/>
          <w:szCs w:val="24"/>
        </w:rPr>
      </w:pPr>
      <w:r w:rsidRPr="000917D7">
        <w:rPr>
          <w:rFonts w:ascii="Times New Roman" w:hAnsi="Times New Roman" w:cs="Times New Roman"/>
          <w:color w:val="000000" w:themeColor="text1"/>
          <w:sz w:val="24"/>
          <w:szCs w:val="24"/>
        </w:rPr>
        <w:t>As recommended for feasibility studies</w:t>
      </w:r>
      <w:r w:rsidR="00DC6712">
        <w:rPr>
          <w:rFonts w:ascii="Times New Roman" w:hAnsi="Times New Roman" w:cs="Times New Roman"/>
          <w:color w:val="000000" w:themeColor="text1"/>
          <w:sz w:val="24"/>
          <w:szCs w:val="24"/>
        </w:rPr>
        <w:t xml:space="preserve"> </w:t>
      </w:r>
      <w:r w:rsidR="00DC6712">
        <w:rPr>
          <w:rFonts w:ascii="Times New Roman" w:hAnsi="Times New Roman" w:cs="Times New Roman"/>
          <w:color w:val="000000" w:themeColor="text1"/>
          <w:sz w:val="24"/>
          <w:szCs w:val="24"/>
        </w:rPr>
        <w:fldChar w:fldCharType="begin">
          <w:fldData xml:space="preserve">PEVuZE5vdGU+PENpdGU+PEF1dGhvcj5UaGFiYW5lPC9BdXRob3I+PFllYXI+MjAxMDwvWWVhcj48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</w:fldData>
        </w:fldChar>
      </w:r>
      <w:r w:rsidR="003A747D">
        <w:rPr>
          <w:rFonts w:ascii="Times New Roman" w:hAnsi="Times New Roman" w:cs="Times New Roman"/>
          <w:color w:val="000000" w:themeColor="text1"/>
          <w:sz w:val="24"/>
          <w:szCs w:val="24"/>
        </w:rPr>
        <w:instrText xml:space="preserve"> ADDIN EN.CITE </w:instrText>
      </w:r>
      <w:r w:rsidR="003A747D">
        <w:rPr>
          <w:rFonts w:ascii="Times New Roman" w:hAnsi="Times New Roman" w:cs="Times New Roman"/>
          <w:color w:val="000000" w:themeColor="text1"/>
          <w:sz w:val="24"/>
          <w:szCs w:val="24"/>
        </w:rPr>
        <w:fldChar w:fldCharType="begin">
          <w:fldData xml:space="preserve">PEVuZE5vdGU+PENpdGU+PEF1dGhvcj5UaGFiYW5lPC9BdXRob3I+PFllYXI+MjAxMDwvWWVhcj48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</w:fldData>
        </w:fldChar>
      </w:r>
      <w:r w:rsidR="003A747D">
        <w:rPr>
          <w:rFonts w:ascii="Times New Roman" w:hAnsi="Times New Roman" w:cs="Times New Roman"/>
          <w:color w:val="000000" w:themeColor="text1"/>
          <w:sz w:val="24"/>
          <w:szCs w:val="24"/>
        </w:rPr>
        <w:instrText xml:space="preserve"> ADDIN EN.CITE.DATA </w:instrText>
      </w:r>
      <w:r w:rsidR="003A747D">
        <w:rPr>
          <w:rFonts w:ascii="Times New Roman" w:hAnsi="Times New Roman" w:cs="Times New Roman"/>
          <w:color w:val="000000" w:themeColor="text1"/>
          <w:sz w:val="24"/>
          <w:szCs w:val="24"/>
        </w:rPr>
      </w:r>
      <w:r w:rsidR="003A747D">
        <w:rPr>
          <w:rFonts w:ascii="Times New Roman" w:hAnsi="Times New Roman" w:cs="Times New Roman"/>
          <w:color w:val="000000" w:themeColor="text1"/>
          <w:sz w:val="24"/>
          <w:szCs w:val="24"/>
        </w:rPr>
        <w:fldChar w:fldCharType="end"/>
      </w:r>
      <w:r w:rsidR="00DC6712">
        <w:rPr>
          <w:rFonts w:ascii="Times New Roman" w:hAnsi="Times New Roman" w:cs="Times New Roman"/>
          <w:color w:val="000000" w:themeColor="text1"/>
          <w:sz w:val="24"/>
          <w:szCs w:val="24"/>
        </w:rPr>
      </w:r>
      <w:r w:rsidR="00DC6712">
        <w:rPr>
          <w:rFonts w:ascii="Times New Roman" w:hAnsi="Times New Roman" w:cs="Times New Roman"/>
          <w:color w:val="000000" w:themeColor="text1"/>
          <w:sz w:val="24"/>
          <w:szCs w:val="24"/>
        </w:rPr>
        <w:fldChar w:fldCharType="separate"/>
      </w:r>
      <w:r w:rsidR="003A747D">
        <w:rPr>
          <w:rFonts w:ascii="Times New Roman" w:hAnsi="Times New Roman" w:cs="Times New Roman"/>
          <w:noProof/>
          <w:color w:val="000000" w:themeColor="text1"/>
          <w:sz w:val="24"/>
          <w:szCs w:val="24"/>
        </w:rPr>
        <w:t>[27, 37]</w:t>
      </w:r>
      <w:r w:rsidR="00DC6712">
        <w:rPr>
          <w:rFonts w:ascii="Times New Roman" w:hAnsi="Times New Roman" w:cs="Times New Roman"/>
          <w:color w:val="000000" w:themeColor="text1"/>
          <w:sz w:val="24"/>
          <w:szCs w:val="24"/>
        </w:rPr>
        <w:fldChar w:fldCharType="end"/>
      </w:r>
      <w:r w:rsidRPr="000917D7">
        <w:rPr>
          <w:rFonts w:ascii="Times New Roman" w:hAnsi="Times New Roman" w:cs="Times New Roman"/>
          <w:color w:val="000000" w:themeColor="text1"/>
          <w:sz w:val="24"/>
          <w:szCs w:val="24"/>
        </w:rPr>
        <w:t>, a priori targets were set using relevant literature</w:t>
      </w:r>
      <w:r w:rsidR="00DC6712">
        <w:rPr>
          <w:rFonts w:ascii="Times New Roman" w:hAnsi="Times New Roman" w:cs="Times New Roman"/>
          <w:color w:val="000000" w:themeColor="text1"/>
          <w:sz w:val="24"/>
          <w:szCs w:val="24"/>
        </w:rPr>
        <w:t xml:space="preserve"> </w:t>
      </w:r>
      <w:r w:rsidR="00DC6712">
        <w:rPr>
          <w:rFonts w:ascii="Times New Roman" w:hAnsi="Times New Roman" w:cs="Times New Roman"/>
          <w:color w:val="000000" w:themeColor="text1"/>
          <w:sz w:val="24"/>
          <w:szCs w:val="24"/>
        </w:rPr>
        <w:fldChar w:fldCharType="begin">
          <w:fldData xml:space="preserve">PEVuZE5vdGU+PENpdGU+PEF1dGhvcj5NYWdudXM8L0F1dGhvcj48WWVhcj4yMDE4PC9ZZWFyPjxS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==
</w:fldData>
        </w:fldChar>
      </w:r>
      <w:r w:rsidR="003A747D">
        <w:rPr>
          <w:rFonts w:ascii="Times New Roman" w:hAnsi="Times New Roman" w:cs="Times New Roman"/>
          <w:color w:val="000000" w:themeColor="text1"/>
          <w:sz w:val="24"/>
          <w:szCs w:val="24"/>
        </w:rPr>
        <w:instrText xml:space="preserve"> ADDIN EN.CITE </w:instrText>
      </w:r>
      <w:r w:rsidR="003A747D">
        <w:rPr>
          <w:rFonts w:ascii="Times New Roman" w:hAnsi="Times New Roman" w:cs="Times New Roman"/>
          <w:color w:val="000000" w:themeColor="text1"/>
          <w:sz w:val="24"/>
          <w:szCs w:val="24"/>
        </w:rPr>
        <w:fldChar w:fldCharType="begin">
          <w:fldData xml:space="preserve">PEVuZE5vdGU+PENpdGU+PEF1dGhvcj5NYWdudXM8L0F1dGhvcj48WWVhcj4yMDE4PC9ZZWFyPjxS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==
</w:fldData>
        </w:fldChar>
      </w:r>
      <w:r w:rsidR="003A747D">
        <w:rPr>
          <w:rFonts w:ascii="Times New Roman" w:hAnsi="Times New Roman" w:cs="Times New Roman"/>
          <w:color w:val="000000" w:themeColor="text1"/>
          <w:sz w:val="24"/>
          <w:szCs w:val="24"/>
        </w:rPr>
        <w:instrText xml:space="preserve"> ADDIN EN.CITE.DATA </w:instrText>
      </w:r>
      <w:r w:rsidR="003A747D">
        <w:rPr>
          <w:rFonts w:ascii="Times New Roman" w:hAnsi="Times New Roman" w:cs="Times New Roman"/>
          <w:color w:val="000000" w:themeColor="text1"/>
          <w:sz w:val="24"/>
          <w:szCs w:val="24"/>
        </w:rPr>
      </w:r>
      <w:r w:rsidR="003A747D">
        <w:rPr>
          <w:rFonts w:ascii="Times New Roman" w:hAnsi="Times New Roman" w:cs="Times New Roman"/>
          <w:color w:val="000000" w:themeColor="text1"/>
          <w:sz w:val="24"/>
          <w:szCs w:val="24"/>
        </w:rPr>
        <w:fldChar w:fldCharType="end"/>
      </w:r>
      <w:r w:rsidR="00DC6712">
        <w:rPr>
          <w:rFonts w:ascii="Times New Roman" w:hAnsi="Times New Roman" w:cs="Times New Roman"/>
          <w:color w:val="000000" w:themeColor="text1"/>
          <w:sz w:val="24"/>
          <w:szCs w:val="24"/>
        </w:rPr>
      </w:r>
      <w:r w:rsidR="00DC6712">
        <w:rPr>
          <w:rFonts w:ascii="Times New Roman" w:hAnsi="Times New Roman" w:cs="Times New Roman"/>
          <w:color w:val="000000" w:themeColor="text1"/>
          <w:sz w:val="24"/>
          <w:szCs w:val="24"/>
        </w:rPr>
        <w:fldChar w:fldCharType="separate"/>
      </w:r>
      <w:r w:rsidR="003A747D">
        <w:rPr>
          <w:rFonts w:ascii="Times New Roman" w:hAnsi="Times New Roman" w:cs="Times New Roman"/>
          <w:noProof/>
          <w:color w:val="000000" w:themeColor="text1"/>
          <w:sz w:val="24"/>
          <w:szCs w:val="24"/>
        </w:rPr>
        <w:t>[38, 39]</w:t>
      </w:r>
      <w:r w:rsidR="00DC6712">
        <w:rPr>
          <w:rFonts w:ascii="Times New Roman" w:hAnsi="Times New Roman" w:cs="Times New Roman"/>
          <w:color w:val="000000" w:themeColor="text1"/>
          <w:sz w:val="24"/>
          <w:szCs w:val="24"/>
        </w:rPr>
        <w:fldChar w:fldCharType="end"/>
      </w:r>
      <w:r w:rsidRPr="000917D7">
        <w:rPr>
          <w:rFonts w:ascii="Times New Roman" w:hAnsi="Times New Roman" w:cs="Times New Roman"/>
          <w:color w:val="000000" w:themeColor="text1"/>
          <w:sz w:val="24"/>
          <w:szCs w:val="24"/>
        </w:rPr>
        <w:t xml:space="preserve">. Trial methods were considered feasible if: (a) recruitment: 1-2 YAs monthly indicate interest, (b) enrollment: &gt;60% of interested YAs meet eligibility criteria and provide consent, (c) adherence: &gt;70% session </w:t>
      </w:r>
      <w:r w:rsidRPr="008900BF">
        <w:rPr>
          <w:rFonts w:ascii="Times New Roman" w:hAnsi="Times New Roman" w:cs="Times New Roman"/>
          <w:color w:val="000000" w:themeColor="text1"/>
          <w:sz w:val="24"/>
          <w:szCs w:val="24"/>
        </w:rPr>
        <w:t xml:space="preserve">attendance (i.e., 8 sessions), (d) retention: &gt;70% of </w:t>
      </w:r>
      <w:r w:rsidR="00B97184" w:rsidRPr="008900BF">
        <w:rPr>
          <w:rFonts w:ascii="Times New Roman" w:hAnsi="Times New Roman" w:cs="Times New Roman"/>
          <w:color w:val="000000" w:themeColor="text1"/>
          <w:sz w:val="24"/>
          <w:szCs w:val="24"/>
        </w:rPr>
        <w:t xml:space="preserve">participants complete </w:t>
      </w:r>
      <w:r w:rsidRPr="008900BF">
        <w:rPr>
          <w:rFonts w:ascii="Times New Roman" w:hAnsi="Times New Roman" w:cs="Times New Roman"/>
          <w:color w:val="000000" w:themeColor="text1"/>
          <w:sz w:val="24"/>
          <w:szCs w:val="24"/>
        </w:rPr>
        <w:t>T0</w:t>
      </w:r>
      <w:r w:rsidR="00B97184" w:rsidRPr="008900BF">
        <w:rPr>
          <w:rFonts w:ascii="Times New Roman" w:hAnsi="Times New Roman" w:cs="Times New Roman"/>
          <w:color w:val="000000" w:themeColor="text1"/>
          <w:sz w:val="24"/>
          <w:szCs w:val="24"/>
        </w:rPr>
        <w:t xml:space="preserve"> and </w:t>
      </w:r>
      <w:r w:rsidRPr="008900BF">
        <w:rPr>
          <w:rFonts w:ascii="Times New Roman" w:hAnsi="Times New Roman" w:cs="Times New Roman"/>
          <w:color w:val="000000" w:themeColor="text1"/>
          <w:sz w:val="24"/>
          <w:szCs w:val="24"/>
        </w:rPr>
        <w:t xml:space="preserve">T1 </w:t>
      </w:r>
      <w:r w:rsidR="00B97184" w:rsidRPr="008900BF">
        <w:rPr>
          <w:rFonts w:ascii="Times New Roman" w:hAnsi="Times New Roman" w:cs="Times New Roman"/>
          <w:color w:val="000000" w:themeColor="text1"/>
          <w:sz w:val="24"/>
          <w:szCs w:val="24"/>
        </w:rPr>
        <w:t>questionnaires, and all participants who complete the intervention take part in the T1 interview</w:t>
      </w:r>
      <w:r w:rsidRPr="008900BF">
        <w:rPr>
          <w:rFonts w:ascii="Times New Roman" w:hAnsi="Times New Roman" w:cs="Times New Roman"/>
          <w:color w:val="000000" w:themeColor="text1"/>
          <w:sz w:val="24"/>
          <w:szCs w:val="24"/>
        </w:rPr>
        <w:t>, (e)</w:t>
      </w:r>
      <w:r w:rsidRPr="000917D7">
        <w:rPr>
          <w:rFonts w:ascii="Times New Roman" w:hAnsi="Times New Roman" w:cs="Times New Roman"/>
          <w:color w:val="000000" w:themeColor="text1"/>
          <w:sz w:val="24"/>
          <w:szCs w:val="24"/>
        </w:rPr>
        <w:t xml:space="preserve"> attrition: &gt;70% of participants complete the intervention, and (f) missing data for T0</w:t>
      </w:r>
      <w:r w:rsidR="00293598">
        <w:rPr>
          <w:rFonts w:ascii="Times New Roman" w:hAnsi="Times New Roman" w:cs="Times New Roman"/>
          <w:color w:val="000000" w:themeColor="text1"/>
          <w:sz w:val="24"/>
          <w:szCs w:val="24"/>
        </w:rPr>
        <w:t xml:space="preserve"> and </w:t>
      </w:r>
      <w:r w:rsidRPr="000917D7">
        <w:rPr>
          <w:rFonts w:ascii="Times New Roman" w:hAnsi="Times New Roman" w:cs="Times New Roman"/>
          <w:color w:val="000000" w:themeColor="text1"/>
          <w:sz w:val="24"/>
          <w:szCs w:val="24"/>
        </w:rPr>
        <w:t xml:space="preserve">T1 questionnaires is &lt;10%. </w:t>
      </w:r>
    </w:p>
    <w:p w14:paraId="6B0305D2" w14:textId="2EBC6446" w:rsidR="00A0151A" w:rsidRDefault="00A0151A" w:rsidP="00A0151A">
      <w:pPr>
        <w:spacing w:after="0" w:line="480" w:lineRule="auto"/>
        <w:ind w:firstLine="720"/>
        <w:rPr>
          <w:rFonts w:ascii="Times New Roman" w:hAnsi="Times New Roman" w:cs="Times New Roman"/>
          <w:color w:val="000000" w:themeColor="text1"/>
          <w:sz w:val="24"/>
          <w:szCs w:val="24"/>
        </w:rPr>
      </w:pPr>
      <w:r w:rsidRPr="000917D7">
        <w:rPr>
          <w:rFonts w:ascii="Times New Roman" w:hAnsi="Times New Roman" w:cs="Times New Roman"/>
          <w:b/>
          <w:i/>
          <w:color w:val="000000" w:themeColor="text1"/>
          <w:sz w:val="24"/>
          <w:szCs w:val="24"/>
        </w:rPr>
        <w:t>Acceptability [T1].</w:t>
      </w:r>
      <w:r w:rsidRPr="000917D7">
        <w:rPr>
          <w:rFonts w:ascii="Times New Roman" w:hAnsi="Times New Roman" w:cs="Times New Roman"/>
          <w:b/>
          <w:color w:val="000000" w:themeColor="text1"/>
          <w:sz w:val="24"/>
          <w:szCs w:val="24"/>
        </w:rPr>
        <w:t xml:space="preserve"> </w:t>
      </w:r>
      <w:r w:rsidRPr="000917D7">
        <w:rPr>
          <w:rFonts w:ascii="Times New Roman" w:hAnsi="Times New Roman" w:cs="Times New Roman"/>
          <w:color w:val="000000" w:themeColor="text1"/>
          <w:sz w:val="24"/>
          <w:szCs w:val="24"/>
        </w:rPr>
        <w:t>Participants were asked to take part in a semi-structured interview to discuss their thoughts, feelings</w:t>
      </w:r>
      <w:r w:rsidR="00455B28">
        <w:rPr>
          <w:rFonts w:ascii="Times New Roman" w:hAnsi="Times New Roman" w:cs="Times New Roman"/>
          <w:color w:val="000000" w:themeColor="text1"/>
          <w:sz w:val="24"/>
          <w:szCs w:val="24"/>
        </w:rPr>
        <w:t>,</w:t>
      </w:r>
      <w:r w:rsidRPr="000917D7">
        <w:rPr>
          <w:rFonts w:ascii="Times New Roman" w:hAnsi="Times New Roman" w:cs="Times New Roman"/>
          <w:color w:val="000000" w:themeColor="text1"/>
          <w:sz w:val="24"/>
          <w:szCs w:val="24"/>
        </w:rPr>
        <w:t xml:space="preserve"> and opinions regarding the intervention. Interviews were audio-</w:t>
      </w:r>
      <w:r w:rsidRPr="008900BF">
        <w:rPr>
          <w:rFonts w:ascii="Times New Roman" w:hAnsi="Times New Roman" w:cs="Times New Roman"/>
          <w:color w:val="000000" w:themeColor="text1"/>
          <w:sz w:val="24"/>
          <w:szCs w:val="24"/>
        </w:rPr>
        <w:lastRenderedPageBreak/>
        <w:t xml:space="preserve">recorded </w:t>
      </w:r>
      <w:r w:rsidR="006F6EEB" w:rsidRPr="008900BF">
        <w:rPr>
          <w:rFonts w:ascii="Times New Roman" w:hAnsi="Times New Roman" w:cs="Times New Roman"/>
          <w:color w:val="000000" w:themeColor="text1"/>
          <w:sz w:val="24"/>
          <w:szCs w:val="24"/>
        </w:rPr>
        <w:t xml:space="preserve">(with participants’ permission), conducted by JP who is an experienced qualitative researcher, </w:t>
      </w:r>
      <w:r w:rsidRPr="008900BF">
        <w:rPr>
          <w:rFonts w:ascii="Times New Roman" w:hAnsi="Times New Roman" w:cs="Times New Roman"/>
          <w:color w:val="000000" w:themeColor="text1"/>
          <w:sz w:val="24"/>
          <w:szCs w:val="24"/>
        </w:rPr>
        <w:t>and</w:t>
      </w:r>
      <w:r w:rsidRPr="000917D7">
        <w:rPr>
          <w:rFonts w:ascii="Times New Roman" w:hAnsi="Times New Roman" w:cs="Times New Roman"/>
          <w:color w:val="000000" w:themeColor="text1"/>
          <w:sz w:val="24"/>
          <w:szCs w:val="24"/>
        </w:rPr>
        <w:t xml:space="preserve"> guided by open-ended questions addressing</w:t>
      </w:r>
      <w:r w:rsidRPr="000917D7">
        <w:rPr>
          <w:rFonts w:ascii="Times New Roman" w:hAnsi="Times New Roman" w:cs="Times New Roman"/>
          <w:sz w:val="24"/>
          <w:szCs w:val="24"/>
        </w:rPr>
        <w:t xml:space="preserve"> intervention: </w:t>
      </w:r>
      <w:r w:rsidR="006A1888" w:rsidRPr="000917D7">
        <w:rPr>
          <w:rFonts w:ascii="Times New Roman" w:hAnsi="Times New Roman" w:cs="Times New Roman"/>
          <w:color w:val="000000" w:themeColor="text1"/>
          <w:sz w:val="24"/>
          <w:szCs w:val="24"/>
        </w:rPr>
        <w:t xml:space="preserve">(1) relevance of the intervention, (2) suitability of the intervention, (3) guidance provided by the health coach, (4) benefits of the intervention, and (5) problems/concerns experienced during the intervention. </w:t>
      </w:r>
      <w:r w:rsidRPr="000917D7">
        <w:rPr>
          <w:rFonts w:ascii="Times New Roman" w:hAnsi="Times New Roman" w:cs="Times New Roman"/>
          <w:color w:val="000000" w:themeColor="text1"/>
          <w:sz w:val="24"/>
          <w:szCs w:val="24"/>
        </w:rPr>
        <w:t>Thoughts pertaining to perceived changes related to basic psychological needs and motivation were also probed but are not reported herein because they are outside the scope of the present objectives. The average interview length was 56 minutes (range=38-66 minutes).</w:t>
      </w:r>
    </w:p>
    <w:p w14:paraId="4ED83AE9" w14:textId="5947E339" w:rsidR="00301254" w:rsidRPr="00022FCE" w:rsidRDefault="00301254" w:rsidP="00301254">
      <w:pPr>
        <w:spacing w:after="0" w:line="480" w:lineRule="auto"/>
        <w:ind w:firstLine="720"/>
        <w:rPr>
          <w:rFonts w:ascii="Times New Roman" w:hAnsi="Times New Roman" w:cs="Times New Roman"/>
          <w:color w:val="000000" w:themeColor="text1"/>
          <w:sz w:val="24"/>
          <w:szCs w:val="24"/>
        </w:rPr>
      </w:pPr>
      <w:r>
        <w:rPr>
          <w:rFonts w:ascii="Times New Roman" w:hAnsi="Times New Roman" w:cs="Times New Roman"/>
          <w:b/>
          <w:bCs/>
          <w:i/>
          <w:iCs/>
          <w:color w:val="000000" w:themeColor="text1"/>
          <w:sz w:val="24"/>
          <w:szCs w:val="24"/>
        </w:rPr>
        <w:t xml:space="preserve">PA participation [T0, T1]. </w:t>
      </w:r>
      <w:r>
        <w:rPr>
          <w:rFonts w:ascii="Times New Roman" w:hAnsi="Times New Roman" w:cs="Times New Roman"/>
          <w:color w:val="000000" w:themeColor="text1"/>
          <w:sz w:val="24"/>
          <w:szCs w:val="24"/>
        </w:rPr>
        <w:t xml:space="preserve">Participants self-reported their PA participation using the </w:t>
      </w:r>
      <w:r w:rsidRPr="00022FCE">
        <w:rPr>
          <w:rFonts w:ascii="Times New Roman" w:hAnsi="Times New Roman" w:cs="Times New Roman"/>
          <w:color w:val="000000" w:themeColor="text1"/>
          <w:sz w:val="24"/>
          <w:szCs w:val="24"/>
        </w:rPr>
        <w:t>International Physical Activity Questionnaire–Short Form</w:t>
      </w:r>
      <w:r w:rsidR="00DC6712">
        <w:rPr>
          <w:rFonts w:ascii="Times New Roman" w:hAnsi="Times New Roman" w:cs="Times New Roman"/>
          <w:color w:val="000000" w:themeColor="text1"/>
          <w:sz w:val="24"/>
          <w:szCs w:val="24"/>
        </w:rPr>
        <w:t xml:space="preserve"> </w:t>
      </w:r>
      <w:r w:rsidR="00DC6712">
        <w:rPr>
          <w:rFonts w:ascii="Times New Roman" w:hAnsi="Times New Roman" w:cs="Times New Roman"/>
          <w:color w:val="000000" w:themeColor="text1"/>
          <w:sz w:val="24"/>
          <w:szCs w:val="24"/>
        </w:rPr>
        <w:fldChar w:fldCharType="begin"/>
      </w:r>
      <w:r w:rsidR="003A747D">
        <w:rPr>
          <w:rFonts w:ascii="Times New Roman" w:hAnsi="Times New Roman" w:cs="Times New Roman"/>
          <w:color w:val="000000" w:themeColor="text1"/>
          <w:sz w:val="24"/>
          <w:szCs w:val="24"/>
        </w:rPr>
        <w:instrText xml:space="preserve"> ADDIN EN.CITE &lt;EndNote&gt;&lt;Cite&gt;&lt;Author&gt;Craig&lt;/Author&gt;&lt;Year&gt;2003&lt;/Year&gt;&lt;RecNum&gt;23&lt;/RecNum&gt;&lt;DisplayText&gt;[40]&lt;/DisplayText&gt;&lt;record&gt;&lt;rec-number&gt;23&lt;/rec-number&gt;&lt;foreign-keys&gt;&lt;key app="EN" db-id="5d2zvep9rtzs9mexea95satxxdwzsd00rs0s" timestamp="1525806585"&gt;23&lt;/key&gt;&lt;/foreign-keys&gt;&lt;ref-type name="Journal Article"&gt;17&lt;/ref-type&gt;&lt;contributors&gt;&lt;authors&gt;&lt;author&gt;Craig, C.L.,&lt;/author&gt;&lt;author&gt;Marshall, A.L.,&lt;/author&gt;&lt;author&gt;Sjöström, M.,&lt;/author&gt;&lt;author&gt;Bauman, A.E.,&lt;/author&gt;&lt;author&gt;Booth, M.L.,&lt;/author&gt;&lt;author&gt;Ainsworth, B.E.&lt;/author&gt;&lt;author&gt;Pratt, M.,&lt;/author&gt;&lt;author&gt;Ekelund, U.L.F.,&lt;/author&gt;&lt;author&gt;Yngve, A.,&lt;/author&gt;&lt;author&gt;Sallis, J.F.,&lt;/author&gt;&lt;author&gt;Oja, P.&lt;/author&gt;&lt;/authors&gt;&lt;/contributors&gt;&lt;titles&gt;&lt;title&gt;International physical activity questionnaire: 12-country reliability and validity&lt;/title&gt;&lt;secondary-title&gt;Medicine &amp;amp; Science in Sports &amp;amp; Exercise&lt;/secondary-title&gt;&lt;/titles&gt;&lt;periodical&gt;&lt;full-title&gt;Medicine &amp;amp; Science in Sports &amp;amp; Exercise&lt;/full-title&gt;&lt;/periodical&gt;&lt;pages&gt;1381–1395 &lt;/pages&gt;&lt;volume&gt;35&lt;/volume&gt;&lt;number&gt;8&lt;/number&gt;&lt;dates&gt;&lt;year&gt;2003&lt;/year&gt;&lt;/dates&gt;&lt;urls&gt;&lt;/urls&gt;&lt;/record&gt;&lt;/Cite&gt;&lt;/EndNote&gt;</w:instrText>
      </w:r>
      <w:r w:rsidR="00DC6712">
        <w:rPr>
          <w:rFonts w:ascii="Times New Roman" w:hAnsi="Times New Roman" w:cs="Times New Roman"/>
          <w:color w:val="000000" w:themeColor="text1"/>
          <w:sz w:val="24"/>
          <w:szCs w:val="24"/>
        </w:rPr>
        <w:fldChar w:fldCharType="separate"/>
      </w:r>
      <w:r w:rsidR="003A747D">
        <w:rPr>
          <w:rFonts w:ascii="Times New Roman" w:hAnsi="Times New Roman" w:cs="Times New Roman"/>
          <w:noProof/>
          <w:color w:val="000000" w:themeColor="text1"/>
          <w:sz w:val="24"/>
          <w:szCs w:val="24"/>
        </w:rPr>
        <w:t>[40]</w:t>
      </w:r>
      <w:r w:rsidR="00DC6712">
        <w:rPr>
          <w:rFonts w:ascii="Times New Roman" w:hAnsi="Times New Roman" w:cs="Times New Roman"/>
          <w:color w:val="000000" w:themeColor="text1"/>
          <w:sz w:val="24"/>
          <w:szCs w:val="24"/>
        </w:rPr>
        <w:fldChar w:fldCharType="end"/>
      </w:r>
      <w:r w:rsidRPr="00022FCE">
        <w:rPr>
          <w:rFonts w:ascii="Times New Roman" w:hAnsi="Times New Roman" w:cs="Times New Roman"/>
          <w:color w:val="000000" w:themeColor="text1"/>
          <w:sz w:val="24"/>
          <w:szCs w:val="24"/>
        </w:rPr>
        <w:t>. It includes seven questions</w:t>
      </w:r>
      <w:r>
        <w:rPr>
          <w:rFonts w:ascii="Times New Roman" w:hAnsi="Times New Roman" w:cs="Times New Roman"/>
          <w:color w:val="000000" w:themeColor="text1"/>
          <w:sz w:val="24"/>
          <w:szCs w:val="24"/>
        </w:rPr>
        <w:t xml:space="preserve"> </w:t>
      </w:r>
      <w:r w:rsidRPr="00022FCE">
        <w:rPr>
          <w:rFonts w:ascii="Times New Roman" w:hAnsi="Times New Roman" w:cs="Times New Roman"/>
          <w:color w:val="000000" w:themeColor="text1"/>
          <w:sz w:val="24"/>
          <w:szCs w:val="24"/>
        </w:rPr>
        <w:t>about participation in vigorous and moderate intensity activity, as well as participation in</w:t>
      </w:r>
      <w:r>
        <w:rPr>
          <w:rFonts w:ascii="Times New Roman" w:hAnsi="Times New Roman" w:cs="Times New Roman"/>
          <w:color w:val="000000" w:themeColor="text1"/>
          <w:sz w:val="24"/>
          <w:szCs w:val="24"/>
        </w:rPr>
        <w:t xml:space="preserve"> </w:t>
      </w:r>
      <w:r w:rsidRPr="00022FCE">
        <w:rPr>
          <w:rFonts w:ascii="Times New Roman" w:hAnsi="Times New Roman" w:cs="Times New Roman"/>
          <w:color w:val="000000" w:themeColor="text1"/>
          <w:sz w:val="24"/>
          <w:szCs w:val="24"/>
        </w:rPr>
        <w:t>walking and sedentary behaviours.</w:t>
      </w:r>
      <w:r>
        <w:rPr>
          <w:rFonts w:ascii="Times New Roman" w:hAnsi="Times New Roman" w:cs="Times New Roman"/>
          <w:color w:val="000000" w:themeColor="text1"/>
          <w:sz w:val="24"/>
          <w:szCs w:val="24"/>
        </w:rPr>
        <w:t xml:space="preserve"> Participants</w:t>
      </w:r>
      <w:r w:rsidR="00592D0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weekly PA was determined by multiplying the frequency and duration of each intensity and summing the scores.</w:t>
      </w:r>
    </w:p>
    <w:p w14:paraId="5858DB5A" w14:textId="7E052C1F" w:rsidR="00301254" w:rsidRPr="00022FCE" w:rsidRDefault="00301254" w:rsidP="00301254">
      <w:pPr>
        <w:spacing w:after="0" w:line="480" w:lineRule="auto"/>
        <w:ind w:firstLine="720"/>
        <w:rPr>
          <w:rFonts w:ascii="Times New Roman" w:hAnsi="Times New Roman" w:cs="Times New Roman"/>
          <w:color w:val="000000" w:themeColor="text1"/>
          <w:sz w:val="24"/>
          <w:szCs w:val="24"/>
        </w:rPr>
      </w:pPr>
      <w:r>
        <w:rPr>
          <w:rFonts w:ascii="Times New Roman" w:hAnsi="Times New Roman" w:cs="Times New Roman"/>
          <w:b/>
          <w:bCs/>
          <w:i/>
          <w:iCs/>
          <w:color w:val="000000" w:themeColor="text1"/>
          <w:sz w:val="24"/>
          <w:szCs w:val="24"/>
        </w:rPr>
        <w:t xml:space="preserve">FV </w:t>
      </w:r>
      <w:r w:rsidRPr="00022FCE">
        <w:rPr>
          <w:rFonts w:ascii="Times New Roman" w:hAnsi="Times New Roman" w:cs="Times New Roman"/>
          <w:b/>
          <w:bCs/>
          <w:i/>
          <w:iCs/>
          <w:color w:val="000000" w:themeColor="text1"/>
          <w:sz w:val="24"/>
          <w:szCs w:val="24"/>
        </w:rPr>
        <w:t>consumption</w:t>
      </w:r>
      <w:r>
        <w:rPr>
          <w:rFonts w:ascii="Times New Roman" w:hAnsi="Times New Roman" w:cs="Times New Roman"/>
          <w:b/>
          <w:bCs/>
          <w:i/>
          <w:iCs/>
          <w:color w:val="000000" w:themeColor="text1"/>
          <w:sz w:val="24"/>
          <w:szCs w:val="24"/>
        </w:rPr>
        <w:t xml:space="preserve"> [T0, T1]. </w:t>
      </w:r>
      <w:r>
        <w:rPr>
          <w:rFonts w:ascii="Times New Roman" w:hAnsi="Times New Roman" w:cs="Times New Roman"/>
          <w:color w:val="000000" w:themeColor="text1"/>
          <w:sz w:val="24"/>
          <w:szCs w:val="24"/>
        </w:rPr>
        <w:t xml:space="preserve">Participants self-reported their FV consumption using the </w:t>
      </w:r>
      <w:r w:rsidRPr="003A151A">
        <w:rPr>
          <w:rFonts w:ascii="Times New Roman" w:hAnsi="Times New Roman" w:cs="Times New Roman"/>
          <w:color w:val="000000" w:themeColor="text1"/>
          <w:sz w:val="24"/>
          <w:szCs w:val="24"/>
        </w:rPr>
        <w:t>Behavioural</w:t>
      </w:r>
      <w:r w:rsidRPr="00022FCE">
        <w:rPr>
          <w:rFonts w:ascii="Times New Roman" w:hAnsi="Times New Roman" w:cs="Times New Roman"/>
          <w:color w:val="000000" w:themeColor="text1"/>
          <w:sz w:val="24"/>
          <w:szCs w:val="24"/>
        </w:rPr>
        <w:t xml:space="preserve"> Risk Factor Surveillance System–Fruit and Vegetable Questionnaire</w:t>
      </w:r>
      <w:r w:rsidR="00DC6712">
        <w:rPr>
          <w:rFonts w:ascii="Times New Roman" w:hAnsi="Times New Roman" w:cs="Times New Roman"/>
          <w:color w:val="000000" w:themeColor="text1"/>
          <w:sz w:val="24"/>
          <w:szCs w:val="24"/>
        </w:rPr>
        <w:t xml:space="preserve"> </w:t>
      </w:r>
      <w:r w:rsidR="00DC6712">
        <w:rPr>
          <w:rFonts w:ascii="Times New Roman" w:hAnsi="Times New Roman" w:cs="Times New Roman"/>
          <w:color w:val="000000" w:themeColor="text1"/>
          <w:sz w:val="24"/>
          <w:szCs w:val="24"/>
        </w:rPr>
        <w:fldChar w:fldCharType="begin"/>
      </w:r>
      <w:r w:rsidR="003A747D">
        <w:rPr>
          <w:rFonts w:ascii="Times New Roman" w:hAnsi="Times New Roman" w:cs="Times New Roman"/>
          <w:color w:val="000000" w:themeColor="text1"/>
          <w:sz w:val="24"/>
          <w:szCs w:val="24"/>
        </w:rPr>
        <w:instrText xml:space="preserve"> ADDIN EN.CITE &lt;EndNote&gt;&lt;Cite&gt;&lt;Author&gt;Pierannunzi&lt;/Author&gt;&lt;Year&gt;2013&lt;/Year&gt;&lt;RecNum&gt;88&lt;/RecNum&gt;&lt;DisplayText&gt;[41]&lt;/DisplayText&gt;&lt;record&gt;&lt;rec-number&gt;88&lt;/rec-number&gt;&lt;foreign-keys&gt;&lt;key app="EN" db-id="5d2zvep9rtzs9mexea95satxxdwzsd00rs0s" timestamp="1525811154"&gt;88&lt;/key&gt;&lt;/foreign-keys&gt;&lt;ref-type name="Journal Article"&gt;17&lt;/ref-type&gt;&lt;contributors&gt;&lt;authors&gt;&lt;author&gt;Pierannunzi, C.,&lt;/author&gt;&lt;author&gt;Hu, S.,&lt;/author&gt;&lt;author&gt;Balluz, L.&lt;/author&gt;&lt;/authors&gt;&lt;/contributors&gt;&lt;titles&gt;&lt;title&gt;A systematic review of publications assessing reliability and validity of the behavioral risk factor surveillance system (BRFSS), 2004–2011&lt;/title&gt;&lt;secondary-title&gt;BioMed Central Medical Research Methodology&lt;/secondary-title&gt;&lt;/titles&gt;&lt;periodical&gt;&lt;full-title&gt;BioMed Central Medical Research Methodology&lt;/full-title&gt;&lt;/periodical&gt;&lt;pages&gt;1-14&lt;/pages&gt;&lt;volume&gt;13&lt;/volume&gt;&lt;number&gt;49&lt;/number&gt;&lt;dates&gt;&lt;year&gt;2013&lt;/year&gt;&lt;/dates&gt;&lt;urls&gt;&lt;/urls&gt;&lt;/record&gt;&lt;/Cite&gt;&lt;/EndNote&gt;</w:instrText>
      </w:r>
      <w:r w:rsidR="00DC6712">
        <w:rPr>
          <w:rFonts w:ascii="Times New Roman" w:hAnsi="Times New Roman" w:cs="Times New Roman"/>
          <w:color w:val="000000" w:themeColor="text1"/>
          <w:sz w:val="24"/>
          <w:szCs w:val="24"/>
        </w:rPr>
        <w:fldChar w:fldCharType="separate"/>
      </w:r>
      <w:r w:rsidR="003A747D">
        <w:rPr>
          <w:rFonts w:ascii="Times New Roman" w:hAnsi="Times New Roman" w:cs="Times New Roman"/>
          <w:noProof/>
          <w:color w:val="000000" w:themeColor="text1"/>
          <w:sz w:val="24"/>
          <w:szCs w:val="24"/>
        </w:rPr>
        <w:t>[41]</w:t>
      </w:r>
      <w:r w:rsidR="00DC6712">
        <w:rPr>
          <w:rFonts w:ascii="Times New Roman" w:hAnsi="Times New Roman" w:cs="Times New Roman"/>
          <w:color w:val="000000" w:themeColor="text1"/>
          <w:sz w:val="24"/>
          <w:szCs w:val="24"/>
        </w:rPr>
        <w:fldChar w:fldCharType="end"/>
      </w:r>
      <w:r w:rsidRPr="00022FCE">
        <w:rPr>
          <w:rFonts w:ascii="Times New Roman" w:hAnsi="Times New Roman" w:cs="Times New Roman"/>
          <w:color w:val="000000" w:themeColor="text1"/>
          <w:sz w:val="24"/>
          <w:szCs w:val="24"/>
        </w:rPr>
        <w:t>. It includes six questions about consumption of fruits, vegetables</w:t>
      </w:r>
      <w:r>
        <w:rPr>
          <w:rFonts w:ascii="Times New Roman" w:hAnsi="Times New Roman" w:cs="Times New Roman"/>
          <w:color w:val="000000" w:themeColor="text1"/>
          <w:sz w:val="24"/>
          <w:szCs w:val="24"/>
        </w:rPr>
        <w:t>,</w:t>
      </w:r>
      <w:r w:rsidRPr="00022FCE">
        <w:rPr>
          <w:rFonts w:ascii="Times New Roman" w:hAnsi="Times New Roman" w:cs="Times New Roman"/>
          <w:color w:val="000000" w:themeColor="text1"/>
          <w:sz w:val="24"/>
          <w:szCs w:val="24"/>
        </w:rPr>
        <w:t xml:space="preserve"> and potatoes.</w:t>
      </w:r>
      <w:r>
        <w:rPr>
          <w:rFonts w:ascii="Times New Roman" w:hAnsi="Times New Roman" w:cs="Times New Roman"/>
          <w:color w:val="000000" w:themeColor="text1"/>
          <w:sz w:val="24"/>
          <w:szCs w:val="24"/>
        </w:rPr>
        <w:t xml:space="preserve"> Participants daily FV consumption was determined</w:t>
      </w:r>
      <w:r w:rsidR="00325AAE">
        <w:rPr>
          <w:rFonts w:ascii="Times New Roman" w:hAnsi="Times New Roman" w:cs="Times New Roman"/>
          <w:color w:val="000000" w:themeColor="text1"/>
          <w:sz w:val="24"/>
          <w:szCs w:val="24"/>
        </w:rPr>
        <w:t xml:space="preserve"> by</w:t>
      </w:r>
      <w:r>
        <w:rPr>
          <w:rFonts w:ascii="Times New Roman" w:hAnsi="Times New Roman" w:cs="Times New Roman"/>
          <w:color w:val="000000" w:themeColor="text1"/>
          <w:sz w:val="24"/>
          <w:szCs w:val="24"/>
        </w:rPr>
        <w:t xml:space="preserve"> </w:t>
      </w:r>
      <w:r w:rsidRPr="00FE5A9F">
        <w:rPr>
          <w:rFonts w:ascii="Times New Roman" w:hAnsi="Times New Roman" w:cs="Times New Roman"/>
          <w:bCs/>
          <w:sz w:val="24"/>
          <w:szCs w:val="24"/>
        </w:rPr>
        <w:t>summing the results for each category (i.e., fruits, vegetables, potatoes)</w:t>
      </w:r>
      <w:r>
        <w:rPr>
          <w:rFonts w:ascii="Times New Roman" w:hAnsi="Times New Roman" w:cs="Times New Roman"/>
          <w:bCs/>
          <w:sz w:val="24"/>
          <w:szCs w:val="24"/>
        </w:rPr>
        <w:t xml:space="preserve"> and dividing by 7</w:t>
      </w:r>
      <w:r w:rsidRPr="00FE5A9F">
        <w:rPr>
          <w:rFonts w:ascii="Times New Roman" w:hAnsi="Times New Roman" w:cs="Times New Roman"/>
          <w:bCs/>
          <w:sz w:val="24"/>
          <w:szCs w:val="24"/>
        </w:rPr>
        <w:t>.</w:t>
      </w:r>
    </w:p>
    <w:p w14:paraId="6E0348AA" w14:textId="634274AF" w:rsidR="00A0151A" w:rsidRPr="000917D7" w:rsidRDefault="00A0151A" w:rsidP="00A0151A">
      <w:pPr>
        <w:spacing w:after="0" w:line="480" w:lineRule="auto"/>
        <w:ind w:firstLine="720"/>
        <w:rPr>
          <w:rFonts w:ascii="Times New Roman" w:hAnsi="Times New Roman" w:cs="Times New Roman"/>
          <w:color w:val="000000" w:themeColor="text1"/>
          <w:sz w:val="24"/>
          <w:szCs w:val="24"/>
        </w:rPr>
      </w:pPr>
      <w:r w:rsidRPr="000917D7">
        <w:rPr>
          <w:rFonts w:ascii="Times New Roman" w:hAnsi="Times New Roman" w:cs="Times New Roman"/>
          <w:b/>
          <w:i/>
          <w:color w:val="000000" w:themeColor="text1"/>
          <w:sz w:val="24"/>
          <w:szCs w:val="24"/>
        </w:rPr>
        <w:t xml:space="preserve">Sociodemographic and medical information [T0]. </w:t>
      </w:r>
      <w:r w:rsidRPr="000917D7">
        <w:rPr>
          <w:rFonts w:ascii="Times New Roman" w:hAnsi="Times New Roman" w:cs="Times New Roman"/>
          <w:color w:val="000000" w:themeColor="text1"/>
          <w:sz w:val="24"/>
          <w:szCs w:val="24"/>
        </w:rPr>
        <w:t>Participants self-reported personal (i.e., age, sex, annual household income, education attainment, school/work status) and medical information (i.e., cancer diagnosis, time since treatment, co-morbid conditions). These data were used to describe the sample.</w:t>
      </w:r>
    </w:p>
    <w:p w14:paraId="0F0799DF" w14:textId="77777777" w:rsidR="00A0151A" w:rsidRPr="000917D7" w:rsidRDefault="00A0151A" w:rsidP="00A0151A">
      <w:pPr>
        <w:spacing w:after="0" w:line="480" w:lineRule="auto"/>
        <w:rPr>
          <w:rFonts w:ascii="Times New Roman" w:eastAsia="Times New Roman" w:hAnsi="Times New Roman" w:cs="Times New Roman"/>
          <w:b/>
          <w:color w:val="000000" w:themeColor="text1"/>
          <w:sz w:val="24"/>
          <w:szCs w:val="24"/>
          <w:shd w:val="clear" w:color="auto" w:fill="FFFFFF"/>
          <w:lang w:eastAsia="en-CA"/>
        </w:rPr>
      </w:pPr>
      <w:r w:rsidRPr="000917D7">
        <w:rPr>
          <w:rFonts w:ascii="Times New Roman" w:eastAsia="Times New Roman" w:hAnsi="Times New Roman" w:cs="Times New Roman"/>
          <w:b/>
          <w:color w:val="000000" w:themeColor="text1"/>
          <w:sz w:val="24"/>
          <w:szCs w:val="24"/>
          <w:shd w:val="clear" w:color="auto" w:fill="FFFFFF"/>
          <w:lang w:eastAsia="en-CA"/>
        </w:rPr>
        <w:t>Data Analysis</w:t>
      </w:r>
    </w:p>
    <w:p w14:paraId="6604B667" w14:textId="63805B3D" w:rsidR="003A151A" w:rsidRDefault="00A0151A" w:rsidP="003A151A">
      <w:pPr>
        <w:spacing w:after="0" w:line="480" w:lineRule="auto"/>
        <w:rPr>
          <w:rFonts w:ascii="Times New Roman" w:hAnsi="Times New Roman" w:cs="Times New Roman"/>
          <w:color w:val="000000" w:themeColor="text1"/>
          <w:sz w:val="24"/>
          <w:szCs w:val="24"/>
        </w:rPr>
      </w:pPr>
      <w:r w:rsidRPr="000917D7">
        <w:rPr>
          <w:rFonts w:ascii="Times New Roman" w:hAnsi="Times New Roman" w:cs="Times New Roman"/>
          <w:color w:val="000000" w:themeColor="text1"/>
          <w:sz w:val="24"/>
          <w:szCs w:val="24"/>
        </w:rPr>
        <w:lastRenderedPageBreak/>
        <w:tab/>
        <w:t>Descriptive statistics were estimated for quantitative data using IBM SPSS (Version 26). Interviews were transcribed verbatim and analyzed</w:t>
      </w:r>
      <w:r w:rsidR="00B10C2F">
        <w:rPr>
          <w:rFonts w:ascii="Times New Roman" w:hAnsi="Times New Roman" w:cs="Times New Roman"/>
          <w:color w:val="000000" w:themeColor="text1"/>
          <w:sz w:val="24"/>
          <w:szCs w:val="24"/>
        </w:rPr>
        <w:t xml:space="preserve"> by </w:t>
      </w:r>
      <w:r w:rsidR="006F6EEB">
        <w:rPr>
          <w:rFonts w:ascii="Times New Roman" w:hAnsi="Times New Roman" w:cs="Times New Roman"/>
          <w:color w:val="000000" w:themeColor="text1"/>
          <w:sz w:val="24"/>
          <w:szCs w:val="24"/>
        </w:rPr>
        <w:t>JP</w:t>
      </w:r>
      <w:r w:rsidRPr="000917D7">
        <w:rPr>
          <w:rFonts w:ascii="Times New Roman" w:hAnsi="Times New Roman" w:cs="Times New Roman"/>
          <w:color w:val="000000" w:themeColor="text1"/>
          <w:sz w:val="24"/>
          <w:szCs w:val="24"/>
        </w:rPr>
        <w:t xml:space="preserve"> using inductive and deductive thematic analysis</w:t>
      </w:r>
      <w:r w:rsidR="004C5236">
        <w:rPr>
          <w:rFonts w:ascii="Times New Roman" w:hAnsi="Times New Roman" w:cs="Times New Roman"/>
          <w:color w:val="000000" w:themeColor="text1"/>
          <w:sz w:val="24"/>
          <w:szCs w:val="24"/>
        </w:rPr>
        <w:t xml:space="preserve"> </w:t>
      </w:r>
      <w:r w:rsidR="004C5236">
        <w:rPr>
          <w:rFonts w:ascii="Times New Roman" w:hAnsi="Times New Roman" w:cs="Times New Roman"/>
          <w:color w:val="000000" w:themeColor="text1"/>
          <w:sz w:val="24"/>
          <w:szCs w:val="24"/>
        </w:rPr>
        <w:fldChar w:fldCharType="begin"/>
      </w:r>
      <w:r w:rsidR="003A747D">
        <w:rPr>
          <w:rFonts w:ascii="Times New Roman" w:hAnsi="Times New Roman" w:cs="Times New Roman"/>
          <w:color w:val="000000" w:themeColor="text1"/>
          <w:sz w:val="24"/>
          <w:szCs w:val="24"/>
        </w:rPr>
        <w:instrText xml:space="preserve"> ADDIN EN.CITE &lt;EndNote&gt;&lt;Cite&gt;&lt;Author&gt;Braun&lt;/Author&gt;&lt;Year&gt;2016&lt;/Year&gt;&lt;RecNum&gt;12&lt;/RecNum&gt;&lt;DisplayText&gt;[42]&lt;/DisplayText&gt;&lt;record&gt;&lt;rec-number&gt;12&lt;/rec-number&gt;&lt;foreign-keys&gt;&lt;key app="EN" db-id="5d2zvep9rtzs9mexea95satxxdwzsd00rs0s" timestamp="1525806077"&gt;12&lt;/key&gt;&lt;/foreign-keys&gt;&lt;ref-type name="Book Section"&gt;5&lt;/ref-type&gt;&lt;contributors&gt;&lt;authors&gt;&lt;author&gt;Braun, V.,&lt;/author&gt;&lt;author&gt;Clarke, V.,&lt;/author&gt;&lt;author&gt;Weate, P.&lt;/author&gt;&lt;/authors&gt;&lt;secondary-authors&gt;&lt;author&gt;Smith, B.,&lt;/author&gt;&lt;author&gt;Sparkes, A.C.&lt;/author&gt;&lt;/secondary-authors&gt;&lt;/contributors&gt;&lt;titles&gt;&lt;title&gt;Using thematic analysis in sport and exercise research&lt;/title&gt;&lt;secondary-title&gt;Routledge handbook of qualitative research in sport and exercise&lt;/secondary-title&gt;&lt;/titles&gt;&lt;pages&gt;191-205&lt;/pages&gt;&lt;dates&gt;&lt;year&gt;2016&lt;/year&gt;&lt;/dates&gt;&lt;publisher&gt;Routledge&lt;/publisher&gt;&lt;urls&gt;&lt;/urls&gt;&lt;/record&gt;&lt;/Cite&gt;&lt;/EndNote&gt;</w:instrText>
      </w:r>
      <w:r w:rsidR="004C5236">
        <w:rPr>
          <w:rFonts w:ascii="Times New Roman" w:hAnsi="Times New Roman" w:cs="Times New Roman"/>
          <w:color w:val="000000" w:themeColor="text1"/>
          <w:sz w:val="24"/>
          <w:szCs w:val="24"/>
        </w:rPr>
        <w:fldChar w:fldCharType="separate"/>
      </w:r>
      <w:r w:rsidR="003A747D">
        <w:rPr>
          <w:rFonts w:ascii="Times New Roman" w:hAnsi="Times New Roman" w:cs="Times New Roman"/>
          <w:noProof/>
          <w:color w:val="000000" w:themeColor="text1"/>
          <w:sz w:val="24"/>
          <w:szCs w:val="24"/>
        </w:rPr>
        <w:t>[42]</w:t>
      </w:r>
      <w:r w:rsidR="004C5236">
        <w:rPr>
          <w:rFonts w:ascii="Times New Roman" w:hAnsi="Times New Roman" w:cs="Times New Roman"/>
          <w:color w:val="000000" w:themeColor="text1"/>
          <w:sz w:val="24"/>
          <w:szCs w:val="24"/>
        </w:rPr>
        <w:fldChar w:fldCharType="end"/>
      </w:r>
      <w:r w:rsidRPr="000917D7">
        <w:rPr>
          <w:rFonts w:ascii="Times New Roman" w:hAnsi="Times New Roman" w:cs="Times New Roman"/>
          <w:color w:val="000000" w:themeColor="text1"/>
          <w:sz w:val="24"/>
          <w:szCs w:val="24"/>
        </w:rPr>
        <w:t xml:space="preserve">. </w:t>
      </w:r>
      <w:r w:rsidR="006F6EEB" w:rsidRPr="008900BF">
        <w:rPr>
          <w:rFonts w:ascii="Times New Roman" w:hAnsi="Times New Roman" w:cs="Times New Roman"/>
          <w:color w:val="000000" w:themeColor="text1"/>
          <w:sz w:val="24"/>
          <w:szCs w:val="24"/>
        </w:rPr>
        <w:t>Each transcript was read and c</w:t>
      </w:r>
      <w:r w:rsidR="004C59F4" w:rsidRPr="008900BF">
        <w:rPr>
          <w:rFonts w:ascii="Times New Roman" w:hAnsi="Times New Roman" w:cs="Times New Roman"/>
          <w:color w:val="000000" w:themeColor="text1"/>
          <w:sz w:val="24"/>
          <w:szCs w:val="24"/>
        </w:rPr>
        <w:t>odes were generated that identified pertinent features that aligned with the current research objectives</w:t>
      </w:r>
      <w:r w:rsidR="006965CC" w:rsidRPr="008900BF">
        <w:rPr>
          <w:rFonts w:ascii="Times New Roman" w:hAnsi="Times New Roman" w:cs="Times New Roman"/>
          <w:color w:val="000000" w:themeColor="text1"/>
          <w:sz w:val="24"/>
          <w:szCs w:val="24"/>
        </w:rPr>
        <w:t xml:space="preserve"> of</w:t>
      </w:r>
      <w:r w:rsidR="006648E4" w:rsidRPr="008900BF">
        <w:rPr>
          <w:rFonts w:ascii="Times New Roman" w:hAnsi="Times New Roman" w:cs="Times New Roman"/>
          <w:color w:val="000000" w:themeColor="text1"/>
          <w:sz w:val="24"/>
          <w:szCs w:val="24"/>
        </w:rPr>
        <w:t xml:space="preserve"> </w:t>
      </w:r>
      <w:r w:rsidR="00A03D0F" w:rsidRPr="008900BF">
        <w:rPr>
          <w:rFonts w:ascii="Times New Roman" w:hAnsi="Times New Roman" w:cs="Times New Roman"/>
          <w:color w:val="000000" w:themeColor="text1"/>
          <w:sz w:val="24"/>
          <w:szCs w:val="24"/>
        </w:rPr>
        <w:t xml:space="preserve">assessing </w:t>
      </w:r>
      <w:r w:rsidR="006648E4" w:rsidRPr="008900BF">
        <w:rPr>
          <w:rFonts w:ascii="Times New Roman" w:hAnsi="Times New Roman" w:cs="Times New Roman"/>
          <w:color w:val="000000" w:themeColor="text1"/>
          <w:sz w:val="24"/>
          <w:szCs w:val="24"/>
        </w:rPr>
        <w:t>intervention</w:t>
      </w:r>
      <w:r w:rsidR="006965CC" w:rsidRPr="008900BF">
        <w:rPr>
          <w:rFonts w:ascii="Times New Roman" w:hAnsi="Times New Roman" w:cs="Times New Roman"/>
          <w:color w:val="000000" w:themeColor="text1"/>
          <w:sz w:val="24"/>
          <w:szCs w:val="24"/>
        </w:rPr>
        <w:t xml:space="preserve"> acceptability</w:t>
      </w:r>
      <w:r w:rsidR="004C59F4" w:rsidRPr="008900BF">
        <w:rPr>
          <w:rFonts w:ascii="Times New Roman" w:hAnsi="Times New Roman" w:cs="Times New Roman"/>
          <w:color w:val="000000" w:themeColor="text1"/>
          <w:sz w:val="24"/>
          <w:szCs w:val="24"/>
        </w:rPr>
        <w:t xml:space="preserve">. After this, </w:t>
      </w:r>
      <w:r w:rsidR="006F6EEB" w:rsidRPr="008900BF">
        <w:rPr>
          <w:rFonts w:ascii="Times New Roman" w:hAnsi="Times New Roman" w:cs="Times New Roman"/>
          <w:color w:val="000000" w:themeColor="text1"/>
          <w:sz w:val="24"/>
          <w:szCs w:val="24"/>
        </w:rPr>
        <w:t>similar</w:t>
      </w:r>
      <w:r w:rsidR="004C59F4" w:rsidRPr="008900BF">
        <w:rPr>
          <w:rFonts w:ascii="Times New Roman" w:hAnsi="Times New Roman" w:cs="Times New Roman"/>
          <w:color w:val="000000" w:themeColor="text1"/>
          <w:sz w:val="24"/>
          <w:szCs w:val="24"/>
        </w:rPr>
        <w:t xml:space="preserve"> codes were combined </w:t>
      </w:r>
      <w:r w:rsidR="006F6EEB" w:rsidRPr="008900BF">
        <w:rPr>
          <w:rFonts w:ascii="Times New Roman" w:hAnsi="Times New Roman" w:cs="Times New Roman"/>
          <w:color w:val="000000" w:themeColor="text1"/>
          <w:sz w:val="24"/>
          <w:szCs w:val="24"/>
        </w:rPr>
        <w:t>to form</w:t>
      </w:r>
      <w:r w:rsidR="004C59F4" w:rsidRPr="008900BF">
        <w:rPr>
          <w:rFonts w:ascii="Times New Roman" w:hAnsi="Times New Roman" w:cs="Times New Roman"/>
          <w:color w:val="000000" w:themeColor="text1"/>
          <w:sz w:val="24"/>
          <w:szCs w:val="24"/>
        </w:rPr>
        <w:t xml:space="preserve"> themes, which were labeled and defined. </w:t>
      </w:r>
      <w:r w:rsidR="002D6896" w:rsidRPr="008900BF">
        <w:rPr>
          <w:rFonts w:ascii="Times New Roman" w:hAnsi="Times New Roman" w:cs="Times New Roman"/>
          <w:color w:val="000000" w:themeColor="text1"/>
          <w:sz w:val="24"/>
          <w:szCs w:val="24"/>
        </w:rPr>
        <w:t xml:space="preserve">Both </w:t>
      </w:r>
      <w:r w:rsidR="004C59F4" w:rsidRPr="008900BF">
        <w:rPr>
          <w:rFonts w:ascii="Times New Roman" w:hAnsi="Times New Roman" w:cs="Times New Roman"/>
          <w:color w:val="000000" w:themeColor="text1"/>
          <w:sz w:val="24"/>
          <w:szCs w:val="24"/>
        </w:rPr>
        <w:t>authors reviewed the data analysis to ensure all relevant data were coded and important ideas were not missed. To show that the links between the raw data and themes are both transparent and defensible,</w:t>
      </w:r>
      <w:r w:rsidR="00EA3437" w:rsidRPr="008900BF">
        <w:rPr>
          <w:rFonts w:ascii="Times New Roman" w:hAnsi="Times New Roman" w:cs="Times New Roman"/>
          <w:color w:val="000000" w:themeColor="text1"/>
          <w:sz w:val="24"/>
          <w:szCs w:val="24"/>
        </w:rPr>
        <w:t xml:space="preserve"> e</w:t>
      </w:r>
      <w:r w:rsidR="003A151A" w:rsidRPr="008900BF">
        <w:rPr>
          <w:rFonts w:ascii="Times New Roman" w:hAnsi="Times New Roman" w:cs="Times New Roman"/>
          <w:color w:val="000000" w:themeColor="text1"/>
          <w:sz w:val="24"/>
          <w:szCs w:val="24"/>
        </w:rPr>
        <w:t>ach</w:t>
      </w:r>
      <w:r w:rsidR="003A151A" w:rsidRPr="003A151A">
        <w:rPr>
          <w:rFonts w:ascii="Times New Roman" w:hAnsi="Times New Roman" w:cs="Times New Roman"/>
          <w:color w:val="000000" w:themeColor="text1"/>
          <w:sz w:val="24"/>
          <w:szCs w:val="24"/>
        </w:rPr>
        <w:t xml:space="preserve"> theme is accompanied by representative quotations from the interviews. </w:t>
      </w:r>
      <w:r w:rsidR="00301254" w:rsidRPr="003A151A">
        <w:rPr>
          <w:rFonts w:ascii="Times New Roman" w:hAnsi="Times New Roman" w:cs="Times New Roman"/>
          <w:color w:val="000000" w:themeColor="text1"/>
          <w:sz w:val="24"/>
          <w:szCs w:val="24"/>
        </w:rPr>
        <w:t>In the quotations, […] indicates text omitted to enhance clarity. All names were replaced with pseudonyms and any other identifying information was removed from the quotations to maintain participants’ anonymity and confidentiality.</w:t>
      </w:r>
    </w:p>
    <w:p w14:paraId="2006CFEE" w14:textId="159B9C37" w:rsidR="009100ED" w:rsidRPr="008900BF" w:rsidRDefault="009100ED" w:rsidP="00B13778">
      <w:pPr>
        <w:spacing w:after="0" w:line="480" w:lineRule="auto"/>
        <w:ind w:firstLine="720"/>
        <w:rPr>
          <w:rFonts w:ascii="Times New Roman" w:hAnsi="Times New Roman" w:cs="Times New Roman"/>
          <w:sz w:val="24"/>
          <w:szCs w:val="24"/>
          <w:lang w:val="en-US"/>
        </w:rPr>
      </w:pPr>
      <w:r w:rsidRPr="008900BF">
        <w:rPr>
          <w:rFonts w:ascii="Times New Roman" w:hAnsi="Times New Roman" w:cs="Times New Roman"/>
          <w:sz w:val="24"/>
          <w:szCs w:val="24"/>
          <w:lang w:val="en-US"/>
        </w:rPr>
        <w:t xml:space="preserve">Throughout this study, several </w:t>
      </w:r>
      <w:r w:rsidR="00F62077" w:rsidRPr="008900BF">
        <w:rPr>
          <w:rFonts w:ascii="Times New Roman" w:hAnsi="Times New Roman" w:cs="Times New Roman"/>
          <w:sz w:val="24"/>
          <w:szCs w:val="24"/>
          <w:lang w:val="en-US"/>
        </w:rPr>
        <w:t>strategies</w:t>
      </w:r>
      <w:r w:rsidRPr="008900BF">
        <w:rPr>
          <w:rFonts w:ascii="Times New Roman" w:hAnsi="Times New Roman" w:cs="Times New Roman"/>
          <w:sz w:val="24"/>
          <w:szCs w:val="24"/>
          <w:lang w:val="en-US"/>
        </w:rPr>
        <w:t xml:space="preserve"> recommended in the literature were taken to </w:t>
      </w:r>
      <w:r w:rsidR="00F61E9D" w:rsidRPr="008900BF">
        <w:rPr>
          <w:rFonts w:ascii="Times New Roman" w:hAnsi="Times New Roman" w:cs="Times New Roman"/>
          <w:sz w:val="24"/>
          <w:szCs w:val="24"/>
          <w:lang w:val="en-US"/>
        </w:rPr>
        <w:t xml:space="preserve">ensure transparency and </w:t>
      </w:r>
      <w:r w:rsidRPr="008900BF">
        <w:rPr>
          <w:rFonts w:ascii="Times New Roman" w:hAnsi="Times New Roman" w:cs="Times New Roman"/>
          <w:sz w:val="24"/>
          <w:szCs w:val="24"/>
          <w:lang w:val="en-US"/>
        </w:rPr>
        <w:t xml:space="preserve">enhance the quality and trustworthiness of </w:t>
      </w:r>
      <w:r w:rsidR="00F61E9D" w:rsidRPr="008900BF">
        <w:rPr>
          <w:rFonts w:ascii="Times New Roman" w:hAnsi="Times New Roman" w:cs="Times New Roman"/>
          <w:sz w:val="24"/>
          <w:szCs w:val="24"/>
          <w:lang w:val="en-US"/>
        </w:rPr>
        <w:t xml:space="preserve">the </w:t>
      </w:r>
      <w:r w:rsidRPr="008900BF">
        <w:rPr>
          <w:rFonts w:ascii="Times New Roman" w:hAnsi="Times New Roman" w:cs="Times New Roman"/>
          <w:sz w:val="24"/>
          <w:szCs w:val="24"/>
          <w:lang w:val="en-US"/>
        </w:rPr>
        <w:t xml:space="preserve">data </w:t>
      </w:r>
      <w:r w:rsidRPr="008900BF">
        <w:rPr>
          <w:rFonts w:ascii="Times New Roman" w:hAnsi="Times New Roman" w:cs="Times New Roman"/>
          <w:sz w:val="24"/>
          <w:szCs w:val="24"/>
          <w:lang w:val="en-US"/>
        </w:rPr>
        <w:fldChar w:fldCharType="begin"/>
      </w:r>
      <w:r w:rsidR="003A747D" w:rsidRPr="008900BF">
        <w:rPr>
          <w:rFonts w:ascii="Times New Roman" w:hAnsi="Times New Roman" w:cs="Times New Roman"/>
          <w:sz w:val="24"/>
          <w:szCs w:val="24"/>
          <w:lang w:val="en-US"/>
        </w:rPr>
        <w:instrText xml:space="preserve"> ADDIN EN.CITE &lt;EndNote&gt;&lt;Cite&gt;&lt;Author&gt;Smith&lt;/Author&gt;&lt;Year&gt;2017&lt;/Year&gt;&lt;RecNum&gt;245&lt;/RecNum&gt;&lt;DisplayText&gt;[43]&lt;/DisplayText&gt;&lt;record&gt;&lt;rec-number&gt;245&lt;/rec-number&gt;&lt;foreign-keys&gt;&lt;key app="EN" db-id="5d2zvep9rtzs9mexea95satxxdwzsd00rs0s" timestamp="1548970071"&gt;245&lt;/key&gt;&lt;/foreign-keys&gt;&lt;ref-type name="Journal Article"&gt;17&lt;/ref-type&gt;&lt;contributors&gt;&lt;authors&gt;&lt;author&gt;Smith, B.,&lt;/author&gt;&lt;author&gt;McGannon, K.R.&lt;/author&gt;&lt;/authors&gt;&lt;/contributors&gt;&lt;titles&gt;&lt;title&gt;Developing rigor in qualitative research: Problems and opportunities within sport and exercise psychology&lt;/title&gt;&lt;secondary-title&gt;International Review of Sport and Exercise Psychology&lt;/secondary-title&gt;&lt;/titles&gt;&lt;periodical&gt;&lt;full-title&gt;International Review of Sport and Exercise Psychology&lt;/full-title&gt;&lt;/periodical&gt;&lt;pages&gt;101-121&lt;/pages&gt;&lt;volume&gt;11&lt;/volume&gt;&lt;number&gt;1&lt;/number&gt;&lt;dates&gt;&lt;year&gt;2017&lt;/year&gt;&lt;/dates&gt;&lt;urls&gt;&lt;/urls&gt;&lt;/record&gt;&lt;/Cite&gt;&lt;/EndNote&gt;</w:instrText>
      </w:r>
      <w:r w:rsidRPr="008900BF">
        <w:rPr>
          <w:rFonts w:ascii="Times New Roman" w:hAnsi="Times New Roman" w:cs="Times New Roman"/>
          <w:sz w:val="24"/>
          <w:szCs w:val="24"/>
          <w:lang w:val="en-US"/>
        </w:rPr>
        <w:fldChar w:fldCharType="separate"/>
      </w:r>
      <w:r w:rsidR="003A747D" w:rsidRPr="008900BF">
        <w:rPr>
          <w:rFonts w:ascii="Times New Roman" w:hAnsi="Times New Roman" w:cs="Times New Roman"/>
          <w:noProof/>
          <w:sz w:val="24"/>
          <w:szCs w:val="24"/>
          <w:lang w:val="en-US"/>
        </w:rPr>
        <w:t>[43]</w:t>
      </w:r>
      <w:r w:rsidRPr="008900BF">
        <w:rPr>
          <w:rFonts w:ascii="Times New Roman" w:hAnsi="Times New Roman" w:cs="Times New Roman"/>
          <w:sz w:val="24"/>
          <w:szCs w:val="24"/>
          <w:lang w:val="en-US"/>
        </w:rPr>
        <w:fldChar w:fldCharType="end"/>
      </w:r>
      <w:r w:rsidRPr="008900BF">
        <w:rPr>
          <w:rFonts w:ascii="Times New Roman" w:hAnsi="Times New Roman" w:cs="Times New Roman"/>
          <w:sz w:val="24"/>
          <w:szCs w:val="24"/>
          <w:lang w:val="en-US"/>
        </w:rPr>
        <w:t xml:space="preserve">. </w:t>
      </w:r>
      <w:r w:rsidR="00F61E9D" w:rsidRPr="008900BF">
        <w:rPr>
          <w:rFonts w:ascii="Times New Roman" w:hAnsi="Times New Roman" w:cs="Times New Roman"/>
          <w:sz w:val="24"/>
          <w:szCs w:val="24"/>
          <w:lang w:val="en-US"/>
        </w:rPr>
        <w:t xml:space="preserve">These included: </w:t>
      </w:r>
      <w:r w:rsidRPr="008900BF">
        <w:rPr>
          <w:rFonts w:ascii="Times New Roman" w:hAnsi="Times New Roman" w:cs="Times New Roman"/>
          <w:sz w:val="24"/>
          <w:szCs w:val="24"/>
          <w:lang w:val="en-US"/>
        </w:rPr>
        <w:t>recruit</w:t>
      </w:r>
      <w:r w:rsidR="00F61E9D" w:rsidRPr="008900BF">
        <w:rPr>
          <w:rFonts w:ascii="Times New Roman" w:hAnsi="Times New Roman" w:cs="Times New Roman"/>
          <w:sz w:val="24"/>
          <w:szCs w:val="24"/>
          <w:lang w:val="en-US"/>
        </w:rPr>
        <w:t>ing</w:t>
      </w:r>
      <w:r w:rsidRPr="008900BF">
        <w:rPr>
          <w:rFonts w:ascii="Times New Roman" w:hAnsi="Times New Roman" w:cs="Times New Roman"/>
          <w:sz w:val="24"/>
          <w:szCs w:val="24"/>
          <w:lang w:val="en-US"/>
        </w:rPr>
        <w:t xml:space="preserve"> a sample appropriate for the purpose of the study</w:t>
      </w:r>
      <w:r w:rsidR="00F61E9D" w:rsidRPr="008900BF">
        <w:rPr>
          <w:rFonts w:ascii="Times New Roman" w:hAnsi="Times New Roman" w:cs="Times New Roman"/>
          <w:sz w:val="24"/>
          <w:szCs w:val="24"/>
          <w:lang w:val="en-US"/>
        </w:rPr>
        <w:t xml:space="preserve">, </w:t>
      </w:r>
      <w:r w:rsidRPr="008900BF">
        <w:rPr>
          <w:rFonts w:ascii="Times New Roman" w:hAnsi="Times New Roman" w:cs="Times New Roman"/>
          <w:sz w:val="24"/>
          <w:szCs w:val="24"/>
          <w:lang w:val="en-US"/>
        </w:rPr>
        <w:t>present</w:t>
      </w:r>
      <w:r w:rsidR="003D05A8" w:rsidRPr="008900BF">
        <w:rPr>
          <w:rFonts w:ascii="Times New Roman" w:hAnsi="Times New Roman" w:cs="Times New Roman"/>
          <w:sz w:val="24"/>
          <w:szCs w:val="24"/>
          <w:lang w:val="en-US"/>
        </w:rPr>
        <w:t>ing the research process</w:t>
      </w:r>
      <w:r w:rsidRPr="008900BF">
        <w:rPr>
          <w:rFonts w:ascii="Times New Roman" w:hAnsi="Times New Roman" w:cs="Times New Roman"/>
          <w:sz w:val="24"/>
          <w:szCs w:val="24"/>
          <w:lang w:val="en-US"/>
        </w:rPr>
        <w:t xml:space="preserve"> above</w:t>
      </w:r>
      <w:r w:rsidR="003D05A8" w:rsidRPr="008900BF">
        <w:rPr>
          <w:rFonts w:ascii="Times New Roman" w:hAnsi="Times New Roman" w:cs="Times New Roman"/>
          <w:sz w:val="24"/>
          <w:szCs w:val="24"/>
          <w:lang w:val="en-US"/>
        </w:rPr>
        <w:t xml:space="preserve">, and </w:t>
      </w:r>
      <w:r w:rsidRPr="008900BF">
        <w:rPr>
          <w:rFonts w:ascii="Times New Roman" w:hAnsi="Times New Roman" w:cs="Times New Roman"/>
          <w:sz w:val="24"/>
          <w:szCs w:val="24"/>
          <w:lang w:val="en-US"/>
        </w:rPr>
        <w:t>develop</w:t>
      </w:r>
      <w:r w:rsidR="003D05A8" w:rsidRPr="008900BF">
        <w:rPr>
          <w:rFonts w:ascii="Times New Roman" w:hAnsi="Times New Roman" w:cs="Times New Roman"/>
          <w:sz w:val="24"/>
          <w:szCs w:val="24"/>
          <w:lang w:val="en-US"/>
        </w:rPr>
        <w:t>ing</w:t>
      </w:r>
      <w:r w:rsidRPr="008900BF">
        <w:rPr>
          <w:rFonts w:ascii="Times New Roman" w:hAnsi="Times New Roman" w:cs="Times New Roman"/>
          <w:sz w:val="24"/>
          <w:szCs w:val="24"/>
          <w:lang w:val="en-US"/>
        </w:rPr>
        <w:t xml:space="preserve"> a strong rapport with participants over the course of the </w:t>
      </w:r>
      <w:r w:rsidR="002003DF" w:rsidRPr="008900BF">
        <w:rPr>
          <w:rFonts w:ascii="Times New Roman" w:hAnsi="Times New Roman" w:cs="Times New Roman"/>
          <w:sz w:val="24"/>
          <w:szCs w:val="24"/>
          <w:lang w:val="en-US"/>
        </w:rPr>
        <w:t>study</w:t>
      </w:r>
      <w:r w:rsidRPr="008900BF">
        <w:rPr>
          <w:rFonts w:ascii="Times New Roman" w:hAnsi="Times New Roman" w:cs="Times New Roman"/>
          <w:sz w:val="24"/>
          <w:szCs w:val="24"/>
          <w:lang w:val="en-US"/>
        </w:rPr>
        <w:t xml:space="preserve">. </w:t>
      </w:r>
      <w:r w:rsidR="002003DF" w:rsidRPr="008900BF">
        <w:rPr>
          <w:rFonts w:ascii="Times New Roman" w:hAnsi="Times New Roman" w:cs="Times New Roman"/>
          <w:sz w:val="24"/>
          <w:szCs w:val="24"/>
          <w:lang w:val="en-US"/>
        </w:rPr>
        <w:t xml:space="preserve">In addition, </w:t>
      </w:r>
      <w:r w:rsidRPr="008900BF">
        <w:rPr>
          <w:rFonts w:ascii="Times New Roman" w:hAnsi="Times New Roman" w:cs="Times New Roman"/>
          <w:sz w:val="24"/>
          <w:szCs w:val="24"/>
          <w:lang w:val="en-US"/>
        </w:rPr>
        <w:t xml:space="preserve">the authors acknowledged and reflected on their preconceptions, life experiences, and knowledge of the literature as they </w:t>
      </w:r>
      <w:r w:rsidR="002003DF" w:rsidRPr="008900BF">
        <w:rPr>
          <w:rFonts w:ascii="Times New Roman" w:hAnsi="Times New Roman" w:cs="Times New Roman"/>
          <w:sz w:val="24"/>
          <w:szCs w:val="24"/>
          <w:lang w:val="en-US"/>
        </w:rPr>
        <w:t xml:space="preserve">collected data and </w:t>
      </w:r>
      <w:r w:rsidRPr="008900BF">
        <w:rPr>
          <w:rFonts w:ascii="Times New Roman" w:hAnsi="Times New Roman" w:cs="Times New Roman"/>
          <w:sz w:val="24"/>
          <w:szCs w:val="24"/>
          <w:lang w:val="en-US"/>
        </w:rPr>
        <w:t xml:space="preserve">interpreted the </w:t>
      </w:r>
      <w:r w:rsidR="002003DF" w:rsidRPr="008900BF">
        <w:rPr>
          <w:rFonts w:ascii="Times New Roman" w:hAnsi="Times New Roman" w:cs="Times New Roman"/>
          <w:sz w:val="24"/>
          <w:szCs w:val="24"/>
          <w:lang w:val="en-US"/>
        </w:rPr>
        <w:t>data.</w:t>
      </w:r>
    </w:p>
    <w:p w14:paraId="643D88B3" w14:textId="57C97119" w:rsidR="00A0151A" w:rsidRPr="003A151A" w:rsidRDefault="00A0151A" w:rsidP="003A151A">
      <w:pPr>
        <w:spacing w:after="0" w:line="480" w:lineRule="auto"/>
        <w:jc w:val="center"/>
        <w:rPr>
          <w:rFonts w:ascii="Times New Roman" w:hAnsi="Times New Roman" w:cs="Times New Roman"/>
          <w:color w:val="000000" w:themeColor="text1"/>
          <w:sz w:val="24"/>
          <w:szCs w:val="24"/>
        </w:rPr>
      </w:pPr>
      <w:r w:rsidRPr="000917D7">
        <w:rPr>
          <w:rFonts w:ascii="Times New Roman" w:hAnsi="Times New Roman" w:cs="Times New Roman"/>
          <w:b/>
          <w:color w:val="000000" w:themeColor="text1"/>
          <w:sz w:val="24"/>
          <w:szCs w:val="24"/>
        </w:rPr>
        <w:t>Results</w:t>
      </w:r>
    </w:p>
    <w:p w14:paraId="27B22966" w14:textId="5820C60E" w:rsidR="00A0151A" w:rsidRPr="000917D7" w:rsidRDefault="00A0151A" w:rsidP="00A0151A">
      <w:pPr>
        <w:spacing w:after="0" w:line="480" w:lineRule="auto"/>
        <w:ind w:firstLine="720"/>
        <w:rPr>
          <w:rFonts w:ascii="Times New Roman" w:hAnsi="Times New Roman" w:cs="Times New Roman"/>
          <w:color w:val="000000" w:themeColor="text1"/>
          <w:sz w:val="24"/>
          <w:szCs w:val="24"/>
        </w:rPr>
      </w:pPr>
      <w:r w:rsidRPr="000917D7">
        <w:rPr>
          <w:rFonts w:ascii="Times New Roman" w:hAnsi="Times New Roman" w:cs="Times New Roman"/>
          <w:color w:val="000000" w:themeColor="text1"/>
          <w:sz w:val="24"/>
          <w:szCs w:val="24"/>
        </w:rPr>
        <w:t>At T0, participants were, on average, 33.9 years of age (</w:t>
      </w:r>
      <w:r w:rsidRPr="000917D7">
        <w:rPr>
          <w:rFonts w:ascii="Times New Roman" w:hAnsi="Times New Roman" w:cs="Times New Roman"/>
          <w:i/>
          <w:color w:val="000000" w:themeColor="text1"/>
          <w:sz w:val="24"/>
          <w:szCs w:val="24"/>
        </w:rPr>
        <w:t>SD</w:t>
      </w:r>
      <w:r w:rsidRPr="000917D7">
        <w:rPr>
          <w:rFonts w:ascii="Times New Roman" w:hAnsi="Times New Roman" w:cs="Times New Roman"/>
          <w:color w:val="000000" w:themeColor="text1"/>
          <w:sz w:val="24"/>
          <w:szCs w:val="24"/>
        </w:rPr>
        <w:t>=3.1, range=28-37) and had completed treatment 4.6 years (</w:t>
      </w:r>
      <w:r w:rsidRPr="000917D7">
        <w:rPr>
          <w:rFonts w:ascii="Times New Roman" w:hAnsi="Times New Roman" w:cs="Times New Roman"/>
          <w:i/>
          <w:color w:val="000000" w:themeColor="text1"/>
          <w:sz w:val="24"/>
          <w:szCs w:val="24"/>
        </w:rPr>
        <w:t>SD</w:t>
      </w:r>
      <w:r w:rsidRPr="000917D7">
        <w:rPr>
          <w:rFonts w:ascii="Times New Roman" w:hAnsi="Times New Roman" w:cs="Times New Roman"/>
          <w:color w:val="000000" w:themeColor="text1"/>
          <w:sz w:val="24"/>
          <w:szCs w:val="24"/>
        </w:rPr>
        <w:t>=6.7) prior to beginning the intervention for leukemia (</w:t>
      </w:r>
      <w:r w:rsidRPr="000917D7">
        <w:rPr>
          <w:rFonts w:ascii="Times New Roman" w:hAnsi="Times New Roman" w:cs="Times New Roman"/>
          <w:i/>
          <w:color w:val="000000" w:themeColor="text1"/>
          <w:sz w:val="24"/>
          <w:szCs w:val="24"/>
        </w:rPr>
        <w:t>n</w:t>
      </w:r>
      <w:r w:rsidRPr="000917D7">
        <w:rPr>
          <w:rFonts w:ascii="Times New Roman" w:hAnsi="Times New Roman" w:cs="Times New Roman"/>
          <w:color w:val="000000" w:themeColor="text1"/>
          <w:sz w:val="24"/>
          <w:szCs w:val="24"/>
        </w:rPr>
        <w:t>=2), lymphoma (</w:t>
      </w:r>
      <w:r w:rsidRPr="000917D7">
        <w:rPr>
          <w:rFonts w:ascii="Times New Roman" w:hAnsi="Times New Roman" w:cs="Times New Roman"/>
          <w:i/>
          <w:color w:val="000000" w:themeColor="text1"/>
          <w:sz w:val="24"/>
          <w:szCs w:val="24"/>
        </w:rPr>
        <w:t>n</w:t>
      </w:r>
      <w:r w:rsidRPr="000917D7">
        <w:rPr>
          <w:rFonts w:ascii="Times New Roman" w:hAnsi="Times New Roman" w:cs="Times New Roman"/>
          <w:color w:val="000000" w:themeColor="text1"/>
          <w:sz w:val="24"/>
          <w:szCs w:val="24"/>
        </w:rPr>
        <w:t>=2), thyroid (</w:t>
      </w:r>
      <w:r w:rsidRPr="000917D7">
        <w:rPr>
          <w:rFonts w:ascii="Times New Roman" w:hAnsi="Times New Roman" w:cs="Times New Roman"/>
          <w:i/>
          <w:color w:val="000000" w:themeColor="text1"/>
          <w:sz w:val="24"/>
          <w:szCs w:val="24"/>
        </w:rPr>
        <w:t>n</w:t>
      </w:r>
      <w:r w:rsidRPr="000917D7">
        <w:rPr>
          <w:rFonts w:ascii="Times New Roman" w:hAnsi="Times New Roman" w:cs="Times New Roman"/>
          <w:color w:val="000000" w:themeColor="text1"/>
          <w:sz w:val="24"/>
          <w:szCs w:val="24"/>
        </w:rPr>
        <w:t>=2), and testicular (</w:t>
      </w:r>
      <w:r w:rsidRPr="000917D7">
        <w:rPr>
          <w:rFonts w:ascii="Times New Roman" w:hAnsi="Times New Roman" w:cs="Times New Roman"/>
          <w:i/>
          <w:color w:val="000000" w:themeColor="text1"/>
          <w:sz w:val="24"/>
          <w:szCs w:val="24"/>
        </w:rPr>
        <w:t>n</w:t>
      </w:r>
      <w:r w:rsidRPr="000917D7">
        <w:rPr>
          <w:rFonts w:ascii="Times New Roman" w:hAnsi="Times New Roman" w:cs="Times New Roman"/>
          <w:color w:val="000000" w:themeColor="text1"/>
          <w:sz w:val="24"/>
          <w:szCs w:val="24"/>
        </w:rPr>
        <w:t>=1) cancers. Most were female (</w:t>
      </w:r>
      <w:r w:rsidRPr="000917D7">
        <w:rPr>
          <w:rFonts w:ascii="Times New Roman" w:hAnsi="Times New Roman" w:cs="Times New Roman"/>
          <w:i/>
          <w:color w:val="000000" w:themeColor="text1"/>
          <w:sz w:val="24"/>
          <w:szCs w:val="24"/>
        </w:rPr>
        <w:t>n</w:t>
      </w:r>
      <w:r w:rsidRPr="000917D7">
        <w:rPr>
          <w:rFonts w:ascii="Times New Roman" w:hAnsi="Times New Roman" w:cs="Times New Roman"/>
          <w:color w:val="000000" w:themeColor="text1"/>
          <w:sz w:val="24"/>
          <w:szCs w:val="24"/>
        </w:rPr>
        <w:t>=6), had completed university (</w:t>
      </w:r>
      <w:r w:rsidRPr="000917D7">
        <w:rPr>
          <w:rFonts w:ascii="Times New Roman" w:hAnsi="Times New Roman" w:cs="Times New Roman"/>
          <w:i/>
          <w:color w:val="000000" w:themeColor="text1"/>
          <w:sz w:val="24"/>
          <w:szCs w:val="24"/>
        </w:rPr>
        <w:t>n</w:t>
      </w:r>
      <w:r w:rsidRPr="000917D7">
        <w:rPr>
          <w:rFonts w:ascii="Times New Roman" w:hAnsi="Times New Roman" w:cs="Times New Roman"/>
          <w:color w:val="000000" w:themeColor="text1"/>
          <w:sz w:val="24"/>
          <w:szCs w:val="24"/>
        </w:rPr>
        <w:t>=5), and were married (</w:t>
      </w:r>
      <w:r w:rsidRPr="000917D7">
        <w:rPr>
          <w:rFonts w:ascii="Times New Roman" w:hAnsi="Times New Roman" w:cs="Times New Roman"/>
          <w:i/>
          <w:color w:val="000000" w:themeColor="text1"/>
          <w:sz w:val="24"/>
          <w:szCs w:val="24"/>
        </w:rPr>
        <w:t>n</w:t>
      </w:r>
      <w:r w:rsidRPr="000917D7">
        <w:rPr>
          <w:rFonts w:ascii="Times New Roman" w:hAnsi="Times New Roman" w:cs="Times New Roman"/>
          <w:color w:val="000000" w:themeColor="text1"/>
          <w:sz w:val="24"/>
          <w:szCs w:val="24"/>
        </w:rPr>
        <w:t xml:space="preserve">=5). On average, participants reported engaging in more minutes of moderate-to-vigorous intensity PA per week post-intervention (T1; </w:t>
      </w:r>
      <w:r w:rsidRPr="000917D7">
        <w:rPr>
          <w:rFonts w:ascii="Times New Roman" w:hAnsi="Times New Roman" w:cs="Times New Roman"/>
          <w:i/>
          <w:color w:val="000000" w:themeColor="text1"/>
          <w:sz w:val="24"/>
          <w:szCs w:val="24"/>
        </w:rPr>
        <w:lastRenderedPageBreak/>
        <w:t>M</w:t>
      </w:r>
      <w:r w:rsidRPr="000917D7">
        <w:rPr>
          <w:rFonts w:ascii="Times New Roman" w:hAnsi="Times New Roman" w:cs="Times New Roman"/>
          <w:color w:val="000000" w:themeColor="text1"/>
          <w:sz w:val="24"/>
          <w:szCs w:val="24"/>
        </w:rPr>
        <w:t xml:space="preserve">=188.57, </w:t>
      </w:r>
      <w:r w:rsidRPr="000917D7">
        <w:rPr>
          <w:rFonts w:ascii="Times New Roman" w:hAnsi="Times New Roman" w:cs="Times New Roman"/>
          <w:i/>
          <w:color w:val="000000" w:themeColor="text1"/>
          <w:sz w:val="24"/>
          <w:szCs w:val="24"/>
        </w:rPr>
        <w:t>SD</w:t>
      </w:r>
      <w:r w:rsidRPr="000917D7">
        <w:rPr>
          <w:rFonts w:ascii="Times New Roman" w:hAnsi="Times New Roman" w:cs="Times New Roman"/>
          <w:color w:val="000000" w:themeColor="text1"/>
          <w:sz w:val="24"/>
          <w:szCs w:val="24"/>
        </w:rPr>
        <w:t xml:space="preserve">=130.02) than pre-intervention (T0; </w:t>
      </w:r>
      <w:r w:rsidRPr="000917D7">
        <w:rPr>
          <w:rFonts w:ascii="Times New Roman" w:hAnsi="Times New Roman" w:cs="Times New Roman"/>
          <w:i/>
          <w:color w:val="000000" w:themeColor="text1"/>
          <w:sz w:val="24"/>
          <w:szCs w:val="24"/>
        </w:rPr>
        <w:t>M</w:t>
      </w:r>
      <w:r w:rsidRPr="000917D7">
        <w:rPr>
          <w:rFonts w:ascii="Times New Roman" w:hAnsi="Times New Roman" w:cs="Times New Roman"/>
          <w:color w:val="000000" w:themeColor="text1"/>
          <w:sz w:val="24"/>
          <w:szCs w:val="24"/>
        </w:rPr>
        <w:t xml:space="preserve">=37.9 minutes, </w:t>
      </w:r>
      <w:r w:rsidRPr="000917D7">
        <w:rPr>
          <w:rFonts w:ascii="Times New Roman" w:hAnsi="Times New Roman" w:cs="Times New Roman"/>
          <w:i/>
          <w:color w:val="000000" w:themeColor="text1"/>
          <w:sz w:val="24"/>
          <w:szCs w:val="24"/>
        </w:rPr>
        <w:t>SD</w:t>
      </w:r>
      <w:r w:rsidRPr="000917D7">
        <w:rPr>
          <w:rFonts w:ascii="Times New Roman" w:hAnsi="Times New Roman" w:cs="Times New Roman"/>
          <w:color w:val="000000" w:themeColor="text1"/>
          <w:sz w:val="24"/>
          <w:szCs w:val="24"/>
        </w:rPr>
        <w:t>=42.3)</w:t>
      </w:r>
      <w:r w:rsidR="006F6EEB">
        <w:rPr>
          <w:rFonts w:ascii="Times New Roman" w:hAnsi="Times New Roman" w:cs="Times New Roman"/>
          <w:color w:val="000000" w:themeColor="text1"/>
          <w:sz w:val="24"/>
          <w:szCs w:val="24"/>
        </w:rPr>
        <w:t>,</w:t>
      </w:r>
      <w:r w:rsidRPr="000917D7">
        <w:rPr>
          <w:rFonts w:ascii="Times New Roman" w:hAnsi="Times New Roman" w:cs="Times New Roman"/>
          <w:color w:val="000000" w:themeColor="text1"/>
          <w:sz w:val="24"/>
          <w:szCs w:val="24"/>
        </w:rPr>
        <w:t xml:space="preserve"> and </w:t>
      </w:r>
      <w:r w:rsidR="006F6EEB">
        <w:rPr>
          <w:rFonts w:ascii="Times New Roman" w:hAnsi="Times New Roman" w:cs="Times New Roman"/>
          <w:color w:val="000000" w:themeColor="text1"/>
          <w:sz w:val="24"/>
          <w:szCs w:val="24"/>
        </w:rPr>
        <w:t xml:space="preserve">reported </w:t>
      </w:r>
      <w:r w:rsidRPr="000917D7">
        <w:rPr>
          <w:rFonts w:ascii="Times New Roman" w:hAnsi="Times New Roman" w:cs="Times New Roman"/>
          <w:color w:val="000000" w:themeColor="text1"/>
          <w:sz w:val="24"/>
          <w:szCs w:val="24"/>
        </w:rPr>
        <w:t xml:space="preserve">consuming more FVs per day post-intervention (T1; </w:t>
      </w:r>
      <w:r w:rsidRPr="000917D7">
        <w:rPr>
          <w:rFonts w:ascii="Times New Roman" w:hAnsi="Times New Roman" w:cs="Times New Roman"/>
          <w:i/>
          <w:color w:val="000000" w:themeColor="text1"/>
          <w:sz w:val="24"/>
          <w:szCs w:val="24"/>
        </w:rPr>
        <w:t>M</w:t>
      </w:r>
      <w:r w:rsidRPr="000917D7">
        <w:rPr>
          <w:rFonts w:ascii="Times New Roman" w:hAnsi="Times New Roman" w:cs="Times New Roman"/>
          <w:color w:val="000000" w:themeColor="text1"/>
          <w:sz w:val="24"/>
          <w:szCs w:val="24"/>
        </w:rPr>
        <w:t xml:space="preserve">=7.3 servings, </w:t>
      </w:r>
      <w:r w:rsidRPr="000917D7">
        <w:rPr>
          <w:rFonts w:ascii="Times New Roman" w:hAnsi="Times New Roman" w:cs="Times New Roman"/>
          <w:i/>
          <w:color w:val="000000" w:themeColor="text1"/>
          <w:sz w:val="24"/>
          <w:szCs w:val="24"/>
        </w:rPr>
        <w:t>SD</w:t>
      </w:r>
      <w:r w:rsidRPr="000917D7">
        <w:rPr>
          <w:rFonts w:ascii="Times New Roman" w:hAnsi="Times New Roman" w:cs="Times New Roman"/>
          <w:color w:val="000000" w:themeColor="text1"/>
          <w:sz w:val="24"/>
          <w:szCs w:val="24"/>
        </w:rPr>
        <w:t xml:space="preserve">=2.9) than pre-intervention (T0; </w:t>
      </w:r>
      <w:r w:rsidRPr="000917D7">
        <w:rPr>
          <w:rFonts w:ascii="Times New Roman" w:hAnsi="Times New Roman" w:cs="Times New Roman"/>
          <w:i/>
          <w:color w:val="000000" w:themeColor="text1"/>
          <w:sz w:val="24"/>
          <w:szCs w:val="24"/>
        </w:rPr>
        <w:t>M</w:t>
      </w:r>
      <w:r w:rsidRPr="000917D7">
        <w:rPr>
          <w:rFonts w:ascii="Times New Roman" w:hAnsi="Times New Roman" w:cs="Times New Roman"/>
          <w:color w:val="000000" w:themeColor="text1"/>
          <w:sz w:val="24"/>
          <w:szCs w:val="24"/>
        </w:rPr>
        <w:t xml:space="preserve">=3.1, </w:t>
      </w:r>
      <w:r w:rsidRPr="000917D7">
        <w:rPr>
          <w:rFonts w:ascii="Times New Roman" w:hAnsi="Times New Roman" w:cs="Times New Roman"/>
          <w:i/>
          <w:color w:val="000000" w:themeColor="text1"/>
          <w:sz w:val="24"/>
          <w:szCs w:val="24"/>
        </w:rPr>
        <w:t>SD</w:t>
      </w:r>
      <w:r w:rsidRPr="000917D7">
        <w:rPr>
          <w:rFonts w:ascii="Times New Roman" w:hAnsi="Times New Roman" w:cs="Times New Roman"/>
          <w:color w:val="000000" w:themeColor="text1"/>
          <w:sz w:val="24"/>
          <w:szCs w:val="24"/>
        </w:rPr>
        <w:t xml:space="preserve">=1.5). </w:t>
      </w:r>
    </w:p>
    <w:p w14:paraId="78EAF6E2" w14:textId="77777777" w:rsidR="00A0151A" w:rsidRPr="000917D7" w:rsidRDefault="00A0151A" w:rsidP="00A0151A">
      <w:pPr>
        <w:spacing w:after="0" w:line="480" w:lineRule="auto"/>
        <w:rPr>
          <w:rFonts w:ascii="Times New Roman" w:hAnsi="Times New Roman" w:cs="Times New Roman"/>
          <w:b/>
          <w:color w:val="000000" w:themeColor="text1"/>
          <w:sz w:val="24"/>
          <w:szCs w:val="24"/>
        </w:rPr>
      </w:pPr>
      <w:r w:rsidRPr="000917D7">
        <w:rPr>
          <w:rFonts w:ascii="Times New Roman" w:hAnsi="Times New Roman" w:cs="Times New Roman"/>
          <w:b/>
          <w:color w:val="000000" w:themeColor="text1"/>
          <w:sz w:val="24"/>
          <w:szCs w:val="24"/>
        </w:rPr>
        <w:t>Feasibility data</w:t>
      </w:r>
    </w:p>
    <w:p w14:paraId="690E2B38" w14:textId="60560B49" w:rsidR="00A0151A" w:rsidRPr="000917D7" w:rsidRDefault="00A0151A" w:rsidP="00A0151A">
      <w:pPr>
        <w:spacing w:after="0" w:line="480" w:lineRule="auto"/>
        <w:ind w:firstLine="720"/>
        <w:rPr>
          <w:rFonts w:ascii="Times New Roman" w:hAnsi="Times New Roman" w:cs="Times New Roman"/>
          <w:color w:val="000000" w:themeColor="text1"/>
          <w:sz w:val="24"/>
          <w:szCs w:val="24"/>
        </w:rPr>
      </w:pPr>
      <w:r w:rsidRPr="009163E5">
        <w:rPr>
          <w:rFonts w:ascii="Times New Roman" w:hAnsi="Times New Roman" w:cs="Times New Roman"/>
          <w:b/>
          <w:bCs/>
          <w:i/>
          <w:color w:val="000000" w:themeColor="text1"/>
          <w:sz w:val="24"/>
          <w:szCs w:val="24"/>
        </w:rPr>
        <w:t>Recruitment and enrollment</w:t>
      </w:r>
      <w:r w:rsidRPr="009163E5">
        <w:rPr>
          <w:rFonts w:ascii="Times New Roman" w:hAnsi="Times New Roman" w:cs="Times New Roman"/>
          <w:b/>
          <w:bCs/>
          <w:color w:val="000000" w:themeColor="text1"/>
          <w:sz w:val="24"/>
          <w:szCs w:val="24"/>
        </w:rPr>
        <w:t>.</w:t>
      </w:r>
      <w:r w:rsidRPr="000917D7">
        <w:rPr>
          <w:rFonts w:ascii="Times New Roman" w:hAnsi="Times New Roman" w:cs="Times New Roman"/>
          <w:color w:val="000000" w:themeColor="text1"/>
          <w:sz w:val="24"/>
          <w:szCs w:val="24"/>
        </w:rPr>
        <w:t xml:space="preserve"> Eighteen individuals self-referred across a 1-year period (recruitment rate=58.3%), with monthly self-referrals ranging from 0</w:t>
      </w:r>
      <w:r w:rsidR="006F6EEB">
        <w:rPr>
          <w:rFonts w:ascii="Times New Roman" w:hAnsi="Times New Roman" w:cs="Times New Roman"/>
          <w:color w:val="000000" w:themeColor="text1"/>
          <w:sz w:val="24"/>
          <w:szCs w:val="24"/>
        </w:rPr>
        <w:t xml:space="preserve"> to </w:t>
      </w:r>
      <w:r w:rsidRPr="000917D7">
        <w:rPr>
          <w:rFonts w:ascii="Times New Roman" w:hAnsi="Times New Roman" w:cs="Times New Roman"/>
          <w:color w:val="000000" w:themeColor="text1"/>
          <w:sz w:val="24"/>
          <w:szCs w:val="24"/>
        </w:rPr>
        <w:t>6. Of these</w:t>
      </w:r>
      <w:r w:rsidR="006F6EEB">
        <w:rPr>
          <w:rFonts w:ascii="Times New Roman" w:hAnsi="Times New Roman" w:cs="Times New Roman"/>
          <w:color w:val="000000" w:themeColor="text1"/>
          <w:sz w:val="24"/>
          <w:szCs w:val="24"/>
        </w:rPr>
        <w:t xml:space="preserve"> 18 individuals</w:t>
      </w:r>
      <w:r w:rsidRPr="000917D7">
        <w:rPr>
          <w:rFonts w:ascii="Times New Roman" w:hAnsi="Times New Roman" w:cs="Times New Roman"/>
          <w:color w:val="000000" w:themeColor="text1"/>
          <w:sz w:val="24"/>
          <w:szCs w:val="24"/>
        </w:rPr>
        <w:t>, 16 were assessed for eligibility (</w:t>
      </w:r>
      <w:r w:rsidRPr="000917D7">
        <w:rPr>
          <w:rFonts w:ascii="Times New Roman" w:hAnsi="Times New Roman" w:cs="Times New Roman"/>
          <w:i/>
          <w:color w:val="000000" w:themeColor="text1"/>
          <w:sz w:val="24"/>
          <w:szCs w:val="24"/>
        </w:rPr>
        <w:t>n=</w:t>
      </w:r>
      <w:r w:rsidRPr="000917D7">
        <w:rPr>
          <w:rFonts w:ascii="Times New Roman" w:hAnsi="Times New Roman" w:cs="Times New Roman"/>
          <w:color w:val="000000" w:themeColor="text1"/>
          <w:sz w:val="24"/>
          <w:szCs w:val="24"/>
        </w:rPr>
        <w:t xml:space="preserve">2 could not be reached after </w:t>
      </w:r>
      <w:r w:rsidR="006F6EEB">
        <w:rPr>
          <w:rFonts w:ascii="Times New Roman" w:hAnsi="Times New Roman" w:cs="Times New Roman"/>
          <w:color w:val="000000" w:themeColor="text1"/>
          <w:sz w:val="24"/>
          <w:szCs w:val="24"/>
        </w:rPr>
        <w:t>3</w:t>
      </w:r>
      <w:r w:rsidR="006F6EEB" w:rsidRPr="000917D7">
        <w:rPr>
          <w:rFonts w:ascii="Times New Roman" w:hAnsi="Times New Roman" w:cs="Times New Roman"/>
          <w:color w:val="000000" w:themeColor="text1"/>
          <w:sz w:val="24"/>
          <w:szCs w:val="24"/>
        </w:rPr>
        <w:t xml:space="preserve"> </w:t>
      </w:r>
      <w:r w:rsidRPr="000917D7">
        <w:rPr>
          <w:rFonts w:ascii="Times New Roman" w:hAnsi="Times New Roman" w:cs="Times New Roman"/>
          <w:color w:val="000000" w:themeColor="text1"/>
          <w:sz w:val="24"/>
          <w:szCs w:val="24"/>
        </w:rPr>
        <w:t xml:space="preserve">contact attempts) and 7 were ineligible. Reasons for non-eligibility </w:t>
      </w:r>
      <w:proofErr w:type="gramStart"/>
      <w:r w:rsidRPr="000917D7">
        <w:rPr>
          <w:rFonts w:ascii="Times New Roman" w:hAnsi="Times New Roman" w:cs="Times New Roman"/>
          <w:color w:val="000000" w:themeColor="text1"/>
          <w:sz w:val="24"/>
          <w:szCs w:val="24"/>
        </w:rPr>
        <w:t>were:</w:t>
      </w:r>
      <w:proofErr w:type="gramEnd"/>
      <w:r w:rsidRPr="000917D7">
        <w:rPr>
          <w:rFonts w:ascii="Times New Roman" w:hAnsi="Times New Roman" w:cs="Times New Roman"/>
          <w:color w:val="000000" w:themeColor="text1"/>
          <w:sz w:val="24"/>
          <w:szCs w:val="24"/>
        </w:rPr>
        <w:t xml:space="preserve"> no diagnosis of cancer (</w:t>
      </w:r>
      <w:r w:rsidRPr="000917D7">
        <w:rPr>
          <w:rFonts w:ascii="Times New Roman" w:hAnsi="Times New Roman" w:cs="Times New Roman"/>
          <w:i/>
          <w:color w:val="000000" w:themeColor="text1"/>
          <w:sz w:val="24"/>
          <w:szCs w:val="24"/>
        </w:rPr>
        <w:t>n</w:t>
      </w:r>
      <w:r w:rsidRPr="000917D7">
        <w:rPr>
          <w:rFonts w:ascii="Times New Roman" w:hAnsi="Times New Roman" w:cs="Times New Roman"/>
          <w:color w:val="000000" w:themeColor="text1"/>
          <w:sz w:val="24"/>
          <w:szCs w:val="24"/>
        </w:rPr>
        <w:t>=1) and not living in a rural community (</w:t>
      </w:r>
      <w:r w:rsidRPr="000917D7">
        <w:rPr>
          <w:rFonts w:ascii="Times New Roman" w:hAnsi="Times New Roman" w:cs="Times New Roman"/>
          <w:i/>
          <w:color w:val="000000" w:themeColor="text1"/>
          <w:sz w:val="24"/>
          <w:szCs w:val="24"/>
        </w:rPr>
        <w:t>n</w:t>
      </w:r>
      <w:r w:rsidRPr="000917D7">
        <w:rPr>
          <w:rFonts w:ascii="Times New Roman" w:hAnsi="Times New Roman" w:cs="Times New Roman"/>
          <w:color w:val="000000" w:themeColor="text1"/>
          <w:sz w:val="24"/>
          <w:szCs w:val="24"/>
        </w:rPr>
        <w:t xml:space="preserve">=6). All </w:t>
      </w:r>
      <w:r w:rsidR="006F6EEB">
        <w:rPr>
          <w:rFonts w:ascii="Times New Roman" w:hAnsi="Times New Roman" w:cs="Times New Roman"/>
          <w:color w:val="000000" w:themeColor="text1"/>
          <w:sz w:val="24"/>
          <w:szCs w:val="24"/>
        </w:rPr>
        <w:t xml:space="preserve">nine </w:t>
      </w:r>
      <w:r w:rsidRPr="000917D7">
        <w:rPr>
          <w:rFonts w:ascii="Times New Roman" w:hAnsi="Times New Roman" w:cs="Times New Roman"/>
          <w:color w:val="000000" w:themeColor="text1"/>
          <w:sz w:val="24"/>
          <w:szCs w:val="24"/>
        </w:rPr>
        <w:t xml:space="preserve">who were eligible provided consent (enrollment rate=50%). </w:t>
      </w:r>
    </w:p>
    <w:p w14:paraId="636A525B" w14:textId="1EA39BCE" w:rsidR="007D1B26" w:rsidRPr="004A7F9F" w:rsidRDefault="00A0151A" w:rsidP="00433EE0">
      <w:pPr>
        <w:spacing w:after="0" w:line="480" w:lineRule="auto"/>
        <w:ind w:firstLine="720"/>
        <w:rPr>
          <w:rFonts w:ascii="Times New Roman" w:hAnsi="Times New Roman" w:cs="Times New Roman"/>
          <w:b/>
          <w:bCs/>
          <w:color w:val="000000" w:themeColor="text1"/>
          <w:sz w:val="24"/>
          <w:szCs w:val="24"/>
        </w:rPr>
      </w:pPr>
      <w:r w:rsidRPr="009163E5">
        <w:rPr>
          <w:rFonts w:ascii="Times New Roman" w:hAnsi="Times New Roman" w:cs="Times New Roman"/>
          <w:b/>
          <w:bCs/>
          <w:i/>
          <w:color w:val="000000" w:themeColor="text1"/>
          <w:sz w:val="24"/>
          <w:szCs w:val="24"/>
        </w:rPr>
        <w:t xml:space="preserve">Retention and attrition. </w:t>
      </w:r>
      <w:r w:rsidR="006F6EEB" w:rsidRPr="008900BF">
        <w:rPr>
          <w:rFonts w:ascii="Times New Roman" w:hAnsi="Times New Roman" w:cs="Times New Roman"/>
          <w:color w:val="000000" w:themeColor="text1"/>
          <w:sz w:val="24"/>
          <w:szCs w:val="24"/>
        </w:rPr>
        <w:t>Of the n</w:t>
      </w:r>
      <w:r w:rsidRPr="008900BF">
        <w:rPr>
          <w:rFonts w:ascii="Times New Roman" w:hAnsi="Times New Roman" w:cs="Times New Roman"/>
          <w:color w:val="000000" w:themeColor="text1"/>
          <w:sz w:val="24"/>
          <w:szCs w:val="24"/>
        </w:rPr>
        <w:t xml:space="preserve">ine participants </w:t>
      </w:r>
      <w:r w:rsidR="006F6EEB" w:rsidRPr="008900BF">
        <w:rPr>
          <w:rFonts w:ascii="Times New Roman" w:hAnsi="Times New Roman" w:cs="Times New Roman"/>
          <w:color w:val="000000" w:themeColor="text1"/>
          <w:sz w:val="24"/>
          <w:szCs w:val="24"/>
        </w:rPr>
        <w:t xml:space="preserve">who </w:t>
      </w:r>
      <w:r w:rsidR="007D1B26" w:rsidRPr="008900BF">
        <w:rPr>
          <w:rFonts w:ascii="Times New Roman" w:hAnsi="Times New Roman" w:cs="Times New Roman"/>
          <w:color w:val="000000" w:themeColor="text1"/>
          <w:sz w:val="24"/>
          <w:szCs w:val="24"/>
        </w:rPr>
        <w:t>consented</w:t>
      </w:r>
      <w:r w:rsidR="006F6EEB" w:rsidRPr="008900BF">
        <w:rPr>
          <w:rFonts w:ascii="Times New Roman" w:hAnsi="Times New Roman" w:cs="Times New Roman"/>
          <w:color w:val="000000" w:themeColor="text1"/>
          <w:sz w:val="24"/>
          <w:szCs w:val="24"/>
        </w:rPr>
        <w:t xml:space="preserve">, </w:t>
      </w:r>
      <w:r w:rsidR="007D1B26" w:rsidRPr="008900BF">
        <w:rPr>
          <w:rFonts w:ascii="Times New Roman" w:hAnsi="Times New Roman" w:cs="Times New Roman"/>
          <w:color w:val="000000" w:themeColor="text1"/>
          <w:sz w:val="24"/>
          <w:szCs w:val="24"/>
        </w:rPr>
        <w:t>all completed the T0 questionnaire, and 7 completed the T1 questionnaire and interview. Two</w:t>
      </w:r>
      <w:r w:rsidRPr="008900BF">
        <w:rPr>
          <w:rFonts w:ascii="Times New Roman" w:hAnsi="Times New Roman" w:cs="Times New Roman"/>
          <w:color w:val="000000" w:themeColor="text1"/>
          <w:sz w:val="24"/>
          <w:szCs w:val="24"/>
        </w:rPr>
        <w:t xml:space="preserve"> withdrew after completing the T0 questionnaire (retention rate=74%; attrition rate=22.2%). Reasons for withdrawal </w:t>
      </w:r>
      <w:proofErr w:type="gramStart"/>
      <w:r w:rsidRPr="008900BF">
        <w:rPr>
          <w:rFonts w:ascii="Times New Roman" w:hAnsi="Times New Roman" w:cs="Times New Roman"/>
          <w:color w:val="000000" w:themeColor="text1"/>
          <w:sz w:val="24"/>
          <w:szCs w:val="24"/>
        </w:rPr>
        <w:t>were:</w:t>
      </w:r>
      <w:proofErr w:type="gramEnd"/>
      <w:r w:rsidRPr="008900BF">
        <w:rPr>
          <w:rFonts w:ascii="Times New Roman" w:hAnsi="Times New Roman" w:cs="Times New Roman"/>
          <w:color w:val="000000" w:themeColor="text1"/>
          <w:sz w:val="24"/>
          <w:szCs w:val="24"/>
        </w:rPr>
        <w:t xml:space="preserve"> none (</w:t>
      </w:r>
      <w:r w:rsidRPr="008900BF">
        <w:rPr>
          <w:rFonts w:ascii="Times New Roman" w:hAnsi="Times New Roman" w:cs="Times New Roman"/>
          <w:i/>
          <w:color w:val="000000" w:themeColor="text1"/>
          <w:sz w:val="24"/>
          <w:szCs w:val="24"/>
        </w:rPr>
        <w:t>n=</w:t>
      </w:r>
      <w:r w:rsidRPr="008900BF">
        <w:rPr>
          <w:rFonts w:ascii="Times New Roman" w:hAnsi="Times New Roman" w:cs="Times New Roman"/>
          <w:color w:val="000000" w:themeColor="text1"/>
          <w:sz w:val="24"/>
          <w:szCs w:val="24"/>
        </w:rPr>
        <w:t>1) and responsibilities due to spousal injury (</w:t>
      </w:r>
      <w:r w:rsidRPr="008900BF">
        <w:rPr>
          <w:rFonts w:ascii="Times New Roman" w:hAnsi="Times New Roman" w:cs="Times New Roman"/>
          <w:i/>
          <w:color w:val="000000" w:themeColor="text1"/>
          <w:sz w:val="24"/>
          <w:szCs w:val="24"/>
        </w:rPr>
        <w:t>n=</w:t>
      </w:r>
      <w:r w:rsidRPr="008900BF">
        <w:rPr>
          <w:rFonts w:ascii="Times New Roman" w:hAnsi="Times New Roman" w:cs="Times New Roman"/>
          <w:color w:val="000000" w:themeColor="text1"/>
          <w:sz w:val="24"/>
          <w:szCs w:val="24"/>
        </w:rPr>
        <w:t xml:space="preserve">1). </w:t>
      </w:r>
      <w:r w:rsidR="007D1B26" w:rsidRPr="008900BF">
        <w:rPr>
          <w:rFonts w:ascii="Times New Roman" w:hAnsi="Times New Roman" w:cs="Times New Roman"/>
          <w:color w:val="000000" w:themeColor="text1"/>
          <w:sz w:val="24"/>
          <w:szCs w:val="24"/>
        </w:rPr>
        <w:t>All participants who completed the intervention also completed the T1 interview.</w:t>
      </w:r>
    </w:p>
    <w:p w14:paraId="22060CEB" w14:textId="7DF770FF" w:rsidR="00A0151A" w:rsidRPr="000917D7" w:rsidRDefault="00A0151A" w:rsidP="00A0151A">
      <w:pPr>
        <w:spacing w:after="0" w:line="480" w:lineRule="auto"/>
        <w:ind w:firstLine="720"/>
        <w:rPr>
          <w:rFonts w:ascii="Times New Roman" w:hAnsi="Times New Roman" w:cs="Times New Roman"/>
          <w:color w:val="000000" w:themeColor="text1"/>
          <w:sz w:val="24"/>
          <w:szCs w:val="24"/>
        </w:rPr>
      </w:pPr>
      <w:r w:rsidRPr="009163E5">
        <w:rPr>
          <w:rFonts w:ascii="Times New Roman" w:hAnsi="Times New Roman" w:cs="Times New Roman"/>
          <w:b/>
          <w:bCs/>
          <w:i/>
          <w:color w:val="000000" w:themeColor="text1"/>
          <w:sz w:val="24"/>
          <w:szCs w:val="24"/>
        </w:rPr>
        <w:t>Intervention adherence.</w:t>
      </w:r>
      <w:r w:rsidRPr="000917D7">
        <w:rPr>
          <w:rFonts w:ascii="Times New Roman" w:hAnsi="Times New Roman" w:cs="Times New Roman"/>
          <w:i/>
          <w:color w:val="000000" w:themeColor="text1"/>
          <w:sz w:val="24"/>
          <w:szCs w:val="24"/>
        </w:rPr>
        <w:t xml:space="preserve"> </w:t>
      </w:r>
      <w:r w:rsidR="00106E8B">
        <w:rPr>
          <w:rFonts w:ascii="Times New Roman" w:hAnsi="Times New Roman" w:cs="Times New Roman"/>
          <w:color w:val="000000" w:themeColor="text1"/>
          <w:sz w:val="24"/>
          <w:szCs w:val="24"/>
        </w:rPr>
        <w:t xml:space="preserve">Participants attended </w:t>
      </w:r>
      <w:r w:rsidR="007A6EC0">
        <w:rPr>
          <w:rFonts w:ascii="Times New Roman" w:hAnsi="Times New Roman" w:cs="Times New Roman"/>
          <w:color w:val="000000" w:themeColor="text1"/>
          <w:sz w:val="24"/>
          <w:szCs w:val="24"/>
        </w:rPr>
        <w:t xml:space="preserve">95.2% of </w:t>
      </w:r>
      <w:r w:rsidR="00B13778">
        <w:rPr>
          <w:rFonts w:ascii="Times New Roman" w:hAnsi="Times New Roman" w:cs="Times New Roman"/>
          <w:color w:val="000000" w:themeColor="text1"/>
          <w:sz w:val="24"/>
          <w:szCs w:val="24"/>
        </w:rPr>
        <w:t xml:space="preserve">the </w:t>
      </w:r>
      <w:r w:rsidR="007A6EC0">
        <w:rPr>
          <w:rFonts w:ascii="Times New Roman" w:hAnsi="Times New Roman" w:cs="Times New Roman"/>
          <w:color w:val="000000" w:themeColor="text1"/>
          <w:sz w:val="24"/>
          <w:szCs w:val="24"/>
        </w:rPr>
        <w:t>sessions, with attendance</w:t>
      </w:r>
      <w:r w:rsidR="00BB7078">
        <w:rPr>
          <w:rFonts w:ascii="Times New Roman" w:hAnsi="Times New Roman" w:cs="Times New Roman"/>
          <w:color w:val="000000" w:themeColor="text1"/>
          <w:sz w:val="24"/>
          <w:szCs w:val="24"/>
        </w:rPr>
        <w:t xml:space="preserve"> ranging</w:t>
      </w:r>
      <w:r w:rsidR="007A6EC0">
        <w:rPr>
          <w:rFonts w:ascii="Times New Roman" w:hAnsi="Times New Roman" w:cs="Times New Roman"/>
          <w:color w:val="000000" w:themeColor="text1"/>
          <w:sz w:val="24"/>
          <w:szCs w:val="24"/>
        </w:rPr>
        <w:t xml:space="preserve"> </w:t>
      </w:r>
      <w:r w:rsidR="00106E8B">
        <w:rPr>
          <w:rFonts w:ascii="Times New Roman" w:hAnsi="Times New Roman" w:cs="Times New Roman"/>
          <w:color w:val="000000" w:themeColor="text1"/>
          <w:sz w:val="24"/>
          <w:szCs w:val="24"/>
        </w:rPr>
        <w:t>between</w:t>
      </w:r>
      <w:r w:rsidRPr="000917D7">
        <w:rPr>
          <w:rFonts w:ascii="Times New Roman" w:hAnsi="Times New Roman" w:cs="Times New Roman"/>
          <w:color w:val="000000" w:themeColor="text1"/>
          <w:sz w:val="24"/>
          <w:szCs w:val="24"/>
        </w:rPr>
        <w:t xml:space="preserve"> 66.7% (8/12 sessions)</w:t>
      </w:r>
      <w:r w:rsidR="00106E8B">
        <w:rPr>
          <w:rFonts w:ascii="Times New Roman" w:hAnsi="Times New Roman" w:cs="Times New Roman"/>
          <w:color w:val="000000" w:themeColor="text1"/>
          <w:sz w:val="24"/>
          <w:szCs w:val="24"/>
        </w:rPr>
        <w:t xml:space="preserve"> and </w:t>
      </w:r>
      <w:r w:rsidRPr="000917D7">
        <w:rPr>
          <w:rFonts w:ascii="Times New Roman" w:hAnsi="Times New Roman" w:cs="Times New Roman"/>
          <w:color w:val="000000" w:themeColor="text1"/>
          <w:sz w:val="24"/>
          <w:szCs w:val="24"/>
        </w:rPr>
        <w:t>100% (12/12 sessions)</w:t>
      </w:r>
      <w:r w:rsidR="00106E8B">
        <w:rPr>
          <w:rFonts w:ascii="Times New Roman" w:hAnsi="Times New Roman" w:cs="Times New Roman"/>
          <w:color w:val="000000" w:themeColor="text1"/>
          <w:sz w:val="24"/>
          <w:szCs w:val="24"/>
        </w:rPr>
        <w:t xml:space="preserve"> of the sessions</w:t>
      </w:r>
      <w:r w:rsidRPr="000917D7">
        <w:rPr>
          <w:rFonts w:ascii="Times New Roman" w:hAnsi="Times New Roman" w:cs="Times New Roman"/>
          <w:color w:val="000000" w:themeColor="text1"/>
          <w:sz w:val="24"/>
          <w:szCs w:val="24"/>
        </w:rPr>
        <w:t xml:space="preserve">. Sessions were missed </w:t>
      </w:r>
      <w:proofErr w:type="gramStart"/>
      <w:r w:rsidRPr="000917D7">
        <w:rPr>
          <w:rFonts w:ascii="Times New Roman" w:hAnsi="Times New Roman" w:cs="Times New Roman"/>
          <w:color w:val="000000" w:themeColor="text1"/>
          <w:sz w:val="24"/>
          <w:szCs w:val="24"/>
        </w:rPr>
        <w:t>due to:</w:t>
      </w:r>
      <w:proofErr w:type="gramEnd"/>
      <w:r w:rsidRPr="000917D7">
        <w:rPr>
          <w:rFonts w:ascii="Times New Roman" w:hAnsi="Times New Roman" w:cs="Times New Roman"/>
          <w:color w:val="000000" w:themeColor="text1"/>
          <w:sz w:val="24"/>
          <w:szCs w:val="24"/>
        </w:rPr>
        <w:t xml:space="preserve"> illness (</w:t>
      </w:r>
      <w:r w:rsidRPr="000917D7">
        <w:rPr>
          <w:rFonts w:ascii="Times New Roman" w:hAnsi="Times New Roman" w:cs="Times New Roman"/>
          <w:i/>
          <w:color w:val="000000" w:themeColor="text1"/>
          <w:sz w:val="24"/>
          <w:szCs w:val="24"/>
        </w:rPr>
        <w:t>n</w:t>
      </w:r>
      <w:r w:rsidRPr="000917D7">
        <w:rPr>
          <w:rFonts w:ascii="Times New Roman" w:hAnsi="Times New Roman" w:cs="Times New Roman"/>
          <w:color w:val="000000" w:themeColor="text1"/>
          <w:sz w:val="24"/>
          <w:szCs w:val="24"/>
        </w:rPr>
        <w:t>=1), vacation (</w:t>
      </w:r>
      <w:r w:rsidRPr="000917D7">
        <w:rPr>
          <w:rFonts w:ascii="Times New Roman" w:hAnsi="Times New Roman" w:cs="Times New Roman"/>
          <w:i/>
          <w:color w:val="000000" w:themeColor="text1"/>
          <w:sz w:val="24"/>
          <w:szCs w:val="24"/>
        </w:rPr>
        <w:t>n</w:t>
      </w:r>
      <w:r w:rsidRPr="000917D7">
        <w:rPr>
          <w:rFonts w:ascii="Times New Roman" w:hAnsi="Times New Roman" w:cs="Times New Roman"/>
          <w:color w:val="000000" w:themeColor="text1"/>
          <w:sz w:val="24"/>
          <w:szCs w:val="24"/>
        </w:rPr>
        <w:t>=1), and family commitment (</w:t>
      </w:r>
      <w:r w:rsidRPr="000917D7">
        <w:rPr>
          <w:rFonts w:ascii="Times New Roman" w:hAnsi="Times New Roman" w:cs="Times New Roman"/>
          <w:i/>
          <w:color w:val="000000" w:themeColor="text1"/>
          <w:sz w:val="24"/>
          <w:szCs w:val="24"/>
        </w:rPr>
        <w:t>n</w:t>
      </w:r>
      <w:r w:rsidRPr="000917D7">
        <w:rPr>
          <w:rFonts w:ascii="Times New Roman" w:hAnsi="Times New Roman" w:cs="Times New Roman"/>
          <w:color w:val="000000" w:themeColor="text1"/>
          <w:sz w:val="24"/>
          <w:szCs w:val="24"/>
        </w:rPr>
        <w:t xml:space="preserve">=2). </w:t>
      </w:r>
    </w:p>
    <w:p w14:paraId="5D2A54C8" w14:textId="3EA9C165" w:rsidR="00A0151A" w:rsidRPr="000917D7" w:rsidRDefault="00A0151A" w:rsidP="00A0151A">
      <w:pPr>
        <w:spacing w:after="0" w:line="480" w:lineRule="auto"/>
        <w:ind w:firstLine="720"/>
        <w:rPr>
          <w:rFonts w:ascii="Times New Roman" w:hAnsi="Times New Roman" w:cs="Times New Roman"/>
          <w:color w:val="000000" w:themeColor="text1"/>
          <w:sz w:val="24"/>
          <w:szCs w:val="24"/>
        </w:rPr>
      </w:pPr>
      <w:r w:rsidRPr="009163E5">
        <w:rPr>
          <w:rFonts w:ascii="Times New Roman" w:hAnsi="Times New Roman" w:cs="Times New Roman"/>
          <w:b/>
          <w:bCs/>
          <w:i/>
          <w:color w:val="000000" w:themeColor="text1"/>
          <w:sz w:val="24"/>
          <w:szCs w:val="24"/>
        </w:rPr>
        <w:t>Missing data</w:t>
      </w:r>
      <w:r w:rsidRPr="009163E5">
        <w:rPr>
          <w:rFonts w:ascii="Times New Roman" w:hAnsi="Times New Roman" w:cs="Times New Roman"/>
          <w:b/>
          <w:bCs/>
          <w:color w:val="000000" w:themeColor="text1"/>
          <w:sz w:val="24"/>
          <w:szCs w:val="24"/>
        </w:rPr>
        <w:t xml:space="preserve">. </w:t>
      </w:r>
      <w:r w:rsidRPr="000917D7">
        <w:rPr>
          <w:rFonts w:ascii="Times New Roman" w:hAnsi="Times New Roman" w:cs="Times New Roman"/>
          <w:color w:val="000000" w:themeColor="text1"/>
          <w:sz w:val="24"/>
          <w:szCs w:val="24"/>
        </w:rPr>
        <w:t xml:space="preserve">There were &lt;10% missing data for responses on </w:t>
      </w:r>
      <w:r w:rsidR="007D1B26">
        <w:rPr>
          <w:rFonts w:ascii="Times New Roman" w:hAnsi="Times New Roman" w:cs="Times New Roman"/>
          <w:color w:val="000000" w:themeColor="text1"/>
          <w:sz w:val="24"/>
          <w:szCs w:val="24"/>
        </w:rPr>
        <w:t xml:space="preserve">the </w:t>
      </w:r>
      <w:r w:rsidRPr="000917D7">
        <w:rPr>
          <w:rFonts w:ascii="Times New Roman" w:hAnsi="Times New Roman" w:cs="Times New Roman"/>
          <w:color w:val="000000" w:themeColor="text1"/>
          <w:sz w:val="24"/>
          <w:szCs w:val="24"/>
        </w:rPr>
        <w:t>T0</w:t>
      </w:r>
      <w:r w:rsidR="007D1B26">
        <w:rPr>
          <w:rFonts w:ascii="Times New Roman" w:hAnsi="Times New Roman" w:cs="Times New Roman"/>
          <w:color w:val="000000" w:themeColor="text1"/>
          <w:sz w:val="24"/>
          <w:szCs w:val="24"/>
        </w:rPr>
        <w:t xml:space="preserve"> and </w:t>
      </w:r>
      <w:r w:rsidRPr="000917D7">
        <w:rPr>
          <w:rFonts w:ascii="Times New Roman" w:hAnsi="Times New Roman" w:cs="Times New Roman"/>
          <w:color w:val="000000" w:themeColor="text1"/>
          <w:sz w:val="24"/>
          <w:szCs w:val="24"/>
        </w:rPr>
        <w:t xml:space="preserve">T1 questionnaires. </w:t>
      </w:r>
    </w:p>
    <w:p w14:paraId="3C036C73" w14:textId="77777777" w:rsidR="00A0151A" w:rsidRPr="000917D7" w:rsidRDefault="00A0151A" w:rsidP="00A0151A">
      <w:pPr>
        <w:spacing w:after="0" w:line="480" w:lineRule="auto"/>
        <w:rPr>
          <w:rFonts w:ascii="Times New Roman" w:hAnsi="Times New Roman" w:cs="Times New Roman"/>
          <w:b/>
          <w:color w:val="000000" w:themeColor="text1"/>
          <w:sz w:val="24"/>
          <w:szCs w:val="24"/>
        </w:rPr>
      </w:pPr>
      <w:r w:rsidRPr="000917D7">
        <w:rPr>
          <w:rFonts w:ascii="Times New Roman" w:hAnsi="Times New Roman" w:cs="Times New Roman"/>
          <w:b/>
          <w:color w:val="000000" w:themeColor="text1"/>
          <w:sz w:val="24"/>
          <w:szCs w:val="24"/>
        </w:rPr>
        <w:t>Acceptability data</w:t>
      </w:r>
    </w:p>
    <w:p w14:paraId="6A6451EA" w14:textId="116D0EE5" w:rsidR="00A0151A" w:rsidRPr="000917D7" w:rsidRDefault="00A0151A" w:rsidP="00A0151A">
      <w:pPr>
        <w:spacing w:after="0" w:line="480" w:lineRule="auto"/>
        <w:rPr>
          <w:rFonts w:ascii="Times New Roman" w:hAnsi="Times New Roman" w:cs="Times New Roman"/>
          <w:b/>
          <w:i/>
          <w:color w:val="000000" w:themeColor="text1"/>
          <w:sz w:val="24"/>
          <w:szCs w:val="24"/>
        </w:rPr>
      </w:pPr>
      <w:r w:rsidRPr="000917D7">
        <w:rPr>
          <w:rFonts w:ascii="Times New Roman" w:eastAsia="Calibri" w:hAnsi="Times New Roman" w:cs="Times New Roman"/>
          <w:b/>
          <w:i/>
          <w:color w:val="000000" w:themeColor="text1"/>
          <w:sz w:val="24"/>
          <w:szCs w:val="24"/>
        </w:rPr>
        <w:t xml:space="preserve">12-weeks facilitates </w:t>
      </w:r>
      <w:r w:rsidR="00016538">
        <w:rPr>
          <w:rFonts w:ascii="Times New Roman" w:eastAsia="Calibri" w:hAnsi="Times New Roman" w:cs="Times New Roman"/>
          <w:b/>
          <w:i/>
          <w:color w:val="000000" w:themeColor="text1"/>
          <w:sz w:val="24"/>
          <w:szCs w:val="24"/>
        </w:rPr>
        <w:t>behaviour</w:t>
      </w:r>
      <w:r w:rsidRPr="000917D7">
        <w:rPr>
          <w:rFonts w:ascii="Times New Roman" w:eastAsia="Calibri" w:hAnsi="Times New Roman" w:cs="Times New Roman"/>
          <w:b/>
          <w:i/>
          <w:color w:val="000000" w:themeColor="text1"/>
          <w:sz w:val="24"/>
          <w:szCs w:val="24"/>
        </w:rPr>
        <w:t xml:space="preserve"> change</w:t>
      </w:r>
    </w:p>
    <w:p w14:paraId="25A76B8E" w14:textId="77777777" w:rsidR="00A0151A" w:rsidRPr="000917D7" w:rsidRDefault="00A0151A" w:rsidP="00A0151A">
      <w:pPr>
        <w:spacing w:after="0" w:line="480" w:lineRule="auto"/>
        <w:ind w:firstLine="720"/>
        <w:rPr>
          <w:rFonts w:ascii="Times New Roman" w:hAnsi="Times New Roman" w:cs="Times New Roman"/>
          <w:color w:val="000000" w:themeColor="text1"/>
          <w:sz w:val="24"/>
          <w:szCs w:val="24"/>
        </w:rPr>
      </w:pPr>
      <w:r w:rsidRPr="000917D7">
        <w:rPr>
          <w:rFonts w:ascii="Times New Roman" w:hAnsi="Times New Roman" w:cs="Times New Roman"/>
          <w:color w:val="000000" w:themeColor="text1"/>
          <w:sz w:val="24"/>
          <w:szCs w:val="24"/>
        </w:rPr>
        <w:lastRenderedPageBreak/>
        <w:t>Participants considered intervention length to be crucial. They felt that 12 weeks was long enough to promote the development of habit and routine for PA and FV consumption: “</w:t>
      </w:r>
      <w:r w:rsidRPr="000917D7">
        <w:rPr>
          <w:rFonts w:ascii="Times New Roman" w:hAnsi="Times New Roman" w:cs="Times New Roman"/>
          <w:i/>
          <w:color w:val="000000" w:themeColor="text1"/>
          <w:sz w:val="24"/>
          <w:szCs w:val="24"/>
        </w:rPr>
        <w:t>If you just did like a little 2-or-3-week program, I wouldn’t have stuck to it. It wouldn’t be long enough. 12 weeks was a really good chunk of time for me to learn enough and to be in a good routine for long enough to stick with it</w:t>
      </w:r>
      <w:r w:rsidRPr="000917D7">
        <w:rPr>
          <w:rFonts w:ascii="Times New Roman" w:hAnsi="Times New Roman" w:cs="Times New Roman"/>
          <w:color w:val="000000" w:themeColor="text1"/>
          <w:sz w:val="24"/>
          <w:szCs w:val="24"/>
        </w:rPr>
        <w:t>” (Rebecca). They also felt that it was long enough to enhance their confidence to participate in PA and consume FVs because it allowed for progression towards long-term goals. This was alluded to by Stephanie: “</w:t>
      </w:r>
      <w:r w:rsidRPr="000917D7">
        <w:rPr>
          <w:rFonts w:ascii="Times New Roman" w:hAnsi="Times New Roman" w:cs="Times New Roman"/>
          <w:i/>
          <w:color w:val="000000" w:themeColor="text1"/>
          <w:sz w:val="24"/>
          <w:szCs w:val="24"/>
        </w:rPr>
        <w:t>I would say that it was gradual, it took a little bit of warming up. The first session I was like, ‘alright, okay’. Second session I was like, ‘okay I can do this’. It took a little bit of telling myself that I can really do this.</w:t>
      </w:r>
      <w:r w:rsidRPr="000917D7">
        <w:rPr>
          <w:rFonts w:ascii="Times New Roman" w:hAnsi="Times New Roman" w:cs="Times New Roman"/>
          <w:color w:val="000000" w:themeColor="text1"/>
          <w:sz w:val="24"/>
          <w:szCs w:val="24"/>
        </w:rPr>
        <w:t>” Similarly, Sarah explained: “</w:t>
      </w:r>
      <w:r w:rsidRPr="000917D7">
        <w:rPr>
          <w:rFonts w:ascii="Times New Roman" w:hAnsi="Times New Roman" w:cs="Times New Roman"/>
          <w:i/>
          <w:color w:val="000000" w:themeColor="text1"/>
          <w:sz w:val="24"/>
          <w:szCs w:val="24"/>
        </w:rPr>
        <w:t>It made me feel like I was accomplishing something every week, that I was gradually increasing my steps and it didn’t feel like it was a burden.</w:t>
      </w:r>
      <w:r w:rsidRPr="000917D7">
        <w:rPr>
          <w:rFonts w:ascii="Times New Roman" w:hAnsi="Times New Roman" w:cs="Times New Roman"/>
          <w:color w:val="000000" w:themeColor="text1"/>
          <w:sz w:val="24"/>
          <w:szCs w:val="24"/>
        </w:rPr>
        <w:t xml:space="preserve">” </w:t>
      </w:r>
    </w:p>
    <w:p w14:paraId="22D5EF7E" w14:textId="77777777" w:rsidR="00A0151A" w:rsidRPr="000917D7" w:rsidRDefault="00A0151A" w:rsidP="00A0151A">
      <w:pPr>
        <w:spacing w:after="0" w:line="480" w:lineRule="auto"/>
        <w:rPr>
          <w:rFonts w:ascii="Times New Roman" w:hAnsi="Times New Roman" w:cs="Times New Roman"/>
          <w:b/>
          <w:i/>
          <w:color w:val="000000" w:themeColor="text1"/>
          <w:sz w:val="24"/>
          <w:szCs w:val="24"/>
        </w:rPr>
      </w:pPr>
      <w:r w:rsidRPr="000917D7">
        <w:rPr>
          <w:rFonts w:ascii="Times New Roman" w:hAnsi="Times New Roman" w:cs="Times New Roman"/>
          <w:b/>
          <w:i/>
          <w:color w:val="000000" w:themeColor="text1"/>
          <w:sz w:val="24"/>
          <w:szCs w:val="24"/>
        </w:rPr>
        <w:t xml:space="preserve">Real-time communication encourages a positive relationship with a health coach </w:t>
      </w:r>
    </w:p>
    <w:p w14:paraId="04518480" w14:textId="77777777" w:rsidR="00A0151A" w:rsidRPr="000917D7" w:rsidRDefault="00A0151A" w:rsidP="00A0151A">
      <w:pPr>
        <w:spacing w:after="0" w:line="480" w:lineRule="auto"/>
        <w:ind w:firstLine="720"/>
        <w:rPr>
          <w:rFonts w:ascii="Times New Roman" w:hAnsi="Times New Roman" w:cs="Times New Roman"/>
          <w:color w:val="000000" w:themeColor="text1"/>
          <w:sz w:val="24"/>
          <w:szCs w:val="24"/>
        </w:rPr>
      </w:pPr>
      <w:r w:rsidRPr="000917D7">
        <w:rPr>
          <w:rFonts w:ascii="Times New Roman" w:hAnsi="Times New Roman" w:cs="Times New Roman"/>
          <w:color w:val="000000" w:themeColor="text1"/>
          <w:sz w:val="24"/>
          <w:szCs w:val="24"/>
        </w:rPr>
        <w:t>Participants felt communicating in real-time with the health coach was an integral component of the intervention. They relied on her to promote a collaborative process to modify their plans/goals when they were struggling or needed additional information to facilitate their goals: “</w:t>
      </w:r>
      <w:r w:rsidRPr="000917D7">
        <w:rPr>
          <w:rFonts w:ascii="Times New Roman" w:hAnsi="Times New Roman" w:cs="Times New Roman"/>
          <w:i/>
          <w:color w:val="000000" w:themeColor="text1"/>
          <w:sz w:val="24"/>
          <w:szCs w:val="24"/>
        </w:rPr>
        <w:t>You listened to where I was in the beginning and we modified it so the program worked for me. There wasn’t like ‘you have to do this, or you have to do that and if you don’t do it, you’re not succeeding in the program’</w:t>
      </w:r>
      <w:r w:rsidRPr="000917D7">
        <w:rPr>
          <w:rFonts w:ascii="Times New Roman" w:hAnsi="Times New Roman" w:cs="Times New Roman"/>
          <w:color w:val="000000" w:themeColor="text1"/>
          <w:sz w:val="24"/>
          <w:szCs w:val="24"/>
        </w:rPr>
        <w:t>” (Sarah). Participants valued on-going encouragement and compassion they received from the health coach, especially when they were struggling or unsure how to progress. Stephanie explained: “</w:t>
      </w:r>
      <w:r w:rsidRPr="000917D7">
        <w:rPr>
          <w:rFonts w:ascii="Times New Roman" w:hAnsi="Times New Roman" w:cs="Times New Roman"/>
          <w:i/>
          <w:color w:val="000000" w:themeColor="text1"/>
          <w:sz w:val="24"/>
          <w:szCs w:val="24"/>
        </w:rPr>
        <w:t>I think the biggest thing of the whole intervention is actually having you at the other end. To have a person to actually talk to.</w:t>
      </w:r>
      <w:r w:rsidRPr="000917D7">
        <w:rPr>
          <w:rFonts w:ascii="Times New Roman" w:hAnsi="Times New Roman" w:cs="Times New Roman"/>
          <w:color w:val="000000" w:themeColor="text1"/>
          <w:sz w:val="24"/>
          <w:szCs w:val="24"/>
        </w:rPr>
        <w:t>” Importantly, participants found it very beneficial to have someone who held them accountable. Lauren mentioned: “</w:t>
      </w:r>
      <w:r w:rsidRPr="000917D7">
        <w:rPr>
          <w:rFonts w:ascii="Times New Roman" w:hAnsi="Times New Roman" w:cs="Times New Roman"/>
          <w:i/>
          <w:color w:val="000000" w:themeColor="text1"/>
          <w:sz w:val="24"/>
          <w:szCs w:val="24"/>
        </w:rPr>
        <w:t xml:space="preserve">I really am not good at being accountable for myself but if I said ‘no I have to do </w:t>
      </w:r>
      <w:r w:rsidRPr="000917D7">
        <w:rPr>
          <w:rFonts w:ascii="Times New Roman" w:hAnsi="Times New Roman" w:cs="Times New Roman"/>
          <w:i/>
          <w:color w:val="000000" w:themeColor="text1"/>
          <w:sz w:val="24"/>
          <w:szCs w:val="24"/>
        </w:rPr>
        <w:lastRenderedPageBreak/>
        <w:t xml:space="preserve">these because my health coach is depending on me to do it’, then I am more apt to do something than not.” </w:t>
      </w:r>
    </w:p>
    <w:p w14:paraId="4654E02A" w14:textId="77777777" w:rsidR="00A0151A" w:rsidRPr="000917D7" w:rsidRDefault="00A0151A" w:rsidP="00A0151A">
      <w:pPr>
        <w:spacing w:after="0" w:line="480" w:lineRule="auto"/>
        <w:rPr>
          <w:rFonts w:ascii="Times New Roman" w:hAnsi="Times New Roman" w:cs="Times New Roman"/>
          <w:b/>
          <w:i/>
          <w:color w:val="000000" w:themeColor="text1"/>
          <w:sz w:val="24"/>
          <w:szCs w:val="24"/>
        </w:rPr>
      </w:pPr>
      <w:r w:rsidRPr="000917D7">
        <w:rPr>
          <w:rFonts w:ascii="Times New Roman" w:eastAsia="Calibri" w:hAnsi="Times New Roman" w:cs="Times New Roman"/>
          <w:b/>
          <w:i/>
          <w:color w:val="000000" w:themeColor="text1"/>
          <w:sz w:val="24"/>
          <w:szCs w:val="24"/>
        </w:rPr>
        <w:t>A d</w:t>
      </w:r>
      <w:r w:rsidRPr="000917D7">
        <w:rPr>
          <w:rFonts w:ascii="Times New Roman" w:hAnsi="Times New Roman" w:cs="Times New Roman"/>
          <w:b/>
          <w:i/>
          <w:color w:val="000000" w:themeColor="text1"/>
          <w:sz w:val="24"/>
          <w:szCs w:val="24"/>
        </w:rPr>
        <w:t>istance-based delivery method promotes access</w:t>
      </w:r>
      <w:r w:rsidRPr="000917D7">
        <w:rPr>
          <w:rFonts w:ascii="Times New Roman" w:eastAsia="Calibri" w:hAnsi="Times New Roman" w:cs="Times New Roman"/>
          <w:b/>
          <w:i/>
          <w:color w:val="000000" w:themeColor="text1"/>
          <w:sz w:val="24"/>
          <w:szCs w:val="24"/>
        </w:rPr>
        <w:t xml:space="preserve"> </w:t>
      </w:r>
    </w:p>
    <w:p w14:paraId="412897E7" w14:textId="446F599B" w:rsidR="00A0151A" w:rsidRPr="000917D7" w:rsidRDefault="004F4F50" w:rsidP="00A0151A">
      <w:pPr>
        <w:spacing w:after="0" w:line="480" w:lineRule="auto"/>
        <w:ind w:firstLine="720"/>
        <w:rPr>
          <w:rFonts w:ascii="Times New Roman" w:hAnsi="Times New Roman" w:cs="Times New Roman"/>
          <w:color w:val="000000" w:themeColor="text1"/>
          <w:sz w:val="24"/>
          <w:szCs w:val="24"/>
        </w:rPr>
      </w:pPr>
      <w:r w:rsidRPr="008900BF">
        <w:rPr>
          <w:rFonts w:ascii="Times New Roman" w:hAnsi="Times New Roman" w:cs="Times New Roman"/>
          <w:color w:val="000000" w:themeColor="text1"/>
          <w:sz w:val="24"/>
          <w:szCs w:val="24"/>
        </w:rPr>
        <w:t>Indicative of differences in access to supportive care services for those living in rural areas as compared to those living in urban areas, p</w:t>
      </w:r>
      <w:r w:rsidR="00A0151A" w:rsidRPr="008900BF">
        <w:rPr>
          <w:rFonts w:ascii="Times New Roman" w:hAnsi="Times New Roman" w:cs="Times New Roman"/>
          <w:color w:val="000000" w:themeColor="text1"/>
          <w:sz w:val="24"/>
          <w:szCs w:val="24"/>
        </w:rPr>
        <w:t>articipants reported not having access to many, if any, resources focused on helping them participate in PA and consume FVs</w:t>
      </w:r>
      <w:r w:rsidR="0055424D" w:rsidRPr="008900BF">
        <w:rPr>
          <w:rFonts w:ascii="Times New Roman" w:hAnsi="Times New Roman" w:cs="Times New Roman"/>
          <w:color w:val="000000" w:themeColor="text1"/>
          <w:sz w:val="24"/>
          <w:szCs w:val="24"/>
        </w:rPr>
        <w:t xml:space="preserve"> where they lived</w:t>
      </w:r>
      <w:r w:rsidR="00E369C8" w:rsidRPr="008900BF">
        <w:rPr>
          <w:rFonts w:ascii="Times New Roman" w:hAnsi="Times New Roman" w:cs="Times New Roman"/>
          <w:color w:val="000000" w:themeColor="text1"/>
          <w:sz w:val="24"/>
          <w:szCs w:val="24"/>
        </w:rPr>
        <w:t xml:space="preserve">. </w:t>
      </w:r>
      <w:r w:rsidR="00A0151A" w:rsidRPr="008900BF">
        <w:rPr>
          <w:rFonts w:ascii="Times New Roman" w:hAnsi="Times New Roman" w:cs="Times New Roman"/>
          <w:color w:val="000000" w:themeColor="text1"/>
          <w:sz w:val="24"/>
          <w:szCs w:val="24"/>
        </w:rPr>
        <w:t xml:space="preserve">As such, they felt this type of intervention was much </w:t>
      </w:r>
      <w:proofErr w:type="gramStart"/>
      <w:r w:rsidR="00A0151A" w:rsidRPr="008900BF">
        <w:rPr>
          <w:rFonts w:ascii="Times New Roman" w:hAnsi="Times New Roman" w:cs="Times New Roman"/>
          <w:color w:val="000000" w:themeColor="text1"/>
          <w:sz w:val="24"/>
          <w:szCs w:val="24"/>
        </w:rPr>
        <w:t>needed, and</w:t>
      </w:r>
      <w:proofErr w:type="gramEnd"/>
      <w:r w:rsidR="00A0151A" w:rsidRPr="008900BF">
        <w:rPr>
          <w:rFonts w:ascii="Times New Roman" w:hAnsi="Times New Roman" w:cs="Times New Roman"/>
          <w:color w:val="000000" w:themeColor="text1"/>
          <w:sz w:val="24"/>
          <w:szCs w:val="24"/>
        </w:rPr>
        <w:t xml:space="preserve"> offering it via distance was favorable. Sarah stated: “</w:t>
      </w:r>
      <w:r w:rsidR="00A0151A" w:rsidRPr="008900BF">
        <w:rPr>
          <w:rFonts w:ascii="Times New Roman" w:hAnsi="Times New Roman" w:cs="Times New Roman"/>
          <w:i/>
          <w:color w:val="000000" w:themeColor="text1"/>
          <w:sz w:val="24"/>
          <w:szCs w:val="24"/>
        </w:rPr>
        <w:t>The supports aren’t really there. This [intervention] was a great way to get those supports.</w:t>
      </w:r>
      <w:r w:rsidR="00A0151A" w:rsidRPr="008900BF">
        <w:rPr>
          <w:rFonts w:ascii="Times New Roman" w:hAnsi="Times New Roman" w:cs="Times New Roman"/>
          <w:color w:val="000000" w:themeColor="text1"/>
          <w:sz w:val="24"/>
          <w:szCs w:val="24"/>
        </w:rPr>
        <w:t xml:space="preserve">” </w:t>
      </w:r>
      <w:r w:rsidR="00FF0123" w:rsidRPr="008900BF">
        <w:rPr>
          <w:rFonts w:ascii="Times New Roman" w:hAnsi="Times New Roman" w:cs="Times New Roman"/>
          <w:color w:val="000000" w:themeColor="text1"/>
          <w:sz w:val="24"/>
          <w:szCs w:val="24"/>
        </w:rPr>
        <w:t>P</w:t>
      </w:r>
      <w:r w:rsidR="0055424D" w:rsidRPr="008900BF">
        <w:rPr>
          <w:rFonts w:ascii="Times New Roman" w:hAnsi="Times New Roman" w:cs="Times New Roman"/>
          <w:color w:val="000000" w:themeColor="text1"/>
          <w:sz w:val="24"/>
          <w:szCs w:val="24"/>
        </w:rPr>
        <w:t>articipants ability to engage in the intervention</w:t>
      </w:r>
      <w:r w:rsidR="00FF0123" w:rsidRPr="008900BF">
        <w:rPr>
          <w:rFonts w:ascii="Times New Roman" w:hAnsi="Times New Roman" w:cs="Times New Roman"/>
          <w:color w:val="000000" w:themeColor="text1"/>
          <w:sz w:val="24"/>
          <w:szCs w:val="24"/>
        </w:rPr>
        <w:t xml:space="preserve"> was positively impacted by not having to travel to attend the sessions</w:t>
      </w:r>
      <w:r w:rsidR="0055424D" w:rsidRPr="008900BF">
        <w:rPr>
          <w:rFonts w:ascii="Times New Roman" w:hAnsi="Times New Roman" w:cs="Times New Roman"/>
          <w:color w:val="000000" w:themeColor="text1"/>
          <w:sz w:val="24"/>
          <w:szCs w:val="24"/>
        </w:rPr>
        <w:t>. They valued b</w:t>
      </w:r>
      <w:r w:rsidR="00A0151A" w:rsidRPr="008900BF">
        <w:rPr>
          <w:rFonts w:ascii="Times New Roman" w:hAnsi="Times New Roman" w:cs="Times New Roman"/>
          <w:color w:val="000000" w:themeColor="text1"/>
          <w:sz w:val="24"/>
          <w:szCs w:val="24"/>
        </w:rPr>
        <w:t xml:space="preserve">eing able to complete the sessions when they wanted </w:t>
      </w:r>
      <w:r w:rsidR="0055424D" w:rsidRPr="008900BF">
        <w:rPr>
          <w:rFonts w:ascii="Times New Roman" w:hAnsi="Times New Roman" w:cs="Times New Roman"/>
          <w:color w:val="000000" w:themeColor="text1"/>
          <w:sz w:val="24"/>
          <w:szCs w:val="24"/>
        </w:rPr>
        <w:t xml:space="preserve">without having to travel </w:t>
      </w:r>
      <w:r w:rsidR="00C5051C" w:rsidRPr="008900BF">
        <w:rPr>
          <w:rFonts w:ascii="Times New Roman" w:hAnsi="Times New Roman" w:cs="Times New Roman"/>
          <w:color w:val="000000" w:themeColor="text1"/>
          <w:sz w:val="24"/>
          <w:szCs w:val="24"/>
        </w:rPr>
        <w:t xml:space="preserve">a </w:t>
      </w:r>
      <w:r w:rsidR="0055424D" w:rsidRPr="008900BF">
        <w:rPr>
          <w:rFonts w:ascii="Times New Roman" w:hAnsi="Times New Roman" w:cs="Times New Roman"/>
          <w:color w:val="000000" w:themeColor="text1"/>
          <w:sz w:val="24"/>
          <w:szCs w:val="24"/>
        </w:rPr>
        <w:t>considerable distance to</w:t>
      </w:r>
      <w:r w:rsidR="00C5051C" w:rsidRPr="008900BF">
        <w:rPr>
          <w:rFonts w:ascii="Times New Roman" w:hAnsi="Times New Roman" w:cs="Times New Roman"/>
          <w:color w:val="000000" w:themeColor="text1"/>
          <w:sz w:val="24"/>
          <w:szCs w:val="24"/>
        </w:rPr>
        <w:t xml:space="preserve"> the nearest urban area to</w:t>
      </w:r>
      <w:r w:rsidR="0055424D" w:rsidRPr="008900BF">
        <w:rPr>
          <w:rFonts w:ascii="Times New Roman" w:hAnsi="Times New Roman" w:cs="Times New Roman"/>
          <w:color w:val="000000" w:themeColor="text1"/>
          <w:sz w:val="24"/>
          <w:szCs w:val="24"/>
        </w:rPr>
        <w:t xml:space="preserve"> receive a service</w:t>
      </w:r>
      <w:r w:rsidR="00626E15" w:rsidRPr="008900BF">
        <w:rPr>
          <w:rFonts w:ascii="Times New Roman" w:hAnsi="Times New Roman" w:cs="Times New Roman"/>
          <w:color w:val="000000" w:themeColor="text1"/>
          <w:sz w:val="24"/>
          <w:szCs w:val="24"/>
        </w:rPr>
        <w:t xml:space="preserve">. </w:t>
      </w:r>
      <w:r w:rsidR="00A0151A" w:rsidRPr="008900BF">
        <w:rPr>
          <w:rFonts w:ascii="Times New Roman" w:hAnsi="Times New Roman" w:cs="Times New Roman"/>
          <w:color w:val="000000" w:themeColor="text1"/>
          <w:sz w:val="24"/>
          <w:szCs w:val="24"/>
        </w:rPr>
        <w:t>Be</w:t>
      </w:r>
      <w:r w:rsidR="00A0151A" w:rsidRPr="000917D7">
        <w:rPr>
          <w:rFonts w:ascii="Times New Roman" w:hAnsi="Times New Roman" w:cs="Times New Roman"/>
          <w:color w:val="000000" w:themeColor="text1"/>
          <w:sz w:val="24"/>
          <w:szCs w:val="24"/>
        </w:rPr>
        <w:t>ing a young mother, Lauren explained: “</w:t>
      </w:r>
      <w:r w:rsidR="00A0151A" w:rsidRPr="000917D7">
        <w:rPr>
          <w:rFonts w:ascii="Times New Roman" w:hAnsi="Times New Roman" w:cs="Times New Roman"/>
          <w:i/>
          <w:color w:val="000000" w:themeColor="text1"/>
          <w:sz w:val="24"/>
          <w:szCs w:val="24"/>
        </w:rPr>
        <w:t>The time saver thing was great, because I could just jump on the computer and there you were instead of driving into town 15-20 minutes in and back and finding parking and babysitters or whatever, it was definitely easier to do the online.</w:t>
      </w:r>
      <w:r w:rsidR="00A0151A" w:rsidRPr="000917D7">
        <w:rPr>
          <w:rFonts w:ascii="Times New Roman" w:hAnsi="Times New Roman" w:cs="Times New Roman"/>
          <w:color w:val="000000" w:themeColor="text1"/>
          <w:sz w:val="24"/>
          <w:szCs w:val="24"/>
        </w:rPr>
        <w:t>” Nicole also highlighted the benefit of the intervention being delivered using telecommunication technology: “</w:t>
      </w:r>
      <w:r w:rsidR="00A0151A" w:rsidRPr="000917D7">
        <w:rPr>
          <w:rFonts w:ascii="Times New Roman" w:hAnsi="Times New Roman" w:cs="Times New Roman"/>
          <w:i/>
          <w:color w:val="000000" w:themeColor="text1"/>
          <w:sz w:val="24"/>
          <w:szCs w:val="24"/>
        </w:rPr>
        <w:t>A huge benefit. It makes things easier and makes things more accessible at least for me […]. I appreciate the fact that everything was available online.</w:t>
      </w:r>
      <w:r w:rsidR="00A0151A" w:rsidRPr="000917D7">
        <w:rPr>
          <w:rFonts w:ascii="Times New Roman" w:hAnsi="Times New Roman" w:cs="Times New Roman"/>
          <w:color w:val="000000" w:themeColor="text1"/>
          <w:sz w:val="24"/>
          <w:szCs w:val="24"/>
        </w:rPr>
        <w:t xml:space="preserve">” </w:t>
      </w:r>
    </w:p>
    <w:p w14:paraId="4D58614B" w14:textId="3329C104" w:rsidR="00A0151A" w:rsidRPr="000917D7" w:rsidRDefault="00A0151A" w:rsidP="00A0151A">
      <w:pPr>
        <w:spacing w:after="0" w:line="480" w:lineRule="auto"/>
        <w:rPr>
          <w:rFonts w:ascii="Times New Roman" w:hAnsi="Times New Roman" w:cs="Times New Roman"/>
          <w:b/>
          <w:i/>
          <w:color w:val="000000" w:themeColor="text1"/>
          <w:sz w:val="24"/>
          <w:szCs w:val="24"/>
        </w:rPr>
      </w:pPr>
      <w:r w:rsidRPr="000917D7">
        <w:rPr>
          <w:rFonts w:ascii="Times New Roman" w:hAnsi="Times New Roman" w:cs="Times New Roman"/>
          <w:b/>
          <w:i/>
          <w:color w:val="000000" w:themeColor="text1"/>
          <w:sz w:val="24"/>
          <w:szCs w:val="24"/>
        </w:rPr>
        <w:t xml:space="preserve">Key techniques for </w:t>
      </w:r>
      <w:r w:rsidR="00016538">
        <w:rPr>
          <w:rFonts w:ascii="Times New Roman" w:hAnsi="Times New Roman" w:cs="Times New Roman"/>
          <w:b/>
          <w:i/>
          <w:color w:val="000000" w:themeColor="text1"/>
          <w:sz w:val="24"/>
          <w:szCs w:val="24"/>
        </w:rPr>
        <w:t>behaviour</w:t>
      </w:r>
      <w:r w:rsidRPr="000917D7">
        <w:rPr>
          <w:rFonts w:ascii="Times New Roman" w:hAnsi="Times New Roman" w:cs="Times New Roman"/>
          <w:b/>
          <w:i/>
          <w:color w:val="000000" w:themeColor="text1"/>
          <w:sz w:val="24"/>
          <w:szCs w:val="24"/>
        </w:rPr>
        <w:t xml:space="preserve"> maintenance post-intervention</w:t>
      </w:r>
    </w:p>
    <w:p w14:paraId="5299550F" w14:textId="59A661C4" w:rsidR="00A0151A" w:rsidRPr="000917D7" w:rsidRDefault="00A0151A" w:rsidP="00A0151A">
      <w:pPr>
        <w:spacing w:after="0" w:line="480" w:lineRule="auto"/>
        <w:rPr>
          <w:rFonts w:ascii="Times New Roman" w:hAnsi="Times New Roman" w:cs="Times New Roman"/>
          <w:i/>
          <w:color w:val="000000" w:themeColor="text1"/>
          <w:sz w:val="24"/>
          <w:szCs w:val="24"/>
        </w:rPr>
      </w:pPr>
      <w:r w:rsidRPr="000917D7">
        <w:rPr>
          <w:rFonts w:ascii="Times New Roman" w:hAnsi="Times New Roman" w:cs="Times New Roman"/>
          <w:color w:val="000000" w:themeColor="text1"/>
          <w:sz w:val="24"/>
          <w:szCs w:val="24"/>
        </w:rPr>
        <w:tab/>
      </w:r>
      <w:r w:rsidR="006A1888" w:rsidRPr="000917D7">
        <w:rPr>
          <w:rFonts w:ascii="Times New Roman" w:hAnsi="Times New Roman" w:cs="Times New Roman"/>
          <w:color w:val="000000" w:themeColor="text1"/>
          <w:sz w:val="24"/>
          <w:szCs w:val="24"/>
        </w:rPr>
        <w:t xml:space="preserve">Participants discussed the importance of learning how to self-manage their health behaviours and using different </w:t>
      </w:r>
      <w:r w:rsidR="0061218E">
        <w:rPr>
          <w:rFonts w:ascii="Times New Roman" w:hAnsi="Times New Roman" w:cs="Times New Roman"/>
          <w:color w:val="000000" w:themeColor="text1"/>
          <w:sz w:val="24"/>
          <w:szCs w:val="24"/>
        </w:rPr>
        <w:t>BCTs</w:t>
      </w:r>
      <w:r w:rsidR="006A1888" w:rsidRPr="000917D7">
        <w:rPr>
          <w:rFonts w:ascii="Times New Roman" w:hAnsi="Times New Roman" w:cs="Times New Roman"/>
          <w:color w:val="000000" w:themeColor="text1"/>
          <w:sz w:val="24"/>
          <w:szCs w:val="24"/>
        </w:rPr>
        <w:t xml:space="preserve"> to facilitate maintenance post-intervention. Rebecca mentioned: “</w:t>
      </w:r>
      <w:r w:rsidR="006A1888" w:rsidRPr="000917D7">
        <w:rPr>
          <w:rFonts w:ascii="Times New Roman" w:hAnsi="Times New Roman" w:cs="Times New Roman"/>
          <w:i/>
          <w:color w:val="000000" w:themeColor="text1"/>
          <w:sz w:val="24"/>
          <w:szCs w:val="24"/>
        </w:rPr>
        <w:t>It is nice to meet with somebody but after I’m done meeting with you, you’ve taught me so many things about how to stay accountable.</w:t>
      </w:r>
      <w:r w:rsidR="006A1888" w:rsidRPr="000917D7">
        <w:rPr>
          <w:rFonts w:ascii="Times New Roman" w:hAnsi="Times New Roman" w:cs="Times New Roman"/>
          <w:color w:val="000000" w:themeColor="text1"/>
          <w:sz w:val="24"/>
          <w:szCs w:val="24"/>
        </w:rPr>
        <w:t xml:space="preserve">” Participants found three </w:t>
      </w:r>
      <w:r w:rsidR="0061218E">
        <w:rPr>
          <w:rFonts w:ascii="Times New Roman" w:hAnsi="Times New Roman" w:cs="Times New Roman"/>
          <w:color w:val="000000" w:themeColor="text1"/>
          <w:sz w:val="24"/>
          <w:szCs w:val="24"/>
        </w:rPr>
        <w:t>BCTs</w:t>
      </w:r>
      <w:r w:rsidR="006A1888" w:rsidRPr="000917D7">
        <w:rPr>
          <w:rFonts w:ascii="Times New Roman" w:hAnsi="Times New Roman" w:cs="Times New Roman"/>
          <w:color w:val="000000" w:themeColor="text1"/>
          <w:sz w:val="24"/>
          <w:szCs w:val="24"/>
        </w:rPr>
        <w:t xml:space="preserve"> to be most beneficial. First, they remarked on the importance and necessity of understanding guidelines for </w:t>
      </w:r>
      <w:r w:rsidR="00804FB5">
        <w:rPr>
          <w:rFonts w:ascii="Times New Roman" w:hAnsi="Times New Roman" w:cs="Times New Roman"/>
          <w:color w:val="000000" w:themeColor="text1"/>
          <w:sz w:val="24"/>
          <w:szCs w:val="24"/>
        </w:rPr>
        <w:lastRenderedPageBreak/>
        <w:t>PA</w:t>
      </w:r>
      <w:r w:rsidR="006A1888" w:rsidRPr="000917D7">
        <w:rPr>
          <w:rFonts w:ascii="Times New Roman" w:hAnsi="Times New Roman" w:cs="Times New Roman"/>
          <w:color w:val="000000" w:themeColor="text1"/>
          <w:sz w:val="24"/>
          <w:szCs w:val="24"/>
        </w:rPr>
        <w:t xml:space="preserve"> participation and </w:t>
      </w:r>
      <w:r w:rsidR="00973F97">
        <w:rPr>
          <w:rFonts w:ascii="Times New Roman" w:hAnsi="Times New Roman" w:cs="Times New Roman"/>
          <w:color w:val="000000" w:themeColor="text1"/>
          <w:sz w:val="24"/>
          <w:szCs w:val="24"/>
        </w:rPr>
        <w:t>FV</w:t>
      </w:r>
      <w:r w:rsidR="006A1888" w:rsidRPr="000917D7">
        <w:rPr>
          <w:rFonts w:ascii="Times New Roman" w:hAnsi="Times New Roman" w:cs="Times New Roman"/>
          <w:color w:val="000000" w:themeColor="text1"/>
          <w:sz w:val="24"/>
          <w:szCs w:val="24"/>
        </w:rPr>
        <w:t xml:space="preserve"> consumption for cancer survivors. Nicole explained: “</w:t>
      </w:r>
      <w:r w:rsidR="006A1888" w:rsidRPr="000917D7">
        <w:rPr>
          <w:rFonts w:ascii="Times New Roman" w:hAnsi="Times New Roman" w:cs="Times New Roman"/>
          <w:i/>
          <w:color w:val="000000" w:themeColor="text1"/>
          <w:sz w:val="24"/>
          <w:szCs w:val="24"/>
        </w:rPr>
        <w:t>Before we started this study, I thought we ate pretty healthy because we made everything from scratch, but we didn’t have enough fruits and veggies.</w:t>
      </w:r>
      <w:r w:rsidR="006A1888" w:rsidRPr="000917D7">
        <w:rPr>
          <w:rFonts w:ascii="Times New Roman" w:hAnsi="Times New Roman" w:cs="Times New Roman"/>
          <w:color w:val="000000" w:themeColor="text1"/>
          <w:sz w:val="24"/>
          <w:szCs w:val="24"/>
        </w:rPr>
        <w:t>” Second, they highlighted the benefit of learning and utilizing self-monitoring techniques. Ryan mentioned: “</w:t>
      </w:r>
      <w:r w:rsidR="006A1888" w:rsidRPr="000917D7">
        <w:rPr>
          <w:rFonts w:ascii="Times New Roman" w:hAnsi="Times New Roman" w:cs="Times New Roman"/>
          <w:i/>
          <w:color w:val="000000" w:themeColor="text1"/>
          <w:sz w:val="24"/>
          <w:szCs w:val="24"/>
        </w:rPr>
        <w:t>The tracking of it [health behaviours], I can't honestly say why it seems to work. You can look back and see how it's going, whether you're dropping off. It seems to make me care more.</w:t>
      </w:r>
      <w:r w:rsidR="006A1888" w:rsidRPr="000917D7">
        <w:rPr>
          <w:rFonts w:ascii="Times New Roman" w:hAnsi="Times New Roman" w:cs="Times New Roman"/>
          <w:color w:val="000000" w:themeColor="text1"/>
          <w:sz w:val="24"/>
          <w:szCs w:val="24"/>
        </w:rPr>
        <w:t>” Third, they discussed the importance of seeking social support. Ryan went on to say: “</w:t>
      </w:r>
      <w:r w:rsidR="006A1888" w:rsidRPr="000917D7">
        <w:rPr>
          <w:rFonts w:ascii="Times New Roman" w:hAnsi="Times New Roman" w:cs="Times New Roman"/>
          <w:i/>
          <w:color w:val="000000" w:themeColor="text1"/>
          <w:sz w:val="24"/>
          <w:szCs w:val="24"/>
        </w:rPr>
        <w:t xml:space="preserve">The session on the types of support was particularly helpful. </w:t>
      </w:r>
      <w:r w:rsidR="00432D13" w:rsidRPr="000917D7">
        <w:rPr>
          <w:rFonts w:ascii="Times New Roman" w:hAnsi="Times New Roman" w:cs="Times New Roman"/>
          <w:i/>
          <w:color w:val="000000" w:themeColor="text1"/>
          <w:sz w:val="24"/>
          <w:szCs w:val="24"/>
        </w:rPr>
        <w:t>Actually,</w:t>
      </w:r>
      <w:r w:rsidR="006A1888" w:rsidRPr="000917D7">
        <w:rPr>
          <w:rFonts w:ascii="Times New Roman" w:hAnsi="Times New Roman" w:cs="Times New Roman"/>
          <w:i/>
          <w:color w:val="000000" w:themeColor="text1"/>
          <w:sz w:val="24"/>
          <w:szCs w:val="24"/>
        </w:rPr>
        <w:t xml:space="preserve"> convincing someone at work to get out every week with me or commit to going out once a week makes it easier to do.</w:t>
      </w:r>
      <w:r w:rsidR="006A1888" w:rsidRPr="000917D7">
        <w:rPr>
          <w:rFonts w:ascii="Times New Roman" w:hAnsi="Times New Roman" w:cs="Times New Roman"/>
          <w:color w:val="000000" w:themeColor="text1"/>
          <w:sz w:val="24"/>
          <w:szCs w:val="24"/>
        </w:rPr>
        <w:t>” Rebecca explained that the social support sessions prompted her to open up to her friend about changing her behaviour, and that as a result she and her friend were able to support each other: “</w:t>
      </w:r>
      <w:r w:rsidR="006A1888" w:rsidRPr="000917D7">
        <w:rPr>
          <w:rFonts w:ascii="Times New Roman" w:hAnsi="Times New Roman" w:cs="Times New Roman"/>
          <w:i/>
          <w:color w:val="000000" w:themeColor="text1"/>
          <w:sz w:val="24"/>
          <w:szCs w:val="24"/>
        </w:rPr>
        <w:t>I have a friend that's really struggling with her weight too and now she's meeting with the dietitian and she's so overwhelmed and I said ‘it is overwhelming but we can do this together and I can help you’</w:t>
      </w:r>
      <w:r w:rsidR="006A1888" w:rsidRPr="000917D7">
        <w:rPr>
          <w:rFonts w:ascii="Times New Roman" w:hAnsi="Times New Roman" w:cs="Times New Roman"/>
          <w:color w:val="000000" w:themeColor="text1"/>
          <w:sz w:val="24"/>
          <w:szCs w:val="24"/>
        </w:rPr>
        <w:t>.”</w:t>
      </w:r>
    </w:p>
    <w:p w14:paraId="5F60FFFB" w14:textId="77777777" w:rsidR="00A0151A" w:rsidRPr="000917D7" w:rsidRDefault="00A0151A" w:rsidP="00A0151A">
      <w:pPr>
        <w:spacing w:after="0" w:line="480" w:lineRule="auto"/>
        <w:rPr>
          <w:rFonts w:ascii="Times New Roman" w:hAnsi="Times New Roman" w:cs="Times New Roman"/>
          <w:b/>
          <w:i/>
          <w:color w:val="000000" w:themeColor="text1"/>
          <w:sz w:val="24"/>
          <w:szCs w:val="24"/>
        </w:rPr>
      </w:pPr>
      <w:r w:rsidRPr="000917D7">
        <w:rPr>
          <w:rFonts w:ascii="Times New Roman" w:hAnsi="Times New Roman" w:cs="Times New Roman"/>
          <w:b/>
          <w:i/>
          <w:color w:val="000000" w:themeColor="text1"/>
          <w:sz w:val="24"/>
          <w:szCs w:val="24"/>
        </w:rPr>
        <w:t xml:space="preserve">Minor changes to the intervention may enhance other participants experiences </w:t>
      </w:r>
    </w:p>
    <w:p w14:paraId="274930BA" w14:textId="77777777" w:rsidR="00A0151A" w:rsidRPr="000917D7" w:rsidRDefault="00A0151A" w:rsidP="00A0151A">
      <w:pPr>
        <w:spacing w:after="0" w:line="480" w:lineRule="auto"/>
        <w:ind w:firstLine="720"/>
        <w:rPr>
          <w:rFonts w:ascii="Times New Roman" w:hAnsi="Times New Roman" w:cs="Times New Roman"/>
          <w:color w:val="000000" w:themeColor="text1"/>
          <w:sz w:val="24"/>
          <w:szCs w:val="24"/>
        </w:rPr>
      </w:pPr>
      <w:r w:rsidRPr="000917D7">
        <w:rPr>
          <w:rFonts w:ascii="Times New Roman" w:hAnsi="Times New Roman" w:cs="Times New Roman"/>
          <w:color w:val="000000" w:themeColor="text1"/>
          <w:sz w:val="24"/>
          <w:szCs w:val="24"/>
        </w:rPr>
        <w:t>Participants provided suggestions on how the intervention could be improved for other participants. They felt the inclusion of tailored support post-intervention could facilitate maintenance of PA and FV consumption: “</w:t>
      </w:r>
      <w:r w:rsidRPr="000917D7">
        <w:rPr>
          <w:rFonts w:ascii="Times New Roman" w:hAnsi="Times New Roman" w:cs="Times New Roman"/>
          <w:i/>
          <w:color w:val="000000" w:themeColor="text1"/>
          <w:sz w:val="24"/>
          <w:szCs w:val="24"/>
        </w:rPr>
        <w:t>For different folks, different things work. It would have to be tailored, but a monthly check-in or 6 months in would be good for people doing the program because it would be encouragement</w:t>
      </w:r>
      <w:r w:rsidRPr="000917D7">
        <w:rPr>
          <w:rFonts w:ascii="Times New Roman" w:hAnsi="Times New Roman" w:cs="Times New Roman"/>
          <w:color w:val="000000" w:themeColor="text1"/>
          <w:sz w:val="24"/>
          <w:szCs w:val="24"/>
        </w:rPr>
        <w:t>” (Sarah). Participants felt the concept of self-monitoring could be introduced earlier because they often used a means of self-monitoring unprompted prior to it being covered during session nine: “</w:t>
      </w:r>
      <w:r w:rsidRPr="000917D7">
        <w:rPr>
          <w:rFonts w:ascii="Times New Roman" w:hAnsi="Times New Roman" w:cs="Times New Roman"/>
          <w:i/>
          <w:color w:val="000000" w:themeColor="text1"/>
          <w:sz w:val="24"/>
          <w:szCs w:val="24"/>
        </w:rPr>
        <w:t>Maybe starting at the beginning. If you don’t have a [fitness tracker] maybe have one for more responsibility and maybe starting with a little calendar as we are going, just to have something</w:t>
      </w:r>
      <w:r w:rsidRPr="000917D7">
        <w:rPr>
          <w:rFonts w:ascii="Times New Roman" w:hAnsi="Times New Roman" w:cs="Times New Roman"/>
          <w:color w:val="000000" w:themeColor="text1"/>
          <w:sz w:val="24"/>
          <w:szCs w:val="24"/>
        </w:rPr>
        <w:t xml:space="preserve">” (Stephanie). Last, whilst </w:t>
      </w:r>
      <w:r w:rsidRPr="000917D7">
        <w:rPr>
          <w:rFonts w:ascii="Times New Roman" w:hAnsi="Times New Roman" w:cs="Times New Roman"/>
          <w:color w:val="000000" w:themeColor="text1"/>
          <w:sz w:val="24"/>
          <w:szCs w:val="24"/>
        </w:rPr>
        <w:lastRenderedPageBreak/>
        <w:t>participants were provided with links to trustworthy online resources (e.g., American Cancer Society) throughout the intervention, some felt it would be better if information were “</w:t>
      </w:r>
      <w:proofErr w:type="spellStart"/>
      <w:r w:rsidRPr="000917D7">
        <w:rPr>
          <w:rFonts w:ascii="Times New Roman" w:hAnsi="Times New Roman" w:cs="Times New Roman"/>
          <w:i/>
          <w:color w:val="000000" w:themeColor="text1"/>
          <w:sz w:val="24"/>
          <w:szCs w:val="24"/>
        </w:rPr>
        <w:t>combin</w:t>
      </w:r>
      <w:proofErr w:type="spellEnd"/>
      <w:r w:rsidRPr="000917D7">
        <w:rPr>
          <w:rFonts w:ascii="Times New Roman" w:hAnsi="Times New Roman" w:cs="Times New Roman"/>
          <w:i/>
          <w:color w:val="000000" w:themeColor="text1"/>
          <w:sz w:val="24"/>
          <w:szCs w:val="24"/>
        </w:rPr>
        <w:t>[ed] in an easy to read or more condensed or digestible infographic</w:t>
      </w:r>
      <w:r w:rsidRPr="000917D7">
        <w:rPr>
          <w:rFonts w:ascii="Times New Roman" w:hAnsi="Times New Roman" w:cs="Times New Roman"/>
          <w:color w:val="000000" w:themeColor="text1"/>
          <w:sz w:val="24"/>
          <w:szCs w:val="24"/>
        </w:rPr>
        <w:t xml:space="preserve">” (Ryan). </w:t>
      </w:r>
    </w:p>
    <w:p w14:paraId="3DDF22AB" w14:textId="77777777" w:rsidR="00A0151A" w:rsidRPr="000917D7" w:rsidRDefault="00A0151A" w:rsidP="00A0151A">
      <w:pPr>
        <w:spacing w:after="0" w:line="480" w:lineRule="auto"/>
        <w:jc w:val="center"/>
        <w:rPr>
          <w:rFonts w:ascii="Times New Roman" w:hAnsi="Times New Roman" w:cs="Times New Roman"/>
          <w:b/>
          <w:color w:val="000000" w:themeColor="text1"/>
          <w:sz w:val="24"/>
          <w:szCs w:val="24"/>
        </w:rPr>
      </w:pPr>
      <w:r w:rsidRPr="000917D7">
        <w:rPr>
          <w:rFonts w:ascii="Times New Roman" w:hAnsi="Times New Roman" w:cs="Times New Roman"/>
          <w:b/>
          <w:color w:val="000000" w:themeColor="text1"/>
          <w:sz w:val="24"/>
          <w:szCs w:val="24"/>
        </w:rPr>
        <w:t>Discussion</w:t>
      </w:r>
    </w:p>
    <w:p w14:paraId="3441BE75" w14:textId="74FE5C01" w:rsidR="00A0151A" w:rsidRPr="000917D7" w:rsidRDefault="00A0151A" w:rsidP="00A0151A">
      <w:pPr>
        <w:spacing w:after="0" w:line="480" w:lineRule="auto"/>
        <w:rPr>
          <w:rFonts w:ascii="Times New Roman" w:hAnsi="Times New Roman" w:cs="Times New Roman"/>
          <w:strike/>
          <w:color w:val="000000" w:themeColor="text1"/>
          <w:sz w:val="24"/>
          <w:szCs w:val="24"/>
        </w:rPr>
      </w:pPr>
      <w:r w:rsidRPr="000917D7">
        <w:rPr>
          <w:rFonts w:ascii="Times New Roman" w:hAnsi="Times New Roman" w:cs="Times New Roman"/>
          <w:color w:val="000000" w:themeColor="text1"/>
          <w:sz w:val="24"/>
          <w:szCs w:val="24"/>
        </w:rPr>
        <w:tab/>
        <w:t xml:space="preserve">The aim of this study was to </w:t>
      </w:r>
      <w:r w:rsidRPr="000917D7">
        <w:rPr>
          <w:rFonts w:ascii="Times New Roman" w:eastAsia="Calibri" w:hAnsi="Times New Roman" w:cs="Times New Roman"/>
          <w:color w:val="000000" w:themeColor="text1"/>
          <w:sz w:val="24"/>
          <w:szCs w:val="24"/>
        </w:rPr>
        <w:t>assess the feasibility of the intervention and trial methods as well as the acceptability of the 12-week</w:t>
      </w:r>
      <w:r w:rsidRPr="000917D7">
        <w:rPr>
          <w:rStyle w:val="CommentReference"/>
        </w:rPr>
        <w:t xml:space="preserve"> </w:t>
      </w:r>
      <w:r w:rsidRPr="000917D7">
        <w:rPr>
          <w:rFonts w:ascii="Times New Roman" w:eastAsia="Calibri" w:hAnsi="Times New Roman" w:cs="Times New Roman"/>
          <w:color w:val="000000" w:themeColor="text1"/>
          <w:sz w:val="24"/>
          <w:szCs w:val="24"/>
        </w:rPr>
        <w:t xml:space="preserve">intervention for rural-living YAs. </w:t>
      </w:r>
      <w:r w:rsidR="00301254">
        <w:rPr>
          <w:rFonts w:ascii="Times New Roman" w:hAnsi="Times New Roman" w:cs="Times New Roman"/>
          <w:color w:val="000000" w:themeColor="text1"/>
          <w:sz w:val="24"/>
          <w:szCs w:val="24"/>
        </w:rPr>
        <w:t>Though r</w:t>
      </w:r>
      <w:r w:rsidRPr="000917D7">
        <w:rPr>
          <w:rFonts w:ascii="Times New Roman" w:hAnsi="Times New Roman" w:cs="Times New Roman"/>
          <w:color w:val="000000" w:themeColor="text1"/>
          <w:sz w:val="24"/>
          <w:szCs w:val="24"/>
        </w:rPr>
        <w:t xml:space="preserve">etention, attrition, and adherence rates, as well as </w:t>
      </w:r>
      <w:r w:rsidR="0055424D">
        <w:rPr>
          <w:rFonts w:ascii="Times New Roman" w:hAnsi="Times New Roman" w:cs="Times New Roman"/>
          <w:color w:val="000000" w:themeColor="text1"/>
          <w:sz w:val="24"/>
          <w:szCs w:val="24"/>
        </w:rPr>
        <w:t>amount</w:t>
      </w:r>
      <w:r w:rsidR="0055424D" w:rsidRPr="000917D7">
        <w:rPr>
          <w:rFonts w:ascii="Times New Roman" w:hAnsi="Times New Roman" w:cs="Times New Roman"/>
          <w:color w:val="000000" w:themeColor="text1"/>
          <w:sz w:val="24"/>
          <w:szCs w:val="24"/>
        </w:rPr>
        <w:t xml:space="preserve"> </w:t>
      </w:r>
      <w:r w:rsidRPr="000917D7">
        <w:rPr>
          <w:rFonts w:ascii="Times New Roman" w:hAnsi="Times New Roman" w:cs="Times New Roman"/>
          <w:color w:val="000000" w:themeColor="text1"/>
          <w:sz w:val="24"/>
          <w:szCs w:val="24"/>
        </w:rPr>
        <w:t>of missing data were better than targets set a priori</w:t>
      </w:r>
      <w:r w:rsidR="00301254">
        <w:rPr>
          <w:rFonts w:ascii="Times New Roman" w:hAnsi="Times New Roman" w:cs="Times New Roman"/>
          <w:color w:val="000000" w:themeColor="text1"/>
          <w:sz w:val="24"/>
          <w:szCs w:val="24"/>
        </w:rPr>
        <w:t xml:space="preserve">, the number of rural-living YAs </w:t>
      </w:r>
      <w:r w:rsidR="004B3101">
        <w:rPr>
          <w:rFonts w:ascii="Times New Roman" w:hAnsi="Times New Roman" w:cs="Times New Roman"/>
          <w:color w:val="000000" w:themeColor="text1"/>
          <w:sz w:val="24"/>
          <w:szCs w:val="24"/>
        </w:rPr>
        <w:t xml:space="preserve">that self-referred </w:t>
      </w:r>
      <w:r w:rsidRPr="000917D7">
        <w:rPr>
          <w:rFonts w:ascii="Times New Roman" w:hAnsi="Times New Roman" w:cs="Times New Roman"/>
          <w:color w:val="000000" w:themeColor="text1"/>
          <w:sz w:val="24"/>
          <w:szCs w:val="24"/>
        </w:rPr>
        <w:t xml:space="preserve">and </w:t>
      </w:r>
      <w:r w:rsidR="004B3101">
        <w:rPr>
          <w:rFonts w:ascii="Times New Roman" w:hAnsi="Times New Roman" w:cs="Times New Roman"/>
          <w:color w:val="000000" w:themeColor="text1"/>
          <w:sz w:val="24"/>
          <w:szCs w:val="24"/>
        </w:rPr>
        <w:t xml:space="preserve">the subsequent </w:t>
      </w:r>
      <w:r w:rsidRPr="000917D7">
        <w:rPr>
          <w:rFonts w:ascii="Times New Roman" w:hAnsi="Times New Roman" w:cs="Times New Roman"/>
          <w:color w:val="000000" w:themeColor="text1"/>
          <w:sz w:val="24"/>
          <w:szCs w:val="24"/>
        </w:rPr>
        <w:t xml:space="preserve">enrollment rates were below targets set. </w:t>
      </w:r>
      <w:r w:rsidRPr="008900BF">
        <w:rPr>
          <w:rFonts w:ascii="Times New Roman" w:hAnsi="Times New Roman" w:cs="Times New Roman"/>
          <w:color w:val="000000" w:themeColor="text1"/>
          <w:sz w:val="24"/>
          <w:szCs w:val="24"/>
        </w:rPr>
        <w:t>Participants had positive responses to the intervention in terms of its length and how it was delivered</w:t>
      </w:r>
      <w:r w:rsidR="0055424D" w:rsidRPr="008900BF">
        <w:rPr>
          <w:rFonts w:ascii="Times New Roman" w:hAnsi="Times New Roman" w:cs="Times New Roman"/>
          <w:color w:val="000000" w:themeColor="text1"/>
          <w:sz w:val="24"/>
          <w:szCs w:val="24"/>
        </w:rPr>
        <w:t>, as well as its patient-centred approach</w:t>
      </w:r>
      <w:r w:rsidRPr="008900BF">
        <w:rPr>
          <w:rFonts w:ascii="Times New Roman" w:hAnsi="Times New Roman" w:cs="Times New Roman"/>
          <w:color w:val="000000" w:themeColor="text1"/>
          <w:sz w:val="24"/>
          <w:szCs w:val="24"/>
        </w:rPr>
        <w:t>. Whilst other 12-week interventions delivered by a health coach have been offered to cancer survivors</w:t>
      </w:r>
      <w:r w:rsidR="004C5236" w:rsidRPr="008900BF">
        <w:rPr>
          <w:rFonts w:ascii="Times New Roman" w:hAnsi="Times New Roman" w:cs="Times New Roman"/>
          <w:color w:val="000000" w:themeColor="text1"/>
          <w:sz w:val="24"/>
          <w:szCs w:val="24"/>
        </w:rPr>
        <w:t xml:space="preserve"> </w:t>
      </w:r>
      <w:r w:rsidR="00373638" w:rsidRPr="008900BF">
        <w:rPr>
          <w:rFonts w:ascii="Times New Roman" w:hAnsi="Times New Roman" w:cs="Times New Roman"/>
          <w:color w:val="000000" w:themeColor="text1"/>
          <w:sz w:val="24"/>
          <w:szCs w:val="24"/>
        </w:rPr>
        <w:t xml:space="preserve">in-person </w:t>
      </w:r>
      <w:r w:rsidR="004C5236" w:rsidRPr="008900BF">
        <w:rPr>
          <w:rFonts w:ascii="Times New Roman" w:hAnsi="Times New Roman" w:cs="Times New Roman"/>
          <w:color w:val="000000" w:themeColor="text1"/>
          <w:sz w:val="24"/>
          <w:szCs w:val="24"/>
        </w:rPr>
        <w:fldChar w:fldCharType="begin"/>
      </w:r>
      <w:r w:rsidR="003A747D" w:rsidRPr="008900BF">
        <w:rPr>
          <w:rFonts w:ascii="Times New Roman" w:hAnsi="Times New Roman" w:cs="Times New Roman"/>
          <w:color w:val="000000" w:themeColor="text1"/>
          <w:sz w:val="24"/>
          <w:szCs w:val="24"/>
        </w:rPr>
        <w:instrText xml:space="preserve"> ADDIN EN.CITE &lt;EndNote&gt;&lt;Cite&gt;&lt;Author&gt;Stacey&lt;/Author&gt;&lt;Year&gt;2015&lt;/Year&gt;&lt;RecNum&gt;229&lt;/RecNum&gt;&lt;DisplayText&gt;[44]&lt;/DisplayText&gt;&lt;record&gt;&lt;rec-number&gt;229&lt;/rec-number&gt;&lt;foreign-keys&gt;&lt;key app="EN" db-id="5d2zvep9rtzs9mexea95satxxdwzsd00rs0s" timestamp="1548970070"&gt;229&lt;/key&gt;&lt;/foreign-keys&gt;&lt;ref-type name="Journal Article"&gt;17&lt;/ref-type&gt;&lt;contributors&gt;&lt;authors&gt;&lt;author&gt;Stacey, F.G.,&lt;/author&gt;&lt;author&gt;James, E.L.,&lt;/author&gt;&lt;author&gt;Chapman, K.,&lt;/author&gt;&lt;author&gt;Courneya, K.S.,&lt;/author&gt;&lt;author&gt;Lubans, D.R.&lt;/author&gt;&lt;/authors&gt;&lt;/contributors&gt;&lt;titles&gt;&lt;title&gt;A systematic review and meta-analysis of social cogntive theory-based physical activity and/or nutrition behaviour change interventions for cancer survivors&lt;/title&gt;&lt;secondary-title&gt;Journal of Cancer Survivorship&lt;/secondary-title&gt;&lt;/titles&gt;&lt;periodical&gt;&lt;full-title&gt;Journal of Cancer Survivorship&lt;/full-title&gt;&lt;/periodical&gt;&lt;pages&gt;305-338&lt;/pages&gt;&lt;volume&gt;9&lt;/volume&gt;&lt;number&gt;2&lt;/number&gt;&lt;dates&gt;&lt;year&gt;2015&lt;/year&gt;&lt;/dates&gt;&lt;urls&gt;&lt;/urls&gt;&lt;/record&gt;&lt;/Cite&gt;&lt;/EndNote&gt;</w:instrText>
      </w:r>
      <w:r w:rsidR="004C5236" w:rsidRPr="008900BF">
        <w:rPr>
          <w:rFonts w:ascii="Times New Roman" w:hAnsi="Times New Roman" w:cs="Times New Roman"/>
          <w:color w:val="000000" w:themeColor="text1"/>
          <w:sz w:val="24"/>
          <w:szCs w:val="24"/>
        </w:rPr>
        <w:fldChar w:fldCharType="separate"/>
      </w:r>
      <w:r w:rsidR="003A747D" w:rsidRPr="008900BF">
        <w:rPr>
          <w:rFonts w:ascii="Times New Roman" w:hAnsi="Times New Roman" w:cs="Times New Roman"/>
          <w:noProof/>
          <w:color w:val="000000" w:themeColor="text1"/>
          <w:sz w:val="24"/>
          <w:szCs w:val="24"/>
        </w:rPr>
        <w:t>[44]</w:t>
      </w:r>
      <w:r w:rsidR="004C5236" w:rsidRPr="008900BF">
        <w:rPr>
          <w:rFonts w:ascii="Times New Roman" w:hAnsi="Times New Roman" w:cs="Times New Roman"/>
          <w:color w:val="000000" w:themeColor="text1"/>
          <w:sz w:val="24"/>
          <w:szCs w:val="24"/>
        </w:rPr>
        <w:fldChar w:fldCharType="end"/>
      </w:r>
      <w:r w:rsidR="00373638" w:rsidRPr="008900BF">
        <w:rPr>
          <w:rFonts w:ascii="Times New Roman" w:hAnsi="Times New Roman" w:cs="Times New Roman"/>
          <w:color w:val="000000" w:themeColor="text1"/>
          <w:sz w:val="24"/>
          <w:szCs w:val="24"/>
        </w:rPr>
        <w:t xml:space="preserve"> and there </w:t>
      </w:r>
      <w:r w:rsidR="00044B96" w:rsidRPr="008900BF">
        <w:rPr>
          <w:rFonts w:ascii="Times New Roman" w:hAnsi="Times New Roman" w:cs="Times New Roman"/>
          <w:color w:val="000000" w:themeColor="text1"/>
          <w:sz w:val="24"/>
          <w:szCs w:val="24"/>
        </w:rPr>
        <w:t>are a</w:t>
      </w:r>
      <w:r w:rsidR="00373638" w:rsidRPr="008900BF">
        <w:rPr>
          <w:rFonts w:ascii="Times New Roman" w:hAnsi="Times New Roman" w:cs="Times New Roman"/>
          <w:color w:val="000000" w:themeColor="text1"/>
          <w:sz w:val="24"/>
          <w:szCs w:val="24"/>
        </w:rPr>
        <w:t xml:space="preserve"> growing number of researchers utilizing </w:t>
      </w:r>
      <w:r w:rsidR="00DA5640" w:rsidRPr="008900BF">
        <w:rPr>
          <w:rFonts w:ascii="Times New Roman" w:hAnsi="Times New Roman" w:cs="Times New Roman"/>
          <w:color w:val="000000" w:themeColor="text1"/>
          <w:sz w:val="24"/>
          <w:szCs w:val="24"/>
        </w:rPr>
        <w:t>information and communication</w:t>
      </w:r>
      <w:r w:rsidR="00373638" w:rsidRPr="008900BF">
        <w:rPr>
          <w:rFonts w:ascii="Times New Roman" w:hAnsi="Times New Roman" w:cs="Times New Roman"/>
          <w:color w:val="000000" w:themeColor="text1"/>
          <w:sz w:val="24"/>
          <w:szCs w:val="24"/>
        </w:rPr>
        <w:t xml:space="preserve"> technologies </w:t>
      </w:r>
      <w:r w:rsidR="00DA5640" w:rsidRPr="008900BF">
        <w:rPr>
          <w:rFonts w:ascii="Times New Roman" w:hAnsi="Times New Roman" w:cs="Times New Roman"/>
          <w:color w:val="000000" w:themeColor="text1"/>
          <w:sz w:val="24"/>
          <w:szCs w:val="24"/>
        </w:rPr>
        <w:t>to</w:t>
      </w:r>
      <w:r w:rsidR="00373638" w:rsidRPr="008900BF">
        <w:rPr>
          <w:rFonts w:ascii="Times New Roman" w:hAnsi="Times New Roman" w:cs="Times New Roman"/>
          <w:color w:val="000000" w:themeColor="text1"/>
          <w:sz w:val="24"/>
          <w:szCs w:val="24"/>
        </w:rPr>
        <w:t xml:space="preserve"> deliver interventions</w:t>
      </w:r>
      <w:r w:rsidR="0016262A" w:rsidRPr="008900BF">
        <w:rPr>
          <w:rFonts w:ascii="Times New Roman" w:hAnsi="Times New Roman" w:cs="Times New Roman"/>
          <w:color w:val="000000" w:themeColor="text1"/>
          <w:sz w:val="24"/>
          <w:szCs w:val="24"/>
        </w:rPr>
        <w:t xml:space="preserve"> </w:t>
      </w:r>
      <w:r w:rsidR="00C56326" w:rsidRPr="008900BF">
        <w:rPr>
          <w:rFonts w:ascii="Times New Roman" w:hAnsi="Times New Roman" w:cs="Times New Roman"/>
          <w:color w:val="000000" w:themeColor="text1"/>
          <w:sz w:val="24"/>
          <w:szCs w:val="24"/>
        </w:rPr>
        <w:fldChar w:fldCharType="begin"/>
      </w:r>
      <w:r w:rsidR="003A747D" w:rsidRPr="008900BF">
        <w:rPr>
          <w:rFonts w:ascii="Times New Roman" w:hAnsi="Times New Roman" w:cs="Times New Roman"/>
          <w:color w:val="000000" w:themeColor="text1"/>
          <w:sz w:val="24"/>
          <w:szCs w:val="24"/>
        </w:rPr>
        <w:instrText xml:space="preserve"> ADDIN EN.CITE &lt;EndNote&gt;&lt;Cite&gt;&lt;Author&gt;Larson&lt;/Author&gt;&lt;Year&gt;2020&lt;/Year&gt;&lt;RecNum&gt;511&lt;/RecNum&gt;&lt;DisplayText&gt;[45, 46]&lt;/DisplayText&gt;&lt;record&gt;&lt;rec-number&gt;511&lt;/rec-number&gt;&lt;foreign-keys&gt;&lt;key app="EN" db-id="5d2zvep9rtzs9mexea95satxxdwzsd00rs0s" timestamp="1608053196"&gt;511&lt;/key&gt;&lt;/foreign-keys&gt;&lt;ref-type name="Journal Article"&gt;17&lt;/ref-type&gt;&lt;contributors&gt;&lt;authors&gt;&lt;author&gt;Larson, J.L.,&lt;/author&gt;&lt;author&gt;Rosen, A.B.,&lt;/author&gt;&lt;author&gt;Wilson, F.A.&lt;/author&gt;&lt;/authors&gt;&lt;/contributors&gt;&lt;titles&gt;&lt;title&gt;The effect of telehealth interventions on quality of life of cancer survivors: A systematic review and meta-analysis&lt;/title&gt;&lt;secondary-title&gt;Health Informatics Journal&lt;/secondary-title&gt;&lt;/titles&gt;&lt;periodical&gt;&lt;full-title&gt;Health informatics journal&lt;/full-title&gt;&lt;/periodical&gt;&lt;pages&gt;1060-1078&lt;/pages&gt;&lt;volume&gt;26&lt;/volume&gt;&lt;number&gt;2&lt;/number&gt;&lt;dates&gt;&lt;year&gt;2020&lt;/year&gt;&lt;/dates&gt;&lt;isbn&gt;1460-4582&lt;/isbn&gt;&lt;urls&gt;&lt;/urls&gt;&lt;/record&gt;&lt;/Cite&gt;&lt;Cite&gt;&lt;Author&gt;Cox&lt;/Author&gt;&lt;Year&gt; 2017&lt;/Year&gt;&lt;RecNum&gt;348&lt;/RecNum&gt;&lt;record&gt;&lt;rec-number&gt;348&lt;/rec-number&gt;&lt;foreign-keys&gt;&lt;key app="EN" db-id="5d2zvep9rtzs9mexea95satxxdwzsd00rs0s" timestamp="1550254328"&gt;348&lt;/key&gt;&lt;/foreign-keys&gt;&lt;ref-type name="Journal Article"&gt;17&lt;/ref-type&gt;&lt;contributors&gt;&lt;authors&gt;&lt;author&gt;Cox, A.,&lt;/author&gt;&lt;author&gt;Lucas, G.,&lt;/author&gt;&lt;author&gt;Marcu, A.,&lt;/author&gt;&lt;author&gt;Piano, M.,&lt;/author&gt;&lt;author&gt;Grosvenor, W.,&lt;/author&gt;&lt;author&gt;Mold, F.,&lt;/author&gt;&lt;author&gt;Maguire, R.,&lt;/author&gt;&lt;author&gt;Ream, E.&lt;/author&gt;&lt;/authors&gt;&lt;/contributors&gt;&lt;titles&gt;&lt;title&gt;Cancer survivors&amp;apos; experience with telehealth: A systematic review and thematic synthesis&lt;/title&gt;&lt;secondary-title&gt;Journal of Medical Internet Research&lt;/secondary-title&gt;&lt;/titles&gt;&lt;periodical&gt;&lt;full-title&gt;Journal of Medical Internet Research&lt;/full-title&gt;&lt;/periodical&gt;&lt;pages&gt;e11&lt;/pages&gt;&lt;volume&gt;19&lt;/volume&gt;&lt;number&gt;1&lt;/number&gt;&lt;dates&gt;&lt;year&gt; 2017&lt;/year&gt;&lt;/dates&gt;&lt;urls&gt;&lt;/urls&gt;&lt;electronic-resource-num&gt;10.2196/jmir.6575&lt;/electronic-resource-num&gt;&lt;/record&gt;&lt;/Cite&gt;&lt;/EndNote&gt;</w:instrText>
      </w:r>
      <w:r w:rsidR="00C56326" w:rsidRPr="008900BF">
        <w:rPr>
          <w:rFonts w:ascii="Times New Roman" w:hAnsi="Times New Roman" w:cs="Times New Roman"/>
          <w:color w:val="000000" w:themeColor="text1"/>
          <w:sz w:val="24"/>
          <w:szCs w:val="24"/>
        </w:rPr>
        <w:fldChar w:fldCharType="separate"/>
      </w:r>
      <w:r w:rsidR="003A747D" w:rsidRPr="008900BF">
        <w:rPr>
          <w:rFonts w:ascii="Times New Roman" w:hAnsi="Times New Roman" w:cs="Times New Roman"/>
          <w:noProof/>
          <w:color w:val="000000" w:themeColor="text1"/>
          <w:sz w:val="24"/>
          <w:szCs w:val="24"/>
        </w:rPr>
        <w:t>[45, 46]</w:t>
      </w:r>
      <w:r w:rsidR="00C56326" w:rsidRPr="008900BF">
        <w:rPr>
          <w:rFonts w:ascii="Times New Roman" w:hAnsi="Times New Roman" w:cs="Times New Roman"/>
          <w:color w:val="000000" w:themeColor="text1"/>
          <w:sz w:val="24"/>
          <w:szCs w:val="24"/>
        </w:rPr>
        <w:fldChar w:fldCharType="end"/>
      </w:r>
      <w:r w:rsidRPr="008900BF">
        <w:rPr>
          <w:rFonts w:ascii="Times New Roman" w:hAnsi="Times New Roman" w:cs="Times New Roman"/>
          <w:color w:val="000000" w:themeColor="text1"/>
          <w:sz w:val="24"/>
          <w:szCs w:val="24"/>
        </w:rPr>
        <w:t xml:space="preserve">, the ease of access </w:t>
      </w:r>
      <w:r w:rsidR="00A22959" w:rsidRPr="008900BF">
        <w:rPr>
          <w:rFonts w:ascii="Times New Roman" w:hAnsi="Times New Roman" w:cs="Times New Roman"/>
          <w:color w:val="000000" w:themeColor="text1"/>
          <w:sz w:val="24"/>
          <w:szCs w:val="24"/>
        </w:rPr>
        <w:t xml:space="preserve">and face-to-face </w:t>
      </w:r>
      <w:r w:rsidR="0016262A" w:rsidRPr="008900BF">
        <w:rPr>
          <w:rFonts w:ascii="Times New Roman" w:hAnsi="Times New Roman" w:cs="Times New Roman"/>
          <w:color w:val="000000" w:themeColor="text1"/>
          <w:sz w:val="24"/>
          <w:szCs w:val="24"/>
        </w:rPr>
        <w:t xml:space="preserve">interaction </w:t>
      </w:r>
      <w:r w:rsidR="00DA5640" w:rsidRPr="008900BF">
        <w:rPr>
          <w:rFonts w:ascii="Times New Roman" w:hAnsi="Times New Roman" w:cs="Times New Roman"/>
          <w:color w:val="000000" w:themeColor="text1"/>
          <w:sz w:val="24"/>
          <w:szCs w:val="24"/>
        </w:rPr>
        <w:t xml:space="preserve">permitted </w:t>
      </w:r>
      <w:r w:rsidRPr="008900BF">
        <w:rPr>
          <w:rFonts w:ascii="Times New Roman" w:hAnsi="Times New Roman" w:cs="Times New Roman"/>
          <w:color w:val="000000" w:themeColor="text1"/>
          <w:sz w:val="24"/>
          <w:szCs w:val="24"/>
        </w:rPr>
        <w:t>by the teleconferencing technology was unique to this intervention</w:t>
      </w:r>
      <w:r w:rsidR="00367637" w:rsidRPr="008900BF">
        <w:rPr>
          <w:rFonts w:ascii="Times New Roman" w:hAnsi="Times New Roman" w:cs="Times New Roman"/>
          <w:color w:val="000000" w:themeColor="text1"/>
          <w:sz w:val="24"/>
          <w:szCs w:val="24"/>
        </w:rPr>
        <w:t xml:space="preserve"> and population,</w:t>
      </w:r>
      <w:r w:rsidRPr="008900BF">
        <w:rPr>
          <w:rFonts w:ascii="Times New Roman" w:hAnsi="Times New Roman" w:cs="Times New Roman"/>
          <w:color w:val="000000" w:themeColor="text1"/>
          <w:sz w:val="24"/>
          <w:szCs w:val="24"/>
        </w:rPr>
        <w:t xml:space="preserve"> and valued by this sample of YAs</w:t>
      </w:r>
      <w:r w:rsidRPr="000917D7">
        <w:rPr>
          <w:rFonts w:ascii="Times New Roman" w:hAnsi="Times New Roman" w:cs="Times New Roman"/>
          <w:color w:val="000000" w:themeColor="text1"/>
          <w:sz w:val="24"/>
          <w:szCs w:val="24"/>
        </w:rPr>
        <w:t xml:space="preserve">. Also, participants provided insight into their preferred </w:t>
      </w:r>
      <w:r w:rsidR="0061218E">
        <w:rPr>
          <w:rFonts w:ascii="Times New Roman" w:hAnsi="Times New Roman" w:cs="Times New Roman"/>
          <w:color w:val="000000" w:themeColor="text1"/>
          <w:sz w:val="24"/>
          <w:szCs w:val="24"/>
        </w:rPr>
        <w:t xml:space="preserve">BCTs </w:t>
      </w:r>
      <w:r w:rsidRPr="000917D7">
        <w:rPr>
          <w:rFonts w:ascii="Times New Roman" w:hAnsi="Times New Roman" w:cs="Times New Roman"/>
          <w:color w:val="000000" w:themeColor="text1"/>
          <w:sz w:val="24"/>
          <w:szCs w:val="24"/>
        </w:rPr>
        <w:t>and offered potential changes that could be made to the intervention to further enhance YAs’ experiences.</w:t>
      </w:r>
      <w:r w:rsidRPr="000917D7">
        <w:rPr>
          <w:rFonts w:ascii="Times New Roman" w:eastAsia="Calibri" w:hAnsi="Times New Roman" w:cs="Times New Roman"/>
          <w:color w:val="000000" w:themeColor="text1"/>
          <w:sz w:val="24"/>
          <w:szCs w:val="24"/>
        </w:rPr>
        <w:t xml:space="preserve"> </w:t>
      </w:r>
    </w:p>
    <w:p w14:paraId="59345B28" w14:textId="602E87DC" w:rsidR="00A0151A" w:rsidRPr="000917D7" w:rsidRDefault="00A0151A" w:rsidP="00A0151A">
      <w:pPr>
        <w:spacing w:after="0" w:line="480" w:lineRule="auto"/>
        <w:ind w:firstLine="720"/>
        <w:rPr>
          <w:rFonts w:ascii="Times New Roman" w:hAnsi="Times New Roman" w:cs="Times New Roman"/>
          <w:color w:val="000000" w:themeColor="text1"/>
          <w:sz w:val="24"/>
          <w:szCs w:val="24"/>
        </w:rPr>
      </w:pPr>
      <w:r w:rsidRPr="000917D7">
        <w:rPr>
          <w:rFonts w:ascii="Times New Roman" w:hAnsi="Times New Roman" w:cs="Times New Roman"/>
          <w:color w:val="000000" w:themeColor="text1"/>
          <w:sz w:val="24"/>
          <w:szCs w:val="24"/>
        </w:rPr>
        <w:t xml:space="preserve">The high adherence and retention rates and low percentage of missing data are promising for those seeking to conduct larger trials. Moreover, this group of YAs had positive responses to the length of the intervention for </w:t>
      </w:r>
      <w:r w:rsidR="00016538">
        <w:rPr>
          <w:rFonts w:ascii="Times New Roman" w:hAnsi="Times New Roman" w:cs="Times New Roman"/>
          <w:color w:val="000000" w:themeColor="text1"/>
          <w:sz w:val="24"/>
          <w:szCs w:val="24"/>
        </w:rPr>
        <w:t>behaviour</w:t>
      </w:r>
      <w:r w:rsidRPr="000917D7">
        <w:rPr>
          <w:rFonts w:ascii="Times New Roman" w:hAnsi="Times New Roman" w:cs="Times New Roman"/>
          <w:color w:val="000000" w:themeColor="text1"/>
          <w:sz w:val="24"/>
          <w:szCs w:val="24"/>
        </w:rPr>
        <w:t xml:space="preserve"> change, which is important in light of systematic reviews suggesting there is greater effectiveness in </w:t>
      </w:r>
      <w:r w:rsidR="00016538">
        <w:rPr>
          <w:rFonts w:ascii="Times New Roman" w:hAnsi="Times New Roman" w:cs="Times New Roman"/>
          <w:color w:val="000000" w:themeColor="text1"/>
          <w:sz w:val="24"/>
          <w:szCs w:val="24"/>
        </w:rPr>
        <w:t>behaviour</w:t>
      </w:r>
      <w:r w:rsidRPr="000917D7">
        <w:rPr>
          <w:rFonts w:ascii="Times New Roman" w:hAnsi="Times New Roman" w:cs="Times New Roman"/>
          <w:color w:val="000000" w:themeColor="text1"/>
          <w:sz w:val="24"/>
          <w:szCs w:val="24"/>
        </w:rPr>
        <w:t>al adoption and/or maintenance in interventions with longer durations</w:t>
      </w:r>
      <w:r w:rsidR="004C5236">
        <w:rPr>
          <w:rFonts w:ascii="Times New Roman" w:hAnsi="Times New Roman" w:cs="Times New Roman"/>
          <w:color w:val="000000" w:themeColor="text1"/>
          <w:sz w:val="24"/>
          <w:szCs w:val="24"/>
        </w:rPr>
        <w:t xml:space="preserve"> </w:t>
      </w:r>
      <w:r w:rsidR="004C5236">
        <w:rPr>
          <w:rFonts w:ascii="Times New Roman" w:hAnsi="Times New Roman" w:cs="Times New Roman"/>
          <w:color w:val="000000" w:themeColor="text1"/>
          <w:sz w:val="24"/>
          <w:szCs w:val="24"/>
        </w:rPr>
        <w:fldChar w:fldCharType="begin">
          <w:fldData xml:space="preserve">PEVuZE5vdGU+PENpdGU+PEF1dGhvcj5Hb29kZTwvQXV0aG9yPjxZZWFyPjIwMTI8L1llYXI+PFJl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</w:fldData>
        </w:fldChar>
      </w:r>
      <w:r w:rsidR="003A747D">
        <w:rPr>
          <w:rFonts w:ascii="Times New Roman" w:hAnsi="Times New Roman" w:cs="Times New Roman"/>
          <w:color w:val="000000" w:themeColor="text1"/>
          <w:sz w:val="24"/>
          <w:szCs w:val="24"/>
        </w:rPr>
        <w:instrText xml:space="preserve"> ADDIN EN.CITE </w:instrText>
      </w:r>
      <w:r w:rsidR="003A747D">
        <w:rPr>
          <w:rFonts w:ascii="Times New Roman" w:hAnsi="Times New Roman" w:cs="Times New Roman"/>
          <w:color w:val="000000" w:themeColor="text1"/>
          <w:sz w:val="24"/>
          <w:szCs w:val="24"/>
        </w:rPr>
        <w:fldChar w:fldCharType="begin">
          <w:fldData xml:space="preserve">PEVuZE5vdGU+PENpdGU+PEF1dGhvcj5Hb29kZTwvQXV0aG9yPjxZZWFyPjIwMTI8L1llYXI+PFJl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</w:fldData>
        </w:fldChar>
      </w:r>
      <w:r w:rsidR="003A747D">
        <w:rPr>
          <w:rFonts w:ascii="Times New Roman" w:hAnsi="Times New Roman" w:cs="Times New Roman"/>
          <w:color w:val="000000" w:themeColor="text1"/>
          <w:sz w:val="24"/>
          <w:szCs w:val="24"/>
        </w:rPr>
        <w:instrText xml:space="preserve"> ADDIN EN.CITE.DATA </w:instrText>
      </w:r>
      <w:r w:rsidR="003A747D">
        <w:rPr>
          <w:rFonts w:ascii="Times New Roman" w:hAnsi="Times New Roman" w:cs="Times New Roman"/>
          <w:color w:val="000000" w:themeColor="text1"/>
          <w:sz w:val="24"/>
          <w:szCs w:val="24"/>
        </w:rPr>
      </w:r>
      <w:r w:rsidR="003A747D">
        <w:rPr>
          <w:rFonts w:ascii="Times New Roman" w:hAnsi="Times New Roman" w:cs="Times New Roman"/>
          <w:color w:val="000000" w:themeColor="text1"/>
          <w:sz w:val="24"/>
          <w:szCs w:val="24"/>
        </w:rPr>
        <w:fldChar w:fldCharType="end"/>
      </w:r>
      <w:r w:rsidR="004C5236">
        <w:rPr>
          <w:rFonts w:ascii="Times New Roman" w:hAnsi="Times New Roman" w:cs="Times New Roman"/>
          <w:color w:val="000000" w:themeColor="text1"/>
          <w:sz w:val="24"/>
          <w:szCs w:val="24"/>
        </w:rPr>
      </w:r>
      <w:r w:rsidR="004C5236">
        <w:rPr>
          <w:rFonts w:ascii="Times New Roman" w:hAnsi="Times New Roman" w:cs="Times New Roman"/>
          <w:color w:val="000000" w:themeColor="text1"/>
          <w:sz w:val="24"/>
          <w:szCs w:val="24"/>
        </w:rPr>
        <w:fldChar w:fldCharType="separate"/>
      </w:r>
      <w:r w:rsidR="003A747D">
        <w:rPr>
          <w:rFonts w:ascii="Times New Roman" w:hAnsi="Times New Roman" w:cs="Times New Roman"/>
          <w:noProof/>
          <w:color w:val="000000" w:themeColor="text1"/>
          <w:sz w:val="24"/>
          <w:szCs w:val="24"/>
        </w:rPr>
        <w:t>[47, 48]</w:t>
      </w:r>
      <w:r w:rsidR="004C5236">
        <w:rPr>
          <w:rFonts w:ascii="Times New Roman" w:hAnsi="Times New Roman" w:cs="Times New Roman"/>
          <w:color w:val="000000" w:themeColor="text1"/>
          <w:sz w:val="24"/>
          <w:szCs w:val="24"/>
        </w:rPr>
        <w:fldChar w:fldCharType="end"/>
      </w:r>
      <w:r w:rsidRPr="000917D7">
        <w:rPr>
          <w:rFonts w:ascii="Times New Roman" w:hAnsi="Times New Roman" w:cs="Times New Roman"/>
          <w:color w:val="000000" w:themeColor="text1"/>
          <w:sz w:val="24"/>
          <w:szCs w:val="24"/>
        </w:rPr>
        <w:t xml:space="preserve">. </w:t>
      </w:r>
      <w:r w:rsidR="004B3101">
        <w:rPr>
          <w:rFonts w:ascii="Times New Roman" w:hAnsi="Times New Roman" w:cs="Times New Roman"/>
          <w:color w:val="000000" w:themeColor="text1"/>
          <w:sz w:val="24"/>
          <w:szCs w:val="24"/>
        </w:rPr>
        <w:t xml:space="preserve">This sample of YAs suggested that their enrollment in the intervention fulfilled a need in supportive programming for behaviour change; however, </w:t>
      </w:r>
      <w:r w:rsidR="00EE1F59">
        <w:rPr>
          <w:rFonts w:ascii="Times New Roman" w:hAnsi="Times New Roman" w:cs="Times New Roman"/>
          <w:color w:val="000000" w:themeColor="text1"/>
          <w:sz w:val="24"/>
          <w:szCs w:val="24"/>
        </w:rPr>
        <w:t>their</w:t>
      </w:r>
      <w:r w:rsidR="00817207">
        <w:rPr>
          <w:rFonts w:ascii="Times New Roman" w:hAnsi="Times New Roman" w:cs="Times New Roman"/>
          <w:color w:val="000000" w:themeColor="text1"/>
          <w:sz w:val="24"/>
          <w:szCs w:val="24"/>
        </w:rPr>
        <w:t xml:space="preserve"> positive response to the health coach’s interpersonal style suggests that</w:t>
      </w:r>
      <w:r w:rsidR="00EE1F59">
        <w:rPr>
          <w:rFonts w:ascii="Times New Roman" w:hAnsi="Times New Roman" w:cs="Times New Roman"/>
          <w:color w:val="000000" w:themeColor="text1"/>
          <w:sz w:val="24"/>
          <w:szCs w:val="24"/>
        </w:rPr>
        <w:t xml:space="preserve"> adherence to the </w:t>
      </w:r>
      <w:r w:rsidR="00EE1F59">
        <w:rPr>
          <w:rFonts w:ascii="Times New Roman" w:hAnsi="Times New Roman" w:cs="Times New Roman"/>
          <w:color w:val="000000" w:themeColor="text1"/>
          <w:sz w:val="24"/>
          <w:szCs w:val="24"/>
        </w:rPr>
        <w:lastRenderedPageBreak/>
        <w:t>intervention</w:t>
      </w:r>
      <w:r w:rsidR="00817207">
        <w:rPr>
          <w:rFonts w:ascii="Times New Roman" w:hAnsi="Times New Roman" w:cs="Times New Roman"/>
          <w:color w:val="000000" w:themeColor="text1"/>
          <w:sz w:val="24"/>
          <w:szCs w:val="24"/>
        </w:rPr>
        <w:t xml:space="preserve"> was bolstered by the supportive social environment </w:t>
      </w:r>
      <w:r w:rsidR="00F80CA8">
        <w:rPr>
          <w:rFonts w:ascii="Times New Roman" w:hAnsi="Times New Roman" w:cs="Times New Roman"/>
          <w:color w:val="000000" w:themeColor="text1"/>
          <w:sz w:val="24"/>
          <w:szCs w:val="24"/>
        </w:rPr>
        <w:t xml:space="preserve">created by </w:t>
      </w:r>
      <w:r w:rsidR="00D02243">
        <w:rPr>
          <w:rFonts w:ascii="Times New Roman" w:hAnsi="Times New Roman" w:cs="Times New Roman"/>
          <w:color w:val="000000" w:themeColor="text1"/>
          <w:sz w:val="24"/>
          <w:szCs w:val="24"/>
        </w:rPr>
        <w:t xml:space="preserve">the health coach </w:t>
      </w:r>
      <w:r w:rsidR="00F80CA8">
        <w:rPr>
          <w:rFonts w:ascii="Times New Roman" w:hAnsi="Times New Roman" w:cs="Times New Roman"/>
          <w:color w:val="000000" w:themeColor="text1"/>
          <w:sz w:val="24"/>
          <w:szCs w:val="24"/>
        </w:rPr>
        <w:t xml:space="preserve">during </w:t>
      </w:r>
      <w:r w:rsidR="00817207">
        <w:rPr>
          <w:rFonts w:ascii="Times New Roman" w:hAnsi="Times New Roman" w:cs="Times New Roman"/>
          <w:color w:val="000000" w:themeColor="text1"/>
          <w:sz w:val="24"/>
          <w:szCs w:val="24"/>
        </w:rPr>
        <w:t>the intervention.</w:t>
      </w:r>
      <w:r w:rsidR="00EE1F59">
        <w:rPr>
          <w:rFonts w:ascii="Times New Roman" w:hAnsi="Times New Roman" w:cs="Times New Roman"/>
          <w:color w:val="000000" w:themeColor="text1"/>
          <w:sz w:val="24"/>
          <w:szCs w:val="24"/>
        </w:rPr>
        <w:t xml:space="preserve"> </w:t>
      </w:r>
      <w:r w:rsidRPr="000917D7">
        <w:rPr>
          <w:rFonts w:ascii="Times New Roman" w:hAnsi="Times New Roman" w:cs="Times New Roman"/>
          <w:color w:val="000000" w:themeColor="text1"/>
          <w:sz w:val="24"/>
          <w:szCs w:val="24"/>
        </w:rPr>
        <w:t>Considering</w:t>
      </w:r>
      <w:r w:rsidR="001B43D3">
        <w:rPr>
          <w:rFonts w:ascii="Times New Roman" w:hAnsi="Times New Roman" w:cs="Times New Roman"/>
          <w:color w:val="000000" w:themeColor="text1"/>
          <w:sz w:val="24"/>
          <w:szCs w:val="24"/>
        </w:rPr>
        <w:t xml:space="preserve"> </w:t>
      </w:r>
      <w:r w:rsidRPr="000917D7">
        <w:rPr>
          <w:rFonts w:ascii="Times New Roman" w:hAnsi="Times New Roman" w:cs="Times New Roman"/>
          <w:color w:val="000000" w:themeColor="text1"/>
          <w:sz w:val="24"/>
          <w:szCs w:val="24"/>
        </w:rPr>
        <w:t xml:space="preserve">that participation in lengthy and/or cumbersome trials can dissuade some YAs from taking part in this intervention (namely those who may not have self-referred due to the time commitment), an important avenue for future research is an observational study to elucidate YAs’ reasons for not participating in research trials. Doing so may broaden our understanding of </w:t>
      </w:r>
      <w:r w:rsidRPr="008900BF">
        <w:rPr>
          <w:rFonts w:ascii="Times New Roman" w:hAnsi="Times New Roman" w:cs="Times New Roman"/>
          <w:color w:val="000000" w:themeColor="text1"/>
          <w:sz w:val="24"/>
          <w:szCs w:val="24"/>
        </w:rPr>
        <w:t xml:space="preserve">engagement with services and the variations in preferences, needs, and commitment that may exist, </w:t>
      </w:r>
      <w:r w:rsidR="008F51D2" w:rsidRPr="008900BF">
        <w:rPr>
          <w:rFonts w:ascii="Times New Roman" w:hAnsi="Times New Roman" w:cs="Times New Roman"/>
          <w:color w:val="000000" w:themeColor="text1"/>
          <w:sz w:val="24"/>
          <w:szCs w:val="24"/>
        </w:rPr>
        <w:t>including variations in preferr</w:t>
      </w:r>
      <w:r w:rsidR="002A3E2F" w:rsidRPr="008900BF">
        <w:rPr>
          <w:rFonts w:ascii="Times New Roman" w:hAnsi="Times New Roman" w:cs="Times New Roman"/>
          <w:color w:val="000000" w:themeColor="text1"/>
          <w:sz w:val="24"/>
          <w:szCs w:val="24"/>
        </w:rPr>
        <w:t xml:space="preserve">ed dosage </w:t>
      </w:r>
      <w:r w:rsidR="00132E48" w:rsidRPr="008900BF">
        <w:rPr>
          <w:rFonts w:ascii="Times New Roman" w:hAnsi="Times New Roman" w:cs="Times New Roman"/>
          <w:color w:val="000000" w:themeColor="text1"/>
          <w:sz w:val="24"/>
          <w:szCs w:val="24"/>
        </w:rPr>
        <w:t>of the intervention (e.g., number of sessions, length of sessions)</w:t>
      </w:r>
      <w:r w:rsidR="0028651F" w:rsidRPr="008900BF">
        <w:rPr>
          <w:rFonts w:ascii="Times New Roman" w:hAnsi="Times New Roman" w:cs="Times New Roman"/>
          <w:color w:val="000000" w:themeColor="text1"/>
          <w:sz w:val="24"/>
          <w:szCs w:val="24"/>
        </w:rPr>
        <w:t>,</w:t>
      </w:r>
      <w:r w:rsidR="002A3E2F" w:rsidRPr="008900BF">
        <w:rPr>
          <w:rFonts w:ascii="Times New Roman" w:hAnsi="Times New Roman" w:cs="Times New Roman"/>
          <w:color w:val="000000" w:themeColor="text1"/>
          <w:sz w:val="24"/>
          <w:szCs w:val="24"/>
        </w:rPr>
        <w:t xml:space="preserve"> </w:t>
      </w:r>
      <w:r w:rsidRPr="008900BF">
        <w:rPr>
          <w:rFonts w:ascii="Times New Roman" w:hAnsi="Times New Roman" w:cs="Times New Roman"/>
          <w:color w:val="000000" w:themeColor="text1"/>
          <w:sz w:val="24"/>
          <w:szCs w:val="24"/>
        </w:rPr>
        <w:t>which could ultimately inform the design and testing of future trials to create appropriate services</w:t>
      </w:r>
      <w:r w:rsidRPr="000917D7">
        <w:rPr>
          <w:rFonts w:ascii="Times New Roman" w:hAnsi="Times New Roman" w:cs="Times New Roman"/>
          <w:color w:val="000000" w:themeColor="text1"/>
          <w:sz w:val="24"/>
          <w:szCs w:val="24"/>
        </w:rPr>
        <w:t xml:space="preserve">/programs for YAs. </w:t>
      </w:r>
    </w:p>
    <w:p w14:paraId="4899E067" w14:textId="4428C061" w:rsidR="00A0151A" w:rsidRPr="000917D7" w:rsidRDefault="00A0151A" w:rsidP="00A0151A">
      <w:pPr>
        <w:spacing w:after="0" w:line="480" w:lineRule="auto"/>
        <w:ind w:firstLine="720"/>
        <w:rPr>
          <w:rFonts w:ascii="Times New Roman" w:hAnsi="Times New Roman" w:cs="Times New Roman"/>
          <w:color w:val="000000" w:themeColor="text1"/>
          <w:sz w:val="24"/>
          <w:szCs w:val="24"/>
        </w:rPr>
      </w:pPr>
      <w:r w:rsidRPr="000917D7">
        <w:rPr>
          <w:rFonts w:ascii="Times New Roman" w:hAnsi="Times New Roman" w:cs="Times New Roman"/>
          <w:color w:val="000000" w:themeColor="text1"/>
          <w:sz w:val="24"/>
          <w:szCs w:val="24"/>
        </w:rPr>
        <w:t xml:space="preserve">The low recruitment (58.3%) and enrollment rates (50%) are reflective of the difficulty researchers encounter when conducting health </w:t>
      </w:r>
      <w:r w:rsidR="00016538">
        <w:rPr>
          <w:rFonts w:ascii="Times New Roman" w:hAnsi="Times New Roman" w:cs="Times New Roman"/>
          <w:color w:val="000000" w:themeColor="text1"/>
          <w:sz w:val="24"/>
          <w:szCs w:val="24"/>
        </w:rPr>
        <w:t>behaviour</w:t>
      </w:r>
      <w:r w:rsidRPr="000917D7">
        <w:rPr>
          <w:rFonts w:ascii="Times New Roman" w:hAnsi="Times New Roman" w:cs="Times New Roman"/>
          <w:color w:val="000000" w:themeColor="text1"/>
          <w:sz w:val="24"/>
          <w:szCs w:val="24"/>
        </w:rPr>
        <w:t xml:space="preserve"> change trials with underserved populations</w:t>
      </w:r>
      <w:r w:rsidR="004C5236">
        <w:rPr>
          <w:rFonts w:ascii="Times New Roman" w:hAnsi="Times New Roman" w:cs="Times New Roman"/>
          <w:color w:val="000000" w:themeColor="text1"/>
          <w:sz w:val="24"/>
          <w:szCs w:val="24"/>
        </w:rPr>
        <w:t xml:space="preserve"> </w:t>
      </w:r>
      <w:r w:rsidR="004C5236">
        <w:rPr>
          <w:rFonts w:ascii="Times New Roman" w:hAnsi="Times New Roman" w:cs="Times New Roman"/>
          <w:color w:val="000000" w:themeColor="text1"/>
          <w:sz w:val="24"/>
          <w:szCs w:val="24"/>
        </w:rPr>
        <w:fldChar w:fldCharType="begin">
          <w:fldData xml:space="preserve">PEVuZE5vdGU+PENpdGU+PEF1dGhvcj5NZW5kb3phLVZhc2NvbmV6PC9BdXRob3I+PFllYXI+MjAx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</w:fldData>
        </w:fldChar>
      </w:r>
      <w:r w:rsidR="003A747D">
        <w:rPr>
          <w:rFonts w:ascii="Times New Roman" w:hAnsi="Times New Roman" w:cs="Times New Roman"/>
          <w:color w:val="000000" w:themeColor="text1"/>
          <w:sz w:val="24"/>
          <w:szCs w:val="24"/>
        </w:rPr>
        <w:instrText xml:space="preserve"> ADDIN EN.CITE </w:instrText>
      </w:r>
      <w:r w:rsidR="003A747D">
        <w:rPr>
          <w:rFonts w:ascii="Times New Roman" w:hAnsi="Times New Roman" w:cs="Times New Roman"/>
          <w:color w:val="000000" w:themeColor="text1"/>
          <w:sz w:val="24"/>
          <w:szCs w:val="24"/>
        </w:rPr>
        <w:fldChar w:fldCharType="begin">
          <w:fldData xml:space="preserve">PEVuZE5vdGU+PENpdGU+PEF1dGhvcj5NZW5kb3phLVZhc2NvbmV6PC9BdXRob3I+PFllYXI+MjAx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</w:fldData>
        </w:fldChar>
      </w:r>
      <w:r w:rsidR="003A747D">
        <w:rPr>
          <w:rFonts w:ascii="Times New Roman" w:hAnsi="Times New Roman" w:cs="Times New Roman"/>
          <w:color w:val="000000" w:themeColor="text1"/>
          <w:sz w:val="24"/>
          <w:szCs w:val="24"/>
        </w:rPr>
        <w:instrText xml:space="preserve"> ADDIN EN.CITE.DATA </w:instrText>
      </w:r>
      <w:r w:rsidR="003A747D">
        <w:rPr>
          <w:rFonts w:ascii="Times New Roman" w:hAnsi="Times New Roman" w:cs="Times New Roman"/>
          <w:color w:val="000000" w:themeColor="text1"/>
          <w:sz w:val="24"/>
          <w:szCs w:val="24"/>
        </w:rPr>
      </w:r>
      <w:r w:rsidR="003A747D">
        <w:rPr>
          <w:rFonts w:ascii="Times New Roman" w:hAnsi="Times New Roman" w:cs="Times New Roman"/>
          <w:color w:val="000000" w:themeColor="text1"/>
          <w:sz w:val="24"/>
          <w:szCs w:val="24"/>
        </w:rPr>
        <w:fldChar w:fldCharType="end"/>
      </w:r>
      <w:r w:rsidR="004C5236">
        <w:rPr>
          <w:rFonts w:ascii="Times New Roman" w:hAnsi="Times New Roman" w:cs="Times New Roman"/>
          <w:color w:val="000000" w:themeColor="text1"/>
          <w:sz w:val="24"/>
          <w:szCs w:val="24"/>
        </w:rPr>
      </w:r>
      <w:r w:rsidR="004C5236">
        <w:rPr>
          <w:rFonts w:ascii="Times New Roman" w:hAnsi="Times New Roman" w:cs="Times New Roman"/>
          <w:color w:val="000000" w:themeColor="text1"/>
          <w:sz w:val="24"/>
          <w:szCs w:val="24"/>
        </w:rPr>
        <w:fldChar w:fldCharType="separate"/>
      </w:r>
      <w:r w:rsidR="003A747D">
        <w:rPr>
          <w:rFonts w:ascii="Times New Roman" w:hAnsi="Times New Roman" w:cs="Times New Roman"/>
          <w:noProof/>
          <w:color w:val="000000" w:themeColor="text1"/>
          <w:sz w:val="24"/>
          <w:szCs w:val="24"/>
        </w:rPr>
        <w:t>[49, 50]</w:t>
      </w:r>
      <w:r w:rsidR="004C5236">
        <w:rPr>
          <w:rFonts w:ascii="Times New Roman" w:hAnsi="Times New Roman" w:cs="Times New Roman"/>
          <w:color w:val="000000" w:themeColor="text1"/>
          <w:sz w:val="24"/>
          <w:szCs w:val="24"/>
        </w:rPr>
        <w:fldChar w:fldCharType="end"/>
      </w:r>
      <w:r w:rsidRPr="000917D7">
        <w:rPr>
          <w:rFonts w:ascii="Times New Roman" w:hAnsi="Times New Roman" w:cs="Times New Roman"/>
          <w:color w:val="000000" w:themeColor="text1"/>
          <w:sz w:val="24"/>
          <w:szCs w:val="24"/>
        </w:rPr>
        <w:t xml:space="preserve">. This highlights the critical need to conduct multi-site trials utilizing hospital or clinic staff to increase the pool of potential participants beyond self-referral. To this end, researchers could consider </w:t>
      </w:r>
      <w:r w:rsidR="00BA2D56">
        <w:rPr>
          <w:rFonts w:ascii="Times New Roman" w:hAnsi="Times New Roman" w:cs="Times New Roman"/>
          <w:color w:val="000000" w:themeColor="text1"/>
          <w:sz w:val="24"/>
          <w:szCs w:val="24"/>
        </w:rPr>
        <w:t xml:space="preserve">more targeted recruitment strategies, such as </w:t>
      </w:r>
      <w:r w:rsidRPr="000917D7">
        <w:rPr>
          <w:rFonts w:ascii="Times New Roman" w:hAnsi="Times New Roman" w:cs="Times New Roman"/>
          <w:color w:val="000000" w:themeColor="text1"/>
          <w:sz w:val="24"/>
          <w:szCs w:val="24"/>
        </w:rPr>
        <w:t>partnering with healthcare providers, attending hospital rounds, emailing and/or mailing study information using registries and/or well-recognized supportive service providers, and attending community events/groups</w:t>
      </w:r>
      <w:r w:rsidR="004C5236">
        <w:rPr>
          <w:rFonts w:ascii="Times New Roman" w:hAnsi="Times New Roman" w:cs="Times New Roman"/>
          <w:color w:val="000000" w:themeColor="text1"/>
          <w:sz w:val="24"/>
          <w:szCs w:val="24"/>
        </w:rPr>
        <w:t xml:space="preserve"> </w:t>
      </w:r>
      <w:r w:rsidR="004C5236">
        <w:rPr>
          <w:rFonts w:ascii="Times New Roman" w:hAnsi="Times New Roman" w:cs="Times New Roman"/>
          <w:color w:val="000000" w:themeColor="text1"/>
          <w:sz w:val="24"/>
          <w:szCs w:val="24"/>
        </w:rPr>
        <w:fldChar w:fldCharType="begin">
          <w:fldData xml:space="preserve">PEVuZE5vdGU+PENpdGU+PEF1dGhvcj5NYXRzdWRhPC9BdXRob3I+PFllYXI+MjAxNjwvWWVhcj48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</w:fldData>
        </w:fldChar>
      </w:r>
      <w:r w:rsidR="003A747D">
        <w:rPr>
          <w:rFonts w:ascii="Times New Roman" w:hAnsi="Times New Roman" w:cs="Times New Roman"/>
          <w:color w:val="000000" w:themeColor="text1"/>
          <w:sz w:val="24"/>
          <w:szCs w:val="24"/>
        </w:rPr>
        <w:instrText xml:space="preserve"> ADDIN EN.CITE </w:instrText>
      </w:r>
      <w:r w:rsidR="003A747D">
        <w:rPr>
          <w:rFonts w:ascii="Times New Roman" w:hAnsi="Times New Roman" w:cs="Times New Roman"/>
          <w:color w:val="000000" w:themeColor="text1"/>
          <w:sz w:val="24"/>
          <w:szCs w:val="24"/>
        </w:rPr>
        <w:fldChar w:fldCharType="begin">
          <w:fldData xml:space="preserve">PEVuZE5vdGU+PENpdGU+PEF1dGhvcj5NYXRzdWRhPC9BdXRob3I+PFllYXI+MjAxNjwvWWVhcj48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</w:fldData>
        </w:fldChar>
      </w:r>
      <w:r w:rsidR="003A747D">
        <w:rPr>
          <w:rFonts w:ascii="Times New Roman" w:hAnsi="Times New Roman" w:cs="Times New Roman"/>
          <w:color w:val="000000" w:themeColor="text1"/>
          <w:sz w:val="24"/>
          <w:szCs w:val="24"/>
        </w:rPr>
        <w:instrText xml:space="preserve"> ADDIN EN.CITE.DATA </w:instrText>
      </w:r>
      <w:r w:rsidR="003A747D">
        <w:rPr>
          <w:rFonts w:ascii="Times New Roman" w:hAnsi="Times New Roman" w:cs="Times New Roman"/>
          <w:color w:val="000000" w:themeColor="text1"/>
          <w:sz w:val="24"/>
          <w:szCs w:val="24"/>
        </w:rPr>
      </w:r>
      <w:r w:rsidR="003A747D">
        <w:rPr>
          <w:rFonts w:ascii="Times New Roman" w:hAnsi="Times New Roman" w:cs="Times New Roman"/>
          <w:color w:val="000000" w:themeColor="text1"/>
          <w:sz w:val="24"/>
          <w:szCs w:val="24"/>
        </w:rPr>
        <w:fldChar w:fldCharType="end"/>
      </w:r>
      <w:r w:rsidR="004C5236">
        <w:rPr>
          <w:rFonts w:ascii="Times New Roman" w:hAnsi="Times New Roman" w:cs="Times New Roman"/>
          <w:color w:val="000000" w:themeColor="text1"/>
          <w:sz w:val="24"/>
          <w:szCs w:val="24"/>
        </w:rPr>
      </w:r>
      <w:r w:rsidR="004C5236">
        <w:rPr>
          <w:rFonts w:ascii="Times New Roman" w:hAnsi="Times New Roman" w:cs="Times New Roman"/>
          <w:color w:val="000000" w:themeColor="text1"/>
          <w:sz w:val="24"/>
          <w:szCs w:val="24"/>
        </w:rPr>
        <w:fldChar w:fldCharType="separate"/>
      </w:r>
      <w:r w:rsidR="003A747D">
        <w:rPr>
          <w:rFonts w:ascii="Times New Roman" w:hAnsi="Times New Roman" w:cs="Times New Roman"/>
          <w:noProof/>
          <w:color w:val="000000" w:themeColor="text1"/>
          <w:sz w:val="24"/>
          <w:szCs w:val="24"/>
        </w:rPr>
        <w:t>[49-51]</w:t>
      </w:r>
      <w:r w:rsidR="004C5236">
        <w:rPr>
          <w:rFonts w:ascii="Times New Roman" w:hAnsi="Times New Roman" w:cs="Times New Roman"/>
          <w:color w:val="000000" w:themeColor="text1"/>
          <w:sz w:val="24"/>
          <w:szCs w:val="24"/>
        </w:rPr>
        <w:fldChar w:fldCharType="end"/>
      </w:r>
      <w:r w:rsidRPr="000917D7">
        <w:rPr>
          <w:rFonts w:ascii="Times New Roman" w:hAnsi="Times New Roman" w:cs="Times New Roman"/>
          <w:color w:val="000000" w:themeColor="text1"/>
          <w:sz w:val="24"/>
          <w:szCs w:val="24"/>
        </w:rPr>
        <w:t xml:space="preserve">. Focus groups should be conducted to explore what recruitment strategies are </w:t>
      </w:r>
      <w:r w:rsidRPr="008900BF">
        <w:rPr>
          <w:rFonts w:ascii="Times New Roman" w:hAnsi="Times New Roman" w:cs="Times New Roman"/>
          <w:color w:val="000000" w:themeColor="text1"/>
          <w:sz w:val="24"/>
          <w:szCs w:val="24"/>
        </w:rPr>
        <w:t xml:space="preserve">optimal for YAs and whether they differ based on </w:t>
      </w:r>
      <w:r w:rsidR="00CA5A89" w:rsidRPr="008900BF">
        <w:rPr>
          <w:rFonts w:ascii="Times New Roman" w:hAnsi="Times New Roman" w:cs="Times New Roman"/>
          <w:color w:val="000000" w:themeColor="text1"/>
          <w:sz w:val="24"/>
          <w:szCs w:val="24"/>
        </w:rPr>
        <w:t xml:space="preserve">geography </w:t>
      </w:r>
      <w:r w:rsidRPr="008900BF">
        <w:rPr>
          <w:rFonts w:ascii="Times New Roman" w:hAnsi="Times New Roman" w:cs="Times New Roman"/>
          <w:color w:val="000000" w:themeColor="text1"/>
          <w:sz w:val="24"/>
          <w:szCs w:val="24"/>
        </w:rPr>
        <w:t xml:space="preserve">to ensure recruitment strategies are adequate. </w:t>
      </w:r>
      <w:r w:rsidR="00ED0413" w:rsidRPr="008900BF">
        <w:rPr>
          <w:rFonts w:ascii="Times New Roman" w:hAnsi="Times New Roman" w:cs="Times New Roman"/>
          <w:color w:val="000000" w:themeColor="text1"/>
          <w:sz w:val="24"/>
          <w:szCs w:val="24"/>
        </w:rPr>
        <w:t>Further, given</w:t>
      </w:r>
      <w:r w:rsidR="00075BD2" w:rsidRPr="008900BF">
        <w:rPr>
          <w:rFonts w:ascii="Times New Roman" w:hAnsi="Times New Roman" w:cs="Times New Roman"/>
          <w:color w:val="000000" w:themeColor="text1"/>
          <w:sz w:val="24"/>
          <w:szCs w:val="24"/>
        </w:rPr>
        <w:t xml:space="preserve"> rural-living</w:t>
      </w:r>
      <w:r w:rsidR="00ED0413" w:rsidRPr="008900BF">
        <w:rPr>
          <w:rFonts w:ascii="Times New Roman" w:hAnsi="Times New Roman" w:cs="Times New Roman"/>
          <w:color w:val="000000" w:themeColor="text1"/>
          <w:sz w:val="24"/>
          <w:szCs w:val="24"/>
        </w:rPr>
        <w:t xml:space="preserve"> participants</w:t>
      </w:r>
      <w:r w:rsidR="0055424D" w:rsidRPr="008900BF">
        <w:rPr>
          <w:rFonts w:ascii="Times New Roman" w:hAnsi="Times New Roman" w:cs="Times New Roman"/>
          <w:color w:val="000000" w:themeColor="text1"/>
          <w:sz w:val="24"/>
          <w:szCs w:val="24"/>
        </w:rPr>
        <w:t>’</w:t>
      </w:r>
      <w:r w:rsidR="00ED0413" w:rsidRPr="008900BF">
        <w:rPr>
          <w:rFonts w:ascii="Times New Roman" w:hAnsi="Times New Roman" w:cs="Times New Roman"/>
          <w:color w:val="000000" w:themeColor="text1"/>
          <w:sz w:val="24"/>
          <w:szCs w:val="24"/>
        </w:rPr>
        <w:t xml:space="preserve"> satisfaction with the </w:t>
      </w:r>
      <w:r w:rsidR="00075BD2" w:rsidRPr="008900BF">
        <w:rPr>
          <w:rFonts w:ascii="Times New Roman" w:hAnsi="Times New Roman" w:cs="Times New Roman"/>
          <w:color w:val="000000" w:themeColor="text1"/>
          <w:sz w:val="24"/>
          <w:szCs w:val="24"/>
        </w:rPr>
        <w:t xml:space="preserve">intervention </w:t>
      </w:r>
      <w:r w:rsidR="00691257" w:rsidRPr="008900BF">
        <w:rPr>
          <w:rFonts w:ascii="Times New Roman" w:hAnsi="Times New Roman" w:cs="Times New Roman"/>
          <w:color w:val="000000" w:themeColor="text1"/>
          <w:sz w:val="24"/>
          <w:szCs w:val="24"/>
        </w:rPr>
        <w:t xml:space="preserve">in this study </w:t>
      </w:r>
      <w:r w:rsidR="00075BD2" w:rsidRPr="008900BF">
        <w:rPr>
          <w:rFonts w:ascii="Times New Roman" w:hAnsi="Times New Roman" w:cs="Times New Roman"/>
          <w:color w:val="000000" w:themeColor="text1"/>
          <w:sz w:val="24"/>
          <w:szCs w:val="24"/>
        </w:rPr>
        <w:t>and YAs</w:t>
      </w:r>
      <w:r w:rsidR="00691257" w:rsidRPr="008900BF">
        <w:rPr>
          <w:rFonts w:ascii="Times New Roman" w:hAnsi="Times New Roman" w:cs="Times New Roman"/>
          <w:color w:val="000000" w:themeColor="text1"/>
          <w:sz w:val="24"/>
          <w:szCs w:val="24"/>
        </w:rPr>
        <w:t>’</w:t>
      </w:r>
      <w:r w:rsidR="00075BD2" w:rsidRPr="008900BF">
        <w:rPr>
          <w:rFonts w:ascii="Times New Roman" w:hAnsi="Times New Roman" w:cs="Times New Roman"/>
          <w:color w:val="000000" w:themeColor="text1"/>
          <w:sz w:val="24"/>
          <w:szCs w:val="24"/>
        </w:rPr>
        <w:t xml:space="preserve"> </w:t>
      </w:r>
      <w:r w:rsidR="002454FA" w:rsidRPr="008900BF">
        <w:rPr>
          <w:rFonts w:ascii="Times New Roman" w:hAnsi="Times New Roman" w:cs="Times New Roman"/>
          <w:color w:val="000000" w:themeColor="text1"/>
          <w:sz w:val="24"/>
          <w:szCs w:val="24"/>
        </w:rPr>
        <w:t xml:space="preserve">appreciation for online services </w:t>
      </w:r>
      <w:r w:rsidR="002454FA" w:rsidRPr="008900BF">
        <w:rPr>
          <w:rFonts w:ascii="Times New Roman" w:hAnsi="Times New Roman" w:cs="Times New Roman"/>
          <w:color w:val="000000" w:themeColor="text1"/>
          <w:sz w:val="24"/>
          <w:szCs w:val="24"/>
        </w:rPr>
        <w:fldChar w:fldCharType="begin">
          <w:fldData xml:space="preserve">PEVuZE5vdGU+PENpdGU+PEF1dGhvcj5QdWdoPC9BdXRob3I+PFllYXI+MjAxNjwvWWVhcj48UmVj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</w:fldData>
        </w:fldChar>
      </w:r>
      <w:r w:rsidR="003A747D" w:rsidRPr="008900BF">
        <w:rPr>
          <w:rFonts w:ascii="Times New Roman" w:hAnsi="Times New Roman" w:cs="Times New Roman"/>
          <w:color w:val="000000" w:themeColor="text1"/>
          <w:sz w:val="24"/>
          <w:szCs w:val="24"/>
        </w:rPr>
        <w:instrText xml:space="preserve"> ADDIN EN.CITE </w:instrText>
      </w:r>
      <w:r w:rsidR="003A747D" w:rsidRPr="008900BF">
        <w:rPr>
          <w:rFonts w:ascii="Times New Roman" w:hAnsi="Times New Roman" w:cs="Times New Roman"/>
          <w:color w:val="000000" w:themeColor="text1"/>
          <w:sz w:val="24"/>
          <w:szCs w:val="24"/>
        </w:rPr>
        <w:fldChar w:fldCharType="begin">
          <w:fldData xml:space="preserve">PEVuZE5vdGU+PENpdGU+PEF1dGhvcj5QdWdoPC9BdXRob3I+PFllYXI+MjAxNjwvWWVhcj48UmVj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</w:fldData>
        </w:fldChar>
      </w:r>
      <w:r w:rsidR="003A747D" w:rsidRPr="008900BF">
        <w:rPr>
          <w:rFonts w:ascii="Times New Roman" w:hAnsi="Times New Roman" w:cs="Times New Roman"/>
          <w:color w:val="000000" w:themeColor="text1"/>
          <w:sz w:val="24"/>
          <w:szCs w:val="24"/>
        </w:rPr>
        <w:instrText xml:space="preserve"> ADDIN EN.CITE.DATA </w:instrText>
      </w:r>
      <w:r w:rsidR="003A747D" w:rsidRPr="008900BF">
        <w:rPr>
          <w:rFonts w:ascii="Times New Roman" w:hAnsi="Times New Roman" w:cs="Times New Roman"/>
          <w:color w:val="000000" w:themeColor="text1"/>
          <w:sz w:val="24"/>
          <w:szCs w:val="24"/>
        </w:rPr>
      </w:r>
      <w:r w:rsidR="003A747D" w:rsidRPr="008900BF">
        <w:rPr>
          <w:rFonts w:ascii="Times New Roman" w:hAnsi="Times New Roman" w:cs="Times New Roman"/>
          <w:color w:val="000000" w:themeColor="text1"/>
          <w:sz w:val="24"/>
          <w:szCs w:val="24"/>
        </w:rPr>
        <w:fldChar w:fldCharType="end"/>
      </w:r>
      <w:r w:rsidR="002454FA" w:rsidRPr="008900BF">
        <w:rPr>
          <w:rFonts w:ascii="Times New Roman" w:hAnsi="Times New Roman" w:cs="Times New Roman"/>
          <w:color w:val="000000" w:themeColor="text1"/>
          <w:sz w:val="24"/>
          <w:szCs w:val="24"/>
        </w:rPr>
      </w:r>
      <w:r w:rsidR="002454FA" w:rsidRPr="008900BF">
        <w:rPr>
          <w:rFonts w:ascii="Times New Roman" w:hAnsi="Times New Roman" w:cs="Times New Roman"/>
          <w:color w:val="000000" w:themeColor="text1"/>
          <w:sz w:val="24"/>
          <w:szCs w:val="24"/>
        </w:rPr>
        <w:fldChar w:fldCharType="separate"/>
      </w:r>
      <w:r w:rsidR="003A747D" w:rsidRPr="008900BF">
        <w:rPr>
          <w:rFonts w:ascii="Times New Roman" w:hAnsi="Times New Roman" w:cs="Times New Roman"/>
          <w:noProof/>
          <w:color w:val="000000" w:themeColor="text1"/>
          <w:sz w:val="24"/>
          <w:szCs w:val="24"/>
        </w:rPr>
        <w:t>[16, 46, 52, 53]</w:t>
      </w:r>
      <w:r w:rsidR="002454FA" w:rsidRPr="008900BF">
        <w:rPr>
          <w:rFonts w:ascii="Times New Roman" w:hAnsi="Times New Roman" w:cs="Times New Roman"/>
          <w:color w:val="000000" w:themeColor="text1"/>
          <w:sz w:val="24"/>
          <w:szCs w:val="24"/>
        </w:rPr>
        <w:fldChar w:fldCharType="end"/>
      </w:r>
      <w:r w:rsidR="002454FA" w:rsidRPr="008900BF">
        <w:rPr>
          <w:rFonts w:ascii="Times New Roman" w:hAnsi="Times New Roman" w:cs="Times New Roman"/>
          <w:color w:val="000000" w:themeColor="text1"/>
          <w:sz w:val="24"/>
          <w:szCs w:val="24"/>
        </w:rPr>
        <w:t xml:space="preserve">, it may be worthwhile to expand recruitment to all YAs struggling to meet the PA and FV consumption guidelines. </w:t>
      </w:r>
      <w:r w:rsidRPr="008900BF">
        <w:rPr>
          <w:rFonts w:ascii="Times New Roman" w:hAnsi="Times New Roman" w:cs="Times New Roman"/>
          <w:color w:val="000000" w:themeColor="text1"/>
          <w:sz w:val="24"/>
          <w:szCs w:val="24"/>
        </w:rPr>
        <w:t xml:space="preserve"> </w:t>
      </w:r>
      <w:r w:rsidRPr="008900BF">
        <w:rPr>
          <w:rFonts w:ascii="Times New Roman" w:hAnsi="Times New Roman" w:cs="Times New Roman"/>
          <w:color w:val="000000" w:themeColor="text1"/>
          <w:sz w:val="24"/>
          <w:szCs w:val="24"/>
        </w:rPr>
        <w:tab/>
      </w:r>
    </w:p>
    <w:p w14:paraId="5242A536" w14:textId="12BE061E" w:rsidR="00A0151A" w:rsidRPr="000917D7" w:rsidRDefault="00A0151A" w:rsidP="00A0151A">
      <w:pPr>
        <w:spacing w:after="0" w:line="480" w:lineRule="auto"/>
        <w:rPr>
          <w:rFonts w:ascii="Times New Roman" w:hAnsi="Times New Roman" w:cs="Times New Roman"/>
          <w:color w:val="000000" w:themeColor="text1"/>
          <w:sz w:val="24"/>
          <w:szCs w:val="24"/>
        </w:rPr>
      </w:pPr>
      <w:r w:rsidRPr="000917D7">
        <w:rPr>
          <w:rFonts w:ascii="Times New Roman" w:hAnsi="Times New Roman" w:cs="Times New Roman"/>
          <w:color w:val="000000" w:themeColor="text1"/>
          <w:sz w:val="24"/>
          <w:szCs w:val="24"/>
        </w:rPr>
        <w:tab/>
        <w:t xml:space="preserve">The key intervention design features this sample of YAs discussed were based on reported facilitators for increased engagement in health-promoting interventions amongst YAs. </w:t>
      </w:r>
      <w:r w:rsidRPr="000917D7">
        <w:rPr>
          <w:rFonts w:ascii="Times New Roman" w:hAnsi="Times New Roman" w:cs="Times New Roman"/>
          <w:color w:val="000000" w:themeColor="text1"/>
          <w:sz w:val="24"/>
          <w:szCs w:val="24"/>
        </w:rPr>
        <w:lastRenderedPageBreak/>
        <w:t>Specifically, the intervention offered ease of access while providing tailored interactions and information consistent with YAs’ values and preferences in real time</w:t>
      </w:r>
      <w:r w:rsidR="004C5236">
        <w:rPr>
          <w:rFonts w:ascii="Times New Roman" w:hAnsi="Times New Roman" w:cs="Times New Roman"/>
          <w:color w:val="000000" w:themeColor="text1"/>
          <w:sz w:val="24"/>
          <w:szCs w:val="24"/>
        </w:rPr>
        <w:t xml:space="preserve"> </w:t>
      </w:r>
      <w:r w:rsidR="004C5236">
        <w:rPr>
          <w:rFonts w:ascii="Times New Roman" w:hAnsi="Times New Roman" w:cs="Times New Roman"/>
          <w:color w:val="000000" w:themeColor="text1"/>
          <w:sz w:val="24"/>
          <w:szCs w:val="24"/>
        </w:rPr>
        <w:fldChar w:fldCharType="begin">
          <w:fldData xml:space="preserve">PEVuZE5vdGU+PENpdGU+PEF1dGhvcj5QdWdoPC9BdXRob3I+PFllYXI+MjAxNjwvWWVhcj48UmVj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</w:fldData>
        </w:fldChar>
      </w:r>
      <w:r w:rsidR="003A747D">
        <w:rPr>
          <w:rFonts w:ascii="Times New Roman" w:hAnsi="Times New Roman" w:cs="Times New Roman"/>
          <w:color w:val="000000" w:themeColor="text1"/>
          <w:sz w:val="24"/>
          <w:szCs w:val="24"/>
        </w:rPr>
        <w:instrText xml:space="preserve"> ADDIN EN.CITE </w:instrText>
      </w:r>
      <w:r w:rsidR="003A747D">
        <w:rPr>
          <w:rFonts w:ascii="Times New Roman" w:hAnsi="Times New Roman" w:cs="Times New Roman"/>
          <w:color w:val="000000" w:themeColor="text1"/>
          <w:sz w:val="24"/>
          <w:szCs w:val="24"/>
        </w:rPr>
        <w:fldChar w:fldCharType="begin">
          <w:fldData xml:space="preserve">PEVuZE5vdGU+PENpdGU+PEF1dGhvcj5QdWdoPC9BdXRob3I+PFllYXI+MjAxNjwvWWVhcj48UmVj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</w:fldData>
        </w:fldChar>
      </w:r>
      <w:r w:rsidR="003A747D">
        <w:rPr>
          <w:rFonts w:ascii="Times New Roman" w:hAnsi="Times New Roman" w:cs="Times New Roman"/>
          <w:color w:val="000000" w:themeColor="text1"/>
          <w:sz w:val="24"/>
          <w:szCs w:val="24"/>
        </w:rPr>
        <w:instrText xml:space="preserve"> ADDIN EN.CITE.DATA </w:instrText>
      </w:r>
      <w:r w:rsidR="003A747D">
        <w:rPr>
          <w:rFonts w:ascii="Times New Roman" w:hAnsi="Times New Roman" w:cs="Times New Roman"/>
          <w:color w:val="000000" w:themeColor="text1"/>
          <w:sz w:val="24"/>
          <w:szCs w:val="24"/>
        </w:rPr>
      </w:r>
      <w:r w:rsidR="003A747D">
        <w:rPr>
          <w:rFonts w:ascii="Times New Roman" w:hAnsi="Times New Roman" w:cs="Times New Roman"/>
          <w:color w:val="000000" w:themeColor="text1"/>
          <w:sz w:val="24"/>
          <w:szCs w:val="24"/>
        </w:rPr>
        <w:fldChar w:fldCharType="end"/>
      </w:r>
      <w:r w:rsidR="004C5236">
        <w:rPr>
          <w:rFonts w:ascii="Times New Roman" w:hAnsi="Times New Roman" w:cs="Times New Roman"/>
          <w:color w:val="000000" w:themeColor="text1"/>
          <w:sz w:val="24"/>
          <w:szCs w:val="24"/>
        </w:rPr>
      </w:r>
      <w:r w:rsidR="004C5236">
        <w:rPr>
          <w:rFonts w:ascii="Times New Roman" w:hAnsi="Times New Roman" w:cs="Times New Roman"/>
          <w:color w:val="000000" w:themeColor="text1"/>
          <w:sz w:val="24"/>
          <w:szCs w:val="24"/>
        </w:rPr>
        <w:fldChar w:fldCharType="separate"/>
      </w:r>
      <w:r w:rsidR="003A747D">
        <w:rPr>
          <w:rFonts w:ascii="Times New Roman" w:hAnsi="Times New Roman" w:cs="Times New Roman"/>
          <w:noProof/>
          <w:color w:val="000000" w:themeColor="text1"/>
          <w:sz w:val="24"/>
          <w:szCs w:val="24"/>
        </w:rPr>
        <w:t>[16, 46, 52, 53]</w:t>
      </w:r>
      <w:r w:rsidR="004C5236">
        <w:rPr>
          <w:rFonts w:ascii="Times New Roman" w:hAnsi="Times New Roman" w:cs="Times New Roman"/>
          <w:color w:val="000000" w:themeColor="text1"/>
          <w:sz w:val="24"/>
          <w:szCs w:val="24"/>
        </w:rPr>
        <w:fldChar w:fldCharType="end"/>
      </w:r>
      <w:r w:rsidRPr="000917D7">
        <w:rPr>
          <w:rFonts w:ascii="Times New Roman" w:hAnsi="Times New Roman" w:cs="Times New Roman"/>
          <w:color w:val="000000" w:themeColor="text1"/>
          <w:sz w:val="24"/>
          <w:szCs w:val="24"/>
        </w:rPr>
        <w:t>.</w:t>
      </w:r>
      <w:r w:rsidRPr="000917D7">
        <w:rPr>
          <w:rFonts w:cs="Times New Roman"/>
          <w:color w:val="000000" w:themeColor="text1"/>
          <w:szCs w:val="24"/>
        </w:rPr>
        <w:t xml:space="preserve"> </w:t>
      </w:r>
      <w:r w:rsidRPr="000917D7">
        <w:rPr>
          <w:rFonts w:ascii="Times New Roman" w:hAnsi="Times New Roman" w:cs="Times New Roman"/>
          <w:color w:val="000000" w:themeColor="text1"/>
          <w:sz w:val="24"/>
          <w:szCs w:val="24"/>
        </w:rPr>
        <w:t>However, a stepped-down model of support may provide YAs with a smoother transition from weekly support to no support based on participants accounts, which is in line with strategies being piloted with older adult cancer survivors</w:t>
      </w:r>
      <w:r w:rsidR="004C5236">
        <w:rPr>
          <w:rFonts w:ascii="Times New Roman" w:hAnsi="Times New Roman" w:cs="Times New Roman"/>
          <w:color w:val="000000" w:themeColor="text1"/>
          <w:sz w:val="24"/>
          <w:szCs w:val="24"/>
        </w:rPr>
        <w:t xml:space="preserve"> </w:t>
      </w:r>
      <w:r w:rsidR="004C5236">
        <w:rPr>
          <w:rFonts w:ascii="Times New Roman" w:hAnsi="Times New Roman" w:cs="Times New Roman"/>
          <w:color w:val="000000" w:themeColor="text1"/>
          <w:sz w:val="24"/>
          <w:szCs w:val="24"/>
        </w:rPr>
        <w:fldChar w:fldCharType="begin"/>
      </w:r>
      <w:r w:rsidR="003A747D">
        <w:rPr>
          <w:rFonts w:ascii="Times New Roman" w:hAnsi="Times New Roman" w:cs="Times New Roman"/>
          <w:color w:val="000000" w:themeColor="text1"/>
          <w:sz w:val="24"/>
          <w:szCs w:val="24"/>
        </w:rPr>
        <w:instrText xml:space="preserve"> ADDIN EN.CITE &lt;EndNote&gt;&lt;Cite&gt;&lt;Author&gt;Dalzell&lt;/Author&gt;&lt;Year&gt;2017&lt;/Year&gt;&lt;RecNum&gt;406&lt;/RecNum&gt;&lt;DisplayText&gt;[54]&lt;/DisplayText&gt;&lt;record&gt;&lt;rec-number&gt;406&lt;/rec-number&gt;&lt;foreign-keys&gt;&lt;key app="EN" db-id="5d2zvep9rtzs9mexea95satxxdwzsd00rs0s" timestamp="1561659131"&gt;406&lt;/key&gt;&lt;/foreign-keys&gt;&lt;ref-type name="Journal Article"&gt;17&lt;/ref-type&gt;&lt;contributors&gt;&lt;authors&gt;&lt;author&gt;Dalzell, M.A.,&lt;/author&gt;&lt;author&gt;Smirnow, N.,&lt;/author&gt;&lt;author&gt;Sateren, W.,&lt;/author&gt;&lt;author&gt;Sintharaphone, A.,&lt;/author&gt;&lt;author&gt;Ibrahim, M.,&lt;/author&gt;&lt;author&gt;Mastroianni, L.,&lt;/author&gt;&lt;author&gt;Zambrano, L.D.V.,&lt;/author&gt;&lt;author&gt;O’Brien, S.&lt;/author&gt;&lt;/authors&gt;&lt;/contributors&gt;&lt;titles&gt;&lt;title&gt;Rehabilitation and exercise oncology program: Translating research into a model of care&lt;/title&gt;&lt;secondary-title&gt;Current Oncology&lt;/secondary-title&gt;&lt;/titles&gt;&lt;periodical&gt;&lt;full-title&gt;Current Oncology&lt;/full-title&gt;&lt;/periodical&gt;&lt;pages&gt;e191&lt;/pages&gt;&lt;volume&gt;24&lt;/volume&gt;&lt;number&gt;3&lt;/number&gt;&lt;dates&gt;&lt;year&gt;2017&lt;/year&gt;&lt;/dates&gt;&lt;urls&gt;&lt;related-urls&gt;&lt;url&gt;https://current-oncology.com/index.php/oncology/article/download/3498/2439&lt;/url&gt;&lt;/related-urls&gt;&lt;/urls&gt;&lt;/record&gt;&lt;/Cite&gt;&lt;/EndNote&gt;</w:instrText>
      </w:r>
      <w:r w:rsidR="004C5236">
        <w:rPr>
          <w:rFonts w:ascii="Times New Roman" w:hAnsi="Times New Roman" w:cs="Times New Roman"/>
          <w:color w:val="000000" w:themeColor="text1"/>
          <w:sz w:val="24"/>
          <w:szCs w:val="24"/>
        </w:rPr>
        <w:fldChar w:fldCharType="separate"/>
      </w:r>
      <w:r w:rsidR="003A747D">
        <w:rPr>
          <w:rFonts w:ascii="Times New Roman" w:hAnsi="Times New Roman" w:cs="Times New Roman"/>
          <w:noProof/>
          <w:color w:val="000000" w:themeColor="text1"/>
          <w:sz w:val="24"/>
          <w:szCs w:val="24"/>
        </w:rPr>
        <w:t>[54]</w:t>
      </w:r>
      <w:r w:rsidR="004C5236">
        <w:rPr>
          <w:rFonts w:ascii="Times New Roman" w:hAnsi="Times New Roman" w:cs="Times New Roman"/>
          <w:color w:val="000000" w:themeColor="text1"/>
          <w:sz w:val="24"/>
          <w:szCs w:val="24"/>
        </w:rPr>
        <w:fldChar w:fldCharType="end"/>
      </w:r>
      <w:r w:rsidRPr="000917D7">
        <w:rPr>
          <w:rFonts w:ascii="Times New Roman" w:hAnsi="Times New Roman" w:cs="Times New Roman"/>
          <w:color w:val="000000" w:themeColor="text1"/>
          <w:sz w:val="24"/>
          <w:szCs w:val="24"/>
        </w:rPr>
        <w:t>. Although participants acknowledged the benefit that a post-intervention check-in could provide, they placed varying levels of importance on this form of support. Thus, it may be necessary to incorporate a flexible approach that allows YAs’ unique needs and preferences to determine the amount or type of support to provide post-intervention</w:t>
      </w:r>
      <w:r w:rsidR="004C5236">
        <w:rPr>
          <w:rFonts w:ascii="Times New Roman" w:hAnsi="Times New Roman" w:cs="Times New Roman"/>
          <w:color w:val="000000" w:themeColor="text1"/>
          <w:sz w:val="24"/>
          <w:szCs w:val="24"/>
        </w:rPr>
        <w:t xml:space="preserve"> </w:t>
      </w:r>
      <w:r w:rsidR="004C5236">
        <w:rPr>
          <w:rFonts w:ascii="Times New Roman" w:hAnsi="Times New Roman" w:cs="Times New Roman"/>
          <w:color w:val="000000" w:themeColor="text1"/>
          <w:sz w:val="24"/>
          <w:szCs w:val="24"/>
        </w:rPr>
        <w:fldChar w:fldCharType="begin">
          <w:fldData xml:space="preserve">PEVuZE5vdGU+PENpdGU+PEF1dGhvcj5NaW5hPC9BdXRob3I+PFllYXI+MjAxODwvWWVhcj48UmVj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</w:fldData>
        </w:fldChar>
      </w:r>
      <w:r w:rsidR="003A747D">
        <w:rPr>
          <w:rFonts w:ascii="Times New Roman" w:hAnsi="Times New Roman" w:cs="Times New Roman"/>
          <w:color w:val="000000" w:themeColor="text1"/>
          <w:sz w:val="24"/>
          <w:szCs w:val="24"/>
        </w:rPr>
        <w:instrText xml:space="preserve"> ADDIN EN.CITE </w:instrText>
      </w:r>
      <w:r w:rsidR="003A747D">
        <w:rPr>
          <w:rFonts w:ascii="Times New Roman" w:hAnsi="Times New Roman" w:cs="Times New Roman"/>
          <w:color w:val="000000" w:themeColor="text1"/>
          <w:sz w:val="24"/>
          <w:szCs w:val="24"/>
        </w:rPr>
        <w:fldChar w:fldCharType="begin">
          <w:fldData xml:space="preserve">PEVuZE5vdGU+PENpdGU+PEF1dGhvcj5NaW5hPC9BdXRob3I+PFllYXI+MjAxODwvWWVhcj48UmVj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</w:fldData>
        </w:fldChar>
      </w:r>
      <w:r w:rsidR="003A747D">
        <w:rPr>
          <w:rFonts w:ascii="Times New Roman" w:hAnsi="Times New Roman" w:cs="Times New Roman"/>
          <w:color w:val="000000" w:themeColor="text1"/>
          <w:sz w:val="24"/>
          <w:szCs w:val="24"/>
        </w:rPr>
        <w:instrText xml:space="preserve"> ADDIN EN.CITE.DATA </w:instrText>
      </w:r>
      <w:r w:rsidR="003A747D">
        <w:rPr>
          <w:rFonts w:ascii="Times New Roman" w:hAnsi="Times New Roman" w:cs="Times New Roman"/>
          <w:color w:val="000000" w:themeColor="text1"/>
          <w:sz w:val="24"/>
          <w:szCs w:val="24"/>
        </w:rPr>
      </w:r>
      <w:r w:rsidR="003A747D">
        <w:rPr>
          <w:rFonts w:ascii="Times New Roman" w:hAnsi="Times New Roman" w:cs="Times New Roman"/>
          <w:color w:val="000000" w:themeColor="text1"/>
          <w:sz w:val="24"/>
          <w:szCs w:val="24"/>
        </w:rPr>
        <w:fldChar w:fldCharType="end"/>
      </w:r>
      <w:r w:rsidR="004C5236">
        <w:rPr>
          <w:rFonts w:ascii="Times New Roman" w:hAnsi="Times New Roman" w:cs="Times New Roman"/>
          <w:color w:val="000000" w:themeColor="text1"/>
          <w:sz w:val="24"/>
          <w:szCs w:val="24"/>
        </w:rPr>
      </w:r>
      <w:r w:rsidR="004C5236">
        <w:rPr>
          <w:rFonts w:ascii="Times New Roman" w:hAnsi="Times New Roman" w:cs="Times New Roman"/>
          <w:color w:val="000000" w:themeColor="text1"/>
          <w:sz w:val="24"/>
          <w:szCs w:val="24"/>
        </w:rPr>
        <w:fldChar w:fldCharType="separate"/>
      </w:r>
      <w:r w:rsidR="003A747D">
        <w:rPr>
          <w:rFonts w:ascii="Times New Roman" w:hAnsi="Times New Roman" w:cs="Times New Roman"/>
          <w:noProof/>
          <w:color w:val="000000" w:themeColor="text1"/>
          <w:sz w:val="24"/>
          <w:szCs w:val="24"/>
        </w:rPr>
        <w:t>[55]</w:t>
      </w:r>
      <w:r w:rsidR="004C5236">
        <w:rPr>
          <w:rFonts w:ascii="Times New Roman" w:hAnsi="Times New Roman" w:cs="Times New Roman"/>
          <w:color w:val="000000" w:themeColor="text1"/>
          <w:sz w:val="24"/>
          <w:szCs w:val="24"/>
        </w:rPr>
        <w:fldChar w:fldCharType="end"/>
      </w:r>
      <w:r w:rsidRPr="000917D7">
        <w:rPr>
          <w:rFonts w:ascii="Times New Roman" w:hAnsi="Times New Roman" w:cs="Times New Roman"/>
          <w:color w:val="000000" w:themeColor="text1"/>
          <w:sz w:val="24"/>
          <w:szCs w:val="24"/>
        </w:rPr>
        <w:t xml:space="preserve">. </w:t>
      </w:r>
    </w:p>
    <w:p w14:paraId="61C8E1A1" w14:textId="4C58DE3D" w:rsidR="00A0151A" w:rsidRPr="000917D7" w:rsidRDefault="00A0151A" w:rsidP="00A0151A">
      <w:pPr>
        <w:spacing w:after="0" w:line="480" w:lineRule="auto"/>
        <w:rPr>
          <w:rFonts w:ascii="Times New Roman" w:hAnsi="Times New Roman" w:cs="Times New Roman"/>
          <w:color w:val="000000" w:themeColor="text1"/>
          <w:sz w:val="24"/>
          <w:szCs w:val="24"/>
        </w:rPr>
      </w:pPr>
      <w:r w:rsidRPr="000917D7">
        <w:rPr>
          <w:rFonts w:ascii="Times New Roman" w:hAnsi="Times New Roman" w:cs="Times New Roman"/>
          <w:color w:val="000000" w:themeColor="text1"/>
          <w:sz w:val="24"/>
          <w:szCs w:val="24"/>
        </w:rPr>
        <w:tab/>
        <w:t xml:space="preserve">Finally, the findings highlight that there may be key </w:t>
      </w:r>
      <w:r w:rsidR="00B20421">
        <w:rPr>
          <w:rFonts w:ascii="Times New Roman" w:hAnsi="Times New Roman" w:cs="Times New Roman"/>
          <w:color w:val="000000" w:themeColor="text1"/>
          <w:sz w:val="24"/>
          <w:szCs w:val="24"/>
        </w:rPr>
        <w:t xml:space="preserve">BCTs </w:t>
      </w:r>
      <w:r w:rsidRPr="000917D7">
        <w:rPr>
          <w:rFonts w:ascii="Times New Roman" w:hAnsi="Times New Roman" w:cs="Times New Roman"/>
          <w:color w:val="000000" w:themeColor="text1"/>
          <w:sz w:val="24"/>
          <w:szCs w:val="24"/>
        </w:rPr>
        <w:t xml:space="preserve">that are a necessity or facilitative for maintaining </w:t>
      </w:r>
      <w:r w:rsidR="00016538">
        <w:rPr>
          <w:rFonts w:ascii="Times New Roman" w:hAnsi="Times New Roman" w:cs="Times New Roman"/>
          <w:color w:val="000000" w:themeColor="text1"/>
          <w:sz w:val="24"/>
          <w:szCs w:val="24"/>
        </w:rPr>
        <w:t>behaviour</w:t>
      </w:r>
      <w:r w:rsidRPr="000917D7">
        <w:rPr>
          <w:rFonts w:ascii="Times New Roman" w:hAnsi="Times New Roman" w:cs="Times New Roman"/>
          <w:color w:val="000000" w:themeColor="text1"/>
          <w:sz w:val="24"/>
          <w:szCs w:val="24"/>
        </w:rPr>
        <w:t xml:space="preserve"> change among YAs. Specifically, the provision of education on health behaviours, guidance on initiating accountability via self-monitoring, and emphasis on the importance of social support were perceived to be the most beneficial by this sample of YAs. Although </w:t>
      </w:r>
      <w:r w:rsidR="00B20421">
        <w:rPr>
          <w:rFonts w:ascii="Times New Roman" w:hAnsi="Times New Roman" w:cs="Times New Roman"/>
          <w:color w:val="000000" w:themeColor="text1"/>
          <w:sz w:val="24"/>
          <w:szCs w:val="24"/>
        </w:rPr>
        <w:t>BCTs</w:t>
      </w:r>
      <w:r w:rsidRPr="000917D7">
        <w:rPr>
          <w:rFonts w:ascii="Times New Roman" w:hAnsi="Times New Roman" w:cs="Times New Roman"/>
          <w:color w:val="000000" w:themeColor="text1"/>
          <w:sz w:val="24"/>
          <w:szCs w:val="24"/>
        </w:rPr>
        <w:t xml:space="preserve"> allow researchers to understand the “active ingredients” within interventions (i.e., the observable and replicable components of </w:t>
      </w:r>
      <w:r w:rsidR="00016538">
        <w:rPr>
          <w:rFonts w:ascii="Times New Roman" w:hAnsi="Times New Roman" w:cs="Times New Roman"/>
          <w:color w:val="000000" w:themeColor="text1"/>
          <w:sz w:val="24"/>
          <w:szCs w:val="24"/>
        </w:rPr>
        <w:t>behaviour</w:t>
      </w:r>
      <w:r w:rsidRPr="000917D7">
        <w:rPr>
          <w:rFonts w:ascii="Times New Roman" w:hAnsi="Times New Roman" w:cs="Times New Roman"/>
          <w:color w:val="000000" w:themeColor="text1"/>
          <w:sz w:val="24"/>
          <w:szCs w:val="24"/>
        </w:rPr>
        <w:t xml:space="preserve"> change interventions)</w:t>
      </w:r>
      <w:r w:rsidR="004C5236">
        <w:rPr>
          <w:rFonts w:ascii="Times New Roman" w:hAnsi="Times New Roman" w:cs="Times New Roman"/>
          <w:color w:val="000000" w:themeColor="text1"/>
          <w:sz w:val="24"/>
          <w:szCs w:val="24"/>
        </w:rPr>
        <w:t xml:space="preserve"> </w:t>
      </w:r>
      <w:r w:rsidR="000316CE">
        <w:rPr>
          <w:rFonts w:ascii="Times New Roman" w:hAnsi="Times New Roman" w:cs="Times New Roman"/>
          <w:color w:val="000000" w:themeColor="text1"/>
          <w:sz w:val="24"/>
          <w:szCs w:val="24"/>
        </w:rPr>
        <w:fldChar w:fldCharType="begin"/>
      </w:r>
      <w:r w:rsidR="003A747D">
        <w:rPr>
          <w:rFonts w:ascii="Times New Roman" w:hAnsi="Times New Roman" w:cs="Times New Roman"/>
          <w:color w:val="000000" w:themeColor="text1"/>
          <w:sz w:val="24"/>
          <w:szCs w:val="24"/>
        </w:rPr>
        <w:instrText xml:space="preserve"> ADDIN EN.CITE &lt;EndNote&gt;&lt;Cite&gt;&lt;Author&gt;Michie&lt;/Author&gt;&lt;Year&gt;2012&lt;/Year&gt;&lt;RecNum&gt;452&lt;/RecNum&gt;&lt;DisplayText&gt;[56]&lt;/DisplayText&gt;&lt;record&gt;&lt;rec-number&gt;452&lt;/rec-number&gt;&lt;foreign-keys&gt;&lt;key app="EN" db-id="5d2zvep9rtzs9mexea95satxxdwzsd00rs0s" timestamp="1570127352"&gt;452&lt;/key&gt;&lt;/foreign-keys&gt;&lt;ref-type name="Journal Article"&gt;17&lt;/ref-type&gt;&lt;contributors&gt;&lt;authors&gt;&lt;author&gt;Michie, S.,&lt;/author&gt;&lt;author&gt;Johnston, M.&lt;/author&gt;&lt;/authors&gt;&lt;/contributors&gt;&lt;titles&gt;&lt;title&gt;Theories and techniques of behaviour change: Developing a cumulative science of behaviour change&lt;/title&gt;&lt;secondary-title&gt;Health Psychology Review&lt;/secondary-title&gt;&lt;/titles&gt;&lt;periodical&gt;&lt;full-title&gt;Health Psychology Review&lt;/full-title&gt;&lt;/periodical&gt;&lt;pages&gt;1-6&lt;/pages&gt;&lt;volume&gt;6&lt;/volume&gt;&lt;number&gt;1&lt;/number&gt;&lt;dates&gt;&lt;year&gt;2012&lt;/year&gt;&lt;/dates&gt;&lt;isbn&gt;1743-7199&amp;#xD;1743-7202&lt;/isbn&gt;&lt;urls&gt;&lt;/urls&gt;&lt;/record&gt;&lt;/Cite&gt;&lt;/EndNote&gt;</w:instrText>
      </w:r>
      <w:r w:rsidR="000316CE">
        <w:rPr>
          <w:rFonts w:ascii="Times New Roman" w:hAnsi="Times New Roman" w:cs="Times New Roman"/>
          <w:color w:val="000000" w:themeColor="text1"/>
          <w:sz w:val="24"/>
          <w:szCs w:val="24"/>
        </w:rPr>
        <w:fldChar w:fldCharType="separate"/>
      </w:r>
      <w:r w:rsidR="003A747D">
        <w:rPr>
          <w:rFonts w:ascii="Times New Roman" w:hAnsi="Times New Roman" w:cs="Times New Roman"/>
          <w:noProof/>
          <w:color w:val="000000" w:themeColor="text1"/>
          <w:sz w:val="24"/>
          <w:szCs w:val="24"/>
        </w:rPr>
        <w:t>[56]</w:t>
      </w:r>
      <w:r w:rsidR="000316CE">
        <w:rPr>
          <w:rFonts w:ascii="Times New Roman" w:hAnsi="Times New Roman" w:cs="Times New Roman"/>
          <w:color w:val="000000" w:themeColor="text1"/>
          <w:sz w:val="24"/>
          <w:szCs w:val="24"/>
        </w:rPr>
        <w:fldChar w:fldCharType="end"/>
      </w:r>
      <w:r w:rsidRPr="000917D7">
        <w:rPr>
          <w:rFonts w:ascii="Times New Roman" w:hAnsi="Times New Roman" w:cs="Times New Roman"/>
          <w:color w:val="000000" w:themeColor="text1"/>
          <w:sz w:val="24"/>
          <w:szCs w:val="24"/>
        </w:rPr>
        <w:t xml:space="preserve">, it is possible that different populations place differing levels of importance on </w:t>
      </w:r>
      <w:r w:rsidR="00B20421">
        <w:rPr>
          <w:rFonts w:ascii="Times New Roman" w:hAnsi="Times New Roman" w:cs="Times New Roman"/>
          <w:color w:val="000000" w:themeColor="text1"/>
          <w:sz w:val="24"/>
          <w:szCs w:val="24"/>
        </w:rPr>
        <w:t xml:space="preserve">BCTs </w:t>
      </w:r>
      <w:r w:rsidR="000316CE">
        <w:rPr>
          <w:rFonts w:ascii="Times New Roman" w:hAnsi="Times New Roman" w:cs="Times New Roman"/>
          <w:color w:val="000000" w:themeColor="text1"/>
          <w:sz w:val="24"/>
          <w:szCs w:val="24"/>
        </w:rPr>
        <w:fldChar w:fldCharType="begin">
          <w:fldData xml:space="preserve">PEVuZE5vdGU+PENpdGU+PEF1dGhvcj5NaWNoaWU8L0F1dGhvcj48WWVhcj4yMDA5PC9ZZWFyPjxS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==
</w:fldData>
        </w:fldChar>
      </w:r>
      <w:r w:rsidR="003A747D">
        <w:rPr>
          <w:rFonts w:ascii="Times New Roman" w:hAnsi="Times New Roman" w:cs="Times New Roman"/>
          <w:color w:val="000000" w:themeColor="text1"/>
          <w:sz w:val="24"/>
          <w:szCs w:val="24"/>
        </w:rPr>
        <w:instrText xml:space="preserve"> ADDIN EN.CITE </w:instrText>
      </w:r>
      <w:r w:rsidR="003A747D">
        <w:rPr>
          <w:rFonts w:ascii="Times New Roman" w:hAnsi="Times New Roman" w:cs="Times New Roman"/>
          <w:color w:val="000000" w:themeColor="text1"/>
          <w:sz w:val="24"/>
          <w:szCs w:val="24"/>
        </w:rPr>
        <w:fldChar w:fldCharType="begin">
          <w:fldData xml:space="preserve">PEVuZE5vdGU+PENpdGU+PEF1dGhvcj5NaWNoaWU8L0F1dGhvcj48WWVhcj4yMDA5PC9ZZWFyPjxS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==
</w:fldData>
        </w:fldChar>
      </w:r>
      <w:r w:rsidR="003A747D">
        <w:rPr>
          <w:rFonts w:ascii="Times New Roman" w:hAnsi="Times New Roman" w:cs="Times New Roman"/>
          <w:color w:val="000000" w:themeColor="text1"/>
          <w:sz w:val="24"/>
          <w:szCs w:val="24"/>
        </w:rPr>
        <w:instrText xml:space="preserve"> ADDIN EN.CITE.DATA </w:instrText>
      </w:r>
      <w:r w:rsidR="003A747D">
        <w:rPr>
          <w:rFonts w:ascii="Times New Roman" w:hAnsi="Times New Roman" w:cs="Times New Roman"/>
          <w:color w:val="000000" w:themeColor="text1"/>
          <w:sz w:val="24"/>
          <w:szCs w:val="24"/>
        </w:rPr>
      </w:r>
      <w:r w:rsidR="003A747D">
        <w:rPr>
          <w:rFonts w:ascii="Times New Roman" w:hAnsi="Times New Roman" w:cs="Times New Roman"/>
          <w:color w:val="000000" w:themeColor="text1"/>
          <w:sz w:val="24"/>
          <w:szCs w:val="24"/>
        </w:rPr>
        <w:fldChar w:fldCharType="end"/>
      </w:r>
      <w:r w:rsidR="000316CE">
        <w:rPr>
          <w:rFonts w:ascii="Times New Roman" w:hAnsi="Times New Roman" w:cs="Times New Roman"/>
          <w:color w:val="000000" w:themeColor="text1"/>
          <w:sz w:val="24"/>
          <w:szCs w:val="24"/>
        </w:rPr>
      </w:r>
      <w:r w:rsidR="000316CE">
        <w:rPr>
          <w:rFonts w:ascii="Times New Roman" w:hAnsi="Times New Roman" w:cs="Times New Roman"/>
          <w:color w:val="000000" w:themeColor="text1"/>
          <w:sz w:val="24"/>
          <w:szCs w:val="24"/>
        </w:rPr>
        <w:fldChar w:fldCharType="separate"/>
      </w:r>
      <w:r w:rsidR="003A747D">
        <w:rPr>
          <w:rFonts w:ascii="Times New Roman" w:hAnsi="Times New Roman" w:cs="Times New Roman"/>
          <w:noProof/>
          <w:color w:val="000000" w:themeColor="text1"/>
          <w:sz w:val="24"/>
          <w:szCs w:val="24"/>
        </w:rPr>
        <w:t>[57, 58]</w:t>
      </w:r>
      <w:r w:rsidR="000316CE">
        <w:rPr>
          <w:rFonts w:ascii="Times New Roman" w:hAnsi="Times New Roman" w:cs="Times New Roman"/>
          <w:color w:val="000000" w:themeColor="text1"/>
          <w:sz w:val="24"/>
          <w:szCs w:val="24"/>
        </w:rPr>
        <w:fldChar w:fldCharType="end"/>
      </w:r>
      <w:r w:rsidRPr="000917D7">
        <w:rPr>
          <w:rFonts w:ascii="Times New Roman" w:hAnsi="Times New Roman" w:cs="Times New Roman"/>
          <w:color w:val="000000" w:themeColor="text1"/>
          <w:sz w:val="24"/>
          <w:szCs w:val="24"/>
        </w:rPr>
        <w:t xml:space="preserve">. </w:t>
      </w:r>
      <w:r w:rsidR="001E20AB">
        <w:rPr>
          <w:rFonts w:ascii="Times New Roman" w:hAnsi="Times New Roman" w:cs="Times New Roman"/>
          <w:color w:val="000000" w:themeColor="text1"/>
          <w:sz w:val="24"/>
          <w:szCs w:val="24"/>
        </w:rPr>
        <w:t xml:space="preserve">The use of autonomy supportive behaviours and motivational interviewing techniques ensured that participants were </w:t>
      </w:r>
      <w:r w:rsidR="003F34ED">
        <w:rPr>
          <w:rFonts w:ascii="Times New Roman" w:hAnsi="Times New Roman" w:cs="Times New Roman"/>
          <w:color w:val="000000" w:themeColor="text1"/>
          <w:sz w:val="24"/>
          <w:szCs w:val="24"/>
        </w:rPr>
        <w:t xml:space="preserve">able to choose which behaviours they wanted to </w:t>
      </w:r>
      <w:r w:rsidR="00200473">
        <w:rPr>
          <w:rFonts w:ascii="Times New Roman" w:hAnsi="Times New Roman" w:cs="Times New Roman"/>
          <w:color w:val="000000" w:themeColor="text1"/>
          <w:sz w:val="24"/>
          <w:szCs w:val="24"/>
        </w:rPr>
        <w:t>use</w:t>
      </w:r>
      <w:r w:rsidR="003F34ED">
        <w:rPr>
          <w:rFonts w:ascii="Times New Roman" w:hAnsi="Times New Roman" w:cs="Times New Roman"/>
          <w:color w:val="000000" w:themeColor="text1"/>
          <w:sz w:val="24"/>
          <w:szCs w:val="24"/>
        </w:rPr>
        <w:t xml:space="preserve"> to support their behaviour change. </w:t>
      </w:r>
      <w:r w:rsidR="004B217E">
        <w:rPr>
          <w:rFonts w:ascii="Times New Roman" w:hAnsi="Times New Roman" w:cs="Times New Roman"/>
          <w:color w:val="000000" w:themeColor="text1"/>
          <w:sz w:val="24"/>
          <w:szCs w:val="24"/>
        </w:rPr>
        <w:t>Cam</w:t>
      </w:r>
      <w:r w:rsidR="00FC52A9">
        <w:rPr>
          <w:rFonts w:ascii="Times New Roman" w:hAnsi="Times New Roman" w:cs="Times New Roman"/>
          <w:color w:val="000000" w:themeColor="text1"/>
          <w:sz w:val="24"/>
          <w:szCs w:val="24"/>
        </w:rPr>
        <w:t>p</w:t>
      </w:r>
      <w:r w:rsidR="004B217E">
        <w:rPr>
          <w:rFonts w:ascii="Times New Roman" w:hAnsi="Times New Roman" w:cs="Times New Roman"/>
          <w:color w:val="000000" w:themeColor="text1"/>
          <w:sz w:val="24"/>
          <w:szCs w:val="24"/>
        </w:rPr>
        <w:t xml:space="preserve">bell </w:t>
      </w:r>
      <w:r w:rsidR="00FC52A9">
        <w:rPr>
          <w:rFonts w:ascii="Times New Roman" w:hAnsi="Times New Roman" w:cs="Times New Roman"/>
          <w:color w:val="000000" w:themeColor="text1"/>
          <w:sz w:val="24"/>
          <w:szCs w:val="24"/>
        </w:rPr>
        <w:t xml:space="preserve">and colleagues </w:t>
      </w:r>
      <w:r w:rsidR="00FC52A9">
        <w:rPr>
          <w:rFonts w:ascii="Times New Roman" w:hAnsi="Times New Roman" w:cs="Times New Roman"/>
          <w:color w:val="000000" w:themeColor="text1"/>
          <w:sz w:val="24"/>
          <w:szCs w:val="24"/>
        </w:rPr>
        <w:fldChar w:fldCharType="begin">
          <w:fldData xml:space="preserve">PEVuZE5vdGU+PENpdGU+PEF1dGhvcj5DYW1wYmVsbDwvQXV0aG9yPjxZZWFyPjIwMDk8L1llYXI+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</w:fldData>
        </w:fldChar>
      </w:r>
      <w:r w:rsidR="003A747D">
        <w:rPr>
          <w:rFonts w:ascii="Times New Roman" w:hAnsi="Times New Roman" w:cs="Times New Roman"/>
          <w:color w:val="000000" w:themeColor="text1"/>
          <w:sz w:val="24"/>
          <w:szCs w:val="24"/>
        </w:rPr>
        <w:instrText xml:space="preserve"> ADDIN EN.CITE </w:instrText>
      </w:r>
      <w:r w:rsidR="003A747D">
        <w:rPr>
          <w:rFonts w:ascii="Times New Roman" w:hAnsi="Times New Roman" w:cs="Times New Roman"/>
          <w:color w:val="000000" w:themeColor="text1"/>
          <w:sz w:val="24"/>
          <w:szCs w:val="24"/>
        </w:rPr>
        <w:fldChar w:fldCharType="begin">
          <w:fldData xml:space="preserve">PEVuZE5vdGU+PENpdGU+PEF1dGhvcj5DYW1wYmVsbDwvQXV0aG9yPjxZZWFyPjIwMDk8L1llYXI+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</w:fldData>
        </w:fldChar>
      </w:r>
      <w:r w:rsidR="003A747D">
        <w:rPr>
          <w:rFonts w:ascii="Times New Roman" w:hAnsi="Times New Roman" w:cs="Times New Roman"/>
          <w:color w:val="000000" w:themeColor="text1"/>
          <w:sz w:val="24"/>
          <w:szCs w:val="24"/>
        </w:rPr>
        <w:instrText xml:space="preserve"> ADDIN EN.CITE.DATA </w:instrText>
      </w:r>
      <w:r w:rsidR="003A747D">
        <w:rPr>
          <w:rFonts w:ascii="Times New Roman" w:hAnsi="Times New Roman" w:cs="Times New Roman"/>
          <w:color w:val="000000" w:themeColor="text1"/>
          <w:sz w:val="24"/>
          <w:szCs w:val="24"/>
        </w:rPr>
      </w:r>
      <w:r w:rsidR="003A747D">
        <w:rPr>
          <w:rFonts w:ascii="Times New Roman" w:hAnsi="Times New Roman" w:cs="Times New Roman"/>
          <w:color w:val="000000" w:themeColor="text1"/>
          <w:sz w:val="24"/>
          <w:szCs w:val="24"/>
        </w:rPr>
        <w:fldChar w:fldCharType="end"/>
      </w:r>
      <w:r w:rsidR="00FC52A9">
        <w:rPr>
          <w:rFonts w:ascii="Times New Roman" w:hAnsi="Times New Roman" w:cs="Times New Roman"/>
          <w:color w:val="000000" w:themeColor="text1"/>
          <w:sz w:val="24"/>
          <w:szCs w:val="24"/>
        </w:rPr>
      </w:r>
      <w:r w:rsidR="00FC52A9">
        <w:rPr>
          <w:rFonts w:ascii="Times New Roman" w:hAnsi="Times New Roman" w:cs="Times New Roman"/>
          <w:color w:val="000000" w:themeColor="text1"/>
          <w:sz w:val="24"/>
          <w:szCs w:val="24"/>
        </w:rPr>
        <w:fldChar w:fldCharType="separate"/>
      </w:r>
      <w:r w:rsidR="003A747D">
        <w:rPr>
          <w:rFonts w:ascii="Times New Roman" w:hAnsi="Times New Roman" w:cs="Times New Roman"/>
          <w:noProof/>
          <w:color w:val="000000" w:themeColor="text1"/>
          <w:sz w:val="24"/>
          <w:szCs w:val="24"/>
        </w:rPr>
        <w:t>[26]</w:t>
      </w:r>
      <w:r w:rsidR="00FC52A9">
        <w:rPr>
          <w:rFonts w:ascii="Times New Roman" w:hAnsi="Times New Roman" w:cs="Times New Roman"/>
          <w:color w:val="000000" w:themeColor="text1"/>
          <w:sz w:val="24"/>
          <w:szCs w:val="24"/>
        </w:rPr>
        <w:fldChar w:fldCharType="end"/>
      </w:r>
      <w:r w:rsidR="00FC52A9">
        <w:rPr>
          <w:rFonts w:ascii="Times New Roman" w:hAnsi="Times New Roman" w:cs="Times New Roman"/>
          <w:color w:val="000000" w:themeColor="text1"/>
          <w:sz w:val="24"/>
          <w:szCs w:val="24"/>
        </w:rPr>
        <w:t xml:space="preserve"> found similar results, in that </w:t>
      </w:r>
      <w:r w:rsidR="00FC52A9" w:rsidRPr="00FC52A9">
        <w:rPr>
          <w:rFonts w:ascii="Times New Roman" w:hAnsi="Times New Roman" w:cs="Times New Roman"/>
          <w:color w:val="000000" w:themeColor="text1"/>
          <w:sz w:val="24"/>
          <w:szCs w:val="24"/>
        </w:rPr>
        <w:t xml:space="preserve">combining tailoring and motivational interviewing may be an effective and cost-effective method for promoting dietary </w:t>
      </w:r>
      <w:r w:rsidR="00016538">
        <w:rPr>
          <w:rFonts w:ascii="Times New Roman" w:hAnsi="Times New Roman" w:cs="Times New Roman"/>
          <w:color w:val="000000" w:themeColor="text1"/>
          <w:sz w:val="24"/>
          <w:szCs w:val="24"/>
        </w:rPr>
        <w:t>behaviour</w:t>
      </w:r>
      <w:r w:rsidR="00FC52A9" w:rsidRPr="00FC52A9">
        <w:rPr>
          <w:rFonts w:ascii="Times New Roman" w:hAnsi="Times New Roman" w:cs="Times New Roman"/>
          <w:color w:val="000000" w:themeColor="text1"/>
          <w:sz w:val="24"/>
          <w:szCs w:val="24"/>
        </w:rPr>
        <w:t xml:space="preserve"> change among older healthy adults.</w:t>
      </w:r>
      <w:r w:rsidR="00FC52A9">
        <w:rPr>
          <w:rFonts w:ascii="Times New Roman" w:hAnsi="Times New Roman" w:cs="Times New Roman"/>
          <w:color w:val="000000" w:themeColor="text1"/>
          <w:sz w:val="24"/>
          <w:szCs w:val="24"/>
        </w:rPr>
        <w:t xml:space="preserve"> </w:t>
      </w:r>
      <w:r w:rsidRPr="000917D7">
        <w:rPr>
          <w:rFonts w:ascii="Times New Roman" w:hAnsi="Times New Roman" w:cs="Times New Roman"/>
          <w:color w:val="000000" w:themeColor="text1"/>
          <w:sz w:val="24"/>
          <w:szCs w:val="24"/>
        </w:rPr>
        <w:t xml:space="preserve">Moving forward, it is important to determine which </w:t>
      </w:r>
      <w:r w:rsidR="00B20421">
        <w:rPr>
          <w:rFonts w:ascii="Times New Roman" w:hAnsi="Times New Roman" w:cs="Times New Roman"/>
          <w:color w:val="000000" w:themeColor="text1"/>
          <w:sz w:val="24"/>
          <w:szCs w:val="24"/>
        </w:rPr>
        <w:t>BCTs</w:t>
      </w:r>
      <w:r w:rsidRPr="000917D7">
        <w:rPr>
          <w:rFonts w:ascii="Times New Roman" w:hAnsi="Times New Roman" w:cs="Times New Roman"/>
          <w:color w:val="000000" w:themeColor="text1"/>
          <w:sz w:val="24"/>
          <w:szCs w:val="24"/>
        </w:rPr>
        <w:t xml:space="preserve"> are most effective within health </w:t>
      </w:r>
      <w:r w:rsidR="00016538">
        <w:rPr>
          <w:rFonts w:ascii="Times New Roman" w:hAnsi="Times New Roman" w:cs="Times New Roman"/>
          <w:color w:val="000000" w:themeColor="text1"/>
          <w:sz w:val="24"/>
          <w:szCs w:val="24"/>
        </w:rPr>
        <w:t>behaviour</w:t>
      </w:r>
      <w:r w:rsidRPr="000917D7">
        <w:rPr>
          <w:rFonts w:ascii="Times New Roman" w:hAnsi="Times New Roman" w:cs="Times New Roman"/>
          <w:color w:val="000000" w:themeColor="text1"/>
          <w:sz w:val="24"/>
          <w:szCs w:val="24"/>
        </w:rPr>
        <w:t xml:space="preserve"> change intervention</w:t>
      </w:r>
      <w:r w:rsidR="007220E9">
        <w:rPr>
          <w:rFonts w:ascii="Times New Roman" w:hAnsi="Times New Roman" w:cs="Times New Roman"/>
          <w:color w:val="000000" w:themeColor="text1"/>
          <w:sz w:val="24"/>
          <w:szCs w:val="24"/>
        </w:rPr>
        <w:t>s</w:t>
      </w:r>
      <w:r w:rsidRPr="000917D7">
        <w:rPr>
          <w:rFonts w:ascii="Times New Roman" w:hAnsi="Times New Roman" w:cs="Times New Roman"/>
          <w:color w:val="000000" w:themeColor="text1"/>
          <w:sz w:val="24"/>
          <w:szCs w:val="24"/>
        </w:rPr>
        <w:t xml:space="preserve"> for specific populations.   </w:t>
      </w:r>
    </w:p>
    <w:p w14:paraId="7284D598" w14:textId="00BE4B3A" w:rsidR="00A0151A" w:rsidRPr="000917D7" w:rsidRDefault="00A0151A" w:rsidP="00A0151A">
      <w:pPr>
        <w:spacing w:after="0" w:line="480" w:lineRule="auto"/>
        <w:ind w:firstLine="720"/>
        <w:rPr>
          <w:rFonts w:ascii="Times New Roman" w:hAnsi="Times New Roman" w:cs="Times New Roman"/>
          <w:color w:val="000000" w:themeColor="text1"/>
          <w:sz w:val="24"/>
          <w:szCs w:val="24"/>
        </w:rPr>
      </w:pPr>
      <w:r w:rsidRPr="000917D7">
        <w:rPr>
          <w:rFonts w:ascii="Times New Roman" w:hAnsi="Times New Roman" w:cs="Times New Roman"/>
          <w:color w:val="000000" w:themeColor="text1"/>
          <w:sz w:val="24"/>
          <w:szCs w:val="24"/>
        </w:rPr>
        <w:lastRenderedPageBreak/>
        <w:t xml:space="preserve">Notwithstanding the contributions of this study, there are limitations that must be considered. First, most participants self-identified as Caucasian, female, </w:t>
      </w:r>
      <w:r w:rsidR="00301254">
        <w:rPr>
          <w:rFonts w:ascii="Times New Roman" w:hAnsi="Times New Roman" w:cs="Times New Roman"/>
          <w:color w:val="000000" w:themeColor="text1"/>
          <w:sz w:val="24"/>
          <w:szCs w:val="24"/>
        </w:rPr>
        <w:t>were university educated</w:t>
      </w:r>
      <w:r w:rsidR="00022FCE">
        <w:rPr>
          <w:rFonts w:ascii="Times New Roman" w:hAnsi="Times New Roman" w:cs="Times New Roman"/>
          <w:color w:val="000000" w:themeColor="text1"/>
          <w:sz w:val="24"/>
          <w:szCs w:val="24"/>
        </w:rPr>
        <w:t xml:space="preserve">, </w:t>
      </w:r>
      <w:r w:rsidRPr="000917D7">
        <w:rPr>
          <w:rFonts w:ascii="Times New Roman" w:hAnsi="Times New Roman" w:cs="Times New Roman"/>
          <w:color w:val="000000" w:themeColor="text1"/>
          <w:sz w:val="24"/>
          <w:szCs w:val="24"/>
        </w:rPr>
        <w:t xml:space="preserve">and were at least 30 years of age. </w:t>
      </w:r>
      <w:r w:rsidR="00022FCE">
        <w:rPr>
          <w:rFonts w:ascii="Times New Roman" w:hAnsi="Times New Roman" w:cs="Times New Roman"/>
          <w:color w:val="000000" w:themeColor="text1"/>
          <w:sz w:val="24"/>
          <w:szCs w:val="24"/>
        </w:rPr>
        <w:t xml:space="preserve">In the future, researchers interested in delivering interventions similar to this one should consider adopting more inclusive recruitment strategies. </w:t>
      </w:r>
      <w:r w:rsidRPr="000917D7">
        <w:rPr>
          <w:rFonts w:ascii="Times New Roman" w:hAnsi="Times New Roman" w:cs="Times New Roman"/>
          <w:color w:val="000000" w:themeColor="text1"/>
          <w:sz w:val="24"/>
          <w:szCs w:val="24"/>
        </w:rPr>
        <w:t xml:space="preserve">Second, JP delivered the intervention and performed the assessments (including the interviews), which may have influenced participants’ responses. Third, participants were able to complete the intervention at various stages of their cancer experience, and although this helped to provide maximal variance within </w:t>
      </w:r>
      <w:r w:rsidRPr="008900BF">
        <w:rPr>
          <w:rFonts w:ascii="Times New Roman" w:hAnsi="Times New Roman" w:cs="Times New Roman"/>
          <w:color w:val="000000" w:themeColor="text1"/>
          <w:sz w:val="24"/>
          <w:szCs w:val="24"/>
        </w:rPr>
        <w:t xml:space="preserve">our sample, it is possible that YAs at different stages of the cancer continuum may have different experiences participating in the intervention. Last, </w:t>
      </w:r>
      <w:r w:rsidR="00F34C49" w:rsidRPr="008900BF">
        <w:rPr>
          <w:rFonts w:ascii="Times New Roman" w:hAnsi="Times New Roman" w:cs="Times New Roman"/>
          <w:color w:val="000000" w:themeColor="text1"/>
          <w:sz w:val="24"/>
          <w:szCs w:val="24"/>
        </w:rPr>
        <w:t>given the interpersonal nature of the intervention</w:t>
      </w:r>
      <w:r w:rsidR="00EA0A19" w:rsidRPr="008900BF">
        <w:rPr>
          <w:rFonts w:ascii="Times New Roman" w:hAnsi="Times New Roman" w:cs="Times New Roman"/>
          <w:color w:val="000000" w:themeColor="text1"/>
          <w:sz w:val="24"/>
          <w:szCs w:val="24"/>
        </w:rPr>
        <w:t xml:space="preserve"> and participants’ acknowledgement of JP’s expertise and commitment to them</w:t>
      </w:r>
      <w:r w:rsidR="00F34C49" w:rsidRPr="008900BF">
        <w:rPr>
          <w:rFonts w:ascii="Times New Roman" w:hAnsi="Times New Roman" w:cs="Times New Roman"/>
          <w:color w:val="000000" w:themeColor="text1"/>
          <w:sz w:val="24"/>
          <w:szCs w:val="24"/>
        </w:rPr>
        <w:t xml:space="preserve">, </w:t>
      </w:r>
      <w:r w:rsidRPr="008900BF">
        <w:rPr>
          <w:rFonts w:ascii="Times New Roman" w:hAnsi="Times New Roman" w:cs="Times New Roman"/>
          <w:color w:val="000000" w:themeColor="text1"/>
          <w:sz w:val="24"/>
          <w:szCs w:val="24"/>
        </w:rPr>
        <w:t xml:space="preserve">results may only be applicable to the present intervention </w:t>
      </w:r>
      <w:r w:rsidR="00E169FA" w:rsidRPr="008900BF">
        <w:rPr>
          <w:rFonts w:ascii="Times New Roman" w:hAnsi="Times New Roman" w:cs="Times New Roman"/>
          <w:color w:val="000000" w:themeColor="text1"/>
          <w:sz w:val="24"/>
          <w:szCs w:val="24"/>
        </w:rPr>
        <w:t xml:space="preserve">(and </w:t>
      </w:r>
      <w:r w:rsidR="00EA0A19" w:rsidRPr="008900BF">
        <w:rPr>
          <w:rFonts w:ascii="Times New Roman" w:hAnsi="Times New Roman" w:cs="Times New Roman"/>
          <w:color w:val="000000" w:themeColor="text1"/>
          <w:sz w:val="24"/>
          <w:szCs w:val="24"/>
        </w:rPr>
        <w:t>health coach</w:t>
      </w:r>
      <w:r w:rsidR="00E169FA" w:rsidRPr="008900BF">
        <w:rPr>
          <w:rFonts w:ascii="Times New Roman" w:hAnsi="Times New Roman" w:cs="Times New Roman"/>
          <w:color w:val="000000" w:themeColor="text1"/>
          <w:sz w:val="24"/>
          <w:szCs w:val="24"/>
        </w:rPr>
        <w:t>)</w:t>
      </w:r>
      <w:r w:rsidR="00E169FA" w:rsidRPr="008900BF">
        <w:rPr>
          <w:rFonts w:ascii="Times New Roman" w:hAnsi="Times New Roman" w:cs="Times New Roman"/>
          <w:i/>
          <w:iCs/>
          <w:color w:val="000000" w:themeColor="text1"/>
          <w:sz w:val="24"/>
          <w:szCs w:val="24"/>
        </w:rPr>
        <w:t xml:space="preserve"> </w:t>
      </w:r>
      <w:r w:rsidRPr="008900BF">
        <w:rPr>
          <w:rFonts w:ascii="Times New Roman" w:hAnsi="Times New Roman" w:cs="Times New Roman"/>
          <w:color w:val="000000" w:themeColor="text1"/>
          <w:sz w:val="24"/>
          <w:szCs w:val="24"/>
        </w:rPr>
        <w:t xml:space="preserve">and could differ based on other delivery styles, intervention components, </w:t>
      </w:r>
      <w:r w:rsidR="00EA0A19" w:rsidRPr="008900BF">
        <w:rPr>
          <w:rFonts w:ascii="Times New Roman" w:hAnsi="Times New Roman" w:cs="Times New Roman"/>
          <w:color w:val="000000" w:themeColor="text1"/>
          <w:sz w:val="24"/>
          <w:szCs w:val="24"/>
        </w:rPr>
        <w:t xml:space="preserve">health coaches, </w:t>
      </w:r>
      <w:r w:rsidRPr="008900BF">
        <w:rPr>
          <w:rFonts w:ascii="Times New Roman" w:hAnsi="Times New Roman" w:cs="Times New Roman"/>
          <w:color w:val="000000" w:themeColor="text1"/>
          <w:sz w:val="24"/>
          <w:szCs w:val="24"/>
        </w:rPr>
        <w:t>and/or</w:t>
      </w:r>
      <w:r w:rsidRPr="000917D7">
        <w:rPr>
          <w:rFonts w:ascii="Times New Roman" w:hAnsi="Times New Roman" w:cs="Times New Roman"/>
          <w:color w:val="000000" w:themeColor="text1"/>
          <w:sz w:val="24"/>
          <w:szCs w:val="24"/>
        </w:rPr>
        <w:t xml:space="preserve"> contexts. </w:t>
      </w:r>
    </w:p>
    <w:p w14:paraId="6D032EF0" w14:textId="77777777" w:rsidR="00A0151A" w:rsidRPr="000917D7" w:rsidRDefault="00A0151A" w:rsidP="00A0151A">
      <w:pPr>
        <w:spacing w:after="0" w:line="480" w:lineRule="auto"/>
        <w:jc w:val="center"/>
        <w:rPr>
          <w:rFonts w:ascii="Times New Roman" w:hAnsi="Times New Roman" w:cs="Times New Roman"/>
          <w:color w:val="000000" w:themeColor="text1"/>
          <w:sz w:val="24"/>
          <w:szCs w:val="24"/>
        </w:rPr>
      </w:pPr>
      <w:r w:rsidRPr="000917D7">
        <w:rPr>
          <w:rFonts w:ascii="Times New Roman" w:hAnsi="Times New Roman" w:cs="Times New Roman"/>
          <w:b/>
          <w:color w:val="000000" w:themeColor="text1"/>
          <w:sz w:val="24"/>
          <w:szCs w:val="24"/>
        </w:rPr>
        <w:t>Conclusion</w:t>
      </w:r>
    </w:p>
    <w:p w14:paraId="5AB5A18E" w14:textId="0A1DD365" w:rsidR="00EA0A19" w:rsidRDefault="00A0151A" w:rsidP="00D02243">
      <w:pPr>
        <w:spacing w:after="0" w:line="480" w:lineRule="auto"/>
        <w:rPr>
          <w:rFonts w:ascii="Times New Roman" w:hAnsi="Times New Roman" w:cs="Times New Roman"/>
          <w:color w:val="000000" w:themeColor="text1"/>
          <w:sz w:val="24"/>
          <w:szCs w:val="24"/>
        </w:rPr>
      </w:pPr>
      <w:r w:rsidRPr="000917D7">
        <w:rPr>
          <w:rFonts w:ascii="Times New Roman" w:hAnsi="Times New Roman" w:cs="Times New Roman"/>
          <w:color w:val="000000" w:themeColor="text1"/>
          <w:sz w:val="24"/>
          <w:szCs w:val="24"/>
        </w:rPr>
        <w:tab/>
      </w:r>
      <w:r w:rsidR="006A1888" w:rsidRPr="000917D7">
        <w:rPr>
          <w:rFonts w:ascii="Times New Roman" w:hAnsi="Times New Roman" w:cs="Times New Roman"/>
          <w:color w:val="000000" w:themeColor="text1"/>
          <w:sz w:val="24"/>
          <w:szCs w:val="24"/>
        </w:rPr>
        <w:t>This study adds to intervention literature focused on promoting engagement in health-promoting behaviours by providing insight into the feasibility and acceptability of telehealth interventions for underserved segments of the population (i.e., rural-living YAs).</w:t>
      </w:r>
      <w:r w:rsidR="00301254" w:rsidRPr="00301254">
        <w:rPr>
          <w:rFonts w:ascii="Times New Roman" w:hAnsi="Times New Roman" w:cs="Times New Roman"/>
          <w:color w:val="000000" w:themeColor="text1"/>
          <w:sz w:val="24"/>
          <w:szCs w:val="24"/>
        </w:rPr>
        <w:t xml:space="preserve"> </w:t>
      </w:r>
      <w:r w:rsidR="00EA0A19" w:rsidRPr="000917D7">
        <w:rPr>
          <w:rFonts w:ascii="Times New Roman" w:hAnsi="Times New Roman" w:cs="Times New Roman"/>
          <w:color w:val="000000" w:themeColor="text1"/>
          <w:sz w:val="24"/>
          <w:szCs w:val="24"/>
        </w:rPr>
        <w:t xml:space="preserve">Additionally, they suggest the methods comprising this single-arm, mixed-methods feasibility trial require some modifications before being deemed feasible despite the general acceptability of the intervention. In particular, they suggest that more expansive recruitment strategies are needed to reach a larger number of rural-living YAs. Further, they suggest that it would be valuable to see if a stepped-down model of support is necessary to help some YAs maintain </w:t>
      </w:r>
      <w:r w:rsidR="00804FB5">
        <w:rPr>
          <w:rFonts w:ascii="Times New Roman" w:hAnsi="Times New Roman" w:cs="Times New Roman"/>
          <w:color w:val="000000" w:themeColor="text1"/>
          <w:sz w:val="24"/>
          <w:szCs w:val="24"/>
        </w:rPr>
        <w:t>PA</w:t>
      </w:r>
      <w:r w:rsidR="00EA0A19" w:rsidRPr="000917D7">
        <w:rPr>
          <w:rFonts w:ascii="Times New Roman" w:hAnsi="Times New Roman" w:cs="Times New Roman"/>
          <w:color w:val="000000" w:themeColor="text1"/>
          <w:sz w:val="24"/>
          <w:szCs w:val="24"/>
        </w:rPr>
        <w:t xml:space="preserve"> and </w:t>
      </w:r>
      <w:r w:rsidR="00804FB5">
        <w:rPr>
          <w:rFonts w:ascii="Times New Roman" w:hAnsi="Times New Roman" w:cs="Times New Roman"/>
          <w:color w:val="000000" w:themeColor="text1"/>
          <w:sz w:val="24"/>
          <w:szCs w:val="24"/>
        </w:rPr>
        <w:t>FV</w:t>
      </w:r>
      <w:r w:rsidR="00EA0A19" w:rsidRPr="000917D7">
        <w:rPr>
          <w:rFonts w:ascii="Times New Roman" w:hAnsi="Times New Roman" w:cs="Times New Roman"/>
          <w:color w:val="000000" w:themeColor="text1"/>
          <w:sz w:val="24"/>
          <w:szCs w:val="24"/>
        </w:rPr>
        <w:t xml:space="preserve"> behaviour change post-intervention.</w:t>
      </w:r>
      <w:r w:rsidR="00EA0A19">
        <w:rPr>
          <w:rFonts w:ascii="Times New Roman" w:hAnsi="Times New Roman" w:cs="Times New Roman"/>
          <w:color w:val="000000" w:themeColor="text1"/>
          <w:sz w:val="24"/>
          <w:szCs w:val="24"/>
        </w:rPr>
        <w:t xml:space="preserve"> </w:t>
      </w:r>
    </w:p>
    <w:p w14:paraId="354390B9" w14:textId="61D35D90" w:rsidR="00D15138" w:rsidRPr="003761F4" w:rsidRDefault="00D15138" w:rsidP="00D02243">
      <w:pPr>
        <w:spacing w:after="0" w:line="480" w:lineRule="auto"/>
        <w:rPr>
          <w:rFonts w:ascii="Times New Roman" w:hAnsi="Times New Roman" w:cs="Times New Roman"/>
          <w:b/>
          <w:bCs/>
          <w:i/>
          <w:iCs/>
          <w:color w:val="000000" w:themeColor="text1"/>
          <w:sz w:val="24"/>
          <w:szCs w:val="24"/>
        </w:rPr>
      </w:pPr>
      <w:r>
        <w:rPr>
          <w:rFonts w:ascii="Times New Roman" w:hAnsi="Times New Roman" w:cs="Times New Roman"/>
          <w:b/>
          <w:bCs/>
          <w:i/>
          <w:iCs/>
          <w:color w:val="000000" w:themeColor="text1"/>
          <w:sz w:val="24"/>
          <w:szCs w:val="24"/>
        </w:rPr>
        <w:lastRenderedPageBreak/>
        <w:t xml:space="preserve">Implications for Psychosocial </w:t>
      </w:r>
      <w:r w:rsidR="004B0580">
        <w:rPr>
          <w:rFonts w:ascii="Times New Roman" w:hAnsi="Times New Roman" w:cs="Times New Roman"/>
          <w:b/>
          <w:bCs/>
          <w:i/>
          <w:iCs/>
          <w:color w:val="000000" w:themeColor="text1"/>
          <w:sz w:val="24"/>
          <w:szCs w:val="24"/>
        </w:rPr>
        <w:t>Oncology</w:t>
      </w:r>
    </w:p>
    <w:p w14:paraId="3D6188D1" w14:textId="740DE088" w:rsidR="00223975" w:rsidRPr="00D02243" w:rsidRDefault="00EA0A19" w:rsidP="003761F4">
      <w:pPr>
        <w:spacing w:after="0"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Collectively</w:t>
      </w:r>
      <w:r w:rsidRPr="000917D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t</w:t>
      </w:r>
      <w:r w:rsidR="00301254" w:rsidRPr="000917D7">
        <w:rPr>
          <w:rFonts w:ascii="Times New Roman" w:hAnsi="Times New Roman" w:cs="Times New Roman"/>
          <w:color w:val="000000" w:themeColor="text1"/>
          <w:sz w:val="24"/>
          <w:szCs w:val="24"/>
        </w:rPr>
        <w:t>he findings</w:t>
      </w:r>
      <w:r>
        <w:rPr>
          <w:rFonts w:ascii="Times New Roman" w:hAnsi="Times New Roman" w:cs="Times New Roman"/>
          <w:color w:val="000000" w:themeColor="text1"/>
          <w:sz w:val="24"/>
          <w:szCs w:val="24"/>
        </w:rPr>
        <w:t xml:space="preserve"> from this study</w:t>
      </w:r>
      <w:r w:rsidR="00301254" w:rsidRPr="000917D7">
        <w:rPr>
          <w:rFonts w:ascii="Times New Roman" w:hAnsi="Times New Roman" w:cs="Times New Roman"/>
          <w:color w:val="000000" w:themeColor="text1"/>
          <w:sz w:val="24"/>
          <w:szCs w:val="24"/>
        </w:rPr>
        <w:t xml:space="preserve"> are relevant from both theoretical and practical perspectives. Theoretically, they highlight that not all proposed </w:t>
      </w:r>
      <w:r w:rsidR="00B20421">
        <w:rPr>
          <w:rFonts w:ascii="Times New Roman" w:hAnsi="Times New Roman" w:cs="Times New Roman"/>
          <w:color w:val="000000" w:themeColor="text1"/>
          <w:sz w:val="24"/>
          <w:szCs w:val="24"/>
        </w:rPr>
        <w:t>BCTs</w:t>
      </w:r>
      <w:r w:rsidR="00301254" w:rsidRPr="000917D7">
        <w:rPr>
          <w:rFonts w:ascii="Times New Roman" w:hAnsi="Times New Roman" w:cs="Times New Roman"/>
          <w:color w:val="000000" w:themeColor="text1"/>
          <w:sz w:val="24"/>
          <w:szCs w:val="24"/>
        </w:rPr>
        <w:t xml:space="preserve"> may be essential or function in the same manner across populations because participants believed some of the </w:t>
      </w:r>
      <w:r w:rsidR="00B20421">
        <w:rPr>
          <w:rFonts w:ascii="Times New Roman" w:hAnsi="Times New Roman" w:cs="Times New Roman"/>
          <w:color w:val="000000" w:themeColor="text1"/>
          <w:sz w:val="24"/>
          <w:szCs w:val="24"/>
        </w:rPr>
        <w:t>BCTs</w:t>
      </w:r>
      <w:r w:rsidR="00301254" w:rsidRPr="000917D7">
        <w:rPr>
          <w:rFonts w:ascii="Times New Roman" w:hAnsi="Times New Roman" w:cs="Times New Roman"/>
          <w:color w:val="000000" w:themeColor="text1"/>
          <w:sz w:val="24"/>
          <w:szCs w:val="24"/>
        </w:rPr>
        <w:t xml:space="preserve"> were more beneficial than others. Practically, findings point to the importance of designing interventions that u</w:t>
      </w:r>
      <w:r w:rsidR="00552119">
        <w:rPr>
          <w:rFonts w:ascii="Times New Roman" w:hAnsi="Times New Roman" w:cs="Times New Roman"/>
          <w:color w:val="000000" w:themeColor="text1"/>
          <w:sz w:val="24"/>
          <w:szCs w:val="24"/>
        </w:rPr>
        <w:t>se</w:t>
      </w:r>
      <w:r w:rsidR="00301254" w:rsidRPr="000917D7">
        <w:rPr>
          <w:rFonts w:ascii="Times New Roman" w:hAnsi="Times New Roman" w:cs="Times New Roman"/>
          <w:color w:val="000000" w:themeColor="text1"/>
          <w:sz w:val="24"/>
          <w:szCs w:val="24"/>
        </w:rPr>
        <w:t xml:space="preserve"> delivery methods that are </w:t>
      </w:r>
      <w:r w:rsidR="00301254" w:rsidRPr="008900BF">
        <w:rPr>
          <w:rFonts w:ascii="Times New Roman" w:hAnsi="Times New Roman" w:cs="Times New Roman"/>
          <w:color w:val="000000" w:themeColor="text1"/>
          <w:sz w:val="24"/>
          <w:szCs w:val="24"/>
        </w:rPr>
        <w:t>convenient</w:t>
      </w:r>
      <w:r w:rsidRPr="008900BF">
        <w:rPr>
          <w:rFonts w:ascii="Times New Roman" w:hAnsi="Times New Roman" w:cs="Times New Roman"/>
          <w:color w:val="000000" w:themeColor="text1"/>
          <w:sz w:val="24"/>
          <w:szCs w:val="24"/>
        </w:rPr>
        <w:t xml:space="preserve"> to rural-living persons</w:t>
      </w:r>
      <w:r w:rsidR="00301254" w:rsidRPr="008900BF">
        <w:rPr>
          <w:rFonts w:ascii="Times New Roman" w:hAnsi="Times New Roman" w:cs="Times New Roman"/>
          <w:color w:val="000000" w:themeColor="text1"/>
          <w:sz w:val="24"/>
          <w:szCs w:val="24"/>
        </w:rPr>
        <w:t xml:space="preserve"> but still maintain real-time communication with a facilitator</w:t>
      </w:r>
      <w:r w:rsidR="006A1888" w:rsidRPr="008900BF">
        <w:rPr>
          <w:rFonts w:ascii="Times New Roman" w:hAnsi="Times New Roman" w:cs="Times New Roman"/>
          <w:color w:val="000000" w:themeColor="text1"/>
          <w:sz w:val="24"/>
          <w:szCs w:val="24"/>
        </w:rPr>
        <w:t xml:space="preserve">. </w:t>
      </w:r>
      <w:r w:rsidRPr="008900BF">
        <w:rPr>
          <w:rFonts w:ascii="Times New Roman" w:hAnsi="Times New Roman" w:cs="Times New Roman"/>
          <w:color w:val="000000" w:themeColor="text1"/>
          <w:sz w:val="24"/>
          <w:szCs w:val="24"/>
        </w:rPr>
        <w:t>Indeed, provision of virtual healthcare is increasingly part of healthcare, with various healthcare and allied healthcare providers offering services from a distance via telecommunication technologies. This intervention follows this trend and can serve as a blueprint to continue developing person-centered health behaviour support services for those living in rural areas.</w:t>
      </w:r>
      <w:r w:rsidRPr="00004FFB">
        <w:rPr>
          <w:rFonts w:ascii="Times New Roman" w:hAnsi="Times New Roman" w:cs="Times New Roman"/>
          <w:b/>
          <w:bCs/>
          <w:color w:val="000000" w:themeColor="text1"/>
          <w:sz w:val="24"/>
          <w:szCs w:val="24"/>
        </w:rPr>
        <w:t xml:space="preserve"> </w:t>
      </w:r>
    </w:p>
    <w:p w14:paraId="123614BE" w14:textId="77777777" w:rsidR="00AB6166" w:rsidRDefault="00AB6166">
      <w:pPr>
        <w:rPr>
          <w:rFonts w:ascii="Times New Roman" w:hAnsi="Times New Roman" w:cs="Times New Roman"/>
          <w:sz w:val="24"/>
          <w:szCs w:val="24"/>
        </w:rPr>
      </w:pPr>
      <w:r>
        <w:rPr>
          <w:rFonts w:ascii="Times New Roman" w:hAnsi="Times New Roman" w:cs="Times New Roman"/>
          <w:sz w:val="24"/>
          <w:szCs w:val="24"/>
        </w:rPr>
        <w:br w:type="page"/>
      </w:r>
    </w:p>
    <w:p w14:paraId="61CA86CD" w14:textId="444B2779" w:rsidR="00223975" w:rsidRPr="000917D7" w:rsidRDefault="00223975" w:rsidP="00223975">
      <w:pPr>
        <w:spacing w:after="0" w:line="240" w:lineRule="auto"/>
        <w:rPr>
          <w:rFonts w:ascii="Times New Roman" w:hAnsi="Times New Roman" w:cs="Times New Roman"/>
          <w:i/>
          <w:sz w:val="24"/>
          <w:szCs w:val="24"/>
        </w:rPr>
      </w:pPr>
      <w:r w:rsidRPr="000917D7">
        <w:rPr>
          <w:rFonts w:ascii="Times New Roman" w:hAnsi="Times New Roman" w:cs="Times New Roman"/>
          <w:sz w:val="24"/>
          <w:szCs w:val="24"/>
        </w:rPr>
        <w:lastRenderedPageBreak/>
        <w:t>Table 1.</w:t>
      </w:r>
      <w:r w:rsidRPr="000917D7">
        <w:rPr>
          <w:rFonts w:ascii="Times New Roman" w:hAnsi="Times New Roman" w:cs="Times New Roman"/>
          <w:i/>
          <w:sz w:val="24"/>
          <w:szCs w:val="24"/>
        </w:rPr>
        <w:t xml:space="preserve"> </w:t>
      </w:r>
    </w:p>
    <w:p w14:paraId="31A24E40" w14:textId="77777777" w:rsidR="00223975" w:rsidRDefault="00223975" w:rsidP="00223975">
      <w:pPr>
        <w:spacing w:after="0" w:line="240" w:lineRule="auto"/>
        <w:rPr>
          <w:rFonts w:ascii="Times New Roman" w:hAnsi="Times New Roman" w:cs="Times New Roman"/>
          <w:iCs/>
          <w:sz w:val="24"/>
          <w:szCs w:val="24"/>
        </w:rPr>
      </w:pPr>
    </w:p>
    <w:p w14:paraId="1C830148" w14:textId="284D3D61" w:rsidR="00135D77" w:rsidRPr="000917D7" w:rsidRDefault="00223975" w:rsidP="00135D77">
      <w:pPr>
        <w:spacing w:line="240" w:lineRule="auto"/>
        <w:rPr>
          <w:rFonts w:ascii="Times New Roman" w:hAnsi="Times New Roman" w:cs="Times New Roman"/>
          <w:iCs/>
          <w:sz w:val="24"/>
          <w:szCs w:val="24"/>
        </w:rPr>
      </w:pPr>
      <w:r w:rsidRPr="000917D7">
        <w:rPr>
          <w:rFonts w:ascii="Times New Roman" w:hAnsi="Times New Roman" w:cs="Times New Roman"/>
          <w:iCs/>
          <w:sz w:val="24"/>
          <w:szCs w:val="24"/>
        </w:rPr>
        <w:t xml:space="preserve">Intervention scheduled utilized in telehealth behaviour change intervention for rural-living young adult cancer survivors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4"/>
        <w:gridCol w:w="3860"/>
        <w:gridCol w:w="3856"/>
      </w:tblGrid>
      <w:tr w:rsidR="00223975" w:rsidRPr="000917D7" w14:paraId="1878DBAB" w14:textId="77777777" w:rsidTr="00B97184">
        <w:tc>
          <w:tcPr>
            <w:tcW w:w="878" w:type="pct"/>
            <w:tcBorders>
              <w:top w:val="single" w:sz="4" w:space="0" w:color="auto"/>
              <w:left w:val="nil"/>
              <w:bottom w:val="single" w:sz="4" w:space="0" w:color="auto"/>
              <w:right w:val="nil"/>
            </w:tcBorders>
            <w:hideMark/>
          </w:tcPr>
          <w:p w14:paraId="428D0B5A" w14:textId="77777777" w:rsidR="00223975" w:rsidRPr="000917D7" w:rsidRDefault="00223975" w:rsidP="00B97184">
            <w:pPr>
              <w:jc w:val="center"/>
              <w:rPr>
                <w:rFonts w:ascii="Times New Roman" w:hAnsi="Times New Roman" w:cs="Times New Roman"/>
                <w:color w:val="000000" w:themeColor="text1"/>
                <w:sz w:val="24"/>
                <w:szCs w:val="24"/>
              </w:rPr>
            </w:pPr>
            <w:r w:rsidRPr="000917D7">
              <w:rPr>
                <w:rFonts w:ascii="Times New Roman" w:hAnsi="Times New Roman" w:cs="Times New Roman"/>
                <w:color w:val="000000" w:themeColor="text1"/>
                <w:sz w:val="24"/>
                <w:szCs w:val="24"/>
              </w:rPr>
              <w:t>Sessions</w:t>
            </w:r>
          </w:p>
        </w:tc>
        <w:tc>
          <w:tcPr>
            <w:tcW w:w="2062" w:type="pct"/>
            <w:tcBorders>
              <w:top w:val="single" w:sz="4" w:space="0" w:color="auto"/>
              <w:left w:val="nil"/>
              <w:bottom w:val="single" w:sz="4" w:space="0" w:color="auto"/>
              <w:right w:val="nil"/>
            </w:tcBorders>
            <w:hideMark/>
          </w:tcPr>
          <w:p w14:paraId="37F942E1" w14:textId="77777777" w:rsidR="00223975" w:rsidRPr="000917D7" w:rsidRDefault="00223975" w:rsidP="00B97184">
            <w:pPr>
              <w:jc w:val="center"/>
              <w:rPr>
                <w:rFonts w:ascii="Times New Roman" w:hAnsi="Times New Roman" w:cs="Times New Roman"/>
                <w:color w:val="000000" w:themeColor="text1"/>
                <w:sz w:val="24"/>
                <w:szCs w:val="24"/>
              </w:rPr>
            </w:pPr>
            <w:r w:rsidRPr="000917D7">
              <w:rPr>
                <w:rFonts w:ascii="Times New Roman" w:hAnsi="Times New Roman" w:cs="Times New Roman"/>
                <w:color w:val="000000" w:themeColor="text1"/>
                <w:sz w:val="24"/>
                <w:szCs w:val="24"/>
              </w:rPr>
              <w:t>Behaviour change techniques</w:t>
            </w:r>
          </w:p>
        </w:tc>
        <w:tc>
          <w:tcPr>
            <w:tcW w:w="2060" w:type="pct"/>
            <w:tcBorders>
              <w:top w:val="single" w:sz="4" w:space="0" w:color="auto"/>
              <w:left w:val="nil"/>
              <w:bottom w:val="single" w:sz="4" w:space="0" w:color="auto"/>
              <w:right w:val="nil"/>
            </w:tcBorders>
          </w:tcPr>
          <w:p w14:paraId="70877AA4" w14:textId="77777777" w:rsidR="00223975" w:rsidRPr="000917D7" w:rsidRDefault="00223975" w:rsidP="00B97184">
            <w:pPr>
              <w:jc w:val="center"/>
              <w:rPr>
                <w:rFonts w:ascii="Times New Roman" w:hAnsi="Times New Roman" w:cs="Times New Roman"/>
                <w:color w:val="000000" w:themeColor="text1"/>
                <w:sz w:val="24"/>
                <w:szCs w:val="24"/>
              </w:rPr>
            </w:pPr>
            <w:r w:rsidRPr="000917D7">
              <w:rPr>
                <w:rFonts w:ascii="Times New Roman" w:hAnsi="Times New Roman" w:cs="Times New Roman"/>
                <w:color w:val="000000" w:themeColor="text1"/>
                <w:sz w:val="24"/>
                <w:szCs w:val="24"/>
              </w:rPr>
              <w:t>Example activities</w:t>
            </w:r>
          </w:p>
        </w:tc>
      </w:tr>
      <w:tr w:rsidR="00223975" w:rsidRPr="000917D7" w14:paraId="6B1AA041" w14:textId="77777777" w:rsidTr="00B97184">
        <w:tc>
          <w:tcPr>
            <w:tcW w:w="878" w:type="pct"/>
            <w:tcBorders>
              <w:top w:val="single" w:sz="4" w:space="0" w:color="auto"/>
              <w:left w:val="nil"/>
              <w:bottom w:val="nil"/>
              <w:right w:val="nil"/>
            </w:tcBorders>
            <w:hideMark/>
          </w:tcPr>
          <w:p w14:paraId="7F7BC7A9" w14:textId="05D1FB0D" w:rsidR="00223975" w:rsidRPr="000917D7" w:rsidRDefault="00223975" w:rsidP="00135D77">
            <w:pPr>
              <w:jc w:val="center"/>
              <w:rPr>
                <w:rFonts w:ascii="Times New Roman" w:hAnsi="Times New Roman" w:cs="Times New Roman"/>
                <w:iCs/>
                <w:color w:val="000000" w:themeColor="text1"/>
                <w:sz w:val="24"/>
                <w:szCs w:val="24"/>
              </w:rPr>
            </w:pPr>
            <w:r w:rsidRPr="000917D7">
              <w:rPr>
                <w:rFonts w:ascii="Times New Roman" w:hAnsi="Times New Roman" w:cs="Times New Roman"/>
                <w:iCs/>
                <w:color w:val="000000" w:themeColor="text1"/>
                <w:sz w:val="24"/>
                <w:szCs w:val="24"/>
              </w:rPr>
              <w:t>1 &amp; 2</w:t>
            </w:r>
          </w:p>
          <w:p w14:paraId="4AA7AD48" w14:textId="77777777" w:rsidR="00223975" w:rsidRPr="000917D7" w:rsidRDefault="00223975" w:rsidP="00B97184">
            <w:pPr>
              <w:jc w:val="center"/>
              <w:rPr>
                <w:rFonts w:ascii="Times New Roman" w:hAnsi="Times New Roman" w:cs="Times New Roman"/>
                <w:iCs/>
                <w:color w:val="000000" w:themeColor="text1"/>
                <w:sz w:val="24"/>
                <w:szCs w:val="24"/>
              </w:rPr>
            </w:pPr>
            <w:r w:rsidRPr="000917D7">
              <w:rPr>
                <w:rFonts w:ascii="Times New Roman" w:hAnsi="Times New Roman" w:cs="Times New Roman"/>
                <w:iCs/>
                <w:color w:val="000000" w:themeColor="text1"/>
                <w:sz w:val="24"/>
                <w:szCs w:val="24"/>
              </w:rPr>
              <w:t>Introduction and education on PA and FV consumption</w:t>
            </w:r>
          </w:p>
        </w:tc>
        <w:tc>
          <w:tcPr>
            <w:tcW w:w="2062" w:type="pct"/>
            <w:tcBorders>
              <w:top w:val="single" w:sz="4" w:space="0" w:color="auto"/>
              <w:left w:val="nil"/>
              <w:bottom w:val="nil"/>
              <w:right w:val="nil"/>
            </w:tcBorders>
            <w:hideMark/>
          </w:tcPr>
          <w:p w14:paraId="1DAF8BFC" w14:textId="77777777" w:rsidR="00223975" w:rsidRPr="000917D7" w:rsidRDefault="00223975" w:rsidP="00B97184">
            <w:pPr>
              <w:pStyle w:val="ListParagraph"/>
              <w:numPr>
                <w:ilvl w:val="0"/>
                <w:numId w:val="2"/>
              </w:numPr>
              <w:rPr>
                <w:rFonts w:ascii="Times New Roman" w:hAnsi="Times New Roman" w:cs="Times New Roman"/>
                <w:color w:val="000000" w:themeColor="text1"/>
                <w:sz w:val="24"/>
                <w:szCs w:val="24"/>
              </w:rPr>
            </w:pPr>
            <w:r w:rsidRPr="000917D7">
              <w:rPr>
                <w:rFonts w:ascii="Times New Roman" w:eastAsia="Times New Roman" w:hAnsi="Times New Roman" w:cs="Times New Roman"/>
                <w:color w:val="000000" w:themeColor="text1"/>
                <w:sz w:val="24"/>
                <w:szCs w:val="24"/>
                <w:shd w:val="clear" w:color="auto" w:fill="FFFFFF"/>
                <w:lang w:eastAsia="en-CA"/>
              </w:rPr>
              <w:t xml:space="preserve">Provide information on consequences of behaviours in general </w:t>
            </w:r>
          </w:p>
          <w:p w14:paraId="7299FA71" w14:textId="77777777" w:rsidR="00223975" w:rsidRPr="000917D7" w:rsidRDefault="00223975" w:rsidP="00B97184">
            <w:pPr>
              <w:pStyle w:val="ListParagraph"/>
              <w:numPr>
                <w:ilvl w:val="0"/>
                <w:numId w:val="2"/>
              </w:numPr>
              <w:rPr>
                <w:rFonts w:ascii="Times New Roman" w:hAnsi="Times New Roman" w:cs="Times New Roman"/>
                <w:color w:val="000000" w:themeColor="text1"/>
                <w:sz w:val="24"/>
                <w:szCs w:val="24"/>
              </w:rPr>
            </w:pPr>
            <w:r w:rsidRPr="000917D7">
              <w:rPr>
                <w:rFonts w:ascii="Times New Roman" w:eastAsia="Times New Roman" w:hAnsi="Times New Roman" w:cs="Times New Roman"/>
                <w:color w:val="000000" w:themeColor="text1"/>
                <w:sz w:val="24"/>
                <w:szCs w:val="24"/>
                <w:shd w:val="clear" w:color="auto" w:fill="FFFFFF"/>
                <w:lang w:eastAsia="en-CA"/>
              </w:rPr>
              <w:t>Provide information about the benefits and costs of action or inaction to participants</w:t>
            </w:r>
          </w:p>
          <w:p w14:paraId="1829AE39" w14:textId="77777777" w:rsidR="00223975" w:rsidRPr="000917D7" w:rsidRDefault="00223975" w:rsidP="00B97184">
            <w:pPr>
              <w:pStyle w:val="ListParagraph"/>
              <w:ind w:left="360"/>
              <w:rPr>
                <w:rFonts w:ascii="Times New Roman" w:hAnsi="Times New Roman" w:cs="Times New Roman"/>
                <w:color w:val="000000" w:themeColor="text1"/>
                <w:sz w:val="24"/>
                <w:szCs w:val="24"/>
              </w:rPr>
            </w:pPr>
          </w:p>
        </w:tc>
        <w:tc>
          <w:tcPr>
            <w:tcW w:w="2060" w:type="pct"/>
            <w:tcBorders>
              <w:top w:val="single" w:sz="4" w:space="0" w:color="auto"/>
              <w:left w:val="nil"/>
              <w:bottom w:val="nil"/>
              <w:right w:val="nil"/>
            </w:tcBorders>
          </w:tcPr>
          <w:p w14:paraId="120D8D36" w14:textId="77777777" w:rsidR="00223975" w:rsidRPr="000917D7" w:rsidRDefault="00223975" w:rsidP="00B97184">
            <w:pPr>
              <w:pStyle w:val="ListParagraph"/>
              <w:numPr>
                <w:ilvl w:val="0"/>
                <w:numId w:val="2"/>
              </w:numPr>
              <w:rPr>
                <w:rFonts w:ascii="Times New Roman" w:eastAsia="Times New Roman" w:hAnsi="Times New Roman" w:cs="Times New Roman"/>
                <w:color w:val="000000" w:themeColor="text1"/>
                <w:sz w:val="24"/>
                <w:szCs w:val="24"/>
                <w:shd w:val="clear" w:color="auto" w:fill="FFFFFF"/>
                <w:lang w:eastAsia="en-CA"/>
              </w:rPr>
            </w:pPr>
            <w:r w:rsidRPr="000917D7">
              <w:rPr>
                <w:rFonts w:ascii="Times New Roman" w:eastAsia="Times New Roman" w:hAnsi="Times New Roman" w:cs="Times New Roman"/>
                <w:color w:val="000000" w:themeColor="text1"/>
                <w:sz w:val="24"/>
                <w:szCs w:val="24"/>
                <w:shd w:val="clear" w:color="auto" w:fill="FFFFFF"/>
                <w:lang w:eastAsia="en-CA"/>
              </w:rPr>
              <w:t>Review cancer specific guidelines for PA participation and FV consumption</w:t>
            </w:r>
          </w:p>
          <w:p w14:paraId="2CEF158D" w14:textId="77777777" w:rsidR="00223975" w:rsidRPr="000917D7" w:rsidRDefault="00223975" w:rsidP="00B97184">
            <w:pPr>
              <w:pStyle w:val="ListParagraph"/>
              <w:numPr>
                <w:ilvl w:val="0"/>
                <w:numId w:val="2"/>
              </w:numPr>
              <w:rPr>
                <w:rFonts w:ascii="Times New Roman" w:eastAsia="Times New Roman" w:hAnsi="Times New Roman" w:cs="Times New Roman"/>
                <w:color w:val="000000" w:themeColor="text1"/>
                <w:sz w:val="24"/>
                <w:szCs w:val="24"/>
                <w:shd w:val="clear" w:color="auto" w:fill="FFFFFF"/>
                <w:lang w:eastAsia="en-CA"/>
              </w:rPr>
            </w:pPr>
            <w:r w:rsidRPr="000917D7">
              <w:rPr>
                <w:rFonts w:ascii="Times New Roman" w:eastAsia="Times New Roman" w:hAnsi="Times New Roman" w:cs="Times New Roman"/>
                <w:color w:val="000000" w:themeColor="text1"/>
                <w:sz w:val="24"/>
                <w:szCs w:val="24"/>
                <w:shd w:val="clear" w:color="auto" w:fill="FFFFFF"/>
                <w:lang w:eastAsia="en-CA"/>
              </w:rPr>
              <w:t>Discuss benefits of health-promoting behaviours and illicit participants’ reasons for increasing behaviours</w:t>
            </w:r>
          </w:p>
        </w:tc>
      </w:tr>
      <w:tr w:rsidR="00223975" w:rsidRPr="000917D7" w14:paraId="21171891" w14:textId="77777777" w:rsidTr="00B97184">
        <w:tc>
          <w:tcPr>
            <w:tcW w:w="878" w:type="pct"/>
            <w:hideMark/>
          </w:tcPr>
          <w:p w14:paraId="72480F76" w14:textId="391AD697" w:rsidR="00223975" w:rsidRPr="000917D7" w:rsidRDefault="00223975" w:rsidP="00135D77">
            <w:pPr>
              <w:jc w:val="center"/>
              <w:rPr>
                <w:rFonts w:ascii="Times New Roman" w:hAnsi="Times New Roman" w:cs="Times New Roman"/>
                <w:iCs/>
                <w:color w:val="000000" w:themeColor="text1"/>
                <w:sz w:val="24"/>
                <w:szCs w:val="24"/>
              </w:rPr>
            </w:pPr>
            <w:r w:rsidRPr="000917D7">
              <w:rPr>
                <w:rFonts w:ascii="Times New Roman" w:hAnsi="Times New Roman" w:cs="Times New Roman"/>
                <w:iCs/>
                <w:color w:val="000000" w:themeColor="text1"/>
                <w:sz w:val="24"/>
                <w:szCs w:val="24"/>
              </w:rPr>
              <w:t xml:space="preserve">3 &amp; 4 </w:t>
            </w:r>
          </w:p>
          <w:p w14:paraId="51861315" w14:textId="77777777" w:rsidR="00223975" w:rsidRPr="000917D7" w:rsidRDefault="00223975" w:rsidP="00B97184">
            <w:pPr>
              <w:jc w:val="center"/>
              <w:rPr>
                <w:rFonts w:ascii="Times New Roman" w:hAnsi="Times New Roman" w:cs="Times New Roman"/>
                <w:iCs/>
                <w:color w:val="000000" w:themeColor="text1"/>
                <w:sz w:val="24"/>
                <w:szCs w:val="24"/>
              </w:rPr>
            </w:pPr>
            <w:r w:rsidRPr="000917D7">
              <w:rPr>
                <w:rFonts w:ascii="Times New Roman" w:hAnsi="Times New Roman" w:cs="Times New Roman"/>
                <w:iCs/>
                <w:color w:val="000000" w:themeColor="text1"/>
                <w:sz w:val="24"/>
                <w:szCs w:val="24"/>
              </w:rPr>
              <w:t>Goal setting</w:t>
            </w:r>
          </w:p>
        </w:tc>
        <w:tc>
          <w:tcPr>
            <w:tcW w:w="2062" w:type="pct"/>
            <w:hideMark/>
          </w:tcPr>
          <w:p w14:paraId="1F96F827" w14:textId="77777777" w:rsidR="00223975" w:rsidRPr="000917D7" w:rsidRDefault="00223975" w:rsidP="00B97184">
            <w:pPr>
              <w:pStyle w:val="ListParagraph"/>
              <w:numPr>
                <w:ilvl w:val="0"/>
                <w:numId w:val="3"/>
              </w:numPr>
              <w:rPr>
                <w:rFonts w:ascii="Times New Roman" w:hAnsi="Times New Roman" w:cs="Times New Roman"/>
                <w:color w:val="000000" w:themeColor="text1"/>
                <w:sz w:val="24"/>
                <w:szCs w:val="24"/>
              </w:rPr>
            </w:pPr>
            <w:r w:rsidRPr="000917D7">
              <w:rPr>
                <w:rFonts w:ascii="Times New Roman" w:eastAsia="Times New Roman" w:hAnsi="Times New Roman" w:cs="Times New Roman"/>
                <w:color w:val="000000" w:themeColor="text1"/>
                <w:sz w:val="24"/>
                <w:szCs w:val="24"/>
                <w:shd w:val="clear" w:color="auto" w:fill="FFFFFF"/>
                <w:lang w:eastAsia="en-CA"/>
              </w:rPr>
              <w:t>Goal setting for behavioural resolution</w:t>
            </w:r>
          </w:p>
          <w:p w14:paraId="7DBABCBE" w14:textId="77777777" w:rsidR="00223975" w:rsidRPr="000917D7" w:rsidRDefault="00223975" w:rsidP="00B97184">
            <w:pPr>
              <w:pStyle w:val="ListParagraph"/>
              <w:numPr>
                <w:ilvl w:val="0"/>
                <w:numId w:val="3"/>
              </w:numPr>
              <w:rPr>
                <w:rFonts w:ascii="Times New Roman" w:hAnsi="Times New Roman" w:cs="Times New Roman"/>
                <w:color w:val="000000" w:themeColor="text1"/>
                <w:sz w:val="24"/>
                <w:szCs w:val="24"/>
              </w:rPr>
            </w:pPr>
            <w:r w:rsidRPr="000917D7">
              <w:rPr>
                <w:rFonts w:ascii="Times New Roman" w:eastAsia="Times New Roman" w:hAnsi="Times New Roman" w:cs="Times New Roman"/>
                <w:color w:val="000000" w:themeColor="text1"/>
                <w:sz w:val="24"/>
                <w:szCs w:val="24"/>
                <w:shd w:val="clear" w:color="auto" w:fill="FFFFFF"/>
                <w:lang w:eastAsia="en-CA"/>
              </w:rPr>
              <w:t>Outcome goal setting achieved by behavioural means</w:t>
            </w:r>
          </w:p>
          <w:p w14:paraId="7FE7B749" w14:textId="77777777" w:rsidR="00223975" w:rsidRPr="000917D7" w:rsidRDefault="00223975" w:rsidP="00B97184">
            <w:pPr>
              <w:pStyle w:val="ListParagraph"/>
              <w:numPr>
                <w:ilvl w:val="0"/>
                <w:numId w:val="3"/>
              </w:numPr>
              <w:rPr>
                <w:rFonts w:ascii="Times New Roman" w:hAnsi="Times New Roman" w:cs="Times New Roman"/>
                <w:color w:val="000000" w:themeColor="text1"/>
                <w:sz w:val="24"/>
                <w:szCs w:val="24"/>
              </w:rPr>
            </w:pPr>
            <w:r w:rsidRPr="000917D7">
              <w:rPr>
                <w:rFonts w:ascii="Times New Roman" w:eastAsia="Times New Roman" w:hAnsi="Times New Roman" w:cs="Times New Roman"/>
                <w:color w:val="000000" w:themeColor="text1"/>
                <w:sz w:val="24"/>
                <w:szCs w:val="24"/>
                <w:shd w:val="clear" w:color="auto" w:fill="FFFFFF"/>
                <w:lang w:eastAsia="en-CA"/>
              </w:rPr>
              <w:t>Action planning</w:t>
            </w:r>
          </w:p>
          <w:p w14:paraId="776F6BDE" w14:textId="77777777" w:rsidR="00223975" w:rsidRPr="000917D7" w:rsidRDefault="00223975" w:rsidP="00B97184">
            <w:pPr>
              <w:pStyle w:val="ListParagraph"/>
              <w:ind w:left="360"/>
              <w:rPr>
                <w:rFonts w:ascii="Times New Roman" w:hAnsi="Times New Roman" w:cs="Times New Roman"/>
                <w:color w:val="000000" w:themeColor="text1"/>
                <w:sz w:val="24"/>
                <w:szCs w:val="24"/>
              </w:rPr>
            </w:pPr>
          </w:p>
        </w:tc>
        <w:tc>
          <w:tcPr>
            <w:tcW w:w="2060" w:type="pct"/>
          </w:tcPr>
          <w:p w14:paraId="088A29B3" w14:textId="77777777" w:rsidR="00223975" w:rsidRPr="000917D7" w:rsidRDefault="00223975" w:rsidP="00B97184">
            <w:pPr>
              <w:pStyle w:val="ListParagraph"/>
              <w:numPr>
                <w:ilvl w:val="0"/>
                <w:numId w:val="3"/>
              </w:numPr>
              <w:rPr>
                <w:rFonts w:ascii="Times New Roman" w:eastAsia="Times New Roman" w:hAnsi="Times New Roman" w:cs="Times New Roman"/>
                <w:color w:val="000000" w:themeColor="text1"/>
                <w:sz w:val="24"/>
                <w:szCs w:val="24"/>
                <w:shd w:val="clear" w:color="auto" w:fill="FFFFFF"/>
                <w:lang w:eastAsia="en-CA"/>
              </w:rPr>
            </w:pPr>
            <w:r w:rsidRPr="000917D7">
              <w:rPr>
                <w:rFonts w:ascii="Times New Roman" w:eastAsia="Times New Roman" w:hAnsi="Times New Roman" w:cs="Times New Roman"/>
                <w:color w:val="000000" w:themeColor="text1"/>
                <w:sz w:val="24"/>
                <w:szCs w:val="24"/>
                <w:shd w:val="clear" w:color="auto" w:fill="FFFFFF"/>
                <w:lang w:eastAsia="en-CA"/>
              </w:rPr>
              <w:t xml:space="preserve">Review SMART goal approach </w:t>
            </w:r>
          </w:p>
          <w:p w14:paraId="376E69DB" w14:textId="77777777" w:rsidR="00223975" w:rsidRPr="000917D7" w:rsidRDefault="00223975" w:rsidP="00B97184">
            <w:pPr>
              <w:pStyle w:val="ListParagraph"/>
              <w:numPr>
                <w:ilvl w:val="0"/>
                <w:numId w:val="3"/>
              </w:numPr>
              <w:rPr>
                <w:rFonts w:ascii="Times New Roman" w:eastAsia="Times New Roman" w:hAnsi="Times New Roman" w:cs="Times New Roman"/>
                <w:color w:val="000000" w:themeColor="text1"/>
                <w:sz w:val="24"/>
                <w:szCs w:val="24"/>
                <w:shd w:val="clear" w:color="auto" w:fill="FFFFFF"/>
                <w:lang w:eastAsia="en-CA"/>
              </w:rPr>
            </w:pPr>
            <w:r w:rsidRPr="000917D7">
              <w:rPr>
                <w:rFonts w:ascii="Times New Roman" w:eastAsia="Times New Roman" w:hAnsi="Times New Roman" w:cs="Times New Roman"/>
                <w:color w:val="000000" w:themeColor="text1"/>
                <w:sz w:val="24"/>
                <w:szCs w:val="24"/>
                <w:shd w:val="clear" w:color="auto" w:fill="FFFFFF"/>
                <w:lang w:eastAsia="en-CA"/>
              </w:rPr>
              <w:t>Facilitate short- and long-term goal development</w:t>
            </w:r>
          </w:p>
          <w:p w14:paraId="21DFC862" w14:textId="77777777" w:rsidR="00223975" w:rsidRPr="000917D7" w:rsidRDefault="00223975" w:rsidP="00B97184">
            <w:pPr>
              <w:pStyle w:val="ListParagraph"/>
              <w:numPr>
                <w:ilvl w:val="0"/>
                <w:numId w:val="3"/>
              </w:numPr>
              <w:rPr>
                <w:rFonts w:ascii="Times New Roman" w:eastAsia="Times New Roman" w:hAnsi="Times New Roman" w:cs="Times New Roman"/>
                <w:color w:val="000000" w:themeColor="text1"/>
                <w:sz w:val="24"/>
                <w:szCs w:val="24"/>
                <w:shd w:val="clear" w:color="auto" w:fill="FFFFFF"/>
                <w:lang w:eastAsia="en-CA"/>
              </w:rPr>
            </w:pPr>
            <w:r w:rsidRPr="000917D7">
              <w:rPr>
                <w:rFonts w:ascii="Times New Roman" w:eastAsia="Times New Roman" w:hAnsi="Times New Roman" w:cs="Times New Roman"/>
                <w:color w:val="000000" w:themeColor="text1"/>
                <w:sz w:val="24"/>
                <w:szCs w:val="24"/>
                <w:shd w:val="clear" w:color="auto" w:fill="FFFFFF"/>
                <w:lang w:eastAsia="en-CA"/>
              </w:rPr>
              <w:t xml:space="preserve">Situate goals in larger contextual environment </w:t>
            </w:r>
          </w:p>
        </w:tc>
      </w:tr>
      <w:tr w:rsidR="00223975" w:rsidRPr="000917D7" w14:paraId="0B43ADB9" w14:textId="77777777" w:rsidTr="00B97184">
        <w:tc>
          <w:tcPr>
            <w:tcW w:w="878" w:type="pct"/>
            <w:hideMark/>
          </w:tcPr>
          <w:p w14:paraId="058877E6" w14:textId="034791F1" w:rsidR="00223975" w:rsidRPr="000917D7" w:rsidRDefault="00223975" w:rsidP="00135D77">
            <w:pPr>
              <w:jc w:val="center"/>
              <w:rPr>
                <w:rFonts w:ascii="Times New Roman" w:hAnsi="Times New Roman" w:cs="Times New Roman"/>
                <w:iCs/>
                <w:color w:val="000000" w:themeColor="text1"/>
                <w:sz w:val="24"/>
                <w:szCs w:val="24"/>
              </w:rPr>
            </w:pPr>
            <w:r w:rsidRPr="000917D7">
              <w:rPr>
                <w:rFonts w:ascii="Times New Roman" w:hAnsi="Times New Roman" w:cs="Times New Roman"/>
                <w:iCs/>
                <w:color w:val="000000" w:themeColor="text1"/>
                <w:sz w:val="24"/>
                <w:szCs w:val="24"/>
              </w:rPr>
              <w:t xml:space="preserve">5 &amp; 6 </w:t>
            </w:r>
          </w:p>
          <w:p w14:paraId="5F6C777D" w14:textId="77777777" w:rsidR="00223975" w:rsidRPr="000917D7" w:rsidRDefault="00223975" w:rsidP="00B97184">
            <w:pPr>
              <w:jc w:val="center"/>
              <w:rPr>
                <w:rFonts w:ascii="Times New Roman" w:hAnsi="Times New Roman" w:cs="Times New Roman"/>
                <w:iCs/>
                <w:color w:val="000000" w:themeColor="text1"/>
                <w:sz w:val="24"/>
                <w:szCs w:val="24"/>
              </w:rPr>
            </w:pPr>
            <w:r w:rsidRPr="000917D7">
              <w:rPr>
                <w:rFonts w:ascii="Times New Roman" w:hAnsi="Times New Roman" w:cs="Times New Roman"/>
                <w:iCs/>
                <w:color w:val="000000" w:themeColor="text1"/>
                <w:sz w:val="24"/>
                <w:szCs w:val="24"/>
              </w:rPr>
              <w:t>Barrier identification</w:t>
            </w:r>
          </w:p>
        </w:tc>
        <w:tc>
          <w:tcPr>
            <w:tcW w:w="2062" w:type="pct"/>
            <w:hideMark/>
          </w:tcPr>
          <w:p w14:paraId="5F30D472" w14:textId="77777777" w:rsidR="00223975" w:rsidRPr="000917D7" w:rsidRDefault="00223975" w:rsidP="00B97184">
            <w:pPr>
              <w:pStyle w:val="ListParagraph"/>
              <w:numPr>
                <w:ilvl w:val="0"/>
                <w:numId w:val="3"/>
              </w:numPr>
              <w:rPr>
                <w:rFonts w:ascii="Times New Roman" w:hAnsi="Times New Roman" w:cs="Times New Roman"/>
                <w:color w:val="000000" w:themeColor="text1"/>
                <w:sz w:val="24"/>
                <w:szCs w:val="24"/>
              </w:rPr>
            </w:pPr>
            <w:r w:rsidRPr="000917D7">
              <w:rPr>
                <w:rFonts w:ascii="Times New Roman" w:eastAsia="Times New Roman" w:hAnsi="Times New Roman" w:cs="Times New Roman"/>
                <w:color w:val="000000" w:themeColor="text1"/>
                <w:sz w:val="24"/>
                <w:szCs w:val="24"/>
                <w:shd w:val="clear" w:color="auto" w:fill="FFFFFF"/>
                <w:lang w:eastAsia="en-CA"/>
              </w:rPr>
              <w:t>Action planning</w:t>
            </w:r>
          </w:p>
          <w:p w14:paraId="6F52F1AD" w14:textId="77777777" w:rsidR="00223975" w:rsidRPr="000917D7" w:rsidRDefault="00223975" w:rsidP="00B97184">
            <w:pPr>
              <w:pStyle w:val="ListParagraph"/>
              <w:numPr>
                <w:ilvl w:val="0"/>
                <w:numId w:val="3"/>
              </w:numPr>
              <w:rPr>
                <w:rFonts w:ascii="Times New Roman" w:hAnsi="Times New Roman" w:cs="Times New Roman"/>
                <w:color w:val="000000" w:themeColor="text1"/>
                <w:sz w:val="24"/>
                <w:szCs w:val="24"/>
              </w:rPr>
            </w:pPr>
            <w:r w:rsidRPr="000917D7">
              <w:rPr>
                <w:rFonts w:ascii="Times New Roman" w:eastAsia="Times New Roman" w:hAnsi="Times New Roman" w:cs="Times New Roman"/>
                <w:color w:val="000000" w:themeColor="text1"/>
                <w:sz w:val="24"/>
                <w:szCs w:val="24"/>
                <w:shd w:val="clear" w:color="auto" w:fill="FFFFFF"/>
                <w:lang w:eastAsia="en-CA"/>
              </w:rPr>
              <w:t>Barrier identification/problem solving</w:t>
            </w:r>
          </w:p>
          <w:p w14:paraId="5C0E7900" w14:textId="77777777" w:rsidR="00223975" w:rsidRPr="000917D7" w:rsidRDefault="00223975" w:rsidP="00B97184">
            <w:pPr>
              <w:pStyle w:val="ListParagraph"/>
              <w:numPr>
                <w:ilvl w:val="0"/>
                <w:numId w:val="3"/>
              </w:numPr>
              <w:rPr>
                <w:rFonts w:ascii="Times New Roman" w:hAnsi="Times New Roman" w:cs="Times New Roman"/>
                <w:color w:val="000000" w:themeColor="text1"/>
                <w:sz w:val="24"/>
                <w:szCs w:val="24"/>
              </w:rPr>
            </w:pPr>
            <w:r w:rsidRPr="000917D7">
              <w:rPr>
                <w:rFonts w:ascii="Times New Roman" w:eastAsia="Times New Roman" w:hAnsi="Times New Roman" w:cs="Times New Roman"/>
                <w:color w:val="000000" w:themeColor="text1"/>
                <w:sz w:val="24"/>
                <w:szCs w:val="24"/>
                <w:shd w:val="clear" w:color="auto" w:fill="FFFFFF"/>
                <w:lang w:eastAsia="en-CA"/>
              </w:rPr>
              <w:t>Set graded tasks</w:t>
            </w:r>
          </w:p>
          <w:p w14:paraId="3244D848" w14:textId="77777777" w:rsidR="00223975" w:rsidRPr="000917D7" w:rsidRDefault="00223975" w:rsidP="00B97184">
            <w:pPr>
              <w:pStyle w:val="ListParagraph"/>
              <w:ind w:left="360"/>
              <w:rPr>
                <w:rFonts w:ascii="Times New Roman" w:hAnsi="Times New Roman" w:cs="Times New Roman"/>
                <w:color w:val="000000" w:themeColor="text1"/>
                <w:sz w:val="24"/>
                <w:szCs w:val="24"/>
              </w:rPr>
            </w:pPr>
          </w:p>
        </w:tc>
        <w:tc>
          <w:tcPr>
            <w:tcW w:w="2060" w:type="pct"/>
          </w:tcPr>
          <w:p w14:paraId="162A0F7C" w14:textId="77777777" w:rsidR="00223975" w:rsidRPr="000917D7" w:rsidRDefault="00223975" w:rsidP="00B97184">
            <w:pPr>
              <w:pStyle w:val="ListParagraph"/>
              <w:numPr>
                <w:ilvl w:val="0"/>
                <w:numId w:val="3"/>
              </w:numPr>
              <w:rPr>
                <w:rFonts w:ascii="Times New Roman" w:eastAsia="Times New Roman" w:hAnsi="Times New Roman" w:cs="Times New Roman"/>
                <w:color w:val="000000" w:themeColor="text1"/>
                <w:sz w:val="24"/>
                <w:szCs w:val="24"/>
                <w:shd w:val="clear" w:color="auto" w:fill="FFFFFF"/>
                <w:lang w:eastAsia="en-CA"/>
              </w:rPr>
            </w:pPr>
            <w:r w:rsidRPr="000917D7">
              <w:rPr>
                <w:rFonts w:ascii="Times New Roman" w:eastAsia="Times New Roman" w:hAnsi="Times New Roman" w:cs="Times New Roman"/>
                <w:color w:val="000000" w:themeColor="text1"/>
                <w:sz w:val="24"/>
                <w:szCs w:val="24"/>
                <w:shd w:val="clear" w:color="auto" w:fill="FFFFFF"/>
                <w:lang w:eastAsia="en-CA"/>
              </w:rPr>
              <w:t>Illicit potential barriers that participants may experience</w:t>
            </w:r>
          </w:p>
          <w:p w14:paraId="66A0CCE7" w14:textId="77777777" w:rsidR="00223975" w:rsidRPr="000917D7" w:rsidRDefault="00223975" w:rsidP="00B97184">
            <w:pPr>
              <w:pStyle w:val="ListParagraph"/>
              <w:numPr>
                <w:ilvl w:val="0"/>
                <w:numId w:val="3"/>
              </w:numPr>
              <w:rPr>
                <w:rFonts w:ascii="Times New Roman" w:eastAsia="Times New Roman" w:hAnsi="Times New Roman" w:cs="Times New Roman"/>
                <w:color w:val="000000" w:themeColor="text1"/>
                <w:sz w:val="24"/>
                <w:szCs w:val="24"/>
                <w:shd w:val="clear" w:color="auto" w:fill="FFFFFF"/>
                <w:lang w:eastAsia="en-CA"/>
              </w:rPr>
            </w:pPr>
            <w:r w:rsidRPr="000917D7">
              <w:rPr>
                <w:rFonts w:ascii="Times New Roman" w:eastAsia="Times New Roman" w:hAnsi="Times New Roman" w:cs="Times New Roman"/>
                <w:color w:val="000000" w:themeColor="text1"/>
                <w:sz w:val="24"/>
                <w:szCs w:val="24"/>
                <w:shd w:val="clear" w:color="auto" w:fill="FFFFFF"/>
                <w:lang w:eastAsia="en-CA"/>
              </w:rPr>
              <w:t>Develop plans to overcome barriers</w:t>
            </w:r>
          </w:p>
          <w:p w14:paraId="41E1B759" w14:textId="77777777" w:rsidR="00223975" w:rsidRPr="000917D7" w:rsidRDefault="00223975" w:rsidP="00B97184">
            <w:pPr>
              <w:rPr>
                <w:rFonts w:ascii="Times New Roman" w:eastAsia="Times New Roman" w:hAnsi="Times New Roman" w:cs="Times New Roman"/>
                <w:color w:val="000000" w:themeColor="text1"/>
                <w:sz w:val="24"/>
                <w:szCs w:val="24"/>
                <w:shd w:val="clear" w:color="auto" w:fill="FFFFFF"/>
                <w:lang w:eastAsia="en-CA"/>
              </w:rPr>
            </w:pPr>
          </w:p>
        </w:tc>
      </w:tr>
      <w:tr w:rsidR="00223975" w:rsidRPr="000917D7" w14:paraId="6DBDB494" w14:textId="77777777" w:rsidTr="00B97184">
        <w:tc>
          <w:tcPr>
            <w:tcW w:w="878" w:type="pct"/>
            <w:hideMark/>
          </w:tcPr>
          <w:p w14:paraId="5A837EB4" w14:textId="19DDA9E6" w:rsidR="00223975" w:rsidRPr="000917D7" w:rsidRDefault="00223975" w:rsidP="00135D77">
            <w:pPr>
              <w:jc w:val="center"/>
              <w:rPr>
                <w:rFonts w:ascii="Times New Roman" w:hAnsi="Times New Roman" w:cs="Times New Roman"/>
                <w:iCs/>
                <w:color w:val="000000" w:themeColor="text1"/>
                <w:sz w:val="24"/>
                <w:szCs w:val="24"/>
              </w:rPr>
            </w:pPr>
            <w:r w:rsidRPr="000917D7">
              <w:rPr>
                <w:rFonts w:ascii="Times New Roman" w:hAnsi="Times New Roman" w:cs="Times New Roman"/>
                <w:iCs/>
                <w:color w:val="000000" w:themeColor="text1"/>
                <w:sz w:val="24"/>
                <w:szCs w:val="24"/>
              </w:rPr>
              <w:t xml:space="preserve">7 &amp; 8 </w:t>
            </w:r>
          </w:p>
          <w:p w14:paraId="01A09A5C" w14:textId="77777777" w:rsidR="00223975" w:rsidRPr="000917D7" w:rsidRDefault="00223975" w:rsidP="00B97184">
            <w:pPr>
              <w:jc w:val="center"/>
              <w:rPr>
                <w:rFonts w:ascii="Times New Roman" w:hAnsi="Times New Roman" w:cs="Times New Roman"/>
                <w:iCs/>
                <w:color w:val="000000" w:themeColor="text1"/>
                <w:sz w:val="24"/>
                <w:szCs w:val="24"/>
              </w:rPr>
            </w:pPr>
            <w:r w:rsidRPr="000917D7">
              <w:rPr>
                <w:rFonts w:ascii="Times New Roman" w:hAnsi="Times New Roman" w:cs="Times New Roman"/>
                <w:iCs/>
                <w:color w:val="000000" w:themeColor="text1"/>
                <w:sz w:val="24"/>
                <w:szCs w:val="24"/>
              </w:rPr>
              <w:t>Social support</w:t>
            </w:r>
          </w:p>
        </w:tc>
        <w:tc>
          <w:tcPr>
            <w:tcW w:w="2062" w:type="pct"/>
            <w:hideMark/>
          </w:tcPr>
          <w:p w14:paraId="094E5C2B" w14:textId="77777777" w:rsidR="00223975" w:rsidRPr="000917D7" w:rsidRDefault="00223975" w:rsidP="00B97184">
            <w:pPr>
              <w:pStyle w:val="ListParagraph"/>
              <w:numPr>
                <w:ilvl w:val="0"/>
                <w:numId w:val="3"/>
              </w:numPr>
              <w:rPr>
                <w:rFonts w:ascii="Times New Roman" w:hAnsi="Times New Roman" w:cs="Times New Roman"/>
                <w:color w:val="000000" w:themeColor="text1"/>
                <w:sz w:val="24"/>
                <w:szCs w:val="24"/>
              </w:rPr>
            </w:pPr>
            <w:r w:rsidRPr="000917D7">
              <w:rPr>
                <w:rFonts w:ascii="Times New Roman" w:hAnsi="Times New Roman" w:cs="Times New Roman"/>
                <w:color w:val="000000" w:themeColor="text1"/>
                <w:sz w:val="24"/>
                <w:szCs w:val="24"/>
              </w:rPr>
              <w:t>Plan social support/social change</w:t>
            </w:r>
          </w:p>
          <w:p w14:paraId="1E329F90" w14:textId="77777777" w:rsidR="00223975" w:rsidRPr="000917D7" w:rsidRDefault="00223975" w:rsidP="00B97184">
            <w:pPr>
              <w:pStyle w:val="ListParagraph"/>
              <w:numPr>
                <w:ilvl w:val="0"/>
                <w:numId w:val="3"/>
              </w:numPr>
              <w:rPr>
                <w:rFonts w:ascii="Times New Roman" w:hAnsi="Times New Roman" w:cs="Times New Roman"/>
                <w:color w:val="000000" w:themeColor="text1"/>
                <w:sz w:val="24"/>
                <w:szCs w:val="24"/>
              </w:rPr>
            </w:pPr>
            <w:r w:rsidRPr="000917D7">
              <w:rPr>
                <w:rFonts w:ascii="Times New Roman" w:eastAsia="Times New Roman" w:hAnsi="Times New Roman" w:cs="Times New Roman"/>
                <w:color w:val="000000" w:themeColor="text1"/>
                <w:sz w:val="24"/>
                <w:szCs w:val="24"/>
                <w:shd w:val="clear" w:color="auto" w:fill="FFFFFF"/>
                <w:lang w:eastAsia="en-CA"/>
              </w:rPr>
              <w:t xml:space="preserve">Instruction to perform behaviours </w:t>
            </w:r>
          </w:p>
          <w:p w14:paraId="1720104C" w14:textId="77777777" w:rsidR="00223975" w:rsidRPr="000917D7" w:rsidRDefault="00223975" w:rsidP="00B97184">
            <w:pPr>
              <w:pStyle w:val="ListParagraph"/>
              <w:numPr>
                <w:ilvl w:val="0"/>
                <w:numId w:val="3"/>
              </w:numPr>
              <w:rPr>
                <w:rFonts w:ascii="Times New Roman" w:hAnsi="Times New Roman" w:cs="Times New Roman"/>
                <w:color w:val="000000" w:themeColor="text1"/>
                <w:sz w:val="24"/>
                <w:szCs w:val="24"/>
              </w:rPr>
            </w:pPr>
            <w:r w:rsidRPr="000917D7">
              <w:rPr>
                <w:rFonts w:ascii="Times New Roman" w:eastAsia="Times New Roman" w:hAnsi="Times New Roman" w:cs="Times New Roman"/>
                <w:color w:val="000000" w:themeColor="text1"/>
                <w:sz w:val="24"/>
                <w:szCs w:val="24"/>
                <w:shd w:val="clear" w:color="auto" w:fill="FFFFFF"/>
                <w:lang w:eastAsia="en-CA"/>
              </w:rPr>
              <w:t>Prompt practice</w:t>
            </w:r>
          </w:p>
          <w:p w14:paraId="441DFF8D" w14:textId="77777777" w:rsidR="00223975" w:rsidRPr="000917D7" w:rsidRDefault="00223975" w:rsidP="00B97184">
            <w:pPr>
              <w:pStyle w:val="ListParagraph"/>
              <w:ind w:left="360"/>
              <w:rPr>
                <w:rFonts w:ascii="Times New Roman" w:hAnsi="Times New Roman" w:cs="Times New Roman"/>
                <w:color w:val="000000" w:themeColor="text1"/>
                <w:sz w:val="24"/>
                <w:szCs w:val="24"/>
              </w:rPr>
            </w:pPr>
          </w:p>
        </w:tc>
        <w:tc>
          <w:tcPr>
            <w:tcW w:w="2060" w:type="pct"/>
          </w:tcPr>
          <w:p w14:paraId="4DE18E70" w14:textId="77777777" w:rsidR="00223975" w:rsidRPr="000917D7" w:rsidRDefault="00223975" w:rsidP="00B97184">
            <w:pPr>
              <w:pStyle w:val="ListParagraph"/>
              <w:numPr>
                <w:ilvl w:val="0"/>
                <w:numId w:val="3"/>
              </w:numPr>
              <w:rPr>
                <w:rFonts w:ascii="Times New Roman" w:hAnsi="Times New Roman" w:cs="Times New Roman"/>
                <w:color w:val="000000" w:themeColor="text1"/>
                <w:sz w:val="24"/>
                <w:szCs w:val="24"/>
              </w:rPr>
            </w:pPr>
            <w:r w:rsidRPr="000917D7">
              <w:rPr>
                <w:rFonts w:ascii="Times New Roman" w:hAnsi="Times New Roman" w:cs="Times New Roman"/>
                <w:color w:val="000000" w:themeColor="text1"/>
                <w:sz w:val="24"/>
                <w:szCs w:val="24"/>
              </w:rPr>
              <w:t>Review four main types of social support</w:t>
            </w:r>
          </w:p>
          <w:p w14:paraId="6122487C" w14:textId="77777777" w:rsidR="00223975" w:rsidRPr="000917D7" w:rsidRDefault="00223975" w:rsidP="00B97184">
            <w:pPr>
              <w:pStyle w:val="ListParagraph"/>
              <w:numPr>
                <w:ilvl w:val="0"/>
                <w:numId w:val="3"/>
              </w:numPr>
              <w:rPr>
                <w:rFonts w:ascii="Times New Roman" w:hAnsi="Times New Roman" w:cs="Times New Roman"/>
                <w:color w:val="000000" w:themeColor="text1"/>
                <w:sz w:val="24"/>
                <w:szCs w:val="24"/>
              </w:rPr>
            </w:pPr>
            <w:r w:rsidRPr="000917D7">
              <w:rPr>
                <w:rFonts w:ascii="Times New Roman" w:hAnsi="Times New Roman" w:cs="Times New Roman"/>
                <w:color w:val="000000" w:themeColor="text1"/>
                <w:sz w:val="24"/>
                <w:szCs w:val="24"/>
              </w:rPr>
              <w:t xml:space="preserve">Encourage participants to examine social network </w:t>
            </w:r>
          </w:p>
          <w:p w14:paraId="7B43A92A" w14:textId="77777777" w:rsidR="00223975" w:rsidRPr="000917D7" w:rsidRDefault="00223975" w:rsidP="00135D77">
            <w:pPr>
              <w:pStyle w:val="ListParagraph"/>
              <w:numPr>
                <w:ilvl w:val="0"/>
                <w:numId w:val="3"/>
              </w:numPr>
              <w:rPr>
                <w:rFonts w:ascii="Times New Roman" w:hAnsi="Times New Roman" w:cs="Times New Roman"/>
                <w:color w:val="000000" w:themeColor="text1"/>
                <w:sz w:val="24"/>
                <w:szCs w:val="24"/>
              </w:rPr>
            </w:pPr>
            <w:r w:rsidRPr="000917D7">
              <w:rPr>
                <w:rFonts w:ascii="Times New Roman" w:hAnsi="Times New Roman" w:cs="Times New Roman"/>
                <w:color w:val="000000" w:themeColor="text1"/>
                <w:sz w:val="24"/>
                <w:szCs w:val="24"/>
              </w:rPr>
              <w:t>Develop reasons and plans to include others in their lifestyle changes</w:t>
            </w:r>
          </w:p>
        </w:tc>
      </w:tr>
      <w:tr w:rsidR="00223975" w:rsidRPr="000917D7" w14:paraId="4817F4F6" w14:textId="77777777" w:rsidTr="00B97184">
        <w:tc>
          <w:tcPr>
            <w:tcW w:w="878" w:type="pct"/>
            <w:hideMark/>
          </w:tcPr>
          <w:p w14:paraId="323BB754" w14:textId="49A41EEC" w:rsidR="00223975" w:rsidRPr="000917D7" w:rsidRDefault="00223975" w:rsidP="00135D77">
            <w:pPr>
              <w:jc w:val="center"/>
              <w:rPr>
                <w:rFonts w:ascii="Times New Roman" w:hAnsi="Times New Roman" w:cs="Times New Roman"/>
                <w:iCs/>
                <w:color w:val="000000" w:themeColor="text1"/>
                <w:sz w:val="24"/>
                <w:szCs w:val="24"/>
              </w:rPr>
            </w:pPr>
            <w:r w:rsidRPr="000917D7">
              <w:rPr>
                <w:rFonts w:ascii="Times New Roman" w:hAnsi="Times New Roman" w:cs="Times New Roman"/>
                <w:iCs/>
                <w:color w:val="000000" w:themeColor="text1"/>
                <w:sz w:val="24"/>
                <w:szCs w:val="24"/>
              </w:rPr>
              <w:t xml:space="preserve">9 &amp; 10 </w:t>
            </w:r>
          </w:p>
          <w:p w14:paraId="37F4CCB6" w14:textId="77777777" w:rsidR="00223975" w:rsidRPr="000917D7" w:rsidRDefault="00223975" w:rsidP="00B97184">
            <w:pPr>
              <w:jc w:val="center"/>
              <w:rPr>
                <w:rFonts w:ascii="Times New Roman" w:hAnsi="Times New Roman" w:cs="Times New Roman"/>
                <w:iCs/>
                <w:color w:val="000000" w:themeColor="text1"/>
                <w:sz w:val="24"/>
                <w:szCs w:val="24"/>
              </w:rPr>
            </w:pPr>
            <w:r w:rsidRPr="000917D7">
              <w:rPr>
                <w:rFonts w:ascii="Times New Roman" w:hAnsi="Times New Roman" w:cs="Times New Roman"/>
                <w:iCs/>
                <w:color w:val="000000" w:themeColor="text1"/>
                <w:sz w:val="24"/>
                <w:szCs w:val="24"/>
              </w:rPr>
              <w:t>Self-monitoring</w:t>
            </w:r>
          </w:p>
        </w:tc>
        <w:tc>
          <w:tcPr>
            <w:tcW w:w="2062" w:type="pct"/>
            <w:hideMark/>
          </w:tcPr>
          <w:p w14:paraId="455E28A0" w14:textId="77777777" w:rsidR="00223975" w:rsidRPr="000917D7" w:rsidRDefault="00223975" w:rsidP="00B97184">
            <w:pPr>
              <w:pStyle w:val="ListParagraph"/>
              <w:numPr>
                <w:ilvl w:val="0"/>
                <w:numId w:val="3"/>
              </w:numPr>
              <w:rPr>
                <w:rFonts w:ascii="Times New Roman" w:hAnsi="Times New Roman" w:cs="Times New Roman"/>
                <w:color w:val="000000" w:themeColor="text1"/>
                <w:sz w:val="24"/>
                <w:szCs w:val="24"/>
              </w:rPr>
            </w:pPr>
            <w:r w:rsidRPr="000917D7">
              <w:rPr>
                <w:rFonts w:ascii="Times New Roman" w:eastAsia="Times New Roman" w:hAnsi="Times New Roman" w:cs="Times New Roman"/>
                <w:color w:val="000000" w:themeColor="text1"/>
                <w:sz w:val="24"/>
                <w:szCs w:val="24"/>
                <w:shd w:val="clear" w:color="auto" w:fill="FFFFFF"/>
                <w:lang w:eastAsia="en-CA"/>
              </w:rPr>
              <w:t>Record of specified behaviours</w:t>
            </w:r>
          </w:p>
          <w:p w14:paraId="4849590B" w14:textId="77777777" w:rsidR="00223975" w:rsidRPr="000917D7" w:rsidRDefault="00223975" w:rsidP="00B97184">
            <w:pPr>
              <w:pStyle w:val="ListParagraph"/>
              <w:numPr>
                <w:ilvl w:val="0"/>
                <w:numId w:val="3"/>
              </w:numPr>
              <w:rPr>
                <w:rFonts w:ascii="Times New Roman" w:hAnsi="Times New Roman" w:cs="Times New Roman"/>
                <w:color w:val="000000" w:themeColor="text1"/>
                <w:sz w:val="24"/>
                <w:szCs w:val="24"/>
              </w:rPr>
            </w:pPr>
            <w:r w:rsidRPr="000917D7">
              <w:rPr>
                <w:rFonts w:ascii="Times New Roman" w:eastAsia="Times New Roman" w:hAnsi="Times New Roman" w:cs="Times New Roman"/>
                <w:color w:val="000000" w:themeColor="text1"/>
                <w:sz w:val="24"/>
                <w:szCs w:val="24"/>
                <w:shd w:val="clear" w:color="auto" w:fill="FFFFFF"/>
                <w:lang w:eastAsia="en-CA"/>
              </w:rPr>
              <w:t>Record of outcomes related to specific behaviours</w:t>
            </w:r>
          </w:p>
          <w:p w14:paraId="40E9C972" w14:textId="77777777" w:rsidR="00223975" w:rsidRPr="000917D7" w:rsidRDefault="00223975" w:rsidP="00B97184">
            <w:pPr>
              <w:pStyle w:val="ListParagraph"/>
              <w:ind w:left="360"/>
              <w:rPr>
                <w:rFonts w:ascii="Times New Roman" w:hAnsi="Times New Roman" w:cs="Times New Roman"/>
                <w:color w:val="000000" w:themeColor="text1"/>
                <w:sz w:val="24"/>
                <w:szCs w:val="24"/>
              </w:rPr>
            </w:pPr>
          </w:p>
        </w:tc>
        <w:tc>
          <w:tcPr>
            <w:tcW w:w="2060" w:type="pct"/>
          </w:tcPr>
          <w:p w14:paraId="63E1FB12" w14:textId="77777777" w:rsidR="00223975" w:rsidRPr="000917D7" w:rsidRDefault="00223975" w:rsidP="00B97184">
            <w:pPr>
              <w:pStyle w:val="ListParagraph"/>
              <w:numPr>
                <w:ilvl w:val="0"/>
                <w:numId w:val="3"/>
              </w:numPr>
              <w:rPr>
                <w:rFonts w:ascii="Times New Roman" w:eastAsia="Times New Roman" w:hAnsi="Times New Roman" w:cs="Times New Roman"/>
                <w:color w:val="000000" w:themeColor="text1"/>
                <w:sz w:val="24"/>
                <w:szCs w:val="24"/>
                <w:shd w:val="clear" w:color="auto" w:fill="FFFFFF"/>
                <w:lang w:eastAsia="en-CA"/>
              </w:rPr>
            </w:pPr>
            <w:r w:rsidRPr="000917D7">
              <w:rPr>
                <w:rFonts w:ascii="Times New Roman" w:eastAsia="Times New Roman" w:hAnsi="Times New Roman" w:cs="Times New Roman"/>
                <w:color w:val="000000" w:themeColor="text1"/>
                <w:sz w:val="24"/>
                <w:szCs w:val="24"/>
                <w:shd w:val="clear" w:color="auto" w:fill="FFFFFF"/>
                <w:lang w:eastAsia="en-CA"/>
              </w:rPr>
              <w:t>Review methods of self-monitoring</w:t>
            </w:r>
          </w:p>
          <w:p w14:paraId="6F69C784" w14:textId="77777777" w:rsidR="00223975" w:rsidRPr="000917D7" w:rsidRDefault="00223975" w:rsidP="00135D77">
            <w:pPr>
              <w:pStyle w:val="ListParagraph"/>
              <w:numPr>
                <w:ilvl w:val="0"/>
                <w:numId w:val="3"/>
              </w:numPr>
              <w:rPr>
                <w:rFonts w:ascii="Times New Roman" w:eastAsia="Times New Roman" w:hAnsi="Times New Roman" w:cs="Times New Roman"/>
                <w:color w:val="000000" w:themeColor="text1"/>
                <w:sz w:val="24"/>
                <w:szCs w:val="24"/>
                <w:shd w:val="clear" w:color="auto" w:fill="FFFFFF"/>
                <w:lang w:eastAsia="en-CA"/>
              </w:rPr>
            </w:pPr>
            <w:r w:rsidRPr="000917D7">
              <w:rPr>
                <w:rFonts w:ascii="Times New Roman" w:eastAsia="Times New Roman" w:hAnsi="Times New Roman" w:cs="Times New Roman"/>
                <w:color w:val="000000" w:themeColor="text1"/>
                <w:sz w:val="24"/>
                <w:szCs w:val="24"/>
                <w:shd w:val="clear" w:color="auto" w:fill="FFFFFF"/>
                <w:lang w:eastAsia="en-CA"/>
              </w:rPr>
              <w:t>Encourage the use of a self-monitoring technique to evaluate progress post-intervention</w:t>
            </w:r>
          </w:p>
        </w:tc>
      </w:tr>
      <w:tr w:rsidR="00223975" w:rsidRPr="000917D7" w14:paraId="448745B6" w14:textId="77777777" w:rsidTr="00B97184">
        <w:tc>
          <w:tcPr>
            <w:tcW w:w="878" w:type="pct"/>
            <w:tcBorders>
              <w:bottom w:val="single" w:sz="4" w:space="0" w:color="auto"/>
            </w:tcBorders>
            <w:hideMark/>
          </w:tcPr>
          <w:p w14:paraId="30DF6D58" w14:textId="7ECB1213" w:rsidR="00223975" w:rsidRPr="000917D7" w:rsidRDefault="00223975" w:rsidP="00135D77">
            <w:pPr>
              <w:jc w:val="center"/>
              <w:rPr>
                <w:rFonts w:ascii="Times New Roman" w:hAnsi="Times New Roman" w:cs="Times New Roman"/>
                <w:iCs/>
                <w:color w:val="000000" w:themeColor="text1"/>
                <w:sz w:val="24"/>
                <w:szCs w:val="24"/>
              </w:rPr>
            </w:pPr>
            <w:r w:rsidRPr="000917D7">
              <w:rPr>
                <w:rFonts w:ascii="Times New Roman" w:hAnsi="Times New Roman" w:cs="Times New Roman"/>
                <w:iCs/>
                <w:color w:val="000000" w:themeColor="text1"/>
                <w:sz w:val="24"/>
                <w:szCs w:val="24"/>
              </w:rPr>
              <w:t xml:space="preserve">11 &amp; 12 </w:t>
            </w:r>
          </w:p>
          <w:p w14:paraId="067299AC" w14:textId="77777777" w:rsidR="00223975" w:rsidRPr="000917D7" w:rsidRDefault="00223975" w:rsidP="00B97184">
            <w:pPr>
              <w:jc w:val="center"/>
              <w:rPr>
                <w:rFonts w:ascii="Times New Roman" w:hAnsi="Times New Roman" w:cs="Times New Roman"/>
                <w:iCs/>
                <w:color w:val="000000" w:themeColor="text1"/>
                <w:sz w:val="24"/>
                <w:szCs w:val="24"/>
              </w:rPr>
            </w:pPr>
            <w:r w:rsidRPr="000917D7">
              <w:rPr>
                <w:rFonts w:ascii="Times New Roman" w:hAnsi="Times New Roman" w:cs="Times New Roman"/>
                <w:iCs/>
                <w:color w:val="000000" w:themeColor="text1"/>
                <w:sz w:val="24"/>
                <w:szCs w:val="24"/>
              </w:rPr>
              <w:t>Environmental restructuring</w:t>
            </w:r>
          </w:p>
        </w:tc>
        <w:tc>
          <w:tcPr>
            <w:tcW w:w="2062" w:type="pct"/>
            <w:tcBorders>
              <w:bottom w:val="single" w:sz="4" w:space="0" w:color="auto"/>
            </w:tcBorders>
            <w:hideMark/>
          </w:tcPr>
          <w:p w14:paraId="757E00A5" w14:textId="77777777" w:rsidR="00223975" w:rsidRPr="000917D7" w:rsidRDefault="00223975" w:rsidP="00B97184">
            <w:pPr>
              <w:pStyle w:val="ListParagraph"/>
              <w:numPr>
                <w:ilvl w:val="0"/>
                <w:numId w:val="4"/>
              </w:numPr>
              <w:rPr>
                <w:rFonts w:ascii="Times New Roman" w:hAnsi="Times New Roman" w:cs="Times New Roman"/>
                <w:color w:val="000000" w:themeColor="text1"/>
                <w:sz w:val="24"/>
                <w:szCs w:val="24"/>
              </w:rPr>
            </w:pPr>
            <w:r w:rsidRPr="000917D7">
              <w:rPr>
                <w:rFonts w:ascii="Times New Roman" w:eastAsia="Times New Roman" w:hAnsi="Times New Roman" w:cs="Times New Roman"/>
                <w:color w:val="000000" w:themeColor="text1"/>
                <w:sz w:val="24"/>
                <w:szCs w:val="24"/>
                <w:shd w:val="clear" w:color="auto" w:fill="FFFFFF"/>
                <w:lang w:eastAsia="en-CA"/>
              </w:rPr>
              <w:t>Provide information on where and when to perform behaviours</w:t>
            </w:r>
          </w:p>
          <w:p w14:paraId="7DEBBDBD" w14:textId="77777777" w:rsidR="00223975" w:rsidRPr="000917D7" w:rsidRDefault="00223975" w:rsidP="00B97184">
            <w:pPr>
              <w:pStyle w:val="ListParagraph"/>
              <w:numPr>
                <w:ilvl w:val="0"/>
                <w:numId w:val="4"/>
              </w:numPr>
              <w:rPr>
                <w:rFonts w:ascii="Times New Roman" w:hAnsi="Times New Roman" w:cs="Times New Roman"/>
                <w:color w:val="000000" w:themeColor="text1"/>
                <w:sz w:val="24"/>
                <w:szCs w:val="24"/>
              </w:rPr>
            </w:pPr>
            <w:r w:rsidRPr="000917D7">
              <w:rPr>
                <w:rFonts w:ascii="Times New Roman" w:eastAsia="Times New Roman" w:hAnsi="Times New Roman" w:cs="Times New Roman"/>
                <w:color w:val="000000" w:themeColor="text1"/>
                <w:sz w:val="24"/>
                <w:szCs w:val="24"/>
                <w:shd w:val="clear" w:color="auto" w:fill="FFFFFF"/>
                <w:lang w:eastAsia="en-CA"/>
              </w:rPr>
              <w:t>Environmental restructuring</w:t>
            </w:r>
          </w:p>
          <w:p w14:paraId="57DAE8FB" w14:textId="77777777" w:rsidR="00223975" w:rsidRPr="000917D7" w:rsidRDefault="00223975" w:rsidP="00B97184">
            <w:pPr>
              <w:pStyle w:val="ListParagraph"/>
              <w:numPr>
                <w:ilvl w:val="0"/>
                <w:numId w:val="4"/>
              </w:numPr>
              <w:rPr>
                <w:rFonts w:ascii="Times New Roman" w:hAnsi="Times New Roman" w:cs="Times New Roman"/>
                <w:color w:val="000000" w:themeColor="text1"/>
                <w:sz w:val="24"/>
                <w:szCs w:val="24"/>
              </w:rPr>
            </w:pPr>
            <w:r w:rsidRPr="000917D7">
              <w:rPr>
                <w:rFonts w:ascii="Times New Roman" w:eastAsia="Times New Roman" w:hAnsi="Times New Roman" w:cs="Times New Roman"/>
                <w:color w:val="000000" w:themeColor="text1"/>
                <w:sz w:val="24"/>
                <w:szCs w:val="24"/>
                <w:shd w:val="clear" w:color="auto" w:fill="FFFFFF"/>
                <w:lang w:eastAsia="en-CA"/>
              </w:rPr>
              <w:t>Relapse prevention/coping planning</w:t>
            </w:r>
          </w:p>
        </w:tc>
        <w:tc>
          <w:tcPr>
            <w:tcW w:w="2060" w:type="pct"/>
            <w:tcBorders>
              <w:bottom w:val="single" w:sz="4" w:space="0" w:color="auto"/>
            </w:tcBorders>
          </w:tcPr>
          <w:p w14:paraId="0428BFA0" w14:textId="77777777" w:rsidR="00223975" w:rsidRPr="000917D7" w:rsidRDefault="00223975" w:rsidP="00B97184">
            <w:pPr>
              <w:pStyle w:val="ListParagraph"/>
              <w:numPr>
                <w:ilvl w:val="0"/>
                <w:numId w:val="4"/>
              </w:numPr>
              <w:rPr>
                <w:rFonts w:ascii="Times New Roman" w:eastAsia="Times New Roman" w:hAnsi="Times New Roman" w:cs="Times New Roman"/>
                <w:color w:val="000000" w:themeColor="text1"/>
                <w:sz w:val="24"/>
                <w:szCs w:val="24"/>
                <w:shd w:val="clear" w:color="auto" w:fill="FFFFFF"/>
                <w:lang w:eastAsia="en-CA"/>
              </w:rPr>
            </w:pPr>
            <w:r w:rsidRPr="000917D7">
              <w:rPr>
                <w:rFonts w:ascii="Times New Roman" w:eastAsia="Times New Roman" w:hAnsi="Times New Roman" w:cs="Times New Roman"/>
                <w:color w:val="000000" w:themeColor="text1"/>
                <w:sz w:val="24"/>
                <w:szCs w:val="24"/>
                <w:shd w:val="clear" w:color="auto" w:fill="FFFFFF"/>
                <w:lang w:eastAsia="en-CA"/>
              </w:rPr>
              <w:t>Encourage participants to examine their current behaviours in the larger contextual environment</w:t>
            </w:r>
          </w:p>
          <w:p w14:paraId="2A4C19D2" w14:textId="77777777" w:rsidR="00223975" w:rsidRPr="000917D7" w:rsidRDefault="00223975" w:rsidP="00B97184">
            <w:pPr>
              <w:pStyle w:val="ListParagraph"/>
              <w:numPr>
                <w:ilvl w:val="0"/>
                <w:numId w:val="4"/>
              </w:numPr>
              <w:rPr>
                <w:rFonts w:ascii="Times New Roman" w:eastAsia="Times New Roman" w:hAnsi="Times New Roman" w:cs="Times New Roman"/>
                <w:color w:val="000000" w:themeColor="text1"/>
                <w:sz w:val="24"/>
                <w:szCs w:val="24"/>
                <w:shd w:val="clear" w:color="auto" w:fill="FFFFFF"/>
                <w:lang w:eastAsia="en-CA"/>
              </w:rPr>
            </w:pPr>
            <w:r w:rsidRPr="000917D7">
              <w:rPr>
                <w:rFonts w:ascii="Times New Roman" w:eastAsia="Times New Roman" w:hAnsi="Times New Roman" w:cs="Times New Roman"/>
                <w:color w:val="000000" w:themeColor="text1"/>
                <w:sz w:val="24"/>
                <w:szCs w:val="24"/>
                <w:shd w:val="clear" w:color="auto" w:fill="FFFFFF"/>
                <w:lang w:eastAsia="en-CA"/>
              </w:rPr>
              <w:t xml:space="preserve">Have participants examine their current environment and determine methods for creating a health-promoting environment  </w:t>
            </w:r>
          </w:p>
        </w:tc>
      </w:tr>
      <w:tr w:rsidR="00223975" w:rsidRPr="000917D7" w14:paraId="133A678D" w14:textId="77777777" w:rsidTr="00B97184">
        <w:tc>
          <w:tcPr>
            <w:tcW w:w="5000" w:type="pct"/>
            <w:gridSpan w:val="3"/>
            <w:tcBorders>
              <w:top w:val="single" w:sz="4" w:space="0" w:color="auto"/>
            </w:tcBorders>
          </w:tcPr>
          <w:p w14:paraId="148A2858" w14:textId="77777777" w:rsidR="00223975" w:rsidRPr="000917D7" w:rsidRDefault="00223975" w:rsidP="00B97184">
            <w:pPr>
              <w:pStyle w:val="ListParagraph"/>
              <w:ind w:left="0"/>
              <w:rPr>
                <w:rFonts w:ascii="Times New Roman" w:eastAsia="Times New Roman" w:hAnsi="Times New Roman" w:cs="Times New Roman"/>
                <w:color w:val="000000" w:themeColor="text1"/>
                <w:sz w:val="24"/>
                <w:szCs w:val="24"/>
                <w:shd w:val="clear" w:color="auto" w:fill="FFFFFF"/>
                <w:lang w:eastAsia="en-CA"/>
              </w:rPr>
            </w:pPr>
            <w:r w:rsidRPr="000917D7">
              <w:rPr>
                <w:rFonts w:ascii="Times New Roman" w:eastAsia="Times New Roman" w:hAnsi="Times New Roman" w:cs="Times New Roman"/>
                <w:color w:val="000000" w:themeColor="text1"/>
                <w:sz w:val="24"/>
                <w:szCs w:val="24"/>
                <w:shd w:val="clear" w:color="auto" w:fill="FFFFFF"/>
                <w:lang w:eastAsia="en-CA"/>
              </w:rPr>
              <w:t>Notes. PA=physical activity; FV=fruit and vegetable; SMART=Specific, Measurable, Action-based, Realistic, Time-bound</w:t>
            </w:r>
          </w:p>
        </w:tc>
      </w:tr>
    </w:tbl>
    <w:p w14:paraId="310B4D44" w14:textId="7A3DCB36" w:rsidR="007D7655" w:rsidRPr="006E5217" w:rsidRDefault="006A1888" w:rsidP="00004FFB">
      <w:pPr>
        <w:jc w:val="center"/>
      </w:pPr>
      <w:r w:rsidRPr="000917D7">
        <w:rPr>
          <w:rFonts w:ascii="Times New Roman" w:hAnsi="Times New Roman" w:cs="Times New Roman"/>
          <w:bCs/>
          <w:color w:val="000000" w:themeColor="text1"/>
          <w:sz w:val="24"/>
          <w:szCs w:val="24"/>
        </w:rPr>
        <w:br w:type="page"/>
      </w:r>
      <w:r w:rsidR="00A0151A" w:rsidRPr="000917D7">
        <w:rPr>
          <w:rFonts w:ascii="Times New Roman" w:hAnsi="Times New Roman" w:cs="Times New Roman"/>
          <w:b/>
          <w:color w:val="000000" w:themeColor="text1"/>
          <w:sz w:val="24"/>
          <w:szCs w:val="24"/>
        </w:rPr>
        <w:lastRenderedPageBreak/>
        <w:t>References</w:t>
      </w:r>
    </w:p>
    <w:p w14:paraId="14C7FA29" w14:textId="77777777" w:rsidR="003A747D" w:rsidRPr="003A747D" w:rsidRDefault="007D7655" w:rsidP="003A747D">
      <w:pPr>
        <w:pStyle w:val="EndNoteBibliography"/>
        <w:spacing w:after="0"/>
      </w:pPr>
      <w:r>
        <w:fldChar w:fldCharType="begin"/>
      </w:r>
      <w:r>
        <w:instrText xml:space="preserve"> ADDIN EN.REFLIST </w:instrText>
      </w:r>
      <w:r>
        <w:fldChar w:fldCharType="separate"/>
      </w:r>
      <w:r w:rsidR="003A747D" w:rsidRPr="003A747D">
        <w:t>1. Warburton DER, Bredin SSD. Health benefits of physical activity: A systematic review of current systematic reviews. Current Opinion in Cardiology. 2017;32(5):541-56.</w:t>
      </w:r>
    </w:p>
    <w:p w14:paraId="6FE1BCF7" w14:textId="77777777" w:rsidR="003A747D" w:rsidRPr="003A747D" w:rsidRDefault="003A747D" w:rsidP="003A747D">
      <w:pPr>
        <w:pStyle w:val="EndNoteBibliography"/>
        <w:spacing w:after="0"/>
      </w:pPr>
      <w:r w:rsidRPr="003A747D">
        <w:t>2. Thornton JS, Fremont P, Khan K, Poirier P, Fowles J, Wells GD, et al. Physical activity prescription: a critical opportunity to address a modifiable risk factor for the prevention and management of chronic disease: A position statement by the Canadian Academy of Sport and Exercise Medicine. British Journal of Sports Medicine. 2016;50(18):1109-14.</w:t>
      </w:r>
    </w:p>
    <w:p w14:paraId="2AD3CCA6" w14:textId="77777777" w:rsidR="003A747D" w:rsidRPr="003A747D" w:rsidRDefault="003A747D" w:rsidP="003A747D">
      <w:pPr>
        <w:pStyle w:val="EndNoteBibliography"/>
        <w:spacing w:after="0"/>
      </w:pPr>
      <w:r w:rsidRPr="003A747D">
        <w:t>3. Hung HC, Joshipura KJ, Jiang R, Hu FB, Hunter D, Smith-Warner SA, et al. Fruit and vegetable intake and risk of major chronic disease. Journal of the National Cancer Institute. 2004;96(21):1577-84.</w:t>
      </w:r>
    </w:p>
    <w:p w14:paraId="50B322C5" w14:textId="77777777" w:rsidR="003A747D" w:rsidRPr="003A747D" w:rsidRDefault="003A747D" w:rsidP="003A747D">
      <w:pPr>
        <w:pStyle w:val="EndNoteBibliography"/>
        <w:spacing w:after="0"/>
      </w:pPr>
      <w:r w:rsidRPr="003A747D">
        <w:t>4. Kant AK. Dietary patterns: Biomarkers and chronic disease risk. Applied Physiology, Nutrition, and Metabolism. 2010;35(2):199-206.</w:t>
      </w:r>
    </w:p>
    <w:p w14:paraId="3D18AAF0" w14:textId="77777777" w:rsidR="003A747D" w:rsidRPr="003A747D" w:rsidRDefault="003A747D" w:rsidP="003A747D">
      <w:pPr>
        <w:pStyle w:val="EndNoteBibliography"/>
        <w:spacing w:after="0"/>
      </w:pPr>
      <w:r w:rsidRPr="003A747D">
        <w:t>5. Slavin JL, Lloyd B. Health benefits of fruits and vegetables. Advances in Nutrition. 2012;3(4):506-16.</w:t>
      </w:r>
    </w:p>
    <w:p w14:paraId="3731C3A6" w14:textId="77777777" w:rsidR="003A747D" w:rsidRPr="003A747D" w:rsidRDefault="003A747D" w:rsidP="003A747D">
      <w:pPr>
        <w:pStyle w:val="EndNoteBibliography"/>
        <w:spacing w:after="0"/>
      </w:pPr>
      <w:r w:rsidRPr="003A747D">
        <w:t>6. Schmitz KH, Courneya KS, Matthews C, Demark-Wahnefried W, Galvao DA, Pinto BM, et al. American College of Sports Medicine roundtable on exercise guidelines for cancer survivors. Medicine &amp; Science in Sports &amp; Exercise. 2010;42(7):1409-26.</w:t>
      </w:r>
    </w:p>
    <w:p w14:paraId="5A866A08" w14:textId="77777777" w:rsidR="003A747D" w:rsidRPr="003A747D" w:rsidRDefault="003A747D" w:rsidP="003A747D">
      <w:pPr>
        <w:pStyle w:val="EndNoteBibliography"/>
        <w:spacing w:after="0"/>
      </w:pPr>
      <w:r w:rsidRPr="003A747D">
        <w:t>7. Rock CL, Doyle C, Demark-Wahnefried W, Meyerhardt J, Courneya KS, Schwartz AL, et al. Nutrition and physical activity guidelines for cancer survivors. CA: A Cancer Journal for Clinicians. 2012;62(4):242-74.</w:t>
      </w:r>
    </w:p>
    <w:p w14:paraId="77083D80" w14:textId="77777777" w:rsidR="003A747D" w:rsidRPr="003A747D" w:rsidRDefault="003A747D" w:rsidP="003A747D">
      <w:pPr>
        <w:pStyle w:val="EndNoteBibliography"/>
        <w:spacing w:after="0"/>
      </w:pPr>
      <w:r w:rsidRPr="003A747D">
        <w:t>8. Blanchard CM, Courneya KS, Stein K. Cancer survivors' adherence to lifestyle behavior recommendations and associations with health-related quality of life: Results from the American Cancer Society's SCS-II. Journal of Clinical Oncology. 2008;26(13):2198-204.</w:t>
      </w:r>
    </w:p>
    <w:p w14:paraId="044A4911" w14:textId="77777777" w:rsidR="003A747D" w:rsidRPr="003A747D" w:rsidRDefault="003A747D" w:rsidP="003A747D">
      <w:pPr>
        <w:pStyle w:val="EndNoteBibliography"/>
        <w:spacing w:after="0"/>
      </w:pPr>
      <w:r w:rsidRPr="003A747D">
        <w:lastRenderedPageBreak/>
        <w:t>9. Rogers LQ, Markwell SJ, Courneya KS, McAuley E, Verhulst S. Physical activity type and intensity among rural breast cancer survivors: Patterns and associations with fatigue and depressive symptoms. Journal of Cancer Survivorship. 2011;5(1):54-61.</w:t>
      </w:r>
    </w:p>
    <w:p w14:paraId="318745F7" w14:textId="77777777" w:rsidR="003A747D" w:rsidRPr="003A747D" w:rsidRDefault="003A747D" w:rsidP="003A747D">
      <w:pPr>
        <w:pStyle w:val="EndNoteBibliography"/>
        <w:spacing w:after="0"/>
      </w:pPr>
      <w:r w:rsidRPr="003A747D">
        <w:t>10. Poirier AE, Ruan Y, Hebert LA, Grevers X, Walter SD, Villeneuve PJ, et al. Estimates of the current and future burden of cancer attributable to low fruit and vegetable consumption in Canada. Preventive Medicine. 2019;122:20-30.</w:t>
      </w:r>
    </w:p>
    <w:p w14:paraId="7DABAD4E" w14:textId="77777777" w:rsidR="003A747D" w:rsidRPr="003A747D" w:rsidRDefault="003A747D" w:rsidP="003A747D">
      <w:pPr>
        <w:pStyle w:val="EndNoteBibliography"/>
        <w:spacing w:after="0"/>
      </w:pPr>
      <w:r w:rsidRPr="003A747D">
        <w:t>11. Fleig L, Kuper C, Lippke S, Schwarzer R, Wiedemann AU. Cross-behaviour associations and multiple health behaviour change: A longitudinal study on physical activity and fruit and vegetable intake. Journal of Health Psychology. 2015;20(5):525-34.</w:t>
      </w:r>
    </w:p>
    <w:p w14:paraId="21B78406" w14:textId="77777777" w:rsidR="003A747D" w:rsidRPr="003A747D" w:rsidRDefault="003A747D" w:rsidP="003A747D">
      <w:pPr>
        <w:pStyle w:val="EndNoteBibliography"/>
        <w:spacing w:after="0"/>
      </w:pPr>
      <w:r w:rsidRPr="003A747D">
        <w:t>12. Kanera IM, Willems RA, Bolman CAW, Mesters I, Verboon P, Lechner L. Long-term effects of a web-based cancer aftercare intervention on moderate physical activity and vegetable consumption among early cancer survivors: A randomized controlled trial. International Journal of Behavioural Nutrition and Physical Activity. 2017;14(1).</w:t>
      </w:r>
    </w:p>
    <w:p w14:paraId="31F92874" w14:textId="77777777" w:rsidR="003A747D" w:rsidRPr="003A747D" w:rsidRDefault="003A747D" w:rsidP="003A747D">
      <w:pPr>
        <w:pStyle w:val="EndNoteBibliography"/>
        <w:spacing w:after="0"/>
      </w:pPr>
      <w:r w:rsidRPr="003A747D">
        <w:t>13. Miedema B, Easley JKE, Robinson LM. Comparing urban and rural young adult cancer survivors’ experiences: A qualitative study. Rural and Remote Health. 2013;13(2324):1-12.</w:t>
      </w:r>
    </w:p>
    <w:p w14:paraId="5F25442B" w14:textId="77777777" w:rsidR="003A747D" w:rsidRPr="003A747D" w:rsidRDefault="003A747D" w:rsidP="003A747D">
      <w:pPr>
        <w:pStyle w:val="EndNoteBibliography"/>
        <w:spacing w:after="0"/>
      </w:pPr>
      <w:r w:rsidRPr="003A747D">
        <w:t>14. Smith SA, Ansa B. A systematic review of lifestyle interventions for chronic diseases in rural communities. Journal of the Georgia Public Health Association. 2016;5(4):304-13.</w:t>
      </w:r>
    </w:p>
    <w:p w14:paraId="4567F91F" w14:textId="77777777" w:rsidR="003A747D" w:rsidRPr="003A747D" w:rsidRDefault="003A747D" w:rsidP="003A747D">
      <w:pPr>
        <w:pStyle w:val="EndNoteBibliography"/>
        <w:spacing w:after="0"/>
      </w:pPr>
      <w:r w:rsidRPr="003A747D">
        <w:t>15. Umstattd Meyer MR, Moore JB, Abildso C, Edwards MB, Gamble A, Baskin ML. Rural active living: A call to action. Journal of Public Health Management &amp; Practice. 2016;22(5):E11-20.</w:t>
      </w:r>
    </w:p>
    <w:p w14:paraId="61B54910" w14:textId="77777777" w:rsidR="003A747D" w:rsidRPr="003A747D" w:rsidRDefault="003A747D" w:rsidP="003A747D">
      <w:pPr>
        <w:pStyle w:val="EndNoteBibliography"/>
        <w:spacing w:after="0"/>
      </w:pPr>
      <w:r w:rsidRPr="003A747D">
        <w:t>16. Pugh G, Gravestock HL, Hough RE, King WM, Wardle J, Fisher A. Health behaviour change interventions for teenage and young adult cancer survivors: A systematic review. Journal of Adolescent and Young Adult Oncology. 2016;5:91-105.</w:t>
      </w:r>
    </w:p>
    <w:p w14:paraId="3FB41ADE" w14:textId="77777777" w:rsidR="003A747D" w:rsidRPr="003A747D" w:rsidRDefault="003A747D" w:rsidP="003A747D">
      <w:pPr>
        <w:pStyle w:val="EndNoteBibliography"/>
        <w:spacing w:after="0"/>
      </w:pPr>
      <w:r w:rsidRPr="003A747D">
        <w:lastRenderedPageBreak/>
        <w:t>17. Devine KA, Viola AS, Coups EJ, Wu YP. Digital health interventions for adolescent and young adult cancer survivors. JCO Clinical Cancer Informatics. 2018;2:1-15.</w:t>
      </w:r>
    </w:p>
    <w:p w14:paraId="60A81AC2" w14:textId="77777777" w:rsidR="003A747D" w:rsidRPr="003A747D" w:rsidRDefault="003A747D" w:rsidP="003A747D">
      <w:pPr>
        <w:pStyle w:val="EndNoteBibliography"/>
        <w:spacing w:after="0"/>
      </w:pPr>
      <w:r w:rsidRPr="003A747D">
        <w:t>18. Treadgold C, Davies S, Adams H. AYA advocacy in action – Achievements, lessons, and challenges from a global movement for change. In: Bleyer A, Barr R, Ries L, Whelan J, Ferrari A, editors. Cancer in Adolescents and Young Adults. Cham: Springer International Publishing; 2017. p. 801-18.</w:t>
      </w:r>
    </w:p>
    <w:p w14:paraId="7AEB6F9C" w14:textId="77777777" w:rsidR="003A747D" w:rsidRPr="003A747D" w:rsidRDefault="003A747D" w:rsidP="003A747D">
      <w:pPr>
        <w:pStyle w:val="EndNoteBibliography"/>
        <w:spacing w:after="0"/>
      </w:pPr>
      <w:r w:rsidRPr="003A747D">
        <w:t>19. Smits-Seemann RR, Kaul S, Zamora ER, Wu YP, Kirchhoff AC. Barriers to follow-up care among survivors of adolescent and young adult cancer. Journal of Cancer Survivorship. 2017;11(1):126-32.</w:t>
      </w:r>
    </w:p>
    <w:p w14:paraId="531D1346" w14:textId="77777777" w:rsidR="003A747D" w:rsidRPr="003A747D" w:rsidRDefault="003A747D" w:rsidP="003A747D">
      <w:pPr>
        <w:pStyle w:val="EndNoteBibliography"/>
        <w:spacing w:after="0"/>
      </w:pPr>
      <w:r w:rsidRPr="003A747D">
        <w:t>20. Berg CJ, Stratton E, Esiashvili N, Mertens A. Young adult cancer survivors' experience with cancer treatment and follow-up care and perceptions of barriers to engaging in recommended care. Journal of Cancer Education. 2016;31(3):430-42.</w:t>
      </w:r>
    </w:p>
    <w:p w14:paraId="1FFE5383" w14:textId="77777777" w:rsidR="003A747D" w:rsidRPr="003A747D" w:rsidRDefault="003A747D" w:rsidP="003A747D">
      <w:pPr>
        <w:pStyle w:val="EndNoteBibliography"/>
        <w:spacing w:after="0"/>
      </w:pPr>
      <w:r w:rsidRPr="003A747D">
        <w:t>21. Martinez-Donate AP, Halverson J, Simon N, Strickland JS, Trentham-Dietz A, Smith PD, et al. Identifying health literacy and health system navigation needs among rural cancer patients: Findings from the rural oncology literacy enhancement study (ROLES). Journal of Cancer Education. 2013;28(3):573-81.</w:t>
      </w:r>
    </w:p>
    <w:p w14:paraId="6B2F72D4" w14:textId="77777777" w:rsidR="003A747D" w:rsidRPr="003A747D" w:rsidRDefault="003A747D" w:rsidP="003A747D">
      <w:pPr>
        <w:pStyle w:val="EndNoteBibliography"/>
        <w:spacing w:after="0"/>
      </w:pPr>
      <w:r w:rsidRPr="003A747D">
        <w:t>22. McDonald YJ, Goldberg DW, Scarinci IC, Castle PE, Cuzick J, Robertson M, et al. Health service accessibility and risk in cervical cancer prevention: Comparing rural versus nonrural residence in New Mexico. Journal of Rural Health. 2017;33(4):382-92.</w:t>
      </w:r>
    </w:p>
    <w:p w14:paraId="5B0FFF8A" w14:textId="77777777" w:rsidR="003A747D" w:rsidRPr="003A747D" w:rsidRDefault="003A747D" w:rsidP="003A747D">
      <w:pPr>
        <w:pStyle w:val="EndNoteBibliography"/>
        <w:spacing w:after="0"/>
      </w:pPr>
      <w:r w:rsidRPr="003A747D">
        <w:t>23. Canadian Medical Association. Number of physicians by census metropolitan area or census agglomeration, Canada, 2015. 2015.</w:t>
      </w:r>
    </w:p>
    <w:p w14:paraId="70C678FC" w14:textId="77777777" w:rsidR="003A747D" w:rsidRPr="003A747D" w:rsidRDefault="003A747D" w:rsidP="003A747D">
      <w:pPr>
        <w:pStyle w:val="EndNoteBibliography"/>
        <w:spacing w:after="0"/>
      </w:pPr>
      <w:r w:rsidRPr="003A747D">
        <w:t>24. Nickelson DW. Telehealth and the evolving health care system: Strategic opportunities for professional psychology. Professional Psychology: Research and Practice. 1998;29(6):527-35.</w:t>
      </w:r>
    </w:p>
    <w:p w14:paraId="4913D97B" w14:textId="77777777" w:rsidR="003A747D" w:rsidRPr="003A747D" w:rsidRDefault="003A747D" w:rsidP="003A747D">
      <w:pPr>
        <w:pStyle w:val="EndNoteBibliography"/>
        <w:spacing w:after="0"/>
      </w:pPr>
      <w:r w:rsidRPr="003A747D">
        <w:lastRenderedPageBreak/>
        <w:t>25. DelliFraine JL, Dansky KH. Home-based telehealth: A review and meta-analysis. Journal of Telemedicine and Telecare. 2008;14(2):62-6.</w:t>
      </w:r>
    </w:p>
    <w:p w14:paraId="434B1B10" w14:textId="77777777" w:rsidR="003A747D" w:rsidRPr="003A747D" w:rsidRDefault="003A747D" w:rsidP="003A747D">
      <w:pPr>
        <w:pStyle w:val="EndNoteBibliography"/>
        <w:spacing w:after="0"/>
      </w:pPr>
      <w:r w:rsidRPr="003A747D">
        <w:t>26. Campbell MK, Carr C, Devellis B, Switzer B, Biddle A, Amamoo MA, et al. A randomized trial of tailoring and motivational interviewing to promote fruit and vegetable consumption for cancer prevention and control. Annals of Behavioral Medicine. 2009;38(2):71-85.</w:t>
      </w:r>
    </w:p>
    <w:p w14:paraId="21108CEB" w14:textId="77777777" w:rsidR="003A747D" w:rsidRPr="003A747D" w:rsidRDefault="003A747D" w:rsidP="003A747D">
      <w:pPr>
        <w:pStyle w:val="EndNoteBibliography"/>
        <w:spacing w:after="0"/>
      </w:pPr>
      <w:r w:rsidRPr="003A747D">
        <w:t>27. Thabane L, Ma J, Chu R, Cheng J, Ismaila A, Rios LP, et al. A tutorial on pilot studies: The what, why and how. BMC Medical Research Methodology. 2010;10(1):1-10.</w:t>
      </w:r>
    </w:p>
    <w:p w14:paraId="6208B718" w14:textId="77777777" w:rsidR="003A747D" w:rsidRPr="003A747D" w:rsidRDefault="003A747D" w:rsidP="003A747D">
      <w:pPr>
        <w:pStyle w:val="EndNoteBibliography"/>
        <w:spacing w:after="0"/>
      </w:pPr>
      <w:r w:rsidRPr="003A747D">
        <w:t>28. Price J, Brunet J. Telehealth coaching for rural-living young adult cancer survivors: A protocol. Health Education Journal. 2019;79(2):212-24.</w:t>
      </w:r>
    </w:p>
    <w:p w14:paraId="27055843" w14:textId="77777777" w:rsidR="003A747D" w:rsidRPr="003A747D" w:rsidRDefault="003A747D" w:rsidP="003A747D">
      <w:pPr>
        <w:pStyle w:val="EndNoteBibliography"/>
        <w:spacing w:after="0"/>
      </w:pPr>
      <w:r w:rsidRPr="003A747D">
        <w:t>29. Fidler MM, Gupta S, Soerjomataram I, Ferlay J, Steliarova-Foucher E, Bray F. Cancer incidence and mortality among young adults aged 20-39 years worldwide in 2012: A population-based study. The Lancet Oncology. 2017;18(12):1579-89.</w:t>
      </w:r>
    </w:p>
    <w:p w14:paraId="2BD8A567" w14:textId="49AD366D" w:rsidR="003A747D" w:rsidRPr="003A747D" w:rsidRDefault="003A747D" w:rsidP="003A747D">
      <w:pPr>
        <w:pStyle w:val="EndNoteBibliography"/>
        <w:spacing w:after="0"/>
      </w:pPr>
      <w:r w:rsidRPr="003A747D">
        <w:t xml:space="preserve">30. Statistics Canada. Population, urban and rural, by province and territory 2011 [Available from: </w:t>
      </w:r>
      <w:hyperlink r:id="rId10" w:history="1">
        <w:r w:rsidRPr="003A747D">
          <w:rPr>
            <w:rStyle w:val="Hyperlink"/>
          </w:rPr>
          <w:t>http://www.statcan.gc.ca/tables-tableaux/sum-som/l01/cst01/demo62a-eng.htm</w:t>
        </w:r>
      </w:hyperlink>
      <w:r w:rsidRPr="003A747D">
        <w:t>.</w:t>
      </w:r>
    </w:p>
    <w:p w14:paraId="38638BBF" w14:textId="77777777" w:rsidR="003A747D" w:rsidRPr="003A747D" w:rsidRDefault="003A747D" w:rsidP="003A747D">
      <w:pPr>
        <w:pStyle w:val="EndNoteBibliography"/>
        <w:spacing w:after="0"/>
      </w:pPr>
      <w:r w:rsidRPr="003A747D">
        <w:t>31. Michie S, Ashford S, Sniehotta FF, Dombrowski SU, Bishop A, French DP. A refined taxonomy of behaviour change techniques to help people change their physical activity and healthy eating behaviours: the CALO-RE taxonomy. Psychology &amp; Health. 2011;26(11):1479-98.</w:t>
      </w:r>
    </w:p>
    <w:p w14:paraId="7EFA22AC" w14:textId="77777777" w:rsidR="003A747D" w:rsidRPr="003A747D" w:rsidRDefault="003A747D" w:rsidP="003A747D">
      <w:pPr>
        <w:pStyle w:val="EndNoteBibliography"/>
        <w:spacing w:after="0"/>
      </w:pPr>
      <w:r w:rsidRPr="003A747D">
        <w:t>32. Gillison FB, Rouse P, Standage M, Sebire SJ, Ryan RM. A meta-analysis of techniques to promote motivation for health behaviour change from a self-determination theory perspective. Health Psychology Review. 2019;13(1):110-30.</w:t>
      </w:r>
    </w:p>
    <w:p w14:paraId="76F17CBB" w14:textId="77777777" w:rsidR="003A747D" w:rsidRPr="003A747D" w:rsidRDefault="003A747D" w:rsidP="003A747D">
      <w:pPr>
        <w:pStyle w:val="EndNoteBibliography"/>
        <w:spacing w:after="0"/>
      </w:pPr>
      <w:r w:rsidRPr="003A747D">
        <w:lastRenderedPageBreak/>
        <w:t>33. Hardcastle SJ, Fortier M, Blake N, Hagger MS. Identifying content-based and relational techniques to change behaviour in motivational interviewing. Health Psychology Review. 2017;11(1):1-16.</w:t>
      </w:r>
    </w:p>
    <w:p w14:paraId="592FA627" w14:textId="77777777" w:rsidR="003A747D" w:rsidRPr="003A747D" w:rsidRDefault="003A747D" w:rsidP="003A747D">
      <w:pPr>
        <w:pStyle w:val="EndNoteBibliography"/>
        <w:spacing w:after="0"/>
      </w:pPr>
      <w:r w:rsidRPr="003A747D">
        <w:t>34. Ryan RM, Deci EL, Grolnick WS, La Guardia JG. The significance of autonomy and autonomy support in psychological development and psychopathology. In: Cicchetti D, Cohen DJ, editors. Developmental psychopathology: Volume one, theory and method. Second ed. Hoboken, NJ: John Wiley &amp; sons; 2006/2015. p. 795-849.</w:t>
      </w:r>
    </w:p>
    <w:p w14:paraId="486E598A" w14:textId="77777777" w:rsidR="003A747D" w:rsidRPr="003A747D" w:rsidRDefault="003A747D" w:rsidP="003A747D">
      <w:pPr>
        <w:pStyle w:val="EndNoteBibliography"/>
        <w:spacing w:after="0"/>
      </w:pPr>
      <w:r w:rsidRPr="003A747D">
        <w:t>35. Miller WR, Rollnick S. Ten things that Motivational Interviewing is not. Behavioural and Cognitive Psychotherapy. 2009;37:129-40.</w:t>
      </w:r>
    </w:p>
    <w:p w14:paraId="758AE27E" w14:textId="77777777" w:rsidR="003A747D" w:rsidRPr="003A747D" w:rsidRDefault="003A747D" w:rsidP="003A747D">
      <w:pPr>
        <w:pStyle w:val="EndNoteBibliography"/>
        <w:spacing w:after="0"/>
      </w:pPr>
      <w:r w:rsidRPr="003A747D">
        <w:t>36. Patrick H, Williams GC. Self-determination theory: Its application to health behaviour and complementarity with motivational interviewing. International Journal of Behavioural Nutrition and Physical Activity. 2012;9(18):1-12.</w:t>
      </w:r>
    </w:p>
    <w:p w14:paraId="3BE52E9A" w14:textId="77777777" w:rsidR="003A747D" w:rsidRPr="003A747D" w:rsidRDefault="003A747D" w:rsidP="003A747D">
      <w:pPr>
        <w:pStyle w:val="EndNoteBibliography"/>
        <w:spacing w:after="0"/>
      </w:pPr>
      <w:r w:rsidRPr="003A747D">
        <w:t>37. Abbott JH. The distinction between randomized clinical trials (RCTs) and preliminary feasibility and pilot studies: What they are and are not. Journal of Orthopaedic &amp; Sports Physical Therapy. 2014;44(8):555-8.</w:t>
      </w:r>
    </w:p>
    <w:p w14:paraId="62626FFA" w14:textId="77777777" w:rsidR="003A747D" w:rsidRPr="003A747D" w:rsidRDefault="003A747D" w:rsidP="003A747D">
      <w:pPr>
        <w:pStyle w:val="EndNoteBibliography"/>
        <w:spacing w:after="0"/>
      </w:pPr>
      <w:r w:rsidRPr="003A747D">
        <w:t>38. Magnus M, Edwards E, Dright A, Gilliam L, Brown A, Levy M, et al. A feasibility study of a telehealth intervention on health care service utilization among transgender women of color in Washington, DC. Applied Clinical Informatics. 2018;2:e1-e9.</w:t>
      </w:r>
    </w:p>
    <w:p w14:paraId="3F88872A" w14:textId="77777777" w:rsidR="003A747D" w:rsidRPr="003A747D" w:rsidRDefault="003A747D" w:rsidP="003A747D">
      <w:pPr>
        <w:pStyle w:val="EndNoteBibliography"/>
        <w:spacing w:after="0"/>
      </w:pPr>
      <w:r w:rsidRPr="003A747D">
        <w:t>39. Albanese-O'Neill A, Beauchamp G, Thomas N, Westen SC, Johnson N, Schatz D, et al. Transition education for young adults with type 1 diabetes: Pilot feasibility study for a group telehealth intervention. Journal Medical Internet Research Diabetes. 2018;3(4):e10909.</w:t>
      </w:r>
    </w:p>
    <w:p w14:paraId="5FAACB60" w14:textId="77777777" w:rsidR="003A747D" w:rsidRPr="003A747D" w:rsidRDefault="003A747D" w:rsidP="003A747D">
      <w:pPr>
        <w:pStyle w:val="EndNoteBibliography"/>
        <w:spacing w:after="0"/>
      </w:pPr>
      <w:r w:rsidRPr="003A747D">
        <w:lastRenderedPageBreak/>
        <w:t xml:space="preserve">40. Craig CL, Marshall AL, Sjöström M, Bauman AE, Booth ML, Ainsworth BE, et al. International physical activity questionnaire: 12-country reliability and validity. Medicine &amp; Science in Sports &amp; Exercise. 2003;35(8):1381–95 </w:t>
      </w:r>
    </w:p>
    <w:p w14:paraId="0B98C257" w14:textId="77777777" w:rsidR="003A747D" w:rsidRPr="003A747D" w:rsidRDefault="003A747D" w:rsidP="003A747D">
      <w:pPr>
        <w:pStyle w:val="EndNoteBibliography"/>
        <w:spacing w:after="0"/>
      </w:pPr>
      <w:r w:rsidRPr="003A747D">
        <w:t>41. Pierannunzi C, Hu S, Balluz L. A systematic review of publications assessing reliability and validity of the behavioral risk factor surveillance system (BRFSS), 2004–2011. BioMed Central Medical Research Methodology. 2013;13(49):1-14.</w:t>
      </w:r>
    </w:p>
    <w:p w14:paraId="4A312F23" w14:textId="77777777" w:rsidR="003A747D" w:rsidRPr="003A747D" w:rsidRDefault="003A747D" w:rsidP="003A747D">
      <w:pPr>
        <w:pStyle w:val="EndNoteBibliography"/>
        <w:spacing w:after="0"/>
      </w:pPr>
      <w:r w:rsidRPr="003A747D">
        <w:t>42. Braun V, Clarke V, Weate P. Using thematic analysis in sport and exercise research. In: Smith B, Sparkes AC, editors. Routledge handbook of qualitative research in sport and exercise: Routledge; 2016. p. 191-205.</w:t>
      </w:r>
    </w:p>
    <w:p w14:paraId="4444B959" w14:textId="77777777" w:rsidR="003A747D" w:rsidRPr="003A747D" w:rsidRDefault="003A747D" w:rsidP="003A747D">
      <w:pPr>
        <w:pStyle w:val="EndNoteBibliography"/>
        <w:spacing w:after="0"/>
      </w:pPr>
      <w:r w:rsidRPr="003A747D">
        <w:t>43. Smith B, McGannon KR. Developing rigor in qualitative research: Problems and opportunities within sport and exercise psychology. International Review of Sport and Exercise Psychology. 2017;11(1):101-21.</w:t>
      </w:r>
    </w:p>
    <w:p w14:paraId="1AF110D2" w14:textId="77777777" w:rsidR="003A747D" w:rsidRPr="003A747D" w:rsidRDefault="003A747D" w:rsidP="003A747D">
      <w:pPr>
        <w:pStyle w:val="EndNoteBibliography"/>
        <w:spacing w:after="0"/>
      </w:pPr>
      <w:r w:rsidRPr="003A747D">
        <w:t>44. Stacey FG, James EL, Chapman K, Courneya KS, Lubans DR. A systematic review and meta-analysis of social cogntive theory-based physical activity and/or nutrition behaviour change interventions for cancer survivors. Journal of Cancer Survivorship. 2015;9(2):305-38.</w:t>
      </w:r>
    </w:p>
    <w:p w14:paraId="403902AD" w14:textId="77777777" w:rsidR="003A747D" w:rsidRPr="003A747D" w:rsidRDefault="003A747D" w:rsidP="003A747D">
      <w:pPr>
        <w:pStyle w:val="EndNoteBibliography"/>
        <w:spacing w:after="0"/>
      </w:pPr>
      <w:r w:rsidRPr="003A747D">
        <w:t>45. Larson JL, Rosen AB, Wilson FA. The effect of telehealth interventions on quality of life of cancer survivors: A systematic review and meta-analysis. Health Informatics Journal. 2020;26(2):1060-78.</w:t>
      </w:r>
    </w:p>
    <w:p w14:paraId="4E470A8C" w14:textId="77777777" w:rsidR="003A747D" w:rsidRPr="003A747D" w:rsidRDefault="003A747D" w:rsidP="003A747D">
      <w:pPr>
        <w:pStyle w:val="EndNoteBibliography"/>
        <w:spacing w:after="0"/>
      </w:pPr>
      <w:r w:rsidRPr="003A747D">
        <w:t>46. Cox A, Lucas G, Marcu A, Piano M, Grosvenor W, Mold F, et al. Cancer survivors' experience with telehealth: A systematic review and thematic synthesis. Journal of Medical Internet Research. 2017;19(1):e11.</w:t>
      </w:r>
    </w:p>
    <w:p w14:paraId="582C5ACA" w14:textId="77777777" w:rsidR="003A747D" w:rsidRPr="003A747D" w:rsidRDefault="003A747D" w:rsidP="003A747D">
      <w:pPr>
        <w:pStyle w:val="EndNoteBibliography"/>
        <w:spacing w:after="0"/>
      </w:pPr>
      <w:r w:rsidRPr="003A747D">
        <w:lastRenderedPageBreak/>
        <w:t>47. Goode AD, Reeves MM, Eakin EG. Telephone-delivered interventions for physical activity and dietary behavior change: An updated systematic review. American Journal of Preventive Medicine. 2012;42(1):81-8.</w:t>
      </w:r>
    </w:p>
    <w:p w14:paraId="17A0D877" w14:textId="77777777" w:rsidR="003A747D" w:rsidRPr="003A747D" w:rsidRDefault="003A747D" w:rsidP="003A747D">
      <w:pPr>
        <w:pStyle w:val="EndNoteBibliography"/>
        <w:spacing w:after="0"/>
      </w:pPr>
      <w:r w:rsidRPr="003A747D">
        <w:t>48. Eakin EG, Lawler SP, Vandelanotte C, Owen N. Telephone interventions for physical activity and dietary behavior change: A systematic review. American Journal of Preventive Medicine. 2007;32(5):419-534.</w:t>
      </w:r>
    </w:p>
    <w:p w14:paraId="73842DAA" w14:textId="77777777" w:rsidR="003A747D" w:rsidRPr="003A747D" w:rsidRDefault="003A747D" w:rsidP="003A747D">
      <w:pPr>
        <w:pStyle w:val="EndNoteBibliography"/>
        <w:spacing w:after="0"/>
      </w:pPr>
      <w:r w:rsidRPr="003A747D">
        <w:t>49. Mendoza-Vasconez AS, Linke S, Munoz M, Pekmezi D, Ainsworth C, Cano M, et al. Promoting physical activity among underserved populations. Current Sports Medicine Reports. 2016;15(4):290-7.</w:t>
      </w:r>
    </w:p>
    <w:p w14:paraId="0D5461F1" w14:textId="77777777" w:rsidR="003A747D" w:rsidRPr="003A747D" w:rsidRDefault="003A747D" w:rsidP="003A747D">
      <w:pPr>
        <w:pStyle w:val="EndNoteBibliography"/>
        <w:spacing w:after="0"/>
      </w:pPr>
      <w:r w:rsidRPr="003A747D">
        <w:t>50. Matsuda Y, Brooks JL, Beeber LS. Guidelines for research recruitment of underserved populations (EERC). Applied Nursing Research. 2016;32:164-70.</w:t>
      </w:r>
    </w:p>
    <w:p w14:paraId="71A54717" w14:textId="77777777" w:rsidR="003A747D" w:rsidRPr="003A747D" w:rsidRDefault="003A747D" w:rsidP="003A747D">
      <w:pPr>
        <w:pStyle w:val="EndNoteBibliography"/>
        <w:spacing w:after="0"/>
      </w:pPr>
      <w:r w:rsidRPr="003A747D">
        <w:t>51. Rabin C, Horowitz S, Marcus B. Recruiting young adult cancer survivors for behavioral research. Journal of Clinical Psychology in Medical Settings. 2013;20(1):33-6.</w:t>
      </w:r>
    </w:p>
    <w:p w14:paraId="0C586963" w14:textId="77777777" w:rsidR="003A747D" w:rsidRPr="003A747D" w:rsidRDefault="003A747D" w:rsidP="003A747D">
      <w:pPr>
        <w:pStyle w:val="EndNoteBibliography"/>
        <w:spacing w:after="0"/>
      </w:pPr>
      <w:r w:rsidRPr="003A747D">
        <w:t>52. Pugh G, Hough RE, Gravestock HL, Jackson SE, Fisher A. The health behaviour information needs and preferences of teenage and young adult cancer survivors. Journal of Adolescent and Young Adult Oncology. 2017;6(2):318-26.</w:t>
      </w:r>
    </w:p>
    <w:p w14:paraId="08676184" w14:textId="77777777" w:rsidR="003A747D" w:rsidRPr="003A747D" w:rsidRDefault="003A747D" w:rsidP="003A747D">
      <w:pPr>
        <w:pStyle w:val="EndNoteBibliography"/>
        <w:spacing w:after="0"/>
      </w:pPr>
      <w:r w:rsidRPr="003A747D">
        <w:t>53. Richter D, Koehler M, Friedrich M, Hilgendorf I, Mehnert A, Weissflog G. Psychosocial interventions for adolescents and young adult cancer patients: A systematic review and meta-analysis. Critical Reviews in Oncology/Hematology. 2015;95(3):370-86.</w:t>
      </w:r>
    </w:p>
    <w:p w14:paraId="12FFA51E" w14:textId="77777777" w:rsidR="003A747D" w:rsidRPr="00B866DF" w:rsidRDefault="003A747D" w:rsidP="003A747D">
      <w:pPr>
        <w:pStyle w:val="EndNoteBibliography"/>
        <w:spacing w:after="0"/>
        <w:rPr>
          <w:lang w:val="fr-CA"/>
        </w:rPr>
      </w:pPr>
      <w:r w:rsidRPr="003A747D">
        <w:t xml:space="preserve">54. Dalzell MA, Smirnow N, Sateren W, Sintharaphone A, Ibrahim M, Mastroianni L, et al. Rehabilitation and exercise oncology program: Translating research into a model of care. </w:t>
      </w:r>
      <w:r w:rsidRPr="00B866DF">
        <w:rPr>
          <w:lang w:val="fr-CA"/>
        </w:rPr>
        <w:t>Current Oncology. 2017;24(3):e191.</w:t>
      </w:r>
    </w:p>
    <w:p w14:paraId="096FBC2B" w14:textId="77777777" w:rsidR="003A747D" w:rsidRPr="003A747D" w:rsidRDefault="003A747D" w:rsidP="003A747D">
      <w:pPr>
        <w:pStyle w:val="EndNoteBibliography"/>
        <w:spacing w:after="0"/>
      </w:pPr>
      <w:r w:rsidRPr="00B866DF">
        <w:rPr>
          <w:lang w:val="fr-CA"/>
        </w:rPr>
        <w:lastRenderedPageBreak/>
        <w:t xml:space="preserve">55. Mina DS, Sabiston CM, Au D, Fong AJ, Capozzi LC, Langelier D, et al. </w:t>
      </w:r>
      <w:r w:rsidRPr="003A747D">
        <w:t>Connecting people with cancer to physical activity and exercise programs: A pathway to create accessibility and engagement. Current Oncology. 2018;25(2):149-62.</w:t>
      </w:r>
    </w:p>
    <w:p w14:paraId="11E33F5E" w14:textId="77777777" w:rsidR="003A747D" w:rsidRPr="003A747D" w:rsidRDefault="003A747D" w:rsidP="003A747D">
      <w:pPr>
        <w:pStyle w:val="EndNoteBibliography"/>
        <w:spacing w:after="0"/>
      </w:pPr>
      <w:r w:rsidRPr="003A747D">
        <w:t>56. Michie S, Johnston M. Theories and techniques of behaviour change: Developing a cumulative science of behaviour change. Health Psychology Review. 2012;6(1):1-6.</w:t>
      </w:r>
    </w:p>
    <w:p w14:paraId="38C14DC1" w14:textId="77777777" w:rsidR="003A747D" w:rsidRPr="003A747D" w:rsidRDefault="003A747D" w:rsidP="003A747D">
      <w:pPr>
        <w:pStyle w:val="EndNoteBibliography"/>
        <w:spacing w:after="0"/>
      </w:pPr>
      <w:r w:rsidRPr="003A747D">
        <w:t>57. Michie S, Abraham C, Whittington C, McAteer J, Gupta S. Effective techniques in healthy eating and physical activity interventions: A meta-regression. Health Psychology. 2009;28(6):690-701.</w:t>
      </w:r>
    </w:p>
    <w:p w14:paraId="09502DB9" w14:textId="77777777" w:rsidR="003A747D" w:rsidRPr="003A747D" w:rsidRDefault="003A747D" w:rsidP="003A747D">
      <w:pPr>
        <w:pStyle w:val="EndNoteBibliography"/>
      </w:pPr>
      <w:r w:rsidRPr="003A747D">
        <w:t>58. Samdal GB, Eide GE, Barth T, Williams G, Meland E. Effective behaviour change techniques for physical activity and healthy eating in overweight and obese adults: Systematic review and meta-regression analyses. International Journal of Behavioral Nutrition and Physical Activity. 2017;14(42).</w:t>
      </w:r>
    </w:p>
    <w:p w14:paraId="2EC8DFD6" w14:textId="240ABF1B" w:rsidR="000C27C8" w:rsidRPr="000917D7" w:rsidRDefault="007D7655">
      <w:r>
        <w:fldChar w:fldCharType="end"/>
      </w:r>
    </w:p>
    <w:sectPr w:rsidR="000C27C8" w:rsidRPr="000917D7">
      <w:headerReference w:type="default" r:id="rId1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D00FE1" w14:textId="77777777" w:rsidR="000E71E4" w:rsidRDefault="000E71E4">
      <w:pPr>
        <w:spacing w:after="0" w:line="240" w:lineRule="auto"/>
      </w:pPr>
      <w:r>
        <w:separator/>
      </w:r>
    </w:p>
  </w:endnote>
  <w:endnote w:type="continuationSeparator" w:id="0">
    <w:p w14:paraId="4780C23D" w14:textId="77777777" w:rsidR="000E71E4" w:rsidRDefault="000E71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Lucida Grande">
    <w:altName w:val="Segoe UI"/>
    <w:charset w:val="00"/>
    <w:family w:val="swiss"/>
    <w:pitch w:val="variable"/>
    <w:sig w:usb0="E1000AEF" w:usb1="5000A1FF" w:usb2="00000000" w:usb3="00000000" w:csb0="000001B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D0A64B" w14:textId="77777777" w:rsidR="000E71E4" w:rsidRDefault="000E71E4">
      <w:pPr>
        <w:spacing w:after="0" w:line="240" w:lineRule="auto"/>
      </w:pPr>
      <w:r>
        <w:separator/>
      </w:r>
    </w:p>
  </w:footnote>
  <w:footnote w:type="continuationSeparator" w:id="0">
    <w:p w14:paraId="04BEFC7E" w14:textId="77777777" w:rsidR="000E71E4" w:rsidRDefault="000E71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1613926"/>
      <w:docPartObj>
        <w:docPartGallery w:val="Page Numbers (Top of Page)"/>
        <w:docPartUnique/>
      </w:docPartObj>
    </w:sdtPr>
    <w:sdtEndPr>
      <w:rPr>
        <w:noProof/>
      </w:rPr>
    </w:sdtEndPr>
    <w:sdtContent>
      <w:p w14:paraId="6F80E69C" w14:textId="77777777" w:rsidR="00B97184" w:rsidRDefault="00B97184">
        <w:pPr>
          <w:pStyle w:val="Header"/>
          <w:jc w:val="right"/>
        </w:pPr>
        <w:r w:rsidRPr="00BD3C64">
          <w:rPr>
            <w:rFonts w:ascii="Times New Roman" w:hAnsi="Times New Roman" w:cs="Times New Roman"/>
            <w:sz w:val="24"/>
            <w:szCs w:val="24"/>
          </w:rPr>
          <w:fldChar w:fldCharType="begin"/>
        </w:r>
        <w:r w:rsidRPr="00BD3C64">
          <w:rPr>
            <w:rFonts w:ascii="Times New Roman" w:hAnsi="Times New Roman" w:cs="Times New Roman"/>
            <w:sz w:val="24"/>
            <w:szCs w:val="24"/>
          </w:rPr>
          <w:instrText xml:space="preserve"> PAGE   \* MERGEFORMAT </w:instrText>
        </w:r>
        <w:r w:rsidRPr="00BD3C64">
          <w:rPr>
            <w:rFonts w:ascii="Times New Roman" w:hAnsi="Times New Roman" w:cs="Times New Roman"/>
            <w:sz w:val="24"/>
            <w:szCs w:val="24"/>
          </w:rPr>
          <w:fldChar w:fldCharType="separate"/>
        </w:r>
        <w:r>
          <w:rPr>
            <w:rFonts w:ascii="Times New Roman" w:hAnsi="Times New Roman" w:cs="Times New Roman"/>
            <w:noProof/>
            <w:sz w:val="24"/>
            <w:szCs w:val="24"/>
          </w:rPr>
          <w:t>18</w:t>
        </w:r>
        <w:r w:rsidRPr="00BD3C64">
          <w:rPr>
            <w:rFonts w:ascii="Times New Roman" w:hAnsi="Times New Roman" w:cs="Times New Roman"/>
            <w:noProof/>
            <w:sz w:val="24"/>
            <w:szCs w:val="24"/>
          </w:rPr>
          <w:fldChar w:fldCharType="end"/>
        </w:r>
      </w:p>
    </w:sdtContent>
  </w:sdt>
  <w:p w14:paraId="3F1BE3A3" w14:textId="77777777" w:rsidR="00B97184" w:rsidRDefault="00B9718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C563AD"/>
    <w:multiLevelType w:val="hybridMultilevel"/>
    <w:tmpl w:val="4D2283B4"/>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417745BA"/>
    <w:multiLevelType w:val="hybridMultilevel"/>
    <w:tmpl w:val="45C2A13C"/>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 w15:restartNumberingAfterBreak="0">
    <w:nsid w:val="5B9C40DA"/>
    <w:multiLevelType w:val="hybridMultilevel"/>
    <w:tmpl w:val="1C4AAC82"/>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3" w15:restartNumberingAfterBreak="0">
    <w:nsid w:val="61500625"/>
    <w:multiLevelType w:val="hybridMultilevel"/>
    <w:tmpl w:val="CBBEBBD0"/>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num w:numId="1" w16cid:durableId="1037511086">
    <w:abstractNumId w:val="0"/>
  </w:num>
  <w:num w:numId="2" w16cid:durableId="32656517">
    <w:abstractNumId w:val="1"/>
  </w:num>
  <w:num w:numId="3" w16cid:durableId="1465780511">
    <w:abstractNumId w:val="2"/>
  </w:num>
  <w:num w:numId="4" w16cid:durableId="208502838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 Copy 2&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5d2zvep9rtzs9mexea95satxxdwzsd00rs0s&quot;&gt;Thesis-Converted-1&lt;record-ids&gt;&lt;item&gt;12&lt;/item&gt;&lt;item&gt;19&lt;/item&gt;&lt;item&gt;23&lt;/item&gt;&lt;item&gt;31&lt;/item&gt;&lt;item&gt;38&lt;/item&gt;&lt;item&gt;41&lt;/item&gt;&lt;item&gt;61&lt;/item&gt;&lt;item&gt;71&lt;/item&gt;&lt;item&gt;76&lt;/item&gt;&lt;item&gt;80&lt;/item&gt;&lt;item&gt;86&lt;/item&gt;&lt;item&gt;88&lt;/item&gt;&lt;item&gt;90&lt;/item&gt;&lt;item&gt;91&lt;/item&gt;&lt;item&gt;92&lt;/item&gt;&lt;item&gt;93&lt;/item&gt;&lt;item&gt;110&lt;/item&gt;&lt;item&gt;141&lt;/item&gt;&lt;item&gt;165&lt;/item&gt;&lt;item&gt;182&lt;/item&gt;&lt;item&gt;194&lt;/item&gt;&lt;item&gt;196&lt;/item&gt;&lt;item&gt;201&lt;/item&gt;&lt;item&gt;202&lt;/item&gt;&lt;item&gt;203&lt;/item&gt;&lt;item&gt;205&lt;/item&gt;&lt;item&gt;229&lt;/item&gt;&lt;item&gt;245&lt;/item&gt;&lt;item&gt;288&lt;/item&gt;&lt;item&gt;348&lt;/item&gt;&lt;item&gt;357&lt;/item&gt;&lt;item&gt;359&lt;/item&gt;&lt;item&gt;364&lt;/item&gt;&lt;item&gt;368&lt;/item&gt;&lt;item&gt;369&lt;/item&gt;&lt;item&gt;371&lt;/item&gt;&lt;item&gt;396&lt;/item&gt;&lt;item&gt;406&lt;/item&gt;&lt;item&gt;408&lt;/item&gt;&lt;item&gt;409&lt;/item&gt;&lt;item&gt;412&lt;/item&gt;&lt;item&gt;438&lt;/item&gt;&lt;item&gt;439&lt;/item&gt;&lt;item&gt;441&lt;/item&gt;&lt;item&gt;442&lt;/item&gt;&lt;item&gt;443&lt;/item&gt;&lt;item&gt;444&lt;/item&gt;&lt;item&gt;445&lt;/item&gt;&lt;item&gt;446&lt;/item&gt;&lt;item&gt;448&lt;/item&gt;&lt;item&gt;451&lt;/item&gt;&lt;item&gt;452&lt;/item&gt;&lt;item&gt;466&lt;/item&gt;&lt;item&gt;470&lt;/item&gt;&lt;item&gt;510&lt;/item&gt;&lt;item&gt;511&lt;/item&gt;&lt;item&gt;513&lt;/item&gt;&lt;item&gt;514&lt;/item&gt;&lt;/record-ids&gt;&lt;/item&gt;&lt;/Libraries&gt;"/>
  </w:docVars>
  <w:rsids>
    <w:rsidRoot w:val="00A0151A"/>
    <w:rsid w:val="00002A1E"/>
    <w:rsid w:val="00002C6D"/>
    <w:rsid w:val="00003D09"/>
    <w:rsid w:val="00004FFB"/>
    <w:rsid w:val="00011069"/>
    <w:rsid w:val="00016538"/>
    <w:rsid w:val="000226A2"/>
    <w:rsid w:val="00022FCE"/>
    <w:rsid w:val="00026176"/>
    <w:rsid w:val="000316CE"/>
    <w:rsid w:val="00033427"/>
    <w:rsid w:val="00033BB4"/>
    <w:rsid w:val="00044B96"/>
    <w:rsid w:val="000553CF"/>
    <w:rsid w:val="00073DED"/>
    <w:rsid w:val="00075BD2"/>
    <w:rsid w:val="000917D7"/>
    <w:rsid w:val="000A7DCA"/>
    <w:rsid w:val="000B0787"/>
    <w:rsid w:val="000B23B8"/>
    <w:rsid w:val="000B66BE"/>
    <w:rsid w:val="000C27C8"/>
    <w:rsid w:val="000C3511"/>
    <w:rsid w:val="000D1571"/>
    <w:rsid w:val="000D6B25"/>
    <w:rsid w:val="000D7DF2"/>
    <w:rsid w:val="000E3D28"/>
    <w:rsid w:val="000E71E4"/>
    <w:rsid w:val="000F1C9C"/>
    <w:rsid w:val="000F7B78"/>
    <w:rsid w:val="00106E8B"/>
    <w:rsid w:val="00107143"/>
    <w:rsid w:val="001315B4"/>
    <w:rsid w:val="00132E48"/>
    <w:rsid w:val="00135583"/>
    <w:rsid w:val="00135D77"/>
    <w:rsid w:val="00151CF6"/>
    <w:rsid w:val="0016262A"/>
    <w:rsid w:val="001838EA"/>
    <w:rsid w:val="00185E2C"/>
    <w:rsid w:val="00192B3A"/>
    <w:rsid w:val="00197429"/>
    <w:rsid w:val="001A533B"/>
    <w:rsid w:val="001B0073"/>
    <w:rsid w:val="001B0936"/>
    <w:rsid w:val="001B43D3"/>
    <w:rsid w:val="001C788F"/>
    <w:rsid w:val="001D1FAD"/>
    <w:rsid w:val="001D4C9F"/>
    <w:rsid w:val="001D5175"/>
    <w:rsid w:val="001E20AB"/>
    <w:rsid w:val="001E6340"/>
    <w:rsid w:val="001F0A90"/>
    <w:rsid w:val="001F30CB"/>
    <w:rsid w:val="001F75FF"/>
    <w:rsid w:val="002003DF"/>
    <w:rsid w:val="00200473"/>
    <w:rsid w:val="002107CC"/>
    <w:rsid w:val="002147B5"/>
    <w:rsid w:val="00223582"/>
    <w:rsid w:val="00223975"/>
    <w:rsid w:val="0022515E"/>
    <w:rsid w:val="0022654B"/>
    <w:rsid w:val="00242AB5"/>
    <w:rsid w:val="002454FA"/>
    <w:rsid w:val="00253728"/>
    <w:rsid w:val="002575C6"/>
    <w:rsid w:val="002665A2"/>
    <w:rsid w:val="00271703"/>
    <w:rsid w:val="002732B2"/>
    <w:rsid w:val="00281C71"/>
    <w:rsid w:val="002855F6"/>
    <w:rsid w:val="002858B7"/>
    <w:rsid w:val="0028651F"/>
    <w:rsid w:val="00293598"/>
    <w:rsid w:val="00295C4F"/>
    <w:rsid w:val="002A3E2F"/>
    <w:rsid w:val="002A3F5A"/>
    <w:rsid w:val="002A6E3D"/>
    <w:rsid w:val="002B1D04"/>
    <w:rsid w:val="002B3AEF"/>
    <w:rsid w:val="002B5572"/>
    <w:rsid w:val="002C1171"/>
    <w:rsid w:val="002C5882"/>
    <w:rsid w:val="002D6896"/>
    <w:rsid w:val="002D77A4"/>
    <w:rsid w:val="002E0BAC"/>
    <w:rsid w:val="002E5375"/>
    <w:rsid w:val="002E55BA"/>
    <w:rsid w:val="002E6A6B"/>
    <w:rsid w:val="002F6B18"/>
    <w:rsid w:val="003001C5"/>
    <w:rsid w:val="00301254"/>
    <w:rsid w:val="0031140E"/>
    <w:rsid w:val="003147BA"/>
    <w:rsid w:val="003159D9"/>
    <w:rsid w:val="003215E6"/>
    <w:rsid w:val="00322D17"/>
    <w:rsid w:val="00325AAE"/>
    <w:rsid w:val="00326E9A"/>
    <w:rsid w:val="00331241"/>
    <w:rsid w:val="0034058A"/>
    <w:rsid w:val="003511A6"/>
    <w:rsid w:val="00355E13"/>
    <w:rsid w:val="00360B8F"/>
    <w:rsid w:val="00367637"/>
    <w:rsid w:val="00373638"/>
    <w:rsid w:val="003739A4"/>
    <w:rsid w:val="00373B06"/>
    <w:rsid w:val="00373DA2"/>
    <w:rsid w:val="00374984"/>
    <w:rsid w:val="003761F4"/>
    <w:rsid w:val="003836B2"/>
    <w:rsid w:val="0039689F"/>
    <w:rsid w:val="003A151A"/>
    <w:rsid w:val="003A1A5D"/>
    <w:rsid w:val="003A61DD"/>
    <w:rsid w:val="003A747D"/>
    <w:rsid w:val="003B4C06"/>
    <w:rsid w:val="003B6D14"/>
    <w:rsid w:val="003C22D5"/>
    <w:rsid w:val="003D05A8"/>
    <w:rsid w:val="003D319B"/>
    <w:rsid w:val="003D3BFA"/>
    <w:rsid w:val="003F34ED"/>
    <w:rsid w:val="00411777"/>
    <w:rsid w:val="00413F63"/>
    <w:rsid w:val="00424AC7"/>
    <w:rsid w:val="00427A18"/>
    <w:rsid w:val="00430FAF"/>
    <w:rsid w:val="00431C9A"/>
    <w:rsid w:val="00432D13"/>
    <w:rsid w:val="00433EE0"/>
    <w:rsid w:val="00435322"/>
    <w:rsid w:val="00436373"/>
    <w:rsid w:val="00445223"/>
    <w:rsid w:val="00455B28"/>
    <w:rsid w:val="004727DE"/>
    <w:rsid w:val="00472AD9"/>
    <w:rsid w:val="00474C45"/>
    <w:rsid w:val="0048212B"/>
    <w:rsid w:val="004A493F"/>
    <w:rsid w:val="004A7F9F"/>
    <w:rsid w:val="004B0180"/>
    <w:rsid w:val="004B0580"/>
    <w:rsid w:val="004B217E"/>
    <w:rsid w:val="004B3101"/>
    <w:rsid w:val="004B618C"/>
    <w:rsid w:val="004C5236"/>
    <w:rsid w:val="004C59F4"/>
    <w:rsid w:val="004C7DAA"/>
    <w:rsid w:val="004E0858"/>
    <w:rsid w:val="004E1C9C"/>
    <w:rsid w:val="004F2F33"/>
    <w:rsid w:val="004F4F50"/>
    <w:rsid w:val="00500F9D"/>
    <w:rsid w:val="00502B3A"/>
    <w:rsid w:val="005057D0"/>
    <w:rsid w:val="00513232"/>
    <w:rsid w:val="00514B32"/>
    <w:rsid w:val="00517269"/>
    <w:rsid w:val="005172E7"/>
    <w:rsid w:val="00520E55"/>
    <w:rsid w:val="00521E50"/>
    <w:rsid w:val="00531FFE"/>
    <w:rsid w:val="00552119"/>
    <w:rsid w:val="0055424D"/>
    <w:rsid w:val="005650E9"/>
    <w:rsid w:val="00576AA0"/>
    <w:rsid w:val="00576AEA"/>
    <w:rsid w:val="00576DD4"/>
    <w:rsid w:val="00592D0E"/>
    <w:rsid w:val="00597D3C"/>
    <w:rsid w:val="005B451E"/>
    <w:rsid w:val="005C4DD4"/>
    <w:rsid w:val="005E3E92"/>
    <w:rsid w:val="005E4C1A"/>
    <w:rsid w:val="005E682B"/>
    <w:rsid w:val="005E796E"/>
    <w:rsid w:val="005F370D"/>
    <w:rsid w:val="00610DAD"/>
    <w:rsid w:val="0061218E"/>
    <w:rsid w:val="0061519B"/>
    <w:rsid w:val="00615BD5"/>
    <w:rsid w:val="006202DA"/>
    <w:rsid w:val="0062679F"/>
    <w:rsid w:val="00626E15"/>
    <w:rsid w:val="00627357"/>
    <w:rsid w:val="0063471F"/>
    <w:rsid w:val="006450B7"/>
    <w:rsid w:val="006466F4"/>
    <w:rsid w:val="00660781"/>
    <w:rsid w:val="00664636"/>
    <w:rsid w:val="006648E4"/>
    <w:rsid w:val="0067163D"/>
    <w:rsid w:val="00690762"/>
    <w:rsid w:val="00691257"/>
    <w:rsid w:val="006965CC"/>
    <w:rsid w:val="006A13DF"/>
    <w:rsid w:val="006A1888"/>
    <w:rsid w:val="006A72F1"/>
    <w:rsid w:val="006B00AE"/>
    <w:rsid w:val="006C09F6"/>
    <w:rsid w:val="006C2EF3"/>
    <w:rsid w:val="006D5C39"/>
    <w:rsid w:val="006E130D"/>
    <w:rsid w:val="006E5217"/>
    <w:rsid w:val="006E55BF"/>
    <w:rsid w:val="006E668C"/>
    <w:rsid w:val="006F13B4"/>
    <w:rsid w:val="006F6EEB"/>
    <w:rsid w:val="0070019E"/>
    <w:rsid w:val="007006F6"/>
    <w:rsid w:val="00704F9F"/>
    <w:rsid w:val="007061E1"/>
    <w:rsid w:val="00720668"/>
    <w:rsid w:val="007220E9"/>
    <w:rsid w:val="0072673A"/>
    <w:rsid w:val="0074218A"/>
    <w:rsid w:val="00747F1B"/>
    <w:rsid w:val="0075459C"/>
    <w:rsid w:val="007608AF"/>
    <w:rsid w:val="00783742"/>
    <w:rsid w:val="00785942"/>
    <w:rsid w:val="00797655"/>
    <w:rsid w:val="007A6EC0"/>
    <w:rsid w:val="007B3F50"/>
    <w:rsid w:val="007C6B09"/>
    <w:rsid w:val="007D1B26"/>
    <w:rsid w:val="007D1ECF"/>
    <w:rsid w:val="007D7655"/>
    <w:rsid w:val="007D78CD"/>
    <w:rsid w:val="007E3579"/>
    <w:rsid w:val="007F42D4"/>
    <w:rsid w:val="00804FB5"/>
    <w:rsid w:val="0080582C"/>
    <w:rsid w:val="00807C73"/>
    <w:rsid w:val="00810A4E"/>
    <w:rsid w:val="00811069"/>
    <w:rsid w:val="00817207"/>
    <w:rsid w:val="00820E34"/>
    <w:rsid w:val="008334C7"/>
    <w:rsid w:val="008516C8"/>
    <w:rsid w:val="0086010B"/>
    <w:rsid w:val="0088056A"/>
    <w:rsid w:val="00881AA6"/>
    <w:rsid w:val="00883A0A"/>
    <w:rsid w:val="008867A2"/>
    <w:rsid w:val="008900BF"/>
    <w:rsid w:val="008A1552"/>
    <w:rsid w:val="008A1E2C"/>
    <w:rsid w:val="008A21A4"/>
    <w:rsid w:val="008C4701"/>
    <w:rsid w:val="008C50EA"/>
    <w:rsid w:val="008D0FA9"/>
    <w:rsid w:val="008D4486"/>
    <w:rsid w:val="008E7487"/>
    <w:rsid w:val="008F244E"/>
    <w:rsid w:val="008F2B51"/>
    <w:rsid w:val="008F3256"/>
    <w:rsid w:val="008F51D2"/>
    <w:rsid w:val="008F5CD8"/>
    <w:rsid w:val="009100ED"/>
    <w:rsid w:val="009139E3"/>
    <w:rsid w:val="00914726"/>
    <w:rsid w:val="009163E5"/>
    <w:rsid w:val="009229A4"/>
    <w:rsid w:val="00923BB3"/>
    <w:rsid w:val="00924AEF"/>
    <w:rsid w:val="00944ED2"/>
    <w:rsid w:val="00954150"/>
    <w:rsid w:val="00960B2A"/>
    <w:rsid w:val="00973F97"/>
    <w:rsid w:val="00980B4A"/>
    <w:rsid w:val="009820E9"/>
    <w:rsid w:val="009875F6"/>
    <w:rsid w:val="009930CB"/>
    <w:rsid w:val="009A3141"/>
    <w:rsid w:val="009C4C2C"/>
    <w:rsid w:val="009D38A8"/>
    <w:rsid w:val="009D3DEB"/>
    <w:rsid w:val="009E198A"/>
    <w:rsid w:val="009E3440"/>
    <w:rsid w:val="009E44E6"/>
    <w:rsid w:val="009F39F9"/>
    <w:rsid w:val="00A0151A"/>
    <w:rsid w:val="00A03D0F"/>
    <w:rsid w:val="00A06D51"/>
    <w:rsid w:val="00A22959"/>
    <w:rsid w:val="00A308E7"/>
    <w:rsid w:val="00A35F17"/>
    <w:rsid w:val="00A423E7"/>
    <w:rsid w:val="00A43987"/>
    <w:rsid w:val="00A440D2"/>
    <w:rsid w:val="00A46547"/>
    <w:rsid w:val="00A60940"/>
    <w:rsid w:val="00A62291"/>
    <w:rsid w:val="00A720CE"/>
    <w:rsid w:val="00A831C4"/>
    <w:rsid w:val="00A839D2"/>
    <w:rsid w:val="00A84B5D"/>
    <w:rsid w:val="00A87D84"/>
    <w:rsid w:val="00AB3C2E"/>
    <w:rsid w:val="00AB6166"/>
    <w:rsid w:val="00AB6DF1"/>
    <w:rsid w:val="00AD099B"/>
    <w:rsid w:val="00AD382A"/>
    <w:rsid w:val="00AD4AE5"/>
    <w:rsid w:val="00AD4F8B"/>
    <w:rsid w:val="00AE17CF"/>
    <w:rsid w:val="00AF4C54"/>
    <w:rsid w:val="00AF5C28"/>
    <w:rsid w:val="00B043C7"/>
    <w:rsid w:val="00B10C2F"/>
    <w:rsid w:val="00B1141F"/>
    <w:rsid w:val="00B13778"/>
    <w:rsid w:val="00B20126"/>
    <w:rsid w:val="00B20421"/>
    <w:rsid w:val="00B300D3"/>
    <w:rsid w:val="00B4042D"/>
    <w:rsid w:val="00B54130"/>
    <w:rsid w:val="00B55F0C"/>
    <w:rsid w:val="00B70530"/>
    <w:rsid w:val="00B82120"/>
    <w:rsid w:val="00B866DF"/>
    <w:rsid w:val="00B91B35"/>
    <w:rsid w:val="00B97184"/>
    <w:rsid w:val="00BA066A"/>
    <w:rsid w:val="00BA2D56"/>
    <w:rsid w:val="00BB7078"/>
    <w:rsid w:val="00BD291D"/>
    <w:rsid w:val="00BD3A00"/>
    <w:rsid w:val="00BD7024"/>
    <w:rsid w:val="00BE178B"/>
    <w:rsid w:val="00BE5557"/>
    <w:rsid w:val="00C01571"/>
    <w:rsid w:val="00C04058"/>
    <w:rsid w:val="00C31B99"/>
    <w:rsid w:val="00C37B4A"/>
    <w:rsid w:val="00C4049D"/>
    <w:rsid w:val="00C427A7"/>
    <w:rsid w:val="00C5051C"/>
    <w:rsid w:val="00C52B7E"/>
    <w:rsid w:val="00C55148"/>
    <w:rsid w:val="00C56326"/>
    <w:rsid w:val="00C57825"/>
    <w:rsid w:val="00C60D54"/>
    <w:rsid w:val="00C67D43"/>
    <w:rsid w:val="00C772EF"/>
    <w:rsid w:val="00C80923"/>
    <w:rsid w:val="00C83931"/>
    <w:rsid w:val="00C90EBC"/>
    <w:rsid w:val="00C914D0"/>
    <w:rsid w:val="00C94EE8"/>
    <w:rsid w:val="00CA2476"/>
    <w:rsid w:val="00CA4BC1"/>
    <w:rsid w:val="00CA5A89"/>
    <w:rsid w:val="00CA7FEB"/>
    <w:rsid w:val="00CB2402"/>
    <w:rsid w:val="00CB36B0"/>
    <w:rsid w:val="00CB7D17"/>
    <w:rsid w:val="00CD05EB"/>
    <w:rsid w:val="00CD49BE"/>
    <w:rsid w:val="00CE2BCB"/>
    <w:rsid w:val="00CF0977"/>
    <w:rsid w:val="00CF24D8"/>
    <w:rsid w:val="00D02243"/>
    <w:rsid w:val="00D10778"/>
    <w:rsid w:val="00D15138"/>
    <w:rsid w:val="00D1596D"/>
    <w:rsid w:val="00D15B7E"/>
    <w:rsid w:val="00D176F7"/>
    <w:rsid w:val="00D22848"/>
    <w:rsid w:val="00D329E3"/>
    <w:rsid w:val="00D44C8C"/>
    <w:rsid w:val="00D470D2"/>
    <w:rsid w:val="00D66AF8"/>
    <w:rsid w:val="00D711C4"/>
    <w:rsid w:val="00D80127"/>
    <w:rsid w:val="00DA2562"/>
    <w:rsid w:val="00DA2656"/>
    <w:rsid w:val="00DA2B16"/>
    <w:rsid w:val="00DA5640"/>
    <w:rsid w:val="00DB46A8"/>
    <w:rsid w:val="00DC0136"/>
    <w:rsid w:val="00DC6712"/>
    <w:rsid w:val="00DD1711"/>
    <w:rsid w:val="00DD446C"/>
    <w:rsid w:val="00DE7766"/>
    <w:rsid w:val="00DF56C9"/>
    <w:rsid w:val="00E05825"/>
    <w:rsid w:val="00E11C0F"/>
    <w:rsid w:val="00E169FA"/>
    <w:rsid w:val="00E205FA"/>
    <w:rsid w:val="00E3266E"/>
    <w:rsid w:val="00E369C8"/>
    <w:rsid w:val="00E60065"/>
    <w:rsid w:val="00E65175"/>
    <w:rsid w:val="00E7646E"/>
    <w:rsid w:val="00E810A7"/>
    <w:rsid w:val="00E86AA4"/>
    <w:rsid w:val="00E94B50"/>
    <w:rsid w:val="00E96246"/>
    <w:rsid w:val="00E970DB"/>
    <w:rsid w:val="00EA0A19"/>
    <w:rsid w:val="00EA3437"/>
    <w:rsid w:val="00EA5DB8"/>
    <w:rsid w:val="00EB16E5"/>
    <w:rsid w:val="00EC14B6"/>
    <w:rsid w:val="00EC1816"/>
    <w:rsid w:val="00EC56B9"/>
    <w:rsid w:val="00EC7C0D"/>
    <w:rsid w:val="00ED0300"/>
    <w:rsid w:val="00ED0413"/>
    <w:rsid w:val="00EE1F59"/>
    <w:rsid w:val="00EE20EE"/>
    <w:rsid w:val="00EE498A"/>
    <w:rsid w:val="00EE4D42"/>
    <w:rsid w:val="00EF5A3B"/>
    <w:rsid w:val="00F050E7"/>
    <w:rsid w:val="00F05D8F"/>
    <w:rsid w:val="00F11E10"/>
    <w:rsid w:val="00F11FA9"/>
    <w:rsid w:val="00F167BF"/>
    <w:rsid w:val="00F24BB4"/>
    <w:rsid w:val="00F34C49"/>
    <w:rsid w:val="00F44121"/>
    <w:rsid w:val="00F44864"/>
    <w:rsid w:val="00F60C4F"/>
    <w:rsid w:val="00F61009"/>
    <w:rsid w:val="00F61E9D"/>
    <w:rsid w:val="00F62077"/>
    <w:rsid w:val="00F63D20"/>
    <w:rsid w:val="00F80CA8"/>
    <w:rsid w:val="00F829C3"/>
    <w:rsid w:val="00F96723"/>
    <w:rsid w:val="00FA5635"/>
    <w:rsid w:val="00FA702D"/>
    <w:rsid w:val="00FB2B36"/>
    <w:rsid w:val="00FC52A9"/>
    <w:rsid w:val="00FC7D0F"/>
    <w:rsid w:val="00FD0300"/>
    <w:rsid w:val="00FD2CA5"/>
    <w:rsid w:val="00FD6B4E"/>
    <w:rsid w:val="00FD7194"/>
    <w:rsid w:val="00FE1D21"/>
    <w:rsid w:val="00FE5BB3"/>
    <w:rsid w:val="00FF012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834BEA"/>
  <w15:chartTrackingRefBased/>
  <w15:docId w15:val="{BFBFDE5A-DFFE-457B-A0BB-03BA91C43C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0F1C9C"/>
  </w:style>
  <w:style w:type="paragraph" w:styleId="Heading3">
    <w:name w:val="heading 3"/>
    <w:basedOn w:val="Normal"/>
    <w:next w:val="Normal"/>
    <w:link w:val="Heading3Char"/>
    <w:uiPriority w:val="9"/>
    <w:semiHidden/>
    <w:unhideWhenUsed/>
    <w:qFormat/>
    <w:rsid w:val="003A151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A0151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0151A"/>
    <w:rPr>
      <w:sz w:val="20"/>
      <w:szCs w:val="20"/>
    </w:rPr>
  </w:style>
  <w:style w:type="character" w:styleId="FootnoteReference">
    <w:name w:val="footnote reference"/>
    <w:basedOn w:val="DefaultParagraphFont"/>
    <w:uiPriority w:val="99"/>
    <w:semiHidden/>
    <w:unhideWhenUsed/>
    <w:rsid w:val="00A0151A"/>
    <w:rPr>
      <w:vertAlign w:val="superscript"/>
    </w:rPr>
  </w:style>
  <w:style w:type="paragraph" w:styleId="BalloonText">
    <w:name w:val="Balloon Text"/>
    <w:basedOn w:val="Normal"/>
    <w:link w:val="BalloonTextChar"/>
    <w:uiPriority w:val="99"/>
    <w:semiHidden/>
    <w:unhideWhenUsed/>
    <w:rsid w:val="00A0151A"/>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0151A"/>
    <w:rPr>
      <w:rFonts w:ascii="Lucida Grande" w:hAnsi="Lucida Grande" w:cs="Lucida Grande"/>
      <w:sz w:val="18"/>
      <w:szCs w:val="18"/>
    </w:rPr>
  </w:style>
  <w:style w:type="character" w:styleId="CommentReference">
    <w:name w:val="annotation reference"/>
    <w:basedOn w:val="DefaultParagraphFont"/>
    <w:uiPriority w:val="99"/>
    <w:semiHidden/>
    <w:unhideWhenUsed/>
    <w:rsid w:val="00A0151A"/>
    <w:rPr>
      <w:sz w:val="18"/>
      <w:szCs w:val="18"/>
    </w:rPr>
  </w:style>
  <w:style w:type="paragraph" w:styleId="CommentText">
    <w:name w:val="annotation text"/>
    <w:basedOn w:val="Normal"/>
    <w:link w:val="CommentTextChar"/>
    <w:uiPriority w:val="99"/>
    <w:semiHidden/>
    <w:unhideWhenUsed/>
    <w:rsid w:val="00A0151A"/>
    <w:pPr>
      <w:spacing w:line="240" w:lineRule="auto"/>
    </w:pPr>
    <w:rPr>
      <w:sz w:val="24"/>
      <w:szCs w:val="24"/>
    </w:rPr>
  </w:style>
  <w:style w:type="character" w:customStyle="1" w:styleId="CommentTextChar">
    <w:name w:val="Comment Text Char"/>
    <w:basedOn w:val="DefaultParagraphFont"/>
    <w:link w:val="CommentText"/>
    <w:uiPriority w:val="99"/>
    <w:semiHidden/>
    <w:rsid w:val="00A0151A"/>
    <w:rPr>
      <w:sz w:val="24"/>
      <w:szCs w:val="24"/>
    </w:rPr>
  </w:style>
  <w:style w:type="paragraph" w:styleId="CommentSubject">
    <w:name w:val="annotation subject"/>
    <w:basedOn w:val="CommentText"/>
    <w:next w:val="CommentText"/>
    <w:link w:val="CommentSubjectChar"/>
    <w:uiPriority w:val="99"/>
    <w:semiHidden/>
    <w:unhideWhenUsed/>
    <w:rsid w:val="00A0151A"/>
    <w:rPr>
      <w:b/>
      <w:bCs/>
      <w:sz w:val="20"/>
      <w:szCs w:val="20"/>
    </w:rPr>
  </w:style>
  <w:style w:type="character" w:customStyle="1" w:styleId="CommentSubjectChar">
    <w:name w:val="Comment Subject Char"/>
    <w:basedOn w:val="CommentTextChar"/>
    <w:link w:val="CommentSubject"/>
    <w:uiPriority w:val="99"/>
    <w:semiHidden/>
    <w:rsid w:val="00A0151A"/>
    <w:rPr>
      <w:b/>
      <w:bCs/>
      <w:sz w:val="20"/>
      <w:szCs w:val="20"/>
    </w:rPr>
  </w:style>
  <w:style w:type="paragraph" w:customStyle="1" w:styleId="EndNoteBibliographyTitle">
    <w:name w:val="EndNote Bibliography Title"/>
    <w:basedOn w:val="Normal"/>
    <w:link w:val="EndNoteBibliographyTitleChar"/>
    <w:rsid w:val="00A0151A"/>
    <w:pPr>
      <w:spacing w:after="0"/>
      <w:jc w:val="center"/>
    </w:pPr>
    <w:rPr>
      <w:rFonts w:ascii="Times New Roman" w:hAnsi="Times New Roman" w:cs="Times New Roman"/>
      <w:noProof/>
      <w:sz w:val="24"/>
      <w:lang w:val="en-US"/>
    </w:rPr>
  </w:style>
  <w:style w:type="character" w:customStyle="1" w:styleId="EndNoteBibliographyTitleChar">
    <w:name w:val="EndNote Bibliography Title Char"/>
    <w:basedOn w:val="DefaultParagraphFont"/>
    <w:link w:val="EndNoteBibliographyTitle"/>
    <w:rsid w:val="00A0151A"/>
    <w:rPr>
      <w:rFonts w:ascii="Times New Roman" w:hAnsi="Times New Roman" w:cs="Times New Roman"/>
      <w:noProof/>
      <w:sz w:val="24"/>
      <w:lang w:val="en-US"/>
    </w:rPr>
  </w:style>
  <w:style w:type="paragraph" w:customStyle="1" w:styleId="EndNoteBibliography">
    <w:name w:val="EndNote Bibliography"/>
    <w:basedOn w:val="Normal"/>
    <w:link w:val="EndNoteBibliographyChar"/>
    <w:rsid w:val="00A0151A"/>
    <w:pPr>
      <w:spacing w:line="480" w:lineRule="auto"/>
    </w:pPr>
    <w:rPr>
      <w:rFonts w:ascii="Times New Roman" w:hAnsi="Times New Roman" w:cs="Times New Roman"/>
      <w:noProof/>
      <w:sz w:val="24"/>
      <w:lang w:val="en-US"/>
    </w:rPr>
  </w:style>
  <w:style w:type="character" w:customStyle="1" w:styleId="EndNoteBibliographyChar">
    <w:name w:val="EndNote Bibliography Char"/>
    <w:basedOn w:val="DefaultParagraphFont"/>
    <w:link w:val="EndNoteBibliography"/>
    <w:rsid w:val="00A0151A"/>
    <w:rPr>
      <w:rFonts w:ascii="Times New Roman" w:hAnsi="Times New Roman" w:cs="Times New Roman"/>
      <w:noProof/>
      <w:sz w:val="24"/>
      <w:lang w:val="en-US"/>
    </w:rPr>
  </w:style>
  <w:style w:type="character" w:styleId="Hyperlink">
    <w:name w:val="Hyperlink"/>
    <w:basedOn w:val="DefaultParagraphFont"/>
    <w:uiPriority w:val="99"/>
    <w:unhideWhenUsed/>
    <w:rsid w:val="00A0151A"/>
    <w:rPr>
      <w:color w:val="0563C1" w:themeColor="hyperlink"/>
      <w:u w:val="single"/>
    </w:rPr>
  </w:style>
  <w:style w:type="character" w:customStyle="1" w:styleId="UnresolvedMention1">
    <w:name w:val="Unresolved Mention1"/>
    <w:basedOn w:val="DefaultParagraphFont"/>
    <w:uiPriority w:val="99"/>
    <w:semiHidden/>
    <w:unhideWhenUsed/>
    <w:rsid w:val="00A0151A"/>
    <w:rPr>
      <w:color w:val="605E5C"/>
      <w:shd w:val="clear" w:color="auto" w:fill="E1DFDD"/>
    </w:rPr>
  </w:style>
  <w:style w:type="character" w:customStyle="1" w:styleId="UnresolvedMention2">
    <w:name w:val="Unresolved Mention2"/>
    <w:basedOn w:val="DefaultParagraphFont"/>
    <w:uiPriority w:val="99"/>
    <w:semiHidden/>
    <w:unhideWhenUsed/>
    <w:rsid w:val="00A0151A"/>
    <w:rPr>
      <w:color w:val="605E5C"/>
      <w:shd w:val="clear" w:color="auto" w:fill="E1DFDD"/>
    </w:rPr>
  </w:style>
  <w:style w:type="table" w:styleId="TableGrid">
    <w:name w:val="Table Grid"/>
    <w:basedOn w:val="TableNormal"/>
    <w:uiPriority w:val="39"/>
    <w:rsid w:val="00A015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f-lnk">
    <w:name w:val="ref-lnk"/>
    <w:basedOn w:val="DefaultParagraphFont"/>
    <w:rsid w:val="00A0151A"/>
  </w:style>
  <w:style w:type="character" w:customStyle="1" w:styleId="ref-overlay">
    <w:name w:val="ref-overlay"/>
    <w:basedOn w:val="DefaultParagraphFont"/>
    <w:rsid w:val="00A0151A"/>
  </w:style>
  <w:style w:type="character" w:customStyle="1" w:styleId="hlfld-contribauthor">
    <w:name w:val="hlfld-contribauthor"/>
    <w:basedOn w:val="DefaultParagraphFont"/>
    <w:rsid w:val="00A0151A"/>
  </w:style>
  <w:style w:type="character" w:customStyle="1" w:styleId="nlmgiven-names">
    <w:name w:val="nlm_given-names"/>
    <w:basedOn w:val="DefaultParagraphFont"/>
    <w:rsid w:val="00A0151A"/>
  </w:style>
  <w:style w:type="character" w:customStyle="1" w:styleId="nlmyear">
    <w:name w:val="nlm_year"/>
    <w:basedOn w:val="DefaultParagraphFont"/>
    <w:rsid w:val="00A0151A"/>
  </w:style>
  <w:style w:type="character" w:customStyle="1" w:styleId="nlmarticle-title">
    <w:name w:val="nlm_article-title"/>
    <w:basedOn w:val="DefaultParagraphFont"/>
    <w:rsid w:val="00A0151A"/>
  </w:style>
  <w:style w:type="character" w:customStyle="1" w:styleId="nlmfpage">
    <w:name w:val="nlm_fpage"/>
    <w:basedOn w:val="DefaultParagraphFont"/>
    <w:rsid w:val="00A0151A"/>
  </w:style>
  <w:style w:type="character" w:customStyle="1" w:styleId="nlmlpage">
    <w:name w:val="nlm_lpage"/>
    <w:basedOn w:val="DefaultParagraphFont"/>
    <w:rsid w:val="00A0151A"/>
  </w:style>
  <w:style w:type="character" w:customStyle="1" w:styleId="ref-links">
    <w:name w:val="ref-links"/>
    <w:basedOn w:val="DefaultParagraphFont"/>
    <w:rsid w:val="00A0151A"/>
  </w:style>
  <w:style w:type="character" w:customStyle="1" w:styleId="xlinks-container">
    <w:name w:val="xlinks-container"/>
    <w:basedOn w:val="DefaultParagraphFont"/>
    <w:rsid w:val="00A0151A"/>
  </w:style>
  <w:style w:type="character" w:customStyle="1" w:styleId="googlescholar-container">
    <w:name w:val="googlescholar-container"/>
    <w:basedOn w:val="DefaultParagraphFont"/>
    <w:rsid w:val="00A0151A"/>
  </w:style>
  <w:style w:type="paragraph" w:styleId="ListParagraph">
    <w:name w:val="List Paragraph"/>
    <w:basedOn w:val="Normal"/>
    <w:uiPriority w:val="34"/>
    <w:qFormat/>
    <w:rsid w:val="00A0151A"/>
    <w:pPr>
      <w:ind w:left="720"/>
      <w:contextualSpacing/>
    </w:pPr>
  </w:style>
  <w:style w:type="paragraph" w:styleId="Revision">
    <w:name w:val="Revision"/>
    <w:hidden/>
    <w:uiPriority w:val="99"/>
    <w:semiHidden/>
    <w:rsid w:val="00A0151A"/>
    <w:pPr>
      <w:spacing w:after="0" w:line="240" w:lineRule="auto"/>
    </w:pPr>
  </w:style>
  <w:style w:type="character" w:customStyle="1" w:styleId="UnresolvedMention3">
    <w:name w:val="Unresolved Mention3"/>
    <w:basedOn w:val="DefaultParagraphFont"/>
    <w:uiPriority w:val="99"/>
    <w:rsid w:val="00A0151A"/>
    <w:rPr>
      <w:color w:val="605E5C"/>
      <w:shd w:val="clear" w:color="auto" w:fill="E1DFDD"/>
    </w:rPr>
  </w:style>
  <w:style w:type="character" w:customStyle="1" w:styleId="UnresolvedMention4">
    <w:name w:val="Unresolved Mention4"/>
    <w:basedOn w:val="DefaultParagraphFont"/>
    <w:uiPriority w:val="99"/>
    <w:semiHidden/>
    <w:unhideWhenUsed/>
    <w:rsid w:val="00A0151A"/>
    <w:rPr>
      <w:color w:val="605E5C"/>
      <w:shd w:val="clear" w:color="auto" w:fill="E1DFDD"/>
    </w:rPr>
  </w:style>
  <w:style w:type="character" w:customStyle="1" w:styleId="UnresolvedMention5">
    <w:name w:val="Unresolved Mention5"/>
    <w:basedOn w:val="DefaultParagraphFont"/>
    <w:uiPriority w:val="99"/>
    <w:semiHidden/>
    <w:unhideWhenUsed/>
    <w:rsid w:val="00A0151A"/>
    <w:rPr>
      <w:color w:val="605E5C"/>
      <w:shd w:val="clear" w:color="auto" w:fill="E1DFDD"/>
    </w:rPr>
  </w:style>
  <w:style w:type="character" w:customStyle="1" w:styleId="UnresolvedMention6">
    <w:name w:val="Unresolved Mention6"/>
    <w:basedOn w:val="DefaultParagraphFont"/>
    <w:uiPriority w:val="99"/>
    <w:rsid w:val="00A0151A"/>
    <w:rPr>
      <w:color w:val="605E5C"/>
      <w:shd w:val="clear" w:color="auto" w:fill="E1DFDD"/>
    </w:rPr>
  </w:style>
  <w:style w:type="character" w:customStyle="1" w:styleId="UnresolvedMention7">
    <w:name w:val="Unresolved Mention7"/>
    <w:basedOn w:val="DefaultParagraphFont"/>
    <w:uiPriority w:val="99"/>
    <w:rsid w:val="00A0151A"/>
    <w:rPr>
      <w:color w:val="605E5C"/>
      <w:shd w:val="clear" w:color="auto" w:fill="E1DFDD"/>
    </w:rPr>
  </w:style>
  <w:style w:type="paragraph" w:styleId="Header">
    <w:name w:val="header"/>
    <w:basedOn w:val="Normal"/>
    <w:link w:val="HeaderChar"/>
    <w:uiPriority w:val="99"/>
    <w:unhideWhenUsed/>
    <w:rsid w:val="00A0151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0151A"/>
  </w:style>
  <w:style w:type="paragraph" w:styleId="Footer">
    <w:name w:val="footer"/>
    <w:basedOn w:val="Normal"/>
    <w:link w:val="FooterChar"/>
    <w:uiPriority w:val="99"/>
    <w:unhideWhenUsed/>
    <w:rsid w:val="00A0151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0151A"/>
  </w:style>
  <w:style w:type="character" w:customStyle="1" w:styleId="UnresolvedMention8">
    <w:name w:val="Unresolved Mention8"/>
    <w:basedOn w:val="DefaultParagraphFont"/>
    <w:uiPriority w:val="99"/>
    <w:rsid w:val="00A0151A"/>
    <w:rPr>
      <w:color w:val="605E5C"/>
      <w:shd w:val="clear" w:color="auto" w:fill="E1DFDD"/>
    </w:rPr>
  </w:style>
  <w:style w:type="character" w:customStyle="1" w:styleId="Heading3Char">
    <w:name w:val="Heading 3 Char"/>
    <w:basedOn w:val="DefaultParagraphFont"/>
    <w:link w:val="Heading3"/>
    <w:uiPriority w:val="9"/>
    <w:semiHidden/>
    <w:rsid w:val="003A151A"/>
    <w:rPr>
      <w:rFonts w:asciiTheme="majorHAnsi" w:eastAsiaTheme="majorEastAsia" w:hAnsiTheme="majorHAnsi" w:cstheme="majorBidi"/>
      <w:color w:val="1F3763" w:themeColor="accent1" w:themeShade="7F"/>
      <w:sz w:val="24"/>
      <w:szCs w:val="24"/>
    </w:rPr>
  </w:style>
  <w:style w:type="character" w:styleId="UnresolvedMention">
    <w:name w:val="Unresolved Mention"/>
    <w:basedOn w:val="DefaultParagraphFont"/>
    <w:uiPriority w:val="99"/>
    <w:rsid w:val="00033B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6365114">
      <w:bodyDiv w:val="1"/>
      <w:marLeft w:val="0"/>
      <w:marRight w:val="0"/>
      <w:marTop w:val="0"/>
      <w:marBottom w:val="0"/>
      <w:divBdr>
        <w:top w:val="none" w:sz="0" w:space="0" w:color="auto"/>
        <w:left w:val="none" w:sz="0" w:space="0" w:color="auto"/>
        <w:bottom w:val="none" w:sz="0" w:space="0" w:color="auto"/>
        <w:right w:val="none" w:sz="0" w:space="0" w:color="auto"/>
      </w:divBdr>
    </w:div>
    <w:div w:id="482311058">
      <w:bodyDiv w:val="1"/>
      <w:marLeft w:val="0"/>
      <w:marRight w:val="0"/>
      <w:marTop w:val="0"/>
      <w:marBottom w:val="0"/>
      <w:divBdr>
        <w:top w:val="none" w:sz="0" w:space="0" w:color="auto"/>
        <w:left w:val="none" w:sz="0" w:space="0" w:color="auto"/>
        <w:bottom w:val="none" w:sz="0" w:space="0" w:color="auto"/>
        <w:right w:val="none" w:sz="0" w:space="0" w:color="auto"/>
      </w:divBdr>
    </w:div>
    <w:div w:id="1161774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www.statcan.gc.ca/tables-tableaux/sum-som/l01/cst01/demo62a-eng.htm"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CFAAE8AEFA2E244ACF5114E43F70533" ma:contentTypeVersion="12" ma:contentTypeDescription="Create a new document." ma:contentTypeScope="" ma:versionID="351dd8bc82614c91a96929c15215c2ff">
  <xsd:schema xmlns:xsd="http://www.w3.org/2001/XMLSchema" xmlns:xs="http://www.w3.org/2001/XMLSchema" xmlns:p="http://schemas.microsoft.com/office/2006/metadata/properties" xmlns:ns3="83e7cf97-f81a-4649-a82a-08427fcbd7be" xmlns:ns4="702ee0da-9166-4f55-a1e3-65e11da6fa0a" targetNamespace="http://schemas.microsoft.com/office/2006/metadata/properties" ma:root="true" ma:fieldsID="35af69b78f2acd9282ed2e2b4dfdd469" ns3:_="" ns4:_="">
    <xsd:import namespace="83e7cf97-f81a-4649-a82a-08427fcbd7be"/>
    <xsd:import namespace="702ee0da-9166-4f55-a1e3-65e11da6fa0a"/>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e7cf97-f81a-4649-a82a-08427fcbd7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02ee0da-9166-4f55-a1e3-65e11da6fa0a"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B1A7E1B-A33E-4CB5-84CF-0BAFE62E9D50}">
  <ds:schemaRefs>
    <ds:schemaRef ds:uri="http://schemas.microsoft.com/sharepoint/v3/contenttype/forms"/>
  </ds:schemaRefs>
</ds:datastoreItem>
</file>

<file path=customXml/itemProps2.xml><?xml version="1.0" encoding="utf-8"?>
<ds:datastoreItem xmlns:ds="http://schemas.openxmlformats.org/officeDocument/2006/customXml" ds:itemID="{4384DDC2-26E5-4AD8-86D9-70A842BC79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e7cf97-f81a-4649-a82a-08427fcbd7be"/>
    <ds:schemaRef ds:uri="702ee0da-9166-4f55-a1e3-65e11da6fa0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719D16C-3034-4850-A11C-A108D818B3E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739</TotalTime>
  <Pages>29</Pages>
  <Words>11882</Words>
  <Characters>67729</Characters>
  <Application>Microsoft Office Word</Application>
  <DocSecurity>0</DocSecurity>
  <Lines>564</Lines>
  <Paragraphs>158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Jenson Price</dc:creator>
  <cp:keywords/>
  <dc:description/>
  <cp:lastModifiedBy>julia hussien</cp:lastModifiedBy>
  <cp:revision>371</cp:revision>
  <dcterms:created xsi:type="dcterms:W3CDTF">2020-06-05T19:36:00Z</dcterms:created>
  <dcterms:modified xsi:type="dcterms:W3CDTF">2026-01-22T16:29:00Z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0x010100ACFAAE8AEFA2E244ACF5114E43F70533</vt:lpwstr>
  </property>
</Properties>
</file>