
<file path=[Content_Types].xml><?xml version="1.0" encoding="utf-8"?>
<Types xmlns="http://schemas.openxmlformats.org/package/2006/content-types">
  <Default Extension="emf" ContentType="image/x-emf"/>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1D15E81" w14:textId="65130390" w:rsidR="007B1CD7" w:rsidRDefault="007B1CD7" w:rsidP="007B1CD7">
      <w:pPr>
        <w:jc w:val="center"/>
      </w:pPr>
      <w:r>
        <w:rPr>
          <w:noProof/>
          <w:lang w:val="es-ES"/>
        </w:rPr>
        <w:drawing>
          <wp:inline distT="0" distB="0" distL="0" distR="0" wp14:anchorId="43C403C4" wp14:editId="78D38144">
            <wp:extent cx="2087880" cy="960120"/>
            <wp:effectExtent l="0" t="0" r="0" b="0"/>
            <wp:docPr id="126899798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87880" cy="960120"/>
                    </a:xfrm>
                    <a:prstGeom prst="rect">
                      <a:avLst/>
                    </a:prstGeom>
                    <a:noFill/>
                    <a:ln>
                      <a:noFill/>
                    </a:ln>
                  </pic:spPr>
                </pic:pic>
              </a:graphicData>
            </a:graphic>
          </wp:inline>
        </w:drawing>
      </w:r>
    </w:p>
    <w:p w14:paraId="68234EB5" w14:textId="77777777" w:rsidR="007B1CD7" w:rsidRDefault="007B1CD7" w:rsidP="007B1CD7">
      <w:pPr>
        <w:jc w:val="center"/>
      </w:pPr>
    </w:p>
    <w:p w14:paraId="2D8F5969" w14:textId="77777777" w:rsidR="007B1CD7" w:rsidRDefault="007B1CD7" w:rsidP="007B1CD7">
      <w:pPr>
        <w:pStyle w:val="Default"/>
        <w:jc w:val="center"/>
        <w:rPr>
          <w:rFonts w:ascii="Calibri" w:hAnsi="Calibri" w:cs="Calibri"/>
          <w:b/>
          <w:bCs/>
          <w:szCs w:val="20"/>
          <w:lang w:val="fr-CA"/>
        </w:rPr>
      </w:pPr>
      <w:r>
        <w:rPr>
          <w:rFonts w:ascii="Calibri" w:hAnsi="Calibri" w:cs="Calibri"/>
          <w:b/>
          <w:bCs/>
          <w:szCs w:val="20"/>
          <w:lang w:val="fr-CA"/>
        </w:rPr>
        <w:t xml:space="preserve">Faculté des sciences sociales | </w:t>
      </w:r>
      <w:proofErr w:type="spellStart"/>
      <w:r>
        <w:rPr>
          <w:rFonts w:ascii="Calibri" w:hAnsi="Calibri" w:cs="Calibri"/>
          <w:b/>
          <w:bCs/>
          <w:szCs w:val="20"/>
          <w:lang w:val="fr-CA"/>
        </w:rPr>
        <w:t>Faculty</w:t>
      </w:r>
      <w:proofErr w:type="spellEnd"/>
      <w:r>
        <w:rPr>
          <w:rFonts w:ascii="Calibri" w:hAnsi="Calibri" w:cs="Calibri"/>
          <w:b/>
          <w:bCs/>
          <w:szCs w:val="20"/>
          <w:lang w:val="fr-CA"/>
        </w:rPr>
        <w:t xml:space="preserve"> of Social Sciences </w:t>
      </w:r>
    </w:p>
    <w:p w14:paraId="6F65DAF2" w14:textId="77777777" w:rsidR="007B1CD7" w:rsidRDefault="007B1CD7" w:rsidP="007B1CD7">
      <w:pPr>
        <w:pStyle w:val="Default"/>
        <w:jc w:val="center"/>
        <w:rPr>
          <w:rFonts w:ascii="Calibri" w:hAnsi="Calibri" w:cs="Calibri"/>
          <w:b/>
          <w:bCs/>
          <w:szCs w:val="20"/>
          <w:lang w:val="fr-CA"/>
        </w:rPr>
      </w:pPr>
      <w:r>
        <w:rPr>
          <w:rFonts w:ascii="Calibri" w:hAnsi="Calibri" w:cs="Calibri"/>
          <w:b/>
          <w:bCs/>
          <w:szCs w:val="20"/>
          <w:lang w:val="fr-CA"/>
        </w:rPr>
        <w:t>École d’études sociologiques et anthropologiques |</w:t>
      </w:r>
    </w:p>
    <w:p w14:paraId="318D72E5" w14:textId="77777777" w:rsidR="007B1CD7" w:rsidRDefault="007B1CD7" w:rsidP="007B1CD7">
      <w:pPr>
        <w:pStyle w:val="Default"/>
        <w:jc w:val="center"/>
        <w:rPr>
          <w:rFonts w:ascii="Calibri" w:hAnsi="Calibri" w:cs="Calibri"/>
          <w:b/>
          <w:bCs/>
          <w:szCs w:val="20"/>
          <w:lang w:val="en-CA"/>
        </w:rPr>
      </w:pPr>
      <w:r>
        <w:rPr>
          <w:rFonts w:ascii="Calibri" w:hAnsi="Calibri" w:cs="Calibri"/>
          <w:b/>
          <w:bCs/>
          <w:szCs w:val="20"/>
          <w:lang w:val="en-CA"/>
        </w:rPr>
        <w:t xml:space="preserve">School of Sociological and Anthropological Studies </w:t>
      </w:r>
    </w:p>
    <w:p w14:paraId="1A7D9422" w14:textId="77777777" w:rsidR="007B1CD7" w:rsidRDefault="007B1CD7" w:rsidP="007B1CD7">
      <w:pPr>
        <w:pStyle w:val="Default"/>
        <w:spacing w:after="120"/>
        <w:jc w:val="center"/>
        <w:rPr>
          <w:rFonts w:ascii="Calibri" w:hAnsi="Calibri" w:cs="Calibri"/>
          <w:b/>
          <w:bCs/>
          <w:szCs w:val="20"/>
          <w:lang w:val="en-CA"/>
        </w:rPr>
      </w:pPr>
    </w:p>
    <w:p w14:paraId="5EA8A721" w14:textId="77777777" w:rsidR="007B1CD7" w:rsidRDefault="007B1CD7" w:rsidP="007B1CD7">
      <w:pPr>
        <w:pStyle w:val="Default"/>
        <w:spacing w:after="120"/>
        <w:jc w:val="center"/>
        <w:rPr>
          <w:rFonts w:ascii="Calibri" w:hAnsi="Calibri" w:cs="Calibri"/>
          <w:b/>
          <w:bCs/>
          <w:szCs w:val="20"/>
          <w:lang w:val="en-CA"/>
        </w:rPr>
      </w:pPr>
    </w:p>
    <w:p w14:paraId="07208179" w14:textId="77777777" w:rsidR="007B1CD7" w:rsidRDefault="007B1CD7" w:rsidP="007B1CD7">
      <w:pPr>
        <w:pStyle w:val="Default"/>
        <w:spacing w:after="120"/>
        <w:jc w:val="center"/>
        <w:rPr>
          <w:rFonts w:ascii="Calibri" w:hAnsi="Calibri" w:cs="Calibri"/>
          <w:b/>
          <w:bCs/>
          <w:szCs w:val="20"/>
          <w:lang w:val="en-CA"/>
        </w:rPr>
      </w:pPr>
    </w:p>
    <w:p w14:paraId="0513A254" w14:textId="77777777" w:rsidR="007B1CD7" w:rsidRDefault="007B1CD7" w:rsidP="007B1CD7">
      <w:pPr>
        <w:pStyle w:val="Default"/>
        <w:spacing w:after="120"/>
        <w:jc w:val="center"/>
        <w:rPr>
          <w:rFonts w:ascii="Calibri" w:hAnsi="Calibri" w:cs="Calibri"/>
          <w:b/>
          <w:bCs/>
          <w:szCs w:val="20"/>
          <w:lang w:val="en-CA"/>
        </w:rPr>
      </w:pPr>
      <w:r>
        <w:rPr>
          <w:rFonts w:ascii="Calibri" w:hAnsi="Calibri" w:cs="Calibri"/>
          <w:b/>
          <w:bCs/>
          <w:szCs w:val="20"/>
          <w:lang w:val="en-CA"/>
        </w:rPr>
        <w:t xml:space="preserve">COURSE </w:t>
      </w:r>
    </w:p>
    <w:p w14:paraId="5D4719CD" w14:textId="62F5B8C8" w:rsidR="007B1CD7" w:rsidRDefault="007B1CD7" w:rsidP="007B1CD7">
      <w:pPr>
        <w:pStyle w:val="Default"/>
        <w:spacing w:after="120"/>
        <w:jc w:val="center"/>
        <w:rPr>
          <w:rFonts w:ascii="Calibri" w:hAnsi="Calibri" w:cs="Calibri"/>
          <w:b/>
          <w:bCs/>
          <w:color w:val="4472C4" w:themeColor="accent1"/>
          <w:szCs w:val="20"/>
          <w:lang w:val="en-CA"/>
        </w:rPr>
      </w:pPr>
      <w:r>
        <w:rPr>
          <w:rFonts w:ascii="Calibri" w:hAnsi="Calibri" w:cs="Calibri"/>
          <w:b/>
          <w:bCs/>
          <w:color w:val="4472C4" w:themeColor="accent1"/>
          <w:szCs w:val="20"/>
          <w:lang w:val="en-CA"/>
        </w:rPr>
        <w:t xml:space="preserve">SOC 7940 – Memoire / Research (Major Research Paper) </w:t>
      </w:r>
    </w:p>
    <w:p w14:paraId="0BB5AA8A" w14:textId="77777777" w:rsidR="007B1CD7" w:rsidRDefault="007B1CD7" w:rsidP="007B1CD7">
      <w:pPr>
        <w:pStyle w:val="Default"/>
        <w:spacing w:after="120"/>
        <w:jc w:val="center"/>
        <w:rPr>
          <w:rFonts w:ascii="Calibri" w:hAnsi="Calibri" w:cs="Calibri"/>
          <w:szCs w:val="20"/>
          <w:lang w:val="en-CA"/>
        </w:rPr>
      </w:pPr>
      <w:r>
        <w:rPr>
          <w:rFonts w:ascii="Calibri" w:hAnsi="Calibri" w:cs="Calibri"/>
          <w:b/>
          <w:bCs/>
          <w:szCs w:val="20"/>
          <w:lang w:val="en-CA"/>
        </w:rPr>
        <w:t>Fall Term 2023</w:t>
      </w:r>
    </w:p>
    <w:p w14:paraId="535C142C" w14:textId="77777777" w:rsidR="007B1CD7" w:rsidRDefault="007B1CD7" w:rsidP="007B1CD7">
      <w:pPr>
        <w:pStyle w:val="Default"/>
        <w:spacing w:after="120"/>
        <w:jc w:val="center"/>
        <w:rPr>
          <w:rFonts w:ascii="Calibri" w:hAnsi="Calibri" w:cs="Calibri"/>
          <w:b/>
          <w:bCs/>
          <w:szCs w:val="20"/>
          <w:lang w:val="en-CA"/>
        </w:rPr>
      </w:pPr>
    </w:p>
    <w:p w14:paraId="0E7EC3FD" w14:textId="77777777" w:rsidR="007B1CD7" w:rsidRDefault="007B1CD7" w:rsidP="007B1CD7">
      <w:pPr>
        <w:pStyle w:val="Default"/>
        <w:spacing w:after="120"/>
        <w:jc w:val="center"/>
        <w:rPr>
          <w:rFonts w:ascii="Calibri" w:hAnsi="Calibri" w:cs="Calibri"/>
          <w:b/>
          <w:bCs/>
          <w:szCs w:val="20"/>
          <w:lang w:val="en-CA"/>
        </w:rPr>
      </w:pPr>
    </w:p>
    <w:p w14:paraId="303178E2" w14:textId="10275CA6" w:rsidR="007B1CD7" w:rsidRDefault="007B1CD7" w:rsidP="007B1CD7">
      <w:pPr>
        <w:pStyle w:val="Default"/>
        <w:spacing w:after="120"/>
        <w:jc w:val="center"/>
        <w:rPr>
          <w:rFonts w:ascii="Calibri" w:hAnsi="Calibri" w:cs="Calibri"/>
          <w:b/>
          <w:bCs/>
          <w:szCs w:val="20"/>
          <w:lang w:val="en-CA"/>
        </w:rPr>
      </w:pPr>
      <w:r>
        <w:rPr>
          <w:rFonts w:ascii="Calibri" w:hAnsi="Calibri" w:cs="Calibri"/>
          <w:b/>
          <w:bCs/>
          <w:szCs w:val="20"/>
          <w:lang w:val="en-CA"/>
        </w:rPr>
        <w:t xml:space="preserve">Title of the Paper </w:t>
      </w:r>
    </w:p>
    <w:p w14:paraId="74F743E0" w14:textId="7143E22A" w:rsidR="007B1CD7" w:rsidRPr="007B1CD7" w:rsidRDefault="007B1CD7" w:rsidP="007B1CD7">
      <w:pPr>
        <w:pStyle w:val="Default"/>
        <w:spacing w:after="120"/>
        <w:jc w:val="center"/>
        <w:rPr>
          <w:rFonts w:ascii="Calibri" w:hAnsi="Calibri" w:cs="Calibri"/>
          <w:szCs w:val="20"/>
          <w:lang w:val="en-CA"/>
        </w:rPr>
      </w:pPr>
      <w:r>
        <w:rPr>
          <w:rFonts w:ascii="Calibri" w:hAnsi="Calibri" w:cs="Calibri"/>
          <w:szCs w:val="20"/>
          <w:lang w:val="en-CA"/>
        </w:rPr>
        <w:t>The sociocultural perspectives of the coronavirus pandemic</w:t>
      </w:r>
    </w:p>
    <w:p w14:paraId="4CF3D70B" w14:textId="77777777" w:rsidR="007B1CD7" w:rsidRDefault="007B1CD7" w:rsidP="007B1CD7">
      <w:pPr>
        <w:pStyle w:val="Default"/>
        <w:spacing w:after="120"/>
        <w:jc w:val="center"/>
        <w:rPr>
          <w:rFonts w:ascii="Calibri" w:hAnsi="Calibri" w:cs="Calibri"/>
          <w:szCs w:val="20"/>
          <w:lang w:val="en-CA"/>
        </w:rPr>
      </w:pPr>
    </w:p>
    <w:p w14:paraId="418DA5C6" w14:textId="77777777" w:rsidR="007B1CD7" w:rsidRDefault="007B1CD7" w:rsidP="007B1CD7">
      <w:pPr>
        <w:pStyle w:val="Default"/>
        <w:spacing w:after="120"/>
        <w:jc w:val="center"/>
        <w:rPr>
          <w:rFonts w:ascii="Calibri" w:hAnsi="Calibri" w:cs="Calibri"/>
          <w:b/>
          <w:bCs/>
          <w:szCs w:val="20"/>
          <w:lang w:val="en-CA"/>
        </w:rPr>
      </w:pPr>
    </w:p>
    <w:p w14:paraId="721D8288" w14:textId="43ED3E4E" w:rsidR="007B1CD7" w:rsidRDefault="00684439" w:rsidP="007B1CD7">
      <w:pPr>
        <w:pStyle w:val="Default"/>
        <w:spacing w:after="120"/>
        <w:jc w:val="center"/>
        <w:rPr>
          <w:rFonts w:ascii="Calibri" w:hAnsi="Calibri" w:cs="Calibri"/>
          <w:szCs w:val="20"/>
          <w:lang w:val="en-CA"/>
        </w:rPr>
      </w:pPr>
      <w:r>
        <w:rPr>
          <w:rFonts w:ascii="Calibri" w:hAnsi="Calibri" w:cs="Calibri"/>
          <w:b/>
          <w:bCs/>
          <w:szCs w:val="20"/>
          <w:lang w:val="en-CA"/>
        </w:rPr>
        <w:t>Vishnu Kandasamy</w:t>
      </w:r>
    </w:p>
    <w:p w14:paraId="712580EE" w14:textId="50F48EB4" w:rsidR="007B1CD7" w:rsidRDefault="007B1CD7" w:rsidP="007B1CD7">
      <w:pPr>
        <w:pStyle w:val="Default"/>
        <w:spacing w:after="120"/>
        <w:jc w:val="center"/>
        <w:rPr>
          <w:rFonts w:ascii="Calibri" w:hAnsi="Calibri" w:cs="Calibri"/>
          <w:szCs w:val="20"/>
          <w:lang w:val="en-CA"/>
        </w:rPr>
      </w:pPr>
      <w:r>
        <w:rPr>
          <w:rFonts w:ascii="Calibri" w:hAnsi="Calibri" w:cs="Calibri"/>
          <w:szCs w:val="20"/>
          <w:lang w:val="en-CA"/>
        </w:rPr>
        <w:t>300303382</w:t>
      </w:r>
    </w:p>
    <w:p w14:paraId="46D02F75" w14:textId="77777777" w:rsidR="007B1CD7" w:rsidRDefault="007B1CD7" w:rsidP="007B1CD7">
      <w:pPr>
        <w:pStyle w:val="Default"/>
        <w:spacing w:after="120"/>
        <w:jc w:val="center"/>
        <w:rPr>
          <w:rFonts w:ascii="Calibri" w:hAnsi="Calibri" w:cs="Calibri"/>
          <w:i/>
          <w:iCs/>
          <w:szCs w:val="20"/>
          <w:lang w:val="en-CA"/>
        </w:rPr>
      </w:pPr>
    </w:p>
    <w:p w14:paraId="3BB9853A" w14:textId="77777777" w:rsidR="007B1CD7" w:rsidRDefault="007B1CD7" w:rsidP="007B1CD7">
      <w:pPr>
        <w:pStyle w:val="Default"/>
        <w:spacing w:after="120"/>
        <w:jc w:val="center"/>
        <w:rPr>
          <w:rFonts w:ascii="Calibri" w:hAnsi="Calibri" w:cs="Calibri"/>
          <w:szCs w:val="20"/>
          <w:lang w:val="en-CA"/>
        </w:rPr>
      </w:pPr>
    </w:p>
    <w:p w14:paraId="5738E739" w14:textId="3B3F2D3C" w:rsidR="007B1CD7" w:rsidRPr="0067663E" w:rsidRDefault="0067663E" w:rsidP="007B1CD7">
      <w:pPr>
        <w:pStyle w:val="Default"/>
        <w:spacing w:after="120"/>
        <w:jc w:val="center"/>
        <w:rPr>
          <w:rFonts w:ascii="Calibri" w:hAnsi="Calibri" w:cs="Calibri"/>
          <w:i/>
          <w:iCs/>
          <w:szCs w:val="20"/>
          <w:u w:val="single"/>
          <w:lang w:val="en-CA"/>
        </w:rPr>
      </w:pPr>
      <w:r w:rsidRPr="0067663E">
        <w:rPr>
          <w:rFonts w:ascii="Calibri" w:hAnsi="Calibri" w:cs="Calibri"/>
          <w:i/>
          <w:iCs/>
          <w:szCs w:val="20"/>
          <w:u w:val="single"/>
          <w:lang w:val="en-CA"/>
        </w:rPr>
        <w:t>Supervisor</w:t>
      </w:r>
    </w:p>
    <w:p w14:paraId="7733B14D" w14:textId="6864F654" w:rsidR="007B1CD7" w:rsidRDefault="007B1CD7" w:rsidP="007B1CD7">
      <w:pPr>
        <w:pStyle w:val="Default"/>
        <w:spacing w:after="120"/>
        <w:jc w:val="center"/>
        <w:rPr>
          <w:rFonts w:ascii="Calibri" w:hAnsi="Calibri" w:cs="Calibri"/>
          <w:szCs w:val="20"/>
          <w:lang w:val="en-CA"/>
        </w:rPr>
      </w:pPr>
      <w:r>
        <w:rPr>
          <w:rFonts w:ascii="Calibri" w:hAnsi="Calibri" w:cs="Calibri"/>
          <w:b/>
          <w:bCs/>
          <w:szCs w:val="20"/>
          <w:lang w:val="en-CA"/>
        </w:rPr>
        <w:t>Professor</w:t>
      </w:r>
      <w:r w:rsidR="0067663E">
        <w:rPr>
          <w:rFonts w:ascii="Calibri" w:hAnsi="Calibri" w:cs="Calibri"/>
          <w:b/>
          <w:bCs/>
          <w:szCs w:val="20"/>
          <w:lang w:val="en-CA"/>
        </w:rPr>
        <w:t xml:space="preserve"> </w:t>
      </w:r>
      <w:r w:rsidR="00025CF7">
        <w:rPr>
          <w:rFonts w:ascii="Calibri" w:hAnsi="Calibri" w:cs="Calibri"/>
          <w:b/>
          <w:bCs/>
          <w:szCs w:val="20"/>
          <w:lang w:val="en-CA"/>
        </w:rPr>
        <w:t>Loes Knaapen</w:t>
      </w:r>
      <w:r>
        <w:rPr>
          <w:rFonts w:ascii="Calibri" w:hAnsi="Calibri" w:cs="Calibri"/>
          <w:b/>
          <w:bCs/>
          <w:szCs w:val="20"/>
          <w:lang w:val="en-CA"/>
        </w:rPr>
        <w:t>, PhD</w:t>
      </w:r>
    </w:p>
    <w:p w14:paraId="1525DDC6" w14:textId="77777777" w:rsidR="007B1CD7" w:rsidRDefault="007B1CD7" w:rsidP="007B1CD7">
      <w:pPr>
        <w:spacing w:after="120"/>
        <w:jc w:val="center"/>
        <w:rPr>
          <w:rFonts w:ascii="Calibri" w:hAnsi="Calibri" w:cs="Calibri"/>
          <w:b/>
          <w:bCs/>
          <w:szCs w:val="20"/>
        </w:rPr>
      </w:pPr>
    </w:p>
    <w:p w14:paraId="68B99FB6" w14:textId="77777777" w:rsidR="007B1CD7" w:rsidRDefault="007B1CD7" w:rsidP="007B1CD7">
      <w:pPr>
        <w:spacing w:after="120"/>
        <w:jc w:val="center"/>
        <w:rPr>
          <w:rFonts w:ascii="Calibri" w:hAnsi="Calibri" w:cs="Calibri"/>
          <w:b/>
          <w:bCs/>
        </w:rPr>
      </w:pPr>
    </w:p>
    <w:p w14:paraId="3430FE75" w14:textId="492E0FF1" w:rsidR="007B1CD7" w:rsidRDefault="00025CF7" w:rsidP="007B1CD7">
      <w:pPr>
        <w:spacing w:after="120"/>
        <w:jc w:val="center"/>
        <w:rPr>
          <w:rFonts w:ascii="Calibri" w:hAnsi="Calibri" w:cs="Calibri"/>
          <w:sz w:val="24"/>
          <w:szCs w:val="24"/>
        </w:rPr>
      </w:pPr>
      <w:r>
        <w:rPr>
          <w:rFonts w:ascii="Calibri" w:hAnsi="Calibri" w:cs="Calibri"/>
          <w:b/>
          <w:bCs/>
          <w:sz w:val="24"/>
          <w:szCs w:val="24"/>
        </w:rPr>
        <w:t>1</w:t>
      </w:r>
      <w:r w:rsidR="0067663E">
        <w:rPr>
          <w:rFonts w:ascii="Calibri" w:hAnsi="Calibri" w:cs="Calibri"/>
          <w:b/>
          <w:bCs/>
          <w:sz w:val="24"/>
          <w:szCs w:val="24"/>
        </w:rPr>
        <w:t>8</w:t>
      </w:r>
      <w:r w:rsidR="007B1CD7">
        <w:rPr>
          <w:rFonts w:ascii="Calibri" w:hAnsi="Calibri" w:cs="Calibri"/>
          <w:b/>
          <w:bCs/>
          <w:sz w:val="24"/>
          <w:szCs w:val="24"/>
        </w:rPr>
        <w:t xml:space="preserve">/11/2023 </w:t>
      </w:r>
    </w:p>
    <w:p w14:paraId="569E9336" w14:textId="77777777" w:rsidR="007B1CD7" w:rsidRDefault="007B1CD7" w:rsidP="007B1CD7">
      <w:pPr>
        <w:spacing w:after="120"/>
        <w:rPr>
          <w:rFonts w:ascii="Calibri" w:hAnsi="Calibri" w:cs="Calibri"/>
          <w:sz w:val="20"/>
          <w:szCs w:val="20"/>
        </w:rPr>
      </w:pPr>
    </w:p>
    <w:p w14:paraId="46FD783E" w14:textId="77777777" w:rsidR="007602CC" w:rsidRDefault="007602CC" w:rsidP="007B1CD7">
      <w:pPr>
        <w:spacing w:after="120"/>
        <w:rPr>
          <w:rFonts w:ascii="Calibri" w:hAnsi="Calibri" w:cs="Calibri"/>
          <w:sz w:val="20"/>
          <w:szCs w:val="20"/>
        </w:rPr>
      </w:pPr>
    </w:p>
    <w:p w14:paraId="6A10F5E0" w14:textId="77777777" w:rsidR="0067663E" w:rsidRDefault="0067663E" w:rsidP="007B1CD7">
      <w:pPr>
        <w:spacing w:after="120"/>
        <w:rPr>
          <w:rFonts w:ascii="Calibri" w:hAnsi="Calibri" w:cs="Calibri"/>
          <w:sz w:val="20"/>
          <w:szCs w:val="20"/>
        </w:rPr>
      </w:pPr>
    </w:p>
    <w:p w14:paraId="6C072A1E" w14:textId="77777777" w:rsidR="00E5672F" w:rsidRPr="00A25EF9" w:rsidRDefault="00E5672F" w:rsidP="00A25EF9">
      <w:pPr>
        <w:spacing w:line="480" w:lineRule="auto"/>
        <w:rPr>
          <w:rFonts w:ascii="Times New Roman" w:hAnsi="Times New Roman" w:cs="Times New Roman"/>
          <w:b/>
          <w:bCs/>
          <w:sz w:val="24"/>
          <w:szCs w:val="24"/>
          <w:u w:val="single"/>
          <w:lang w:val="en-SG"/>
        </w:rPr>
      </w:pPr>
    </w:p>
    <w:sdt>
      <w:sdtPr>
        <w:rPr>
          <w:rFonts w:ascii="Times New Roman" w:eastAsiaTheme="minorHAnsi" w:hAnsi="Times New Roman" w:cs="Times New Roman"/>
          <w:color w:val="auto"/>
          <w:sz w:val="22"/>
          <w:szCs w:val="22"/>
          <w:lang w:val="en-CA"/>
        </w:rPr>
        <w:id w:val="-167632686"/>
        <w:docPartObj>
          <w:docPartGallery w:val="Table of Contents"/>
          <w:docPartUnique/>
        </w:docPartObj>
      </w:sdtPr>
      <w:sdtEndPr>
        <w:rPr>
          <w:b/>
          <w:bCs/>
          <w:noProof/>
        </w:rPr>
      </w:sdtEndPr>
      <w:sdtContent>
        <w:p w14:paraId="4843C504" w14:textId="0D651C78" w:rsidR="00E5672F" w:rsidRPr="007602CC" w:rsidRDefault="00E5672F" w:rsidP="007602CC">
          <w:pPr>
            <w:pStyle w:val="TOCHeading"/>
            <w:spacing w:line="276" w:lineRule="auto"/>
            <w:rPr>
              <w:rFonts w:ascii="Times New Roman" w:hAnsi="Times New Roman" w:cs="Times New Roman"/>
              <w:b/>
              <w:bCs/>
              <w:sz w:val="24"/>
              <w:szCs w:val="24"/>
            </w:rPr>
          </w:pPr>
          <w:r w:rsidRPr="007602CC">
            <w:rPr>
              <w:rFonts w:ascii="Times New Roman" w:hAnsi="Times New Roman" w:cs="Times New Roman"/>
              <w:b/>
              <w:bCs/>
              <w:color w:val="auto"/>
              <w:sz w:val="24"/>
              <w:szCs w:val="24"/>
            </w:rPr>
            <w:t>Contents</w:t>
          </w:r>
        </w:p>
        <w:p w14:paraId="36CFA12B" w14:textId="598522A6" w:rsidR="007602CC" w:rsidRPr="007602CC" w:rsidRDefault="00E5672F" w:rsidP="007602CC">
          <w:pPr>
            <w:pStyle w:val="TOC2"/>
            <w:spacing w:line="276" w:lineRule="auto"/>
            <w:rPr>
              <w:rFonts w:ascii="Times New Roman" w:hAnsi="Times New Roman"/>
              <w:noProof/>
              <w:kern w:val="2"/>
              <w:sz w:val="24"/>
              <w:szCs w:val="24"/>
              <w:lang w:val="en-CA" w:eastAsia="en-CA"/>
              <w14:ligatures w14:val="standardContextual"/>
            </w:rPr>
          </w:pPr>
          <w:r w:rsidRPr="007602CC">
            <w:rPr>
              <w:rFonts w:ascii="Times New Roman" w:hAnsi="Times New Roman"/>
              <w:sz w:val="24"/>
              <w:szCs w:val="24"/>
            </w:rPr>
            <w:fldChar w:fldCharType="begin"/>
          </w:r>
          <w:r w:rsidRPr="007602CC">
            <w:rPr>
              <w:rFonts w:ascii="Times New Roman" w:hAnsi="Times New Roman"/>
              <w:sz w:val="24"/>
              <w:szCs w:val="24"/>
            </w:rPr>
            <w:instrText xml:space="preserve"> TOC \o "1-3" \h \z \u </w:instrText>
          </w:r>
          <w:r w:rsidRPr="007602CC">
            <w:rPr>
              <w:rFonts w:ascii="Times New Roman" w:hAnsi="Times New Roman"/>
              <w:sz w:val="24"/>
              <w:szCs w:val="24"/>
            </w:rPr>
            <w:fldChar w:fldCharType="separate"/>
          </w:r>
          <w:hyperlink w:anchor="_Toc151235012" w:history="1">
            <w:r w:rsidR="007602CC" w:rsidRPr="007602CC">
              <w:rPr>
                <w:rStyle w:val="Hyperlink"/>
                <w:rFonts w:ascii="Times New Roman" w:hAnsi="Times New Roman"/>
                <w:b/>
                <w:bCs/>
                <w:noProof/>
                <w:sz w:val="24"/>
                <w:szCs w:val="24"/>
                <w:lang w:val="en-SG"/>
              </w:rPr>
              <w:t>Abstract</w:t>
            </w:r>
            <w:r w:rsidR="007602CC" w:rsidRPr="007602CC">
              <w:rPr>
                <w:rFonts w:ascii="Times New Roman" w:hAnsi="Times New Roman"/>
                <w:noProof/>
                <w:webHidden/>
                <w:sz w:val="24"/>
                <w:szCs w:val="24"/>
              </w:rPr>
              <w:tab/>
            </w:r>
            <w:r w:rsidR="007602CC" w:rsidRPr="007602CC">
              <w:rPr>
                <w:rFonts w:ascii="Times New Roman" w:hAnsi="Times New Roman"/>
                <w:noProof/>
                <w:webHidden/>
                <w:sz w:val="24"/>
                <w:szCs w:val="24"/>
              </w:rPr>
              <w:fldChar w:fldCharType="begin"/>
            </w:r>
            <w:r w:rsidR="007602CC" w:rsidRPr="007602CC">
              <w:rPr>
                <w:rFonts w:ascii="Times New Roman" w:hAnsi="Times New Roman"/>
                <w:noProof/>
                <w:webHidden/>
                <w:sz w:val="24"/>
                <w:szCs w:val="24"/>
              </w:rPr>
              <w:instrText xml:space="preserve"> PAGEREF _Toc151235012 \h </w:instrText>
            </w:r>
            <w:r w:rsidR="007602CC" w:rsidRPr="007602CC">
              <w:rPr>
                <w:rFonts w:ascii="Times New Roman" w:hAnsi="Times New Roman"/>
                <w:noProof/>
                <w:webHidden/>
                <w:sz w:val="24"/>
                <w:szCs w:val="24"/>
              </w:rPr>
            </w:r>
            <w:r w:rsidR="007602CC" w:rsidRPr="007602CC">
              <w:rPr>
                <w:rFonts w:ascii="Times New Roman" w:hAnsi="Times New Roman"/>
                <w:noProof/>
                <w:webHidden/>
                <w:sz w:val="24"/>
                <w:szCs w:val="24"/>
              </w:rPr>
              <w:fldChar w:fldCharType="separate"/>
            </w:r>
            <w:r w:rsidR="007602CC" w:rsidRPr="007602CC">
              <w:rPr>
                <w:rFonts w:ascii="Times New Roman" w:hAnsi="Times New Roman"/>
                <w:noProof/>
                <w:webHidden/>
                <w:sz w:val="24"/>
                <w:szCs w:val="24"/>
              </w:rPr>
              <w:t>3</w:t>
            </w:r>
            <w:r w:rsidR="007602CC" w:rsidRPr="007602CC">
              <w:rPr>
                <w:rFonts w:ascii="Times New Roman" w:hAnsi="Times New Roman"/>
                <w:noProof/>
                <w:webHidden/>
                <w:sz w:val="24"/>
                <w:szCs w:val="24"/>
              </w:rPr>
              <w:fldChar w:fldCharType="end"/>
            </w:r>
          </w:hyperlink>
        </w:p>
        <w:p w14:paraId="5666BE7E" w14:textId="72DCCF6F" w:rsidR="007602CC" w:rsidRPr="007602CC" w:rsidRDefault="00000000" w:rsidP="007602CC">
          <w:pPr>
            <w:pStyle w:val="TOC2"/>
            <w:spacing w:line="276" w:lineRule="auto"/>
            <w:rPr>
              <w:rFonts w:ascii="Times New Roman" w:hAnsi="Times New Roman"/>
              <w:noProof/>
              <w:kern w:val="2"/>
              <w:sz w:val="24"/>
              <w:szCs w:val="24"/>
              <w:lang w:val="en-CA" w:eastAsia="en-CA"/>
              <w14:ligatures w14:val="standardContextual"/>
            </w:rPr>
          </w:pPr>
          <w:hyperlink w:anchor="_Toc151235013" w:history="1">
            <w:r w:rsidR="007602CC" w:rsidRPr="007602CC">
              <w:rPr>
                <w:rStyle w:val="Hyperlink"/>
                <w:rFonts w:ascii="Times New Roman" w:hAnsi="Times New Roman"/>
                <w:b/>
                <w:bCs/>
                <w:noProof/>
                <w:sz w:val="24"/>
                <w:szCs w:val="24"/>
                <w:lang w:val="en-SG"/>
              </w:rPr>
              <w:t>Abstrait</w:t>
            </w:r>
            <w:r w:rsidR="007602CC" w:rsidRPr="007602CC">
              <w:rPr>
                <w:rFonts w:ascii="Times New Roman" w:hAnsi="Times New Roman"/>
                <w:noProof/>
                <w:webHidden/>
                <w:sz w:val="24"/>
                <w:szCs w:val="24"/>
              </w:rPr>
              <w:tab/>
            </w:r>
            <w:r w:rsidR="007602CC" w:rsidRPr="007602CC">
              <w:rPr>
                <w:rFonts w:ascii="Times New Roman" w:hAnsi="Times New Roman"/>
                <w:noProof/>
                <w:webHidden/>
                <w:sz w:val="24"/>
                <w:szCs w:val="24"/>
              </w:rPr>
              <w:fldChar w:fldCharType="begin"/>
            </w:r>
            <w:r w:rsidR="007602CC" w:rsidRPr="007602CC">
              <w:rPr>
                <w:rFonts w:ascii="Times New Roman" w:hAnsi="Times New Roman"/>
                <w:noProof/>
                <w:webHidden/>
                <w:sz w:val="24"/>
                <w:szCs w:val="24"/>
              </w:rPr>
              <w:instrText xml:space="preserve"> PAGEREF _Toc151235013 \h </w:instrText>
            </w:r>
            <w:r w:rsidR="007602CC" w:rsidRPr="007602CC">
              <w:rPr>
                <w:rFonts w:ascii="Times New Roman" w:hAnsi="Times New Roman"/>
                <w:noProof/>
                <w:webHidden/>
                <w:sz w:val="24"/>
                <w:szCs w:val="24"/>
              </w:rPr>
            </w:r>
            <w:r w:rsidR="007602CC" w:rsidRPr="007602CC">
              <w:rPr>
                <w:rFonts w:ascii="Times New Roman" w:hAnsi="Times New Roman"/>
                <w:noProof/>
                <w:webHidden/>
                <w:sz w:val="24"/>
                <w:szCs w:val="24"/>
              </w:rPr>
              <w:fldChar w:fldCharType="separate"/>
            </w:r>
            <w:r w:rsidR="007602CC" w:rsidRPr="007602CC">
              <w:rPr>
                <w:rFonts w:ascii="Times New Roman" w:hAnsi="Times New Roman"/>
                <w:noProof/>
                <w:webHidden/>
                <w:sz w:val="24"/>
                <w:szCs w:val="24"/>
              </w:rPr>
              <w:t>3</w:t>
            </w:r>
            <w:r w:rsidR="007602CC" w:rsidRPr="007602CC">
              <w:rPr>
                <w:rFonts w:ascii="Times New Roman" w:hAnsi="Times New Roman"/>
                <w:noProof/>
                <w:webHidden/>
                <w:sz w:val="24"/>
                <w:szCs w:val="24"/>
              </w:rPr>
              <w:fldChar w:fldCharType="end"/>
            </w:r>
          </w:hyperlink>
        </w:p>
        <w:p w14:paraId="3EA6D9BD" w14:textId="24CE0C51" w:rsidR="007602CC" w:rsidRPr="007602CC" w:rsidRDefault="00000000" w:rsidP="007602CC">
          <w:pPr>
            <w:pStyle w:val="TOC1"/>
            <w:spacing w:line="276" w:lineRule="auto"/>
            <w:rPr>
              <w:rFonts w:ascii="Times New Roman" w:hAnsi="Times New Roman"/>
              <w:noProof/>
              <w:kern w:val="2"/>
              <w:sz w:val="24"/>
              <w:szCs w:val="24"/>
              <w:lang w:val="en-CA" w:eastAsia="en-CA"/>
              <w14:ligatures w14:val="standardContextual"/>
            </w:rPr>
          </w:pPr>
          <w:hyperlink w:anchor="_Toc151235014" w:history="1">
            <w:r w:rsidR="007602CC" w:rsidRPr="007602CC">
              <w:rPr>
                <w:rStyle w:val="Hyperlink"/>
                <w:rFonts w:ascii="Times New Roman" w:hAnsi="Times New Roman"/>
                <w:b/>
                <w:bCs/>
                <w:noProof/>
                <w:sz w:val="24"/>
                <w:szCs w:val="24"/>
                <w:lang w:val="en-SG"/>
              </w:rPr>
              <w:t>1: Overview of MRP</w:t>
            </w:r>
            <w:r w:rsidR="007602CC" w:rsidRPr="007602CC">
              <w:rPr>
                <w:rFonts w:ascii="Times New Roman" w:hAnsi="Times New Roman"/>
                <w:noProof/>
                <w:webHidden/>
                <w:sz w:val="24"/>
                <w:szCs w:val="24"/>
              </w:rPr>
              <w:tab/>
            </w:r>
            <w:r w:rsidR="007602CC" w:rsidRPr="007602CC">
              <w:rPr>
                <w:rFonts w:ascii="Times New Roman" w:hAnsi="Times New Roman"/>
                <w:noProof/>
                <w:webHidden/>
                <w:sz w:val="24"/>
                <w:szCs w:val="24"/>
              </w:rPr>
              <w:fldChar w:fldCharType="begin"/>
            </w:r>
            <w:r w:rsidR="007602CC" w:rsidRPr="007602CC">
              <w:rPr>
                <w:rFonts w:ascii="Times New Roman" w:hAnsi="Times New Roman"/>
                <w:noProof/>
                <w:webHidden/>
                <w:sz w:val="24"/>
                <w:szCs w:val="24"/>
              </w:rPr>
              <w:instrText xml:space="preserve"> PAGEREF _Toc151235014 \h </w:instrText>
            </w:r>
            <w:r w:rsidR="007602CC" w:rsidRPr="007602CC">
              <w:rPr>
                <w:rFonts w:ascii="Times New Roman" w:hAnsi="Times New Roman"/>
                <w:noProof/>
                <w:webHidden/>
                <w:sz w:val="24"/>
                <w:szCs w:val="24"/>
              </w:rPr>
            </w:r>
            <w:r w:rsidR="007602CC" w:rsidRPr="007602CC">
              <w:rPr>
                <w:rFonts w:ascii="Times New Roman" w:hAnsi="Times New Roman"/>
                <w:noProof/>
                <w:webHidden/>
                <w:sz w:val="24"/>
                <w:szCs w:val="24"/>
              </w:rPr>
              <w:fldChar w:fldCharType="separate"/>
            </w:r>
            <w:r w:rsidR="007602CC" w:rsidRPr="007602CC">
              <w:rPr>
                <w:rFonts w:ascii="Times New Roman" w:hAnsi="Times New Roman"/>
                <w:noProof/>
                <w:webHidden/>
                <w:sz w:val="24"/>
                <w:szCs w:val="24"/>
              </w:rPr>
              <w:t>4</w:t>
            </w:r>
            <w:r w:rsidR="007602CC" w:rsidRPr="007602CC">
              <w:rPr>
                <w:rFonts w:ascii="Times New Roman" w:hAnsi="Times New Roman"/>
                <w:noProof/>
                <w:webHidden/>
                <w:sz w:val="24"/>
                <w:szCs w:val="24"/>
              </w:rPr>
              <w:fldChar w:fldCharType="end"/>
            </w:r>
          </w:hyperlink>
        </w:p>
        <w:p w14:paraId="21FC0C11" w14:textId="04F20141" w:rsidR="007602CC" w:rsidRPr="007602CC" w:rsidRDefault="00000000" w:rsidP="007602CC">
          <w:pPr>
            <w:pStyle w:val="TOC2"/>
            <w:spacing w:line="276" w:lineRule="auto"/>
            <w:rPr>
              <w:rFonts w:ascii="Times New Roman" w:hAnsi="Times New Roman"/>
              <w:noProof/>
              <w:kern w:val="2"/>
              <w:sz w:val="24"/>
              <w:szCs w:val="24"/>
              <w:lang w:val="en-CA" w:eastAsia="en-CA"/>
              <w14:ligatures w14:val="standardContextual"/>
            </w:rPr>
          </w:pPr>
          <w:hyperlink w:anchor="_Toc151235015" w:history="1">
            <w:r w:rsidR="007602CC" w:rsidRPr="007602CC">
              <w:rPr>
                <w:rStyle w:val="Hyperlink"/>
                <w:rFonts w:ascii="Times New Roman" w:hAnsi="Times New Roman"/>
                <w:b/>
                <w:bCs/>
                <w:noProof/>
                <w:sz w:val="24"/>
                <w:szCs w:val="24"/>
              </w:rPr>
              <w:t>1.1 The Importance of Considering the Sociocultural Perspectives of the Pandemic</w:t>
            </w:r>
            <w:r w:rsidR="007602CC" w:rsidRPr="007602CC">
              <w:rPr>
                <w:rFonts w:ascii="Times New Roman" w:hAnsi="Times New Roman"/>
                <w:noProof/>
                <w:webHidden/>
                <w:sz w:val="24"/>
                <w:szCs w:val="24"/>
              </w:rPr>
              <w:tab/>
            </w:r>
            <w:r w:rsidR="007602CC" w:rsidRPr="007602CC">
              <w:rPr>
                <w:rFonts w:ascii="Times New Roman" w:hAnsi="Times New Roman"/>
                <w:noProof/>
                <w:webHidden/>
                <w:sz w:val="24"/>
                <w:szCs w:val="24"/>
              </w:rPr>
              <w:fldChar w:fldCharType="begin"/>
            </w:r>
            <w:r w:rsidR="007602CC" w:rsidRPr="007602CC">
              <w:rPr>
                <w:rFonts w:ascii="Times New Roman" w:hAnsi="Times New Roman"/>
                <w:noProof/>
                <w:webHidden/>
                <w:sz w:val="24"/>
                <w:szCs w:val="24"/>
              </w:rPr>
              <w:instrText xml:space="preserve"> PAGEREF _Toc151235015 \h </w:instrText>
            </w:r>
            <w:r w:rsidR="007602CC" w:rsidRPr="007602CC">
              <w:rPr>
                <w:rFonts w:ascii="Times New Roman" w:hAnsi="Times New Roman"/>
                <w:noProof/>
                <w:webHidden/>
                <w:sz w:val="24"/>
                <w:szCs w:val="24"/>
              </w:rPr>
            </w:r>
            <w:r w:rsidR="007602CC" w:rsidRPr="007602CC">
              <w:rPr>
                <w:rFonts w:ascii="Times New Roman" w:hAnsi="Times New Roman"/>
                <w:noProof/>
                <w:webHidden/>
                <w:sz w:val="24"/>
                <w:szCs w:val="24"/>
              </w:rPr>
              <w:fldChar w:fldCharType="separate"/>
            </w:r>
            <w:r w:rsidR="007602CC" w:rsidRPr="007602CC">
              <w:rPr>
                <w:rFonts w:ascii="Times New Roman" w:hAnsi="Times New Roman"/>
                <w:noProof/>
                <w:webHidden/>
                <w:sz w:val="24"/>
                <w:szCs w:val="24"/>
              </w:rPr>
              <w:t>5</w:t>
            </w:r>
            <w:r w:rsidR="007602CC" w:rsidRPr="007602CC">
              <w:rPr>
                <w:rFonts w:ascii="Times New Roman" w:hAnsi="Times New Roman"/>
                <w:noProof/>
                <w:webHidden/>
                <w:sz w:val="24"/>
                <w:szCs w:val="24"/>
              </w:rPr>
              <w:fldChar w:fldCharType="end"/>
            </w:r>
          </w:hyperlink>
        </w:p>
        <w:p w14:paraId="5D67AAEF" w14:textId="2653ACF5" w:rsidR="007602CC" w:rsidRPr="007602CC" w:rsidRDefault="00000000" w:rsidP="007602CC">
          <w:pPr>
            <w:pStyle w:val="TOC3"/>
            <w:tabs>
              <w:tab w:val="right" w:leader="dot" w:pos="9016"/>
            </w:tabs>
            <w:spacing w:line="276" w:lineRule="auto"/>
            <w:rPr>
              <w:rFonts w:ascii="Times New Roman" w:hAnsi="Times New Roman"/>
              <w:noProof/>
              <w:kern w:val="2"/>
              <w:sz w:val="24"/>
              <w:szCs w:val="24"/>
              <w:lang w:val="en-CA" w:eastAsia="en-CA"/>
              <w14:ligatures w14:val="standardContextual"/>
            </w:rPr>
          </w:pPr>
          <w:hyperlink w:anchor="_Toc151235016" w:history="1">
            <w:r w:rsidR="007602CC" w:rsidRPr="007602CC">
              <w:rPr>
                <w:rStyle w:val="Hyperlink"/>
                <w:rFonts w:ascii="Times New Roman" w:hAnsi="Times New Roman"/>
                <w:b/>
                <w:bCs/>
                <w:i/>
                <w:iCs/>
                <w:noProof/>
                <w:sz w:val="24"/>
                <w:szCs w:val="24"/>
              </w:rPr>
              <w:t xml:space="preserve">Initial failures and struggles of the international community and governments in </w:t>
            </w:r>
            <w:r w:rsidR="007602CC">
              <w:rPr>
                <w:rStyle w:val="Hyperlink"/>
                <w:rFonts w:ascii="Times New Roman" w:hAnsi="Times New Roman"/>
                <w:b/>
                <w:bCs/>
                <w:i/>
                <w:iCs/>
                <w:noProof/>
                <w:sz w:val="24"/>
                <w:szCs w:val="24"/>
              </w:rPr>
              <w:t>Responding</w:t>
            </w:r>
            <w:r w:rsidR="007602CC" w:rsidRPr="007602CC">
              <w:rPr>
                <w:rStyle w:val="Hyperlink"/>
                <w:rFonts w:ascii="Times New Roman" w:hAnsi="Times New Roman"/>
                <w:b/>
                <w:bCs/>
                <w:i/>
                <w:iCs/>
                <w:noProof/>
                <w:sz w:val="24"/>
                <w:szCs w:val="24"/>
              </w:rPr>
              <w:t xml:space="preserve"> to the coronavirus </w:t>
            </w:r>
            <w:r w:rsidR="007602CC">
              <w:rPr>
                <w:rStyle w:val="Hyperlink"/>
                <w:rFonts w:ascii="Times New Roman" w:hAnsi="Times New Roman"/>
                <w:b/>
                <w:bCs/>
                <w:i/>
                <w:iCs/>
                <w:noProof/>
                <w:sz w:val="24"/>
                <w:szCs w:val="24"/>
              </w:rPr>
              <w:t>Pandemic</w:t>
            </w:r>
            <w:r w:rsidR="007602CC" w:rsidRPr="007602CC">
              <w:rPr>
                <w:rFonts w:ascii="Times New Roman" w:hAnsi="Times New Roman"/>
                <w:noProof/>
                <w:webHidden/>
                <w:sz w:val="24"/>
                <w:szCs w:val="24"/>
              </w:rPr>
              <w:tab/>
            </w:r>
            <w:r w:rsidR="007602CC" w:rsidRPr="007602CC">
              <w:rPr>
                <w:rFonts w:ascii="Times New Roman" w:hAnsi="Times New Roman"/>
                <w:noProof/>
                <w:webHidden/>
                <w:sz w:val="24"/>
                <w:szCs w:val="24"/>
              </w:rPr>
              <w:fldChar w:fldCharType="begin"/>
            </w:r>
            <w:r w:rsidR="007602CC" w:rsidRPr="007602CC">
              <w:rPr>
                <w:rFonts w:ascii="Times New Roman" w:hAnsi="Times New Roman"/>
                <w:noProof/>
                <w:webHidden/>
                <w:sz w:val="24"/>
                <w:szCs w:val="24"/>
              </w:rPr>
              <w:instrText xml:space="preserve"> PAGEREF _Toc151235016 \h </w:instrText>
            </w:r>
            <w:r w:rsidR="007602CC" w:rsidRPr="007602CC">
              <w:rPr>
                <w:rFonts w:ascii="Times New Roman" w:hAnsi="Times New Roman"/>
                <w:noProof/>
                <w:webHidden/>
                <w:sz w:val="24"/>
                <w:szCs w:val="24"/>
              </w:rPr>
            </w:r>
            <w:r w:rsidR="007602CC" w:rsidRPr="007602CC">
              <w:rPr>
                <w:rFonts w:ascii="Times New Roman" w:hAnsi="Times New Roman"/>
                <w:noProof/>
                <w:webHidden/>
                <w:sz w:val="24"/>
                <w:szCs w:val="24"/>
              </w:rPr>
              <w:fldChar w:fldCharType="separate"/>
            </w:r>
            <w:r w:rsidR="007602CC" w:rsidRPr="007602CC">
              <w:rPr>
                <w:rFonts w:ascii="Times New Roman" w:hAnsi="Times New Roman"/>
                <w:noProof/>
                <w:webHidden/>
                <w:sz w:val="24"/>
                <w:szCs w:val="24"/>
              </w:rPr>
              <w:t>5</w:t>
            </w:r>
            <w:r w:rsidR="007602CC" w:rsidRPr="007602CC">
              <w:rPr>
                <w:rFonts w:ascii="Times New Roman" w:hAnsi="Times New Roman"/>
                <w:noProof/>
                <w:webHidden/>
                <w:sz w:val="24"/>
                <w:szCs w:val="24"/>
              </w:rPr>
              <w:fldChar w:fldCharType="end"/>
            </w:r>
          </w:hyperlink>
        </w:p>
        <w:p w14:paraId="6D158CF4" w14:textId="1F7A95D3" w:rsidR="007602CC" w:rsidRPr="007602CC" w:rsidRDefault="00000000" w:rsidP="007602CC">
          <w:pPr>
            <w:pStyle w:val="TOC3"/>
            <w:tabs>
              <w:tab w:val="right" w:leader="dot" w:pos="9016"/>
            </w:tabs>
            <w:spacing w:line="276" w:lineRule="auto"/>
            <w:rPr>
              <w:rFonts w:ascii="Times New Roman" w:hAnsi="Times New Roman"/>
              <w:noProof/>
              <w:kern w:val="2"/>
              <w:sz w:val="24"/>
              <w:szCs w:val="24"/>
              <w:lang w:val="en-CA" w:eastAsia="en-CA"/>
              <w14:ligatures w14:val="standardContextual"/>
            </w:rPr>
          </w:pPr>
          <w:hyperlink w:anchor="_Toc151235017" w:history="1">
            <w:r w:rsidR="007602CC" w:rsidRPr="007602CC">
              <w:rPr>
                <w:rStyle w:val="Hyperlink"/>
                <w:rFonts w:ascii="Times New Roman" w:hAnsi="Times New Roman"/>
                <w:b/>
                <w:bCs/>
                <w:i/>
                <w:iCs/>
                <w:noProof/>
                <w:sz w:val="24"/>
                <w:szCs w:val="24"/>
                <w:lang w:val="en-SG"/>
              </w:rPr>
              <w:t>An Overview of the World’s Success Against the Pandemic as Defined by the World Health Organization</w:t>
            </w:r>
            <w:r w:rsidR="007602CC" w:rsidRPr="007602CC">
              <w:rPr>
                <w:rFonts w:ascii="Times New Roman" w:hAnsi="Times New Roman"/>
                <w:noProof/>
                <w:webHidden/>
                <w:sz w:val="24"/>
                <w:szCs w:val="24"/>
              </w:rPr>
              <w:tab/>
            </w:r>
            <w:r w:rsidR="007602CC" w:rsidRPr="007602CC">
              <w:rPr>
                <w:rFonts w:ascii="Times New Roman" w:hAnsi="Times New Roman"/>
                <w:noProof/>
                <w:webHidden/>
                <w:sz w:val="24"/>
                <w:szCs w:val="24"/>
              </w:rPr>
              <w:fldChar w:fldCharType="begin"/>
            </w:r>
            <w:r w:rsidR="007602CC" w:rsidRPr="007602CC">
              <w:rPr>
                <w:rFonts w:ascii="Times New Roman" w:hAnsi="Times New Roman"/>
                <w:noProof/>
                <w:webHidden/>
                <w:sz w:val="24"/>
                <w:szCs w:val="24"/>
              </w:rPr>
              <w:instrText xml:space="preserve"> PAGEREF _Toc151235017 \h </w:instrText>
            </w:r>
            <w:r w:rsidR="007602CC" w:rsidRPr="007602CC">
              <w:rPr>
                <w:rFonts w:ascii="Times New Roman" w:hAnsi="Times New Roman"/>
                <w:noProof/>
                <w:webHidden/>
                <w:sz w:val="24"/>
                <w:szCs w:val="24"/>
              </w:rPr>
            </w:r>
            <w:r w:rsidR="007602CC" w:rsidRPr="007602CC">
              <w:rPr>
                <w:rFonts w:ascii="Times New Roman" w:hAnsi="Times New Roman"/>
                <w:noProof/>
                <w:webHidden/>
                <w:sz w:val="24"/>
                <w:szCs w:val="24"/>
              </w:rPr>
              <w:fldChar w:fldCharType="separate"/>
            </w:r>
            <w:r w:rsidR="007602CC" w:rsidRPr="007602CC">
              <w:rPr>
                <w:rFonts w:ascii="Times New Roman" w:hAnsi="Times New Roman"/>
                <w:noProof/>
                <w:webHidden/>
                <w:sz w:val="24"/>
                <w:szCs w:val="24"/>
              </w:rPr>
              <w:t>7</w:t>
            </w:r>
            <w:r w:rsidR="007602CC" w:rsidRPr="007602CC">
              <w:rPr>
                <w:rFonts w:ascii="Times New Roman" w:hAnsi="Times New Roman"/>
                <w:noProof/>
                <w:webHidden/>
                <w:sz w:val="24"/>
                <w:szCs w:val="24"/>
              </w:rPr>
              <w:fldChar w:fldCharType="end"/>
            </w:r>
          </w:hyperlink>
        </w:p>
        <w:p w14:paraId="6ECD6FB0" w14:textId="54888C59" w:rsidR="007602CC" w:rsidRPr="007602CC" w:rsidRDefault="00000000" w:rsidP="007602CC">
          <w:pPr>
            <w:pStyle w:val="TOC2"/>
            <w:spacing w:line="276" w:lineRule="auto"/>
            <w:rPr>
              <w:rFonts w:ascii="Times New Roman" w:hAnsi="Times New Roman"/>
              <w:noProof/>
              <w:kern w:val="2"/>
              <w:sz w:val="24"/>
              <w:szCs w:val="24"/>
              <w:lang w:val="en-CA" w:eastAsia="en-CA"/>
              <w14:ligatures w14:val="standardContextual"/>
            </w:rPr>
          </w:pPr>
          <w:hyperlink w:anchor="_Toc151235018" w:history="1">
            <w:r w:rsidR="007602CC" w:rsidRPr="007602CC">
              <w:rPr>
                <w:rStyle w:val="Hyperlink"/>
                <w:rFonts w:ascii="Times New Roman" w:hAnsi="Times New Roman"/>
                <w:b/>
                <w:bCs/>
                <w:noProof/>
                <w:sz w:val="24"/>
                <w:szCs w:val="24"/>
              </w:rPr>
              <w:t>1.2 Main Theoretical Framework: Social Constructionism</w:t>
            </w:r>
            <w:r w:rsidR="007602CC" w:rsidRPr="007602CC">
              <w:rPr>
                <w:rFonts w:ascii="Times New Roman" w:hAnsi="Times New Roman"/>
                <w:noProof/>
                <w:webHidden/>
                <w:sz w:val="24"/>
                <w:szCs w:val="24"/>
              </w:rPr>
              <w:tab/>
            </w:r>
            <w:r w:rsidR="007602CC" w:rsidRPr="007602CC">
              <w:rPr>
                <w:rFonts w:ascii="Times New Roman" w:hAnsi="Times New Roman"/>
                <w:noProof/>
                <w:webHidden/>
                <w:sz w:val="24"/>
                <w:szCs w:val="24"/>
              </w:rPr>
              <w:fldChar w:fldCharType="begin"/>
            </w:r>
            <w:r w:rsidR="007602CC" w:rsidRPr="007602CC">
              <w:rPr>
                <w:rFonts w:ascii="Times New Roman" w:hAnsi="Times New Roman"/>
                <w:noProof/>
                <w:webHidden/>
                <w:sz w:val="24"/>
                <w:szCs w:val="24"/>
              </w:rPr>
              <w:instrText xml:space="preserve"> PAGEREF _Toc151235018 \h </w:instrText>
            </w:r>
            <w:r w:rsidR="007602CC" w:rsidRPr="007602CC">
              <w:rPr>
                <w:rFonts w:ascii="Times New Roman" w:hAnsi="Times New Roman"/>
                <w:noProof/>
                <w:webHidden/>
                <w:sz w:val="24"/>
                <w:szCs w:val="24"/>
              </w:rPr>
            </w:r>
            <w:r w:rsidR="007602CC" w:rsidRPr="007602CC">
              <w:rPr>
                <w:rFonts w:ascii="Times New Roman" w:hAnsi="Times New Roman"/>
                <w:noProof/>
                <w:webHidden/>
                <w:sz w:val="24"/>
                <w:szCs w:val="24"/>
              </w:rPr>
              <w:fldChar w:fldCharType="separate"/>
            </w:r>
            <w:r w:rsidR="007602CC" w:rsidRPr="007602CC">
              <w:rPr>
                <w:rFonts w:ascii="Times New Roman" w:hAnsi="Times New Roman"/>
                <w:noProof/>
                <w:webHidden/>
                <w:sz w:val="24"/>
                <w:szCs w:val="24"/>
              </w:rPr>
              <w:t>8</w:t>
            </w:r>
            <w:r w:rsidR="007602CC" w:rsidRPr="007602CC">
              <w:rPr>
                <w:rFonts w:ascii="Times New Roman" w:hAnsi="Times New Roman"/>
                <w:noProof/>
                <w:webHidden/>
                <w:sz w:val="24"/>
                <w:szCs w:val="24"/>
              </w:rPr>
              <w:fldChar w:fldCharType="end"/>
            </w:r>
          </w:hyperlink>
        </w:p>
        <w:p w14:paraId="5A42A74D" w14:textId="23208E1C" w:rsidR="007602CC" w:rsidRPr="007602CC" w:rsidRDefault="00000000" w:rsidP="007602CC">
          <w:pPr>
            <w:pStyle w:val="TOC3"/>
            <w:tabs>
              <w:tab w:val="right" w:leader="dot" w:pos="9016"/>
            </w:tabs>
            <w:spacing w:line="276" w:lineRule="auto"/>
            <w:rPr>
              <w:rFonts w:ascii="Times New Roman" w:hAnsi="Times New Roman"/>
              <w:noProof/>
              <w:kern w:val="2"/>
              <w:sz w:val="24"/>
              <w:szCs w:val="24"/>
              <w:lang w:val="en-CA" w:eastAsia="en-CA"/>
              <w14:ligatures w14:val="standardContextual"/>
            </w:rPr>
          </w:pPr>
          <w:hyperlink w:anchor="_Toc151235019" w:history="1">
            <w:r w:rsidR="007602CC" w:rsidRPr="007602CC">
              <w:rPr>
                <w:rStyle w:val="Hyperlink"/>
                <w:rFonts w:ascii="Times New Roman" w:eastAsiaTheme="majorEastAsia" w:hAnsi="Times New Roman"/>
                <w:b/>
                <w:bCs/>
                <w:i/>
                <w:iCs/>
                <w:noProof/>
                <w:sz w:val="24"/>
                <w:szCs w:val="24"/>
                <w:lang w:val="en-SG"/>
              </w:rPr>
              <w:t>Social Constructionism within the Field of Health and Medicine</w:t>
            </w:r>
            <w:r w:rsidR="007602CC" w:rsidRPr="007602CC">
              <w:rPr>
                <w:rFonts w:ascii="Times New Roman" w:hAnsi="Times New Roman"/>
                <w:noProof/>
                <w:webHidden/>
                <w:sz w:val="24"/>
                <w:szCs w:val="24"/>
              </w:rPr>
              <w:tab/>
            </w:r>
            <w:r w:rsidR="007602CC" w:rsidRPr="007602CC">
              <w:rPr>
                <w:rFonts w:ascii="Times New Roman" w:hAnsi="Times New Roman"/>
                <w:noProof/>
                <w:webHidden/>
                <w:sz w:val="24"/>
                <w:szCs w:val="24"/>
              </w:rPr>
              <w:fldChar w:fldCharType="begin"/>
            </w:r>
            <w:r w:rsidR="007602CC" w:rsidRPr="007602CC">
              <w:rPr>
                <w:rFonts w:ascii="Times New Roman" w:hAnsi="Times New Roman"/>
                <w:noProof/>
                <w:webHidden/>
                <w:sz w:val="24"/>
                <w:szCs w:val="24"/>
              </w:rPr>
              <w:instrText xml:space="preserve"> PAGEREF _Toc151235019 \h </w:instrText>
            </w:r>
            <w:r w:rsidR="007602CC" w:rsidRPr="007602CC">
              <w:rPr>
                <w:rFonts w:ascii="Times New Roman" w:hAnsi="Times New Roman"/>
                <w:noProof/>
                <w:webHidden/>
                <w:sz w:val="24"/>
                <w:szCs w:val="24"/>
              </w:rPr>
            </w:r>
            <w:r w:rsidR="007602CC" w:rsidRPr="007602CC">
              <w:rPr>
                <w:rFonts w:ascii="Times New Roman" w:hAnsi="Times New Roman"/>
                <w:noProof/>
                <w:webHidden/>
                <w:sz w:val="24"/>
                <w:szCs w:val="24"/>
              </w:rPr>
              <w:fldChar w:fldCharType="separate"/>
            </w:r>
            <w:r w:rsidR="007602CC" w:rsidRPr="007602CC">
              <w:rPr>
                <w:rFonts w:ascii="Times New Roman" w:hAnsi="Times New Roman"/>
                <w:noProof/>
                <w:webHidden/>
                <w:sz w:val="24"/>
                <w:szCs w:val="24"/>
              </w:rPr>
              <w:t>9</w:t>
            </w:r>
            <w:r w:rsidR="007602CC" w:rsidRPr="007602CC">
              <w:rPr>
                <w:rFonts w:ascii="Times New Roman" w:hAnsi="Times New Roman"/>
                <w:noProof/>
                <w:webHidden/>
                <w:sz w:val="24"/>
                <w:szCs w:val="24"/>
              </w:rPr>
              <w:fldChar w:fldCharType="end"/>
            </w:r>
          </w:hyperlink>
        </w:p>
        <w:p w14:paraId="4A191242" w14:textId="5C0A1681" w:rsidR="007602CC" w:rsidRPr="007602CC" w:rsidRDefault="00000000" w:rsidP="007602CC">
          <w:pPr>
            <w:pStyle w:val="TOC2"/>
            <w:spacing w:line="276" w:lineRule="auto"/>
            <w:rPr>
              <w:rFonts w:ascii="Times New Roman" w:hAnsi="Times New Roman"/>
              <w:noProof/>
              <w:kern w:val="2"/>
              <w:sz w:val="24"/>
              <w:szCs w:val="24"/>
              <w:lang w:val="en-CA" w:eastAsia="en-CA"/>
              <w14:ligatures w14:val="standardContextual"/>
            </w:rPr>
          </w:pPr>
          <w:hyperlink w:anchor="_Toc151235020" w:history="1">
            <w:r w:rsidR="007602CC" w:rsidRPr="007602CC">
              <w:rPr>
                <w:rStyle w:val="Hyperlink"/>
                <w:rFonts w:ascii="Times New Roman" w:hAnsi="Times New Roman"/>
                <w:b/>
                <w:bCs/>
                <w:noProof/>
                <w:sz w:val="24"/>
                <w:szCs w:val="24"/>
              </w:rPr>
              <w:t>1.3 Research Questions of the MRP</w:t>
            </w:r>
            <w:r w:rsidR="007602CC" w:rsidRPr="007602CC">
              <w:rPr>
                <w:rFonts w:ascii="Times New Roman" w:hAnsi="Times New Roman"/>
                <w:noProof/>
                <w:webHidden/>
                <w:sz w:val="24"/>
                <w:szCs w:val="24"/>
              </w:rPr>
              <w:tab/>
            </w:r>
            <w:r w:rsidR="007602CC" w:rsidRPr="007602CC">
              <w:rPr>
                <w:rFonts w:ascii="Times New Roman" w:hAnsi="Times New Roman"/>
                <w:noProof/>
                <w:webHidden/>
                <w:sz w:val="24"/>
                <w:szCs w:val="24"/>
              </w:rPr>
              <w:fldChar w:fldCharType="begin"/>
            </w:r>
            <w:r w:rsidR="007602CC" w:rsidRPr="007602CC">
              <w:rPr>
                <w:rFonts w:ascii="Times New Roman" w:hAnsi="Times New Roman"/>
                <w:noProof/>
                <w:webHidden/>
                <w:sz w:val="24"/>
                <w:szCs w:val="24"/>
              </w:rPr>
              <w:instrText xml:space="preserve"> PAGEREF _Toc151235020 \h </w:instrText>
            </w:r>
            <w:r w:rsidR="007602CC" w:rsidRPr="007602CC">
              <w:rPr>
                <w:rFonts w:ascii="Times New Roman" w:hAnsi="Times New Roman"/>
                <w:noProof/>
                <w:webHidden/>
                <w:sz w:val="24"/>
                <w:szCs w:val="24"/>
              </w:rPr>
            </w:r>
            <w:r w:rsidR="007602CC" w:rsidRPr="007602CC">
              <w:rPr>
                <w:rFonts w:ascii="Times New Roman" w:hAnsi="Times New Roman"/>
                <w:noProof/>
                <w:webHidden/>
                <w:sz w:val="24"/>
                <w:szCs w:val="24"/>
              </w:rPr>
              <w:fldChar w:fldCharType="separate"/>
            </w:r>
            <w:r w:rsidR="007602CC" w:rsidRPr="007602CC">
              <w:rPr>
                <w:rFonts w:ascii="Times New Roman" w:hAnsi="Times New Roman"/>
                <w:noProof/>
                <w:webHidden/>
                <w:sz w:val="24"/>
                <w:szCs w:val="24"/>
              </w:rPr>
              <w:t>10</w:t>
            </w:r>
            <w:r w:rsidR="007602CC" w:rsidRPr="007602CC">
              <w:rPr>
                <w:rFonts w:ascii="Times New Roman" w:hAnsi="Times New Roman"/>
                <w:noProof/>
                <w:webHidden/>
                <w:sz w:val="24"/>
                <w:szCs w:val="24"/>
              </w:rPr>
              <w:fldChar w:fldCharType="end"/>
            </w:r>
          </w:hyperlink>
        </w:p>
        <w:p w14:paraId="3EDE4D49" w14:textId="70019493" w:rsidR="007602CC" w:rsidRPr="007602CC" w:rsidRDefault="00000000" w:rsidP="007602CC">
          <w:pPr>
            <w:pStyle w:val="TOC1"/>
            <w:spacing w:line="276" w:lineRule="auto"/>
            <w:rPr>
              <w:rFonts w:ascii="Times New Roman" w:hAnsi="Times New Roman"/>
              <w:noProof/>
              <w:kern w:val="2"/>
              <w:sz w:val="24"/>
              <w:szCs w:val="24"/>
              <w:lang w:val="en-CA" w:eastAsia="en-CA"/>
              <w14:ligatures w14:val="standardContextual"/>
            </w:rPr>
          </w:pPr>
          <w:hyperlink w:anchor="_Toc151235021" w:history="1">
            <w:r w:rsidR="007602CC" w:rsidRPr="007602CC">
              <w:rPr>
                <w:rStyle w:val="Hyperlink"/>
                <w:rFonts w:ascii="Times New Roman" w:hAnsi="Times New Roman"/>
                <w:b/>
                <w:bCs/>
                <w:noProof/>
                <w:sz w:val="24"/>
                <w:szCs w:val="24"/>
                <w:lang w:val="en-SG"/>
              </w:rPr>
              <w:t>2: Literature Review</w:t>
            </w:r>
            <w:r w:rsidR="007602CC" w:rsidRPr="007602CC">
              <w:rPr>
                <w:rFonts w:ascii="Times New Roman" w:hAnsi="Times New Roman"/>
                <w:noProof/>
                <w:webHidden/>
                <w:sz w:val="24"/>
                <w:szCs w:val="24"/>
              </w:rPr>
              <w:tab/>
            </w:r>
            <w:r w:rsidR="007602CC" w:rsidRPr="007602CC">
              <w:rPr>
                <w:rFonts w:ascii="Times New Roman" w:hAnsi="Times New Roman"/>
                <w:noProof/>
                <w:webHidden/>
                <w:sz w:val="24"/>
                <w:szCs w:val="24"/>
              </w:rPr>
              <w:fldChar w:fldCharType="begin"/>
            </w:r>
            <w:r w:rsidR="007602CC" w:rsidRPr="007602CC">
              <w:rPr>
                <w:rFonts w:ascii="Times New Roman" w:hAnsi="Times New Roman"/>
                <w:noProof/>
                <w:webHidden/>
                <w:sz w:val="24"/>
                <w:szCs w:val="24"/>
              </w:rPr>
              <w:instrText xml:space="preserve"> PAGEREF _Toc151235021 \h </w:instrText>
            </w:r>
            <w:r w:rsidR="007602CC" w:rsidRPr="007602CC">
              <w:rPr>
                <w:rFonts w:ascii="Times New Roman" w:hAnsi="Times New Roman"/>
                <w:noProof/>
                <w:webHidden/>
                <w:sz w:val="24"/>
                <w:szCs w:val="24"/>
              </w:rPr>
            </w:r>
            <w:r w:rsidR="007602CC" w:rsidRPr="007602CC">
              <w:rPr>
                <w:rFonts w:ascii="Times New Roman" w:hAnsi="Times New Roman"/>
                <w:noProof/>
                <w:webHidden/>
                <w:sz w:val="24"/>
                <w:szCs w:val="24"/>
              </w:rPr>
              <w:fldChar w:fldCharType="separate"/>
            </w:r>
            <w:r w:rsidR="007602CC" w:rsidRPr="007602CC">
              <w:rPr>
                <w:rFonts w:ascii="Times New Roman" w:hAnsi="Times New Roman"/>
                <w:noProof/>
                <w:webHidden/>
                <w:sz w:val="24"/>
                <w:szCs w:val="24"/>
              </w:rPr>
              <w:t>11</w:t>
            </w:r>
            <w:r w:rsidR="007602CC" w:rsidRPr="007602CC">
              <w:rPr>
                <w:rFonts w:ascii="Times New Roman" w:hAnsi="Times New Roman"/>
                <w:noProof/>
                <w:webHidden/>
                <w:sz w:val="24"/>
                <w:szCs w:val="24"/>
              </w:rPr>
              <w:fldChar w:fldCharType="end"/>
            </w:r>
          </w:hyperlink>
        </w:p>
        <w:p w14:paraId="7147C527" w14:textId="5D42ACC5" w:rsidR="007602CC" w:rsidRPr="007602CC" w:rsidRDefault="00000000" w:rsidP="007602CC">
          <w:pPr>
            <w:pStyle w:val="TOC2"/>
            <w:spacing w:line="276" w:lineRule="auto"/>
            <w:rPr>
              <w:rFonts w:ascii="Times New Roman" w:hAnsi="Times New Roman"/>
              <w:noProof/>
              <w:kern w:val="2"/>
              <w:sz w:val="24"/>
              <w:szCs w:val="24"/>
              <w:lang w:val="en-CA" w:eastAsia="en-CA"/>
              <w14:ligatures w14:val="standardContextual"/>
            </w:rPr>
          </w:pPr>
          <w:hyperlink w:anchor="_Toc151235022" w:history="1">
            <w:r w:rsidR="007602CC" w:rsidRPr="007602CC">
              <w:rPr>
                <w:rStyle w:val="Hyperlink"/>
                <w:rFonts w:ascii="Times New Roman" w:hAnsi="Times New Roman"/>
                <w:b/>
                <w:bCs/>
                <w:noProof/>
                <w:sz w:val="24"/>
                <w:szCs w:val="24"/>
                <w:lang w:val="en-SG"/>
              </w:rPr>
              <w:t>2.</w:t>
            </w:r>
            <w:r w:rsidR="00947D94">
              <w:rPr>
                <w:rStyle w:val="Hyperlink"/>
                <w:rFonts w:ascii="Times New Roman" w:hAnsi="Times New Roman"/>
                <w:b/>
                <w:bCs/>
                <w:noProof/>
                <w:sz w:val="24"/>
                <w:szCs w:val="24"/>
                <w:lang w:val="en-SG"/>
              </w:rPr>
              <w:t>1</w:t>
            </w:r>
            <w:r w:rsidR="007602CC" w:rsidRPr="007602CC">
              <w:rPr>
                <w:rStyle w:val="Hyperlink"/>
                <w:rFonts w:ascii="Times New Roman" w:hAnsi="Times New Roman"/>
                <w:b/>
                <w:bCs/>
                <w:noProof/>
                <w:sz w:val="24"/>
                <w:szCs w:val="24"/>
                <w:lang w:val="en-SG"/>
              </w:rPr>
              <w:t xml:space="preserve"> How is The Coronavirus Pandemic Socially Constructed?</w:t>
            </w:r>
            <w:r w:rsidR="007602CC" w:rsidRPr="007602CC">
              <w:rPr>
                <w:rFonts w:ascii="Times New Roman" w:hAnsi="Times New Roman"/>
                <w:noProof/>
                <w:webHidden/>
                <w:sz w:val="24"/>
                <w:szCs w:val="24"/>
              </w:rPr>
              <w:tab/>
            </w:r>
            <w:r w:rsidR="007602CC" w:rsidRPr="007602CC">
              <w:rPr>
                <w:rFonts w:ascii="Times New Roman" w:hAnsi="Times New Roman"/>
                <w:noProof/>
                <w:webHidden/>
                <w:sz w:val="24"/>
                <w:szCs w:val="24"/>
              </w:rPr>
              <w:fldChar w:fldCharType="begin"/>
            </w:r>
            <w:r w:rsidR="007602CC" w:rsidRPr="007602CC">
              <w:rPr>
                <w:rFonts w:ascii="Times New Roman" w:hAnsi="Times New Roman"/>
                <w:noProof/>
                <w:webHidden/>
                <w:sz w:val="24"/>
                <w:szCs w:val="24"/>
              </w:rPr>
              <w:instrText xml:space="preserve"> PAGEREF _Toc151235022 \h </w:instrText>
            </w:r>
            <w:r w:rsidR="007602CC" w:rsidRPr="007602CC">
              <w:rPr>
                <w:rFonts w:ascii="Times New Roman" w:hAnsi="Times New Roman"/>
                <w:noProof/>
                <w:webHidden/>
                <w:sz w:val="24"/>
                <w:szCs w:val="24"/>
              </w:rPr>
            </w:r>
            <w:r w:rsidR="007602CC" w:rsidRPr="007602CC">
              <w:rPr>
                <w:rFonts w:ascii="Times New Roman" w:hAnsi="Times New Roman"/>
                <w:noProof/>
                <w:webHidden/>
                <w:sz w:val="24"/>
                <w:szCs w:val="24"/>
              </w:rPr>
              <w:fldChar w:fldCharType="separate"/>
            </w:r>
            <w:r w:rsidR="007602CC" w:rsidRPr="007602CC">
              <w:rPr>
                <w:rFonts w:ascii="Times New Roman" w:hAnsi="Times New Roman"/>
                <w:noProof/>
                <w:webHidden/>
                <w:sz w:val="24"/>
                <w:szCs w:val="24"/>
              </w:rPr>
              <w:t>13</w:t>
            </w:r>
            <w:r w:rsidR="007602CC" w:rsidRPr="007602CC">
              <w:rPr>
                <w:rFonts w:ascii="Times New Roman" w:hAnsi="Times New Roman"/>
                <w:noProof/>
                <w:webHidden/>
                <w:sz w:val="24"/>
                <w:szCs w:val="24"/>
              </w:rPr>
              <w:fldChar w:fldCharType="end"/>
            </w:r>
          </w:hyperlink>
        </w:p>
        <w:p w14:paraId="69636EFD" w14:textId="0CABD956" w:rsidR="007602CC" w:rsidRPr="007602CC" w:rsidRDefault="00000000" w:rsidP="007602CC">
          <w:pPr>
            <w:pStyle w:val="TOC3"/>
            <w:tabs>
              <w:tab w:val="right" w:leader="dot" w:pos="9016"/>
            </w:tabs>
            <w:spacing w:line="276" w:lineRule="auto"/>
            <w:rPr>
              <w:rFonts w:ascii="Times New Roman" w:hAnsi="Times New Roman"/>
              <w:noProof/>
              <w:kern w:val="2"/>
              <w:sz w:val="24"/>
              <w:szCs w:val="24"/>
              <w:lang w:val="en-CA" w:eastAsia="en-CA"/>
              <w14:ligatures w14:val="standardContextual"/>
            </w:rPr>
          </w:pPr>
          <w:hyperlink w:anchor="_Toc151235023" w:history="1">
            <w:r w:rsidR="007602CC" w:rsidRPr="007602CC">
              <w:rPr>
                <w:rStyle w:val="Hyperlink"/>
                <w:rFonts w:ascii="Times New Roman" w:hAnsi="Times New Roman"/>
                <w:b/>
                <w:bCs/>
                <w:noProof/>
                <w:sz w:val="24"/>
                <w:szCs w:val="24"/>
                <w:lang w:val="en-SG"/>
              </w:rPr>
              <w:t>2.1A The Social existing in medical data.</w:t>
            </w:r>
            <w:r w:rsidR="007602CC" w:rsidRPr="007602CC">
              <w:rPr>
                <w:rFonts w:ascii="Times New Roman" w:hAnsi="Times New Roman"/>
                <w:noProof/>
                <w:webHidden/>
                <w:sz w:val="24"/>
                <w:szCs w:val="24"/>
              </w:rPr>
              <w:tab/>
            </w:r>
            <w:r w:rsidR="007602CC" w:rsidRPr="007602CC">
              <w:rPr>
                <w:rFonts w:ascii="Times New Roman" w:hAnsi="Times New Roman"/>
                <w:noProof/>
                <w:webHidden/>
                <w:sz w:val="24"/>
                <w:szCs w:val="24"/>
              </w:rPr>
              <w:fldChar w:fldCharType="begin"/>
            </w:r>
            <w:r w:rsidR="007602CC" w:rsidRPr="007602CC">
              <w:rPr>
                <w:rFonts w:ascii="Times New Roman" w:hAnsi="Times New Roman"/>
                <w:noProof/>
                <w:webHidden/>
                <w:sz w:val="24"/>
                <w:szCs w:val="24"/>
              </w:rPr>
              <w:instrText xml:space="preserve"> PAGEREF _Toc151235023 \h </w:instrText>
            </w:r>
            <w:r w:rsidR="007602CC" w:rsidRPr="007602CC">
              <w:rPr>
                <w:rFonts w:ascii="Times New Roman" w:hAnsi="Times New Roman"/>
                <w:noProof/>
                <w:webHidden/>
                <w:sz w:val="24"/>
                <w:szCs w:val="24"/>
              </w:rPr>
            </w:r>
            <w:r w:rsidR="007602CC" w:rsidRPr="007602CC">
              <w:rPr>
                <w:rFonts w:ascii="Times New Roman" w:hAnsi="Times New Roman"/>
                <w:noProof/>
                <w:webHidden/>
                <w:sz w:val="24"/>
                <w:szCs w:val="24"/>
              </w:rPr>
              <w:fldChar w:fldCharType="separate"/>
            </w:r>
            <w:r w:rsidR="007602CC" w:rsidRPr="007602CC">
              <w:rPr>
                <w:rFonts w:ascii="Times New Roman" w:hAnsi="Times New Roman"/>
                <w:noProof/>
                <w:webHidden/>
                <w:sz w:val="24"/>
                <w:szCs w:val="24"/>
              </w:rPr>
              <w:t>14</w:t>
            </w:r>
            <w:r w:rsidR="007602CC" w:rsidRPr="007602CC">
              <w:rPr>
                <w:rFonts w:ascii="Times New Roman" w:hAnsi="Times New Roman"/>
                <w:noProof/>
                <w:webHidden/>
                <w:sz w:val="24"/>
                <w:szCs w:val="24"/>
              </w:rPr>
              <w:fldChar w:fldCharType="end"/>
            </w:r>
          </w:hyperlink>
        </w:p>
        <w:p w14:paraId="26A5C9A3" w14:textId="681EBE20" w:rsidR="007602CC" w:rsidRPr="007602CC" w:rsidRDefault="00000000" w:rsidP="007602CC">
          <w:pPr>
            <w:pStyle w:val="TOC3"/>
            <w:tabs>
              <w:tab w:val="right" w:leader="dot" w:pos="9016"/>
            </w:tabs>
            <w:spacing w:line="276" w:lineRule="auto"/>
            <w:rPr>
              <w:rFonts w:ascii="Times New Roman" w:hAnsi="Times New Roman"/>
              <w:noProof/>
              <w:kern w:val="2"/>
              <w:sz w:val="24"/>
              <w:szCs w:val="24"/>
              <w:lang w:val="en-CA" w:eastAsia="en-CA"/>
              <w14:ligatures w14:val="standardContextual"/>
            </w:rPr>
          </w:pPr>
          <w:hyperlink w:anchor="_Toc151235024" w:history="1">
            <w:r w:rsidR="007602CC" w:rsidRPr="007602CC">
              <w:rPr>
                <w:rStyle w:val="Hyperlink"/>
                <w:rFonts w:ascii="Times New Roman" w:hAnsi="Times New Roman"/>
                <w:b/>
                <w:bCs/>
                <w:i/>
                <w:iCs/>
                <w:noProof/>
                <w:sz w:val="24"/>
                <w:szCs w:val="24"/>
                <w:lang w:val="en-SG"/>
              </w:rPr>
              <w:t>The social processes of medicine</w:t>
            </w:r>
            <w:r w:rsidR="007602CC" w:rsidRPr="007602CC">
              <w:rPr>
                <w:rFonts w:ascii="Times New Roman" w:hAnsi="Times New Roman"/>
                <w:noProof/>
                <w:webHidden/>
                <w:sz w:val="24"/>
                <w:szCs w:val="24"/>
              </w:rPr>
              <w:tab/>
            </w:r>
            <w:r w:rsidR="007602CC" w:rsidRPr="007602CC">
              <w:rPr>
                <w:rFonts w:ascii="Times New Roman" w:hAnsi="Times New Roman"/>
                <w:noProof/>
                <w:webHidden/>
                <w:sz w:val="24"/>
                <w:szCs w:val="24"/>
              </w:rPr>
              <w:fldChar w:fldCharType="begin"/>
            </w:r>
            <w:r w:rsidR="007602CC" w:rsidRPr="007602CC">
              <w:rPr>
                <w:rFonts w:ascii="Times New Roman" w:hAnsi="Times New Roman"/>
                <w:noProof/>
                <w:webHidden/>
                <w:sz w:val="24"/>
                <w:szCs w:val="24"/>
              </w:rPr>
              <w:instrText xml:space="preserve"> PAGEREF _Toc151235024 \h </w:instrText>
            </w:r>
            <w:r w:rsidR="007602CC" w:rsidRPr="007602CC">
              <w:rPr>
                <w:rFonts w:ascii="Times New Roman" w:hAnsi="Times New Roman"/>
                <w:noProof/>
                <w:webHidden/>
                <w:sz w:val="24"/>
                <w:szCs w:val="24"/>
              </w:rPr>
            </w:r>
            <w:r w:rsidR="007602CC" w:rsidRPr="007602CC">
              <w:rPr>
                <w:rFonts w:ascii="Times New Roman" w:hAnsi="Times New Roman"/>
                <w:noProof/>
                <w:webHidden/>
                <w:sz w:val="24"/>
                <w:szCs w:val="24"/>
              </w:rPr>
              <w:fldChar w:fldCharType="separate"/>
            </w:r>
            <w:r w:rsidR="007602CC" w:rsidRPr="007602CC">
              <w:rPr>
                <w:rFonts w:ascii="Times New Roman" w:hAnsi="Times New Roman"/>
                <w:noProof/>
                <w:webHidden/>
                <w:sz w:val="24"/>
                <w:szCs w:val="24"/>
              </w:rPr>
              <w:t>14</w:t>
            </w:r>
            <w:r w:rsidR="007602CC" w:rsidRPr="007602CC">
              <w:rPr>
                <w:rFonts w:ascii="Times New Roman" w:hAnsi="Times New Roman"/>
                <w:noProof/>
                <w:webHidden/>
                <w:sz w:val="24"/>
                <w:szCs w:val="24"/>
              </w:rPr>
              <w:fldChar w:fldCharType="end"/>
            </w:r>
          </w:hyperlink>
        </w:p>
        <w:p w14:paraId="41353101" w14:textId="3418323A" w:rsidR="007602CC" w:rsidRPr="007602CC" w:rsidRDefault="00000000" w:rsidP="007602CC">
          <w:pPr>
            <w:pStyle w:val="TOC3"/>
            <w:tabs>
              <w:tab w:val="right" w:leader="dot" w:pos="9016"/>
            </w:tabs>
            <w:spacing w:line="276" w:lineRule="auto"/>
            <w:rPr>
              <w:rFonts w:ascii="Times New Roman" w:hAnsi="Times New Roman"/>
              <w:noProof/>
              <w:kern w:val="2"/>
              <w:sz w:val="24"/>
              <w:szCs w:val="24"/>
              <w:lang w:val="en-CA" w:eastAsia="en-CA"/>
              <w14:ligatures w14:val="standardContextual"/>
            </w:rPr>
          </w:pPr>
          <w:hyperlink w:anchor="_Toc151235025" w:history="1">
            <w:r w:rsidR="007602CC" w:rsidRPr="007602CC">
              <w:rPr>
                <w:rStyle w:val="Hyperlink"/>
                <w:rFonts w:ascii="Times New Roman" w:hAnsi="Times New Roman"/>
                <w:b/>
                <w:bCs/>
                <w:i/>
                <w:iCs/>
                <w:noProof/>
                <w:sz w:val="24"/>
                <w:szCs w:val="24"/>
                <w:lang w:val="en-SG"/>
              </w:rPr>
              <w:t>The use of the social to determine perceptions towards medical data</w:t>
            </w:r>
            <w:r w:rsidR="007602CC" w:rsidRPr="007602CC">
              <w:rPr>
                <w:rFonts w:ascii="Times New Roman" w:hAnsi="Times New Roman"/>
                <w:noProof/>
                <w:webHidden/>
                <w:sz w:val="24"/>
                <w:szCs w:val="24"/>
              </w:rPr>
              <w:tab/>
            </w:r>
            <w:r w:rsidR="007602CC" w:rsidRPr="007602CC">
              <w:rPr>
                <w:rFonts w:ascii="Times New Roman" w:hAnsi="Times New Roman"/>
                <w:noProof/>
                <w:webHidden/>
                <w:sz w:val="24"/>
                <w:szCs w:val="24"/>
              </w:rPr>
              <w:fldChar w:fldCharType="begin"/>
            </w:r>
            <w:r w:rsidR="007602CC" w:rsidRPr="007602CC">
              <w:rPr>
                <w:rFonts w:ascii="Times New Roman" w:hAnsi="Times New Roman"/>
                <w:noProof/>
                <w:webHidden/>
                <w:sz w:val="24"/>
                <w:szCs w:val="24"/>
              </w:rPr>
              <w:instrText xml:space="preserve"> PAGEREF _Toc151235025 \h </w:instrText>
            </w:r>
            <w:r w:rsidR="007602CC" w:rsidRPr="007602CC">
              <w:rPr>
                <w:rFonts w:ascii="Times New Roman" w:hAnsi="Times New Roman"/>
                <w:noProof/>
                <w:webHidden/>
                <w:sz w:val="24"/>
                <w:szCs w:val="24"/>
              </w:rPr>
            </w:r>
            <w:r w:rsidR="007602CC" w:rsidRPr="007602CC">
              <w:rPr>
                <w:rFonts w:ascii="Times New Roman" w:hAnsi="Times New Roman"/>
                <w:noProof/>
                <w:webHidden/>
                <w:sz w:val="24"/>
                <w:szCs w:val="24"/>
              </w:rPr>
              <w:fldChar w:fldCharType="separate"/>
            </w:r>
            <w:r w:rsidR="007602CC" w:rsidRPr="007602CC">
              <w:rPr>
                <w:rFonts w:ascii="Times New Roman" w:hAnsi="Times New Roman"/>
                <w:noProof/>
                <w:webHidden/>
                <w:sz w:val="24"/>
                <w:szCs w:val="24"/>
              </w:rPr>
              <w:t>17</w:t>
            </w:r>
            <w:r w:rsidR="007602CC" w:rsidRPr="007602CC">
              <w:rPr>
                <w:rFonts w:ascii="Times New Roman" w:hAnsi="Times New Roman"/>
                <w:noProof/>
                <w:webHidden/>
                <w:sz w:val="24"/>
                <w:szCs w:val="24"/>
              </w:rPr>
              <w:fldChar w:fldCharType="end"/>
            </w:r>
          </w:hyperlink>
        </w:p>
        <w:p w14:paraId="30A5D572" w14:textId="3832582C" w:rsidR="007602CC" w:rsidRPr="007602CC" w:rsidRDefault="00000000" w:rsidP="007602CC">
          <w:pPr>
            <w:pStyle w:val="TOC3"/>
            <w:tabs>
              <w:tab w:val="right" w:leader="dot" w:pos="9016"/>
            </w:tabs>
            <w:spacing w:line="276" w:lineRule="auto"/>
            <w:rPr>
              <w:rFonts w:ascii="Times New Roman" w:hAnsi="Times New Roman"/>
              <w:noProof/>
              <w:kern w:val="2"/>
              <w:sz w:val="24"/>
              <w:szCs w:val="24"/>
              <w:lang w:val="en-CA" w:eastAsia="en-CA"/>
              <w14:ligatures w14:val="standardContextual"/>
            </w:rPr>
          </w:pPr>
          <w:hyperlink w:anchor="_Toc151235026" w:history="1">
            <w:r w:rsidR="007602CC" w:rsidRPr="007602CC">
              <w:rPr>
                <w:rStyle w:val="Hyperlink"/>
                <w:rFonts w:ascii="Times New Roman" w:hAnsi="Times New Roman"/>
                <w:b/>
                <w:bCs/>
                <w:noProof/>
                <w:sz w:val="24"/>
                <w:szCs w:val="24"/>
                <w:lang w:val="en-SG"/>
              </w:rPr>
              <w:t>2.1B The Social Exists in How People Perceive Medical Data.</w:t>
            </w:r>
            <w:r w:rsidR="007602CC" w:rsidRPr="007602CC">
              <w:rPr>
                <w:rFonts w:ascii="Times New Roman" w:hAnsi="Times New Roman"/>
                <w:noProof/>
                <w:webHidden/>
                <w:sz w:val="24"/>
                <w:szCs w:val="24"/>
              </w:rPr>
              <w:tab/>
            </w:r>
            <w:r w:rsidR="007602CC" w:rsidRPr="007602CC">
              <w:rPr>
                <w:rFonts w:ascii="Times New Roman" w:hAnsi="Times New Roman"/>
                <w:noProof/>
                <w:webHidden/>
                <w:sz w:val="24"/>
                <w:szCs w:val="24"/>
              </w:rPr>
              <w:fldChar w:fldCharType="begin"/>
            </w:r>
            <w:r w:rsidR="007602CC" w:rsidRPr="007602CC">
              <w:rPr>
                <w:rFonts w:ascii="Times New Roman" w:hAnsi="Times New Roman"/>
                <w:noProof/>
                <w:webHidden/>
                <w:sz w:val="24"/>
                <w:szCs w:val="24"/>
              </w:rPr>
              <w:instrText xml:space="preserve"> PAGEREF _Toc151235026 \h </w:instrText>
            </w:r>
            <w:r w:rsidR="007602CC" w:rsidRPr="007602CC">
              <w:rPr>
                <w:rFonts w:ascii="Times New Roman" w:hAnsi="Times New Roman"/>
                <w:noProof/>
                <w:webHidden/>
                <w:sz w:val="24"/>
                <w:szCs w:val="24"/>
              </w:rPr>
            </w:r>
            <w:r w:rsidR="007602CC" w:rsidRPr="007602CC">
              <w:rPr>
                <w:rFonts w:ascii="Times New Roman" w:hAnsi="Times New Roman"/>
                <w:noProof/>
                <w:webHidden/>
                <w:sz w:val="24"/>
                <w:szCs w:val="24"/>
              </w:rPr>
              <w:fldChar w:fldCharType="separate"/>
            </w:r>
            <w:r w:rsidR="007602CC" w:rsidRPr="007602CC">
              <w:rPr>
                <w:rFonts w:ascii="Times New Roman" w:hAnsi="Times New Roman"/>
                <w:noProof/>
                <w:webHidden/>
                <w:sz w:val="24"/>
                <w:szCs w:val="24"/>
              </w:rPr>
              <w:t>20</w:t>
            </w:r>
            <w:r w:rsidR="007602CC" w:rsidRPr="007602CC">
              <w:rPr>
                <w:rFonts w:ascii="Times New Roman" w:hAnsi="Times New Roman"/>
                <w:noProof/>
                <w:webHidden/>
                <w:sz w:val="24"/>
                <w:szCs w:val="24"/>
              </w:rPr>
              <w:fldChar w:fldCharType="end"/>
            </w:r>
          </w:hyperlink>
        </w:p>
        <w:p w14:paraId="64FA4756" w14:textId="3318BE72" w:rsidR="007602CC" w:rsidRPr="007602CC" w:rsidRDefault="00000000" w:rsidP="007602CC">
          <w:pPr>
            <w:pStyle w:val="TOC3"/>
            <w:tabs>
              <w:tab w:val="right" w:leader="dot" w:pos="9016"/>
            </w:tabs>
            <w:spacing w:line="276" w:lineRule="auto"/>
            <w:rPr>
              <w:rFonts w:ascii="Times New Roman" w:hAnsi="Times New Roman"/>
              <w:noProof/>
              <w:kern w:val="2"/>
              <w:sz w:val="24"/>
              <w:szCs w:val="24"/>
              <w:lang w:val="en-CA" w:eastAsia="en-CA"/>
              <w14:ligatures w14:val="standardContextual"/>
            </w:rPr>
          </w:pPr>
          <w:hyperlink w:anchor="_Toc151235027" w:history="1">
            <w:r w:rsidR="007602CC" w:rsidRPr="007602CC">
              <w:rPr>
                <w:rStyle w:val="Hyperlink"/>
                <w:rFonts w:ascii="Times New Roman" w:hAnsi="Times New Roman"/>
                <w:b/>
                <w:bCs/>
                <w:i/>
                <w:iCs/>
                <w:noProof/>
                <w:sz w:val="24"/>
                <w:szCs w:val="24"/>
                <w:lang w:val="en-SG"/>
              </w:rPr>
              <w:t>The health and medicine institutions themselves are considered social in nature</w:t>
            </w:r>
            <w:r w:rsidR="007602CC" w:rsidRPr="007602CC">
              <w:rPr>
                <w:rFonts w:ascii="Times New Roman" w:hAnsi="Times New Roman"/>
                <w:noProof/>
                <w:webHidden/>
                <w:sz w:val="24"/>
                <w:szCs w:val="24"/>
              </w:rPr>
              <w:tab/>
            </w:r>
            <w:r w:rsidR="007602CC" w:rsidRPr="007602CC">
              <w:rPr>
                <w:rFonts w:ascii="Times New Roman" w:hAnsi="Times New Roman"/>
                <w:noProof/>
                <w:webHidden/>
                <w:sz w:val="24"/>
                <w:szCs w:val="24"/>
              </w:rPr>
              <w:fldChar w:fldCharType="begin"/>
            </w:r>
            <w:r w:rsidR="007602CC" w:rsidRPr="007602CC">
              <w:rPr>
                <w:rFonts w:ascii="Times New Roman" w:hAnsi="Times New Roman"/>
                <w:noProof/>
                <w:webHidden/>
                <w:sz w:val="24"/>
                <w:szCs w:val="24"/>
              </w:rPr>
              <w:instrText xml:space="preserve"> PAGEREF _Toc151235027 \h </w:instrText>
            </w:r>
            <w:r w:rsidR="007602CC" w:rsidRPr="007602CC">
              <w:rPr>
                <w:rFonts w:ascii="Times New Roman" w:hAnsi="Times New Roman"/>
                <w:noProof/>
                <w:webHidden/>
                <w:sz w:val="24"/>
                <w:szCs w:val="24"/>
              </w:rPr>
            </w:r>
            <w:r w:rsidR="007602CC" w:rsidRPr="007602CC">
              <w:rPr>
                <w:rFonts w:ascii="Times New Roman" w:hAnsi="Times New Roman"/>
                <w:noProof/>
                <w:webHidden/>
                <w:sz w:val="24"/>
                <w:szCs w:val="24"/>
              </w:rPr>
              <w:fldChar w:fldCharType="separate"/>
            </w:r>
            <w:r w:rsidR="007602CC" w:rsidRPr="007602CC">
              <w:rPr>
                <w:rFonts w:ascii="Times New Roman" w:hAnsi="Times New Roman"/>
                <w:noProof/>
                <w:webHidden/>
                <w:sz w:val="24"/>
                <w:szCs w:val="24"/>
              </w:rPr>
              <w:t>20</w:t>
            </w:r>
            <w:r w:rsidR="007602CC" w:rsidRPr="007602CC">
              <w:rPr>
                <w:rFonts w:ascii="Times New Roman" w:hAnsi="Times New Roman"/>
                <w:noProof/>
                <w:webHidden/>
                <w:sz w:val="24"/>
                <w:szCs w:val="24"/>
              </w:rPr>
              <w:fldChar w:fldCharType="end"/>
            </w:r>
          </w:hyperlink>
        </w:p>
        <w:p w14:paraId="708F8EAC" w14:textId="761DC745" w:rsidR="007602CC" w:rsidRPr="007602CC" w:rsidRDefault="00000000" w:rsidP="007602CC">
          <w:pPr>
            <w:pStyle w:val="TOC3"/>
            <w:tabs>
              <w:tab w:val="right" w:leader="dot" w:pos="9016"/>
            </w:tabs>
            <w:spacing w:line="276" w:lineRule="auto"/>
            <w:rPr>
              <w:rFonts w:ascii="Times New Roman" w:hAnsi="Times New Roman"/>
              <w:noProof/>
              <w:kern w:val="2"/>
              <w:sz w:val="24"/>
              <w:szCs w:val="24"/>
              <w:lang w:val="en-CA" w:eastAsia="en-CA"/>
              <w14:ligatures w14:val="standardContextual"/>
            </w:rPr>
          </w:pPr>
          <w:hyperlink w:anchor="_Toc151235028" w:history="1">
            <w:r w:rsidR="007602CC" w:rsidRPr="007602CC">
              <w:rPr>
                <w:rStyle w:val="Hyperlink"/>
                <w:rFonts w:ascii="Times New Roman" w:hAnsi="Times New Roman"/>
                <w:b/>
                <w:bCs/>
                <w:i/>
                <w:iCs/>
                <w:noProof/>
                <w:sz w:val="24"/>
                <w:szCs w:val="24"/>
                <w:lang w:val="en-SG"/>
              </w:rPr>
              <w:t>The impact of sociocultural perceptions defining the coronavirus pandemic</w:t>
            </w:r>
            <w:r w:rsidR="007602CC" w:rsidRPr="007602CC">
              <w:rPr>
                <w:rFonts w:ascii="Times New Roman" w:hAnsi="Times New Roman"/>
                <w:noProof/>
                <w:webHidden/>
                <w:sz w:val="24"/>
                <w:szCs w:val="24"/>
              </w:rPr>
              <w:tab/>
            </w:r>
            <w:r w:rsidR="007602CC" w:rsidRPr="007602CC">
              <w:rPr>
                <w:rFonts w:ascii="Times New Roman" w:hAnsi="Times New Roman"/>
                <w:noProof/>
                <w:webHidden/>
                <w:sz w:val="24"/>
                <w:szCs w:val="24"/>
              </w:rPr>
              <w:fldChar w:fldCharType="begin"/>
            </w:r>
            <w:r w:rsidR="007602CC" w:rsidRPr="007602CC">
              <w:rPr>
                <w:rFonts w:ascii="Times New Roman" w:hAnsi="Times New Roman"/>
                <w:noProof/>
                <w:webHidden/>
                <w:sz w:val="24"/>
                <w:szCs w:val="24"/>
              </w:rPr>
              <w:instrText xml:space="preserve"> PAGEREF _Toc151235028 \h </w:instrText>
            </w:r>
            <w:r w:rsidR="007602CC" w:rsidRPr="007602CC">
              <w:rPr>
                <w:rFonts w:ascii="Times New Roman" w:hAnsi="Times New Roman"/>
                <w:noProof/>
                <w:webHidden/>
                <w:sz w:val="24"/>
                <w:szCs w:val="24"/>
              </w:rPr>
            </w:r>
            <w:r w:rsidR="007602CC" w:rsidRPr="007602CC">
              <w:rPr>
                <w:rFonts w:ascii="Times New Roman" w:hAnsi="Times New Roman"/>
                <w:noProof/>
                <w:webHidden/>
                <w:sz w:val="24"/>
                <w:szCs w:val="24"/>
              </w:rPr>
              <w:fldChar w:fldCharType="separate"/>
            </w:r>
            <w:r w:rsidR="007602CC" w:rsidRPr="007602CC">
              <w:rPr>
                <w:rFonts w:ascii="Times New Roman" w:hAnsi="Times New Roman"/>
                <w:noProof/>
                <w:webHidden/>
                <w:sz w:val="24"/>
                <w:szCs w:val="24"/>
              </w:rPr>
              <w:t>23</w:t>
            </w:r>
            <w:r w:rsidR="007602CC" w:rsidRPr="007602CC">
              <w:rPr>
                <w:rFonts w:ascii="Times New Roman" w:hAnsi="Times New Roman"/>
                <w:noProof/>
                <w:webHidden/>
                <w:sz w:val="24"/>
                <w:szCs w:val="24"/>
              </w:rPr>
              <w:fldChar w:fldCharType="end"/>
            </w:r>
          </w:hyperlink>
        </w:p>
        <w:p w14:paraId="4E6153EB" w14:textId="385043BC" w:rsidR="007602CC" w:rsidRPr="007602CC" w:rsidRDefault="00000000" w:rsidP="007602CC">
          <w:pPr>
            <w:pStyle w:val="TOC2"/>
            <w:spacing w:line="276" w:lineRule="auto"/>
            <w:rPr>
              <w:rFonts w:ascii="Times New Roman" w:hAnsi="Times New Roman"/>
              <w:noProof/>
              <w:kern w:val="2"/>
              <w:sz w:val="24"/>
              <w:szCs w:val="24"/>
              <w:lang w:val="en-CA" w:eastAsia="en-CA"/>
              <w14:ligatures w14:val="standardContextual"/>
            </w:rPr>
          </w:pPr>
          <w:hyperlink w:anchor="_Toc151235029" w:history="1">
            <w:r w:rsidR="007602CC" w:rsidRPr="007602CC">
              <w:rPr>
                <w:rStyle w:val="Hyperlink"/>
                <w:rFonts w:ascii="Times New Roman" w:hAnsi="Times New Roman"/>
                <w:b/>
                <w:bCs/>
                <w:noProof/>
                <w:sz w:val="24"/>
                <w:szCs w:val="24"/>
                <w:lang w:val="en-SG"/>
              </w:rPr>
              <w:t>2.2 How do social processes impact the effectiveness of health measures during pandemics?</w:t>
            </w:r>
            <w:r w:rsidR="007602CC" w:rsidRPr="007602CC">
              <w:rPr>
                <w:rFonts w:ascii="Times New Roman" w:hAnsi="Times New Roman"/>
                <w:noProof/>
                <w:webHidden/>
                <w:sz w:val="24"/>
                <w:szCs w:val="24"/>
              </w:rPr>
              <w:tab/>
            </w:r>
            <w:r w:rsidR="007602CC" w:rsidRPr="007602CC">
              <w:rPr>
                <w:rFonts w:ascii="Times New Roman" w:hAnsi="Times New Roman"/>
                <w:noProof/>
                <w:webHidden/>
                <w:sz w:val="24"/>
                <w:szCs w:val="24"/>
              </w:rPr>
              <w:fldChar w:fldCharType="begin"/>
            </w:r>
            <w:r w:rsidR="007602CC" w:rsidRPr="007602CC">
              <w:rPr>
                <w:rFonts w:ascii="Times New Roman" w:hAnsi="Times New Roman"/>
                <w:noProof/>
                <w:webHidden/>
                <w:sz w:val="24"/>
                <w:szCs w:val="24"/>
              </w:rPr>
              <w:instrText xml:space="preserve"> PAGEREF _Toc151235029 \h </w:instrText>
            </w:r>
            <w:r w:rsidR="007602CC" w:rsidRPr="007602CC">
              <w:rPr>
                <w:rFonts w:ascii="Times New Roman" w:hAnsi="Times New Roman"/>
                <w:noProof/>
                <w:webHidden/>
                <w:sz w:val="24"/>
                <w:szCs w:val="24"/>
              </w:rPr>
            </w:r>
            <w:r w:rsidR="007602CC" w:rsidRPr="007602CC">
              <w:rPr>
                <w:rFonts w:ascii="Times New Roman" w:hAnsi="Times New Roman"/>
                <w:noProof/>
                <w:webHidden/>
                <w:sz w:val="24"/>
                <w:szCs w:val="24"/>
              </w:rPr>
              <w:fldChar w:fldCharType="separate"/>
            </w:r>
            <w:r w:rsidR="007602CC" w:rsidRPr="007602CC">
              <w:rPr>
                <w:rFonts w:ascii="Times New Roman" w:hAnsi="Times New Roman"/>
                <w:noProof/>
                <w:webHidden/>
                <w:sz w:val="24"/>
                <w:szCs w:val="24"/>
              </w:rPr>
              <w:t>27</w:t>
            </w:r>
            <w:r w:rsidR="007602CC" w:rsidRPr="007602CC">
              <w:rPr>
                <w:rFonts w:ascii="Times New Roman" w:hAnsi="Times New Roman"/>
                <w:noProof/>
                <w:webHidden/>
                <w:sz w:val="24"/>
                <w:szCs w:val="24"/>
              </w:rPr>
              <w:fldChar w:fldCharType="end"/>
            </w:r>
          </w:hyperlink>
        </w:p>
        <w:p w14:paraId="06DD4CE5" w14:textId="26D2EBFB" w:rsidR="007602CC" w:rsidRPr="007602CC" w:rsidRDefault="00000000" w:rsidP="007602CC">
          <w:pPr>
            <w:pStyle w:val="TOC3"/>
            <w:tabs>
              <w:tab w:val="right" w:leader="dot" w:pos="9016"/>
            </w:tabs>
            <w:spacing w:line="276" w:lineRule="auto"/>
            <w:rPr>
              <w:rFonts w:ascii="Times New Roman" w:hAnsi="Times New Roman"/>
              <w:noProof/>
              <w:kern w:val="2"/>
              <w:sz w:val="24"/>
              <w:szCs w:val="24"/>
              <w:lang w:val="en-CA" w:eastAsia="en-CA"/>
              <w14:ligatures w14:val="standardContextual"/>
            </w:rPr>
          </w:pPr>
          <w:hyperlink w:anchor="_Toc151235030" w:history="1">
            <w:r w:rsidR="007602CC" w:rsidRPr="007602CC">
              <w:rPr>
                <w:rStyle w:val="Hyperlink"/>
                <w:rFonts w:ascii="Times New Roman" w:hAnsi="Times New Roman"/>
                <w:b/>
                <w:bCs/>
                <w:noProof/>
                <w:sz w:val="24"/>
                <w:szCs w:val="24"/>
                <w:lang w:val="en-SG"/>
              </w:rPr>
              <w:t>2.2A Social Processes Create and Spread Stigma of the Coronavirus</w:t>
            </w:r>
            <w:r w:rsidR="007602CC" w:rsidRPr="007602CC">
              <w:rPr>
                <w:rFonts w:ascii="Times New Roman" w:hAnsi="Times New Roman"/>
                <w:noProof/>
                <w:webHidden/>
                <w:sz w:val="24"/>
                <w:szCs w:val="24"/>
              </w:rPr>
              <w:tab/>
            </w:r>
            <w:r w:rsidR="007602CC" w:rsidRPr="007602CC">
              <w:rPr>
                <w:rFonts w:ascii="Times New Roman" w:hAnsi="Times New Roman"/>
                <w:noProof/>
                <w:webHidden/>
                <w:sz w:val="24"/>
                <w:szCs w:val="24"/>
              </w:rPr>
              <w:fldChar w:fldCharType="begin"/>
            </w:r>
            <w:r w:rsidR="007602CC" w:rsidRPr="007602CC">
              <w:rPr>
                <w:rFonts w:ascii="Times New Roman" w:hAnsi="Times New Roman"/>
                <w:noProof/>
                <w:webHidden/>
                <w:sz w:val="24"/>
                <w:szCs w:val="24"/>
              </w:rPr>
              <w:instrText xml:space="preserve"> PAGEREF _Toc151235030 \h </w:instrText>
            </w:r>
            <w:r w:rsidR="007602CC" w:rsidRPr="007602CC">
              <w:rPr>
                <w:rFonts w:ascii="Times New Roman" w:hAnsi="Times New Roman"/>
                <w:noProof/>
                <w:webHidden/>
                <w:sz w:val="24"/>
                <w:szCs w:val="24"/>
              </w:rPr>
            </w:r>
            <w:r w:rsidR="007602CC" w:rsidRPr="007602CC">
              <w:rPr>
                <w:rFonts w:ascii="Times New Roman" w:hAnsi="Times New Roman"/>
                <w:noProof/>
                <w:webHidden/>
                <w:sz w:val="24"/>
                <w:szCs w:val="24"/>
              </w:rPr>
              <w:fldChar w:fldCharType="separate"/>
            </w:r>
            <w:r w:rsidR="007602CC" w:rsidRPr="007602CC">
              <w:rPr>
                <w:rFonts w:ascii="Times New Roman" w:hAnsi="Times New Roman"/>
                <w:noProof/>
                <w:webHidden/>
                <w:sz w:val="24"/>
                <w:szCs w:val="24"/>
              </w:rPr>
              <w:t>27</w:t>
            </w:r>
            <w:r w:rsidR="007602CC" w:rsidRPr="007602CC">
              <w:rPr>
                <w:rFonts w:ascii="Times New Roman" w:hAnsi="Times New Roman"/>
                <w:noProof/>
                <w:webHidden/>
                <w:sz w:val="24"/>
                <w:szCs w:val="24"/>
              </w:rPr>
              <w:fldChar w:fldCharType="end"/>
            </w:r>
          </w:hyperlink>
        </w:p>
        <w:p w14:paraId="72DB9D98" w14:textId="69C69E16" w:rsidR="007602CC" w:rsidRPr="007602CC" w:rsidRDefault="00000000" w:rsidP="007602CC">
          <w:pPr>
            <w:pStyle w:val="TOC3"/>
            <w:tabs>
              <w:tab w:val="right" w:leader="dot" w:pos="9016"/>
            </w:tabs>
            <w:spacing w:line="276" w:lineRule="auto"/>
            <w:rPr>
              <w:rFonts w:ascii="Times New Roman" w:hAnsi="Times New Roman"/>
              <w:noProof/>
              <w:kern w:val="2"/>
              <w:sz w:val="24"/>
              <w:szCs w:val="24"/>
              <w:lang w:val="en-CA" w:eastAsia="en-CA"/>
              <w14:ligatures w14:val="standardContextual"/>
            </w:rPr>
          </w:pPr>
          <w:hyperlink w:anchor="_Toc151235031" w:history="1">
            <w:r w:rsidR="007602CC" w:rsidRPr="007602CC">
              <w:rPr>
                <w:rStyle w:val="Hyperlink"/>
                <w:rFonts w:ascii="Times New Roman" w:hAnsi="Times New Roman"/>
                <w:b/>
                <w:bCs/>
                <w:i/>
                <w:iCs/>
                <w:noProof/>
                <w:sz w:val="24"/>
                <w:szCs w:val="24"/>
                <w:lang w:val="en-SG"/>
              </w:rPr>
              <w:t>Social processes and how they form stigma of diseases</w:t>
            </w:r>
            <w:r w:rsidR="007602CC" w:rsidRPr="007602CC">
              <w:rPr>
                <w:rFonts w:ascii="Times New Roman" w:hAnsi="Times New Roman"/>
                <w:noProof/>
                <w:webHidden/>
                <w:sz w:val="24"/>
                <w:szCs w:val="24"/>
              </w:rPr>
              <w:tab/>
            </w:r>
            <w:r w:rsidR="007602CC" w:rsidRPr="007602CC">
              <w:rPr>
                <w:rFonts w:ascii="Times New Roman" w:hAnsi="Times New Roman"/>
                <w:noProof/>
                <w:webHidden/>
                <w:sz w:val="24"/>
                <w:szCs w:val="24"/>
              </w:rPr>
              <w:fldChar w:fldCharType="begin"/>
            </w:r>
            <w:r w:rsidR="007602CC" w:rsidRPr="007602CC">
              <w:rPr>
                <w:rFonts w:ascii="Times New Roman" w:hAnsi="Times New Roman"/>
                <w:noProof/>
                <w:webHidden/>
                <w:sz w:val="24"/>
                <w:szCs w:val="24"/>
              </w:rPr>
              <w:instrText xml:space="preserve"> PAGEREF _Toc151235031 \h </w:instrText>
            </w:r>
            <w:r w:rsidR="007602CC" w:rsidRPr="007602CC">
              <w:rPr>
                <w:rFonts w:ascii="Times New Roman" w:hAnsi="Times New Roman"/>
                <w:noProof/>
                <w:webHidden/>
                <w:sz w:val="24"/>
                <w:szCs w:val="24"/>
              </w:rPr>
            </w:r>
            <w:r w:rsidR="007602CC" w:rsidRPr="007602CC">
              <w:rPr>
                <w:rFonts w:ascii="Times New Roman" w:hAnsi="Times New Roman"/>
                <w:noProof/>
                <w:webHidden/>
                <w:sz w:val="24"/>
                <w:szCs w:val="24"/>
              </w:rPr>
              <w:fldChar w:fldCharType="separate"/>
            </w:r>
            <w:r w:rsidR="007602CC" w:rsidRPr="007602CC">
              <w:rPr>
                <w:rFonts w:ascii="Times New Roman" w:hAnsi="Times New Roman"/>
                <w:noProof/>
                <w:webHidden/>
                <w:sz w:val="24"/>
                <w:szCs w:val="24"/>
              </w:rPr>
              <w:t>28</w:t>
            </w:r>
            <w:r w:rsidR="007602CC" w:rsidRPr="007602CC">
              <w:rPr>
                <w:rFonts w:ascii="Times New Roman" w:hAnsi="Times New Roman"/>
                <w:noProof/>
                <w:webHidden/>
                <w:sz w:val="24"/>
                <w:szCs w:val="24"/>
              </w:rPr>
              <w:fldChar w:fldCharType="end"/>
            </w:r>
          </w:hyperlink>
        </w:p>
        <w:p w14:paraId="6E39B718" w14:textId="3C336972" w:rsidR="007602CC" w:rsidRPr="007602CC" w:rsidRDefault="00000000" w:rsidP="007602CC">
          <w:pPr>
            <w:pStyle w:val="TOC3"/>
            <w:tabs>
              <w:tab w:val="right" w:leader="dot" w:pos="9016"/>
            </w:tabs>
            <w:spacing w:line="276" w:lineRule="auto"/>
            <w:rPr>
              <w:rFonts w:ascii="Times New Roman" w:hAnsi="Times New Roman"/>
              <w:noProof/>
              <w:kern w:val="2"/>
              <w:sz w:val="24"/>
              <w:szCs w:val="24"/>
              <w:lang w:val="en-CA" w:eastAsia="en-CA"/>
              <w14:ligatures w14:val="standardContextual"/>
            </w:rPr>
          </w:pPr>
          <w:hyperlink w:anchor="_Toc151235032" w:history="1">
            <w:r w:rsidR="007602CC" w:rsidRPr="007602CC">
              <w:rPr>
                <w:rStyle w:val="Hyperlink"/>
                <w:rFonts w:ascii="Times New Roman" w:hAnsi="Times New Roman"/>
                <w:b/>
                <w:bCs/>
                <w:i/>
                <w:iCs/>
                <w:noProof/>
                <w:sz w:val="24"/>
                <w:szCs w:val="24"/>
                <w:lang w:val="en-SG"/>
              </w:rPr>
              <w:t>The stigma of disease and its relation to the reception of healthcare measures</w:t>
            </w:r>
            <w:r w:rsidR="007602CC" w:rsidRPr="007602CC">
              <w:rPr>
                <w:rFonts w:ascii="Times New Roman" w:hAnsi="Times New Roman"/>
                <w:noProof/>
                <w:webHidden/>
                <w:sz w:val="24"/>
                <w:szCs w:val="24"/>
              </w:rPr>
              <w:tab/>
            </w:r>
            <w:r w:rsidR="007602CC" w:rsidRPr="007602CC">
              <w:rPr>
                <w:rFonts w:ascii="Times New Roman" w:hAnsi="Times New Roman"/>
                <w:noProof/>
                <w:webHidden/>
                <w:sz w:val="24"/>
                <w:szCs w:val="24"/>
              </w:rPr>
              <w:fldChar w:fldCharType="begin"/>
            </w:r>
            <w:r w:rsidR="007602CC" w:rsidRPr="007602CC">
              <w:rPr>
                <w:rFonts w:ascii="Times New Roman" w:hAnsi="Times New Roman"/>
                <w:noProof/>
                <w:webHidden/>
                <w:sz w:val="24"/>
                <w:szCs w:val="24"/>
              </w:rPr>
              <w:instrText xml:space="preserve"> PAGEREF _Toc151235032 \h </w:instrText>
            </w:r>
            <w:r w:rsidR="007602CC" w:rsidRPr="007602CC">
              <w:rPr>
                <w:rFonts w:ascii="Times New Roman" w:hAnsi="Times New Roman"/>
                <w:noProof/>
                <w:webHidden/>
                <w:sz w:val="24"/>
                <w:szCs w:val="24"/>
              </w:rPr>
            </w:r>
            <w:r w:rsidR="007602CC" w:rsidRPr="007602CC">
              <w:rPr>
                <w:rFonts w:ascii="Times New Roman" w:hAnsi="Times New Roman"/>
                <w:noProof/>
                <w:webHidden/>
                <w:sz w:val="24"/>
                <w:szCs w:val="24"/>
              </w:rPr>
              <w:fldChar w:fldCharType="separate"/>
            </w:r>
            <w:r w:rsidR="007602CC" w:rsidRPr="007602CC">
              <w:rPr>
                <w:rFonts w:ascii="Times New Roman" w:hAnsi="Times New Roman"/>
                <w:noProof/>
                <w:webHidden/>
                <w:sz w:val="24"/>
                <w:szCs w:val="24"/>
              </w:rPr>
              <w:t>31</w:t>
            </w:r>
            <w:r w:rsidR="007602CC" w:rsidRPr="007602CC">
              <w:rPr>
                <w:rFonts w:ascii="Times New Roman" w:hAnsi="Times New Roman"/>
                <w:noProof/>
                <w:webHidden/>
                <w:sz w:val="24"/>
                <w:szCs w:val="24"/>
              </w:rPr>
              <w:fldChar w:fldCharType="end"/>
            </w:r>
          </w:hyperlink>
        </w:p>
        <w:p w14:paraId="3731FCB2" w14:textId="33A3EC4F" w:rsidR="007602CC" w:rsidRPr="007602CC" w:rsidRDefault="00000000" w:rsidP="007602CC">
          <w:pPr>
            <w:pStyle w:val="TOC3"/>
            <w:tabs>
              <w:tab w:val="right" w:leader="dot" w:pos="9016"/>
            </w:tabs>
            <w:spacing w:line="276" w:lineRule="auto"/>
            <w:rPr>
              <w:rFonts w:ascii="Times New Roman" w:hAnsi="Times New Roman"/>
              <w:noProof/>
              <w:kern w:val="2"/>
              <w:sz w:val="24"/>
              <w:szCs w:val="24"/>
              <w:lang w:val="en-CA" w:eastAsia="en-CA"/>
              <w14:ligatures w14:val="standardContextual"/>
            </w:rPr>
          </w:pPr>
          <w:hyperlink w:anchor="_Toc151235033" w:history="1">
            <w:r w:rsidR="007602CC" w:rsidRPr="007602CC">
              <w:rPr>
                <w:rStyle w:val="Hyperlink"/>
                <w:rFonts w:ascii="Times New Roman" w:hAnsi="Times New Roman"/>
                <w:b/>
                <w:bCs/>
                <w:noProof/>
                <w:sz w:val="24"/>
                <w:szCs w:val="24"/>
                <w:lang w:val="en-SG"/>
              </w:rPr>
              <w:t>2.2B The social processes of healthcare shape the reception of vaccinations during the pandemic.</w:t>
            </w:r>
            <w:r w:rsidR="007602CC" w:rsidRPr="007602CC">
              <w:rPr>
                <w:rFonts w:ascii="Times New Roman" w:hAnsi="Times New Roman"/>
                <w:noProof/>
                <w:webHidden/>
                <w:sz w:val="24"/>
                <w:szCs w:val="24"/>
              </w:rPr>
              <w:tab/>
            </w:r>
            <w:r w:rsidR="007602CC" w:rsidRPr="007602CC">
              <w:rPr>
                <w:rFonts w:ascii="Times New Roman" w:hAnsi="Times New Roman"/>
                <w:noProof/>
                <w:webHidden/>
                <w:sz w:val="24"/>
                <w:szCs w:val="24"/>
              </w:rPr>
              <w:fldChar w:fldCharType="begin"/>
            </w:r>
            <w:r w:rsidR="007602CC" w:rsidRPr="007602CC">
              <w:rPr>
                <w:rFonts w:ascii="Times New Roman" w:hAnsi="Times New Roman"/>
                <w:noProof/>
                <w:webHidden/>
                <w:sz w:val="24"/>
                <w:szCs w:val="24"/>
              </w:rPr>
              <w:instrText xml:space="preserve"> PAGEREF _Toc151235033 \h </w:instrText>
            </w:r>
            <w:r w:rsidR="007602CC" w:rsidRPr="007602CC">
              <w:rPr>
                <w:rFonts w:ascii="Times New Roman" w:hAnsi="Times New Roman"/>
                <w:noProof/>
                <w:webHidden/>
                <w:sz w:val="24"/>
                <w:szCs w:val="24"/>
              </w:rPr>
            </w:r>
            <w:r w:rsidR="007602CC" w:rsidRPr="007602CC">
              <w:rPr>
                <w:rFonts w:ascii="Times New Roman" w:hAnsi="Times New Roman"/>
                <w:noProof/>
                <w:webHidden/>
                <w:sz w:val="24"/>
                <w:szCs w:val="24"/>
              </w:rPr>
              <w:fldChar w:fldCharType="separate"/>
            </w:r>
            <w:r w:rsidR="007602CC" w:rsidRPr="007602CC">
              <w:rPr>
                <w:rFonts w:ascii="Times New Roman" w:hAnsi="Times New Roman"/>
                <w:noProof/>
                <w:webHidden/>
                <w:sz w:val="24"/>
                <w:szCs w:val="24"/>
              </w:rPr>
              <w:t>36</w:t>
            </w:r>
            <w:r w:rsidR="007602CC" w:rsidRPr="007602CC">
              <w:rPr>
                <w:rFonts w:ascii="Times New Roman" w:hAnsi="Times New Roman"/>
                <w:noProof/>
                <w:webHidden/>
                <w:sz w:val="24"/>
                <w:szCs w:val="24"/>
              </w:rPr>
              <w:fldChar w:fldCharType="end"/>
            </w:r>
          </w:hyperlink>
        </w:p>
        <w:p w14:paraId="13B7FE93" w14:textId="2F13ED18" w:rsidR="007602CC" w:rsidRPr="007602CC" w:rsidRDefault="00000000" w:rsidP="007602CC">
          <w:pPr>
            <w:pStyle w:val="TOC3"/>
            <w:tabs>
              <w:tab w:val="right" w:leader="dot" w:pos="9016"/>
            </w:tabs>
            <w:spacing w:line="276" w:lineRule="auto"/>
            <w:rPr>
              <w:rFonts w:ascii="Times New Roman" w:hAnsi="Times New Roman"/>
              <w:noProof/>
              <w:kern w:val="2"/>
              <w:sz w:val="24"/>
              <w:szCs w:val="24"/>
              <w:lang w:val="en-CA" w:eastAsia="en-CA"/>
              <w14:ligatures w14:val="standardContextual"/>
            </w:rPr>
          </w:pPr>
          <w:hyperlink w:anchor="_Toc151235034" w:history="1">
            <w:r w:rsidR="007602CC" w:rsidRPr="007602CC">
              <w:rPr>
                <w:rStyle w:val="Hyperlink"/>
                <w:rFonts w:ascii="Times New Roman" w:hAnsi="Times New Roman"/>
                <w:b/>
                <w:bCs/>
                <w:i/>
                <w:iCs/>
                <w:noProof/>
                <w:sz w:val="24"/>
                <w:szCs w:val="24"/>
                <w:lang w:val="en-SG"/>
              </w:rPr>
              <w:t>The Impact of Social Processes on the Effectiveness of Healthcare Measures</w:t>
            </w:r>
            <w:r w:rsidR="007602CC" w:rsidRPr="007602CC">
              <w:rPr>
                <w:rFonts w:ascii="Times New Roman" w:hAnsi="Times New Roman"/>
                <w:noProof/>
                <w:webHidden/>
                <w:sz w:val="24"/>
                <w:szCs w:val="24"/>
              </w:rPr>
              <w:tab/>
            </w:r>
            <w:r w:rsidR="007602CC" w:rsidRPr="007602CC">
              <w:rPr>
                <w:rFonts w:ascii="Times New Roman" w:hAnsi="Times New Roman"/>
                <w:noProof/>
                <w:webHidden/>
                <w:sz w:val="24"/>
                <w:szCs w:val="24"/>
              </w:rPr>
              <w:fldChar w:fldCharType="begin"/>
            </w:r>
            <w:r w:rsidR="007602CC" w:rsidRPr="007602CC">
              <w:rPr>
                <w:rFonts w:ascii="Times New Roman" w:hAnsi="Times New Roman"/>
                <w:noProof/>
                <w:webHidden/>
                <w:sz w:val="24"/>
                <w:szCs w:val="24"/>
              </w:rPr>
              <w:instrText xml:space="preserve"> PAGEREF _Toc151235034 \h </w:instrText>
            </w:r>
            <w:r w:rsidR="007602CC" w:rsidRPr="007602CC">
              <w:rPr>
                <w:rFonts w:ascii="Times New Roman" w:hAnsi="Times New Roman"/>
                <w:noProof/>
                <w:webHidden/>
                <w:sz w:val="24"/>
                <w:szCs w:val="24"/>
              </w:rPr>
            </w:r>
            <w:r w:rsidR="007602CC" w:rsidRPr="007602CC">
              <w:rPr>
                <w:rFonts w:ascii="Times New Roman" w:hAnsi="Times New Roman"/>
                <w:noProof/>
                <w:webHidden/>
                <w:sz w:val="24"/>
                <w:szCs w:val="24"/>
              </w:rPr>
              <w:fldChar w:fldCharType="separate"/>
            </w:r>
            <w:r w:rsidR="007602CC" w:rsidRPr="007602CC">
              <w:rPr>
                <w:rFonts w:ascii="Times New Roman" w:hAnsi="Times New Roman"/>
                <w:noProof/>
                <w:webHidden/>
                <w:sz w:val="24"/>
                <w:szCs w:val="24"/>
              </w:rPr>
              <w:t>36</w:t>
            </w:r>
            <w:r w:rsidR="007602CC" w:rsidRPr="007602CC">
              <w:rPr>
                <w:rFonts w:ascii="Times New Roman" w:hAnsi="Times New Roman"/>
                <w:noProof/>
                <w:webHidden/>
                <w:sz w:val="24"/>
                <w:szCs w:val="24"/>
              </w:rPr>
              <w:fldChar w:fldCharType="end"/>
            </w:r>
          </w:hyperlink>
        </w:p>
        <w:p w14:paraId="14AE12F0" w14:textId="1380C9F6" w:rsidR="007602CC" w:rsidRPr="007602CC" w:rsidRDefault="00000000" w:rsidP="007602CC">
          <w:pPr>
            <w:pStyle w:val="TOC3"/>
            <w:tabs>
              <w:tab w:val="right" w:leader="dot" w:pos="9016"/>
            </w:tabs>
            <w:spacing w:line="276" w:lineRule="auto"/>
            <w:rPr>
              <w:rFonts w:ascii="Times New Roman" w:hAnsi="Times New Roman"/>
              <w:noProof/>
              <w:kern w:val="2"/>
              <w:sz w:val="24"/>
              <w:szCs w:val="24"/>
              <w:lang w:val="en-CA" w:eastAsia="en-CA"/>
              <w14:ligatures w14:val="standardContextual"/>
            </w:rPr>
          </w:pPr>
          <w:hyperlink w:anchor="_Toc151235035" w:history="1">
            <w:r w:rsidR="007602CC" w:rsidRPr="007602CC">
              <w:rPr>
                <w:rStyle w:val="Hyperlink"/>
                <w:rFonts w:ascii="Times New Roman" w:hAnsi="Times New Roman"/>
                <w:b/>
                <w:bCs/>
                <w:i/>
                <w:iCs/>
                <w:noProof/>
                <w:sz w:val="24"/>
                <w:szCs w:val="24"/>
                <w:lang w:val="en-SG"/>
              </w:rPr>
              <w:t>The Role of the Government in shaping public perception of coronavirus vaccine</w:t>
            </w:r>
            <w:r w:rsidR="007602CC" w:rsidRPr="007602CC">
              <w:rPr>
                <w:rFonts w:ascii="Times New Roman" w:hAnsi="Times New Roman"/>
                <w:noProof/>
                <w:webHidden/>
                <w:sz w:val="24"/>
                <w:szCs w:val="24"/>
              </w:rPr>
              <w:tab/>
            </w:r>
            <w:r w:rsidR="007602CC" w:rsidRPr="007602CC">
              <w:rPr>
                <w:rFonts w:ascii="Times New Roman" w:hAnsi="Times New Roman"/>
                <w:noProof/>
                <w:webHidden/>
                <w:sz w:val="24"/>
                <w:szCs w:val="24"/>
              </w:rPr>
              <w:fldChar w:fldCharType="begin"/>
            </w:r>
            <w:r w:rsidR="007602CC" w:rsidRPr="007602CC">
              <w:rPr>
                <w:rFonts w:ascii="Times New Roman" w:hAnsi="Times New Roman"/>
                <w:noProof/>
                <w:webHidden/>
                <w:sz w:val="24"/>
                <w:szCs w:val="24"/>
              </w:rPr>
              <w:instrText xml:space="preserve"> PAGEREF _Toc151235035 \h </w:instrText>
            </w:r>
            <w:r w:rsidR="007602CC" w:rsidRPr="007602CC">
              <w:rPr>
                <w:rFonts w:ascii="Times New Roman" w:hAnsi="Times New Roman"/>
                <w:noProof/>
                <w:webHidden/>
                <w:sz w:val="24"/>
                <w:szCs w:val="24"/>
              </w:rPr>
            </w:r>
            <w:r w:rsidR="007602CC" w:rsidRPr="007602CC">
              <w:rPr>
                <w:rFonts w:ascii="Times New Roman" w:hAnsi="Times New Roman"/>
                <w:noProof/>
                <w:webHidden/>
                <w:sz w:val="24"/>
                <w:szCs w:val="24"/>
              </w:rPr>
              <w:fldChar w:fldCharType="separate"/>
            </w:r>
            <w:r w:rsidR="007602CC" w:rsidRPr="007602CC">
              <w:rPr>
                <w:rFonts w:ascii="Times New Roman" w:hAnsi="Times New Roman"/>
                <w:noProof/>
                <w:webHidden/>
                <w:sz w:val="24"/>
                <w:szCs w:val="24"/>
              </w:rPr>
              <w:t>39</w:t>
            </w:r>
            <w:r w:rsidR="007602CC" w:rsidRPr="007602CC">
              <w:rPr>
                <w:rFonts w:ascii="Times New Roman" w:hAnsi="Times New Roman"/>
                <w:noProof/>
                <w:webHidden/>
                <w:sz w:val="24"/>
                <w:szCs w:val="24"/>
              </w:rPr>
              <w:fldChar w:fldCharType="end"/>
            </w:r>
          </w:hyperlink>
        </w:p>
        <w:p w14:paraId="75194A3D" w14:textId="0A16EFA7" w:rsidR="007602CC" w:rsidRPr="007602CC" w:rsidRDefault="00000000" w:rsidP="007602CC">
          <w:pPr>
            <w:pStyle w:val="TOC1"/>
            <w:spacing w:line="276" w:lineRule="auto"/>
            <w:rPr>
              <w:rFonts w:ascii="Times New Roman" w:hAnsi="Times New Roman"/>
              <w:noProof/>
              <w:kern w:val="2"/>
              <w:sz w:val="24"/>
              <w:szCs w:val="24"/>
              <w:lang w:val="en-CA" w:eastAsia="en-CA"/>
              <w14:ligatures w14:val="standardContextual"/>
            </w:rPr>
          </w:pPr>
          <w:hyperlink w:anchor="_Toc151235036" w:history="1">
            <w:r w:rsidR="007602CC" w:rsidRPr="007602CC">
              <w:rPr>
                <w:rStyle w:val="Hyperlink"/>
                <w:rFonts w:ascii="Times New Roman" w:hAnsi="Times New Roman"/>
                <w:b/>
                <w:bCs/>
                <w:noProof/>
                <w:sz w:val="24"/>
                <w:szCs w:val="24"/>
                <w:lang w:val="en-SG"/>
              </w:rPr>
              <w:t>3: Analysis and Conclusion</w:t>
            </w:r>
            <w:r w:rsidR="007602CC" w:rsidRPr="007602CC">
              <w:rPr>
                <w:rFonts w:ascii="Times New Roman" w:hAnsi="Times New Roman"/>
                <w:noProof/>
                <w:webHidden/>
                <w:sz w:val="24"/>
                <w:szCs w:val="24"/>
              </w:rPr>
              <w:tab/>
            </w:r>
            <w:r w:rsidR="007602CC" w:rsidRPr="007602CC">
              <w:rPr>
                <w:rFonts w:ascii="Times New Roman" w:hAnsi="Times New Roman"/>
                <w:noProof/>
                <w:webHidden/>
                <w:sz w:val="24"/>
                <w:szCs w:val="24"/>
              </w:rPr>
              <w:fldChar w:fldCharType="begin"/>
            </w:r>
            <w:r w:rsidR="007602CC" w:rsidRPr="007602CC">
              <w:rPr>
                <w:rFonts w:ascii="Times New Roman" w:hAnsi="Times New Roman"/>
                <w:noProof/>
                <w:webHidden/>
                <w:sz w:val="24"/>
                <w:szCs w:val="24"/>
              </w:rPr>
              <w:instrText xml:space="preserve"> PAGEREF _Toc151235036 \h </w:instrText>
            </w:r>
            <w:r w:rsidR="007602CC" w:rsidRPr="007602CC">
              <w:rPr>
                <w:rFonts w:ascii="Times New Roman" w:hAnsi="Times New Roman"/>
                <w:noProof/>
                <w:webHidden/>
                <w:sz w:val="24"/>
                <w:szCs w:val="24"/>
              </w:rPr>
            </w:r>
            <w:r w:rsidR="007602CC" w:rsidRPr="007602CC">
              <w:rPr>
                <w:rFonts w:ascii="Times New Roman" w:hAnsi="Times New Roman"/>
                <w:noProof/>
                <w:webHidden/>
                <w:sz w:val="24"/>
                <w:szCs w:val="24"/>
              </w:rPr>
              <w:fldChar w:fldCharType="separate"/>
            </w:r>
            <w:r w:rsidR="007602CC" w:rsidRPr="007602CC">
              <w:rPr>
                <w:rFonts w:ascii="Times New Roman" w:hAnsi="Times New Roman"/>
                <w:noProof/>
                <w:webHidden/>
                <w:sz w:val="24"/>
                <w:szCs w:val="24"/>
              </w:rPr>
              <w:t>42</w:t>
            </w:r>
            <w:r w:rsidR="007602CC" w:rsidRPr="007602CC">
              <w:rPr>
                <w:rFonts w:ascii="Times New Roman" w:hAnsi="Times New Roman"/>
                <w:noProof/>
                <w:webHidden/>
                <w:sz w:val="24"/>
                <w:szCs w:val="24"/>
              </w:rPr>
              <w:fldChar w:fldCharType="end"/>
            </w:r>
          </w:hyperlink>
        </w:p>
        <w:p w14:paraId="66420A2F" w14:textId="41AB99D8" w:rsidR="007602CC" w:rsidRPr="007602CC" w:rsidRDefault="00000000" w:rsidP="007602CC">
          <w:pPr>
            <w:pStyle w:val="TOC2"/>
            <w:spacing w:line="276" w:lineRule="auto"/>
            <w:rPr>
              <w:rFonts w:ascii="Times New Roman" w:hAnsi="Times New Roman"/>
              <w:noProof/>
              <w:kern w:val="2"/>
              <w:sz w:val="24"/>
              <w:szCs w:val="24"/>
              <w:lang w:val="en-CA" w:eastAsia="en-CA"/>
              <w14:ligatures w14:val="standardContextual"/>
            </w:rPr>
          </w:pPr>
          <w:hyperlink w:anchor="_Toc151235037" w:history="1">
            <w:r w:rsidR="007602CC" w:rsidRPr="007602CC">
              <w:rPr>
                <w:rStyle w:val="Hyperlink"/>
                <w:rFonts w:ascii="Times New Roman" w:hAnsi="Times New Roman"/>
                <w:b/>
                <w:bCs/>
                <w:noProof/>
                <w:sz w:val="24"/>
                <w:szCs w:val="24"/>
                <w:lang w:val="en-SG"/>
              </w:rPr>
              <w:t>3.1 Considerations for Future Research</w:t>
            </w:r>
            <w:r w:rsidR="007602CC" w:rsidRPr="007602CC">
              <w:rPr>
                <w:rFonts w:ascii="Times New Roman" w:hAnsi="Times New Roman"/>
                <w:noProof/>
                <w:webHidden/>
                <w:sz w:val="24"/>
                <w:szCs w:val="24"/>
              </w:rPr>
              <w:tab/>
            </w:r>
            <w:r w:rsidR="007602CC" w:rsidRPr="007602CC">
              <w:rPr>
                <w:rFonts w:ascii="Times New Roman" w:hAnsi="Times New Roman"/>
                <w:noProof/>
                <w:webHidden/>
                <w:sz w:val="24"/>
                <w:szCs w:val="24"/>
              </w:rPr>
              <w:fldChar w:fldCharType="begin"/>
            </w:r>
            <w:r w:rsidR="007602CC" w:rsidRPr="007602CC">
              <w:rPr>
                <w:rFonts w:ascii="Times New Roman" w:hAnsi="Times New Roman"/>
                <w:noProof/>
                <w:webHidden/>
                <w:sz w:val="24"/>
                <w:szCs w:val="24"/>
              </w:rPr>
              <w:instrText xml:space="preserve"> PAGEREF _Toc151235037 \h </w:instrText>
            </w:r>
            <w:r w:rsidR="007602CC" w:rsidRPr="007602CC">
              <w:rPr>
                <w:rFonts w:ascii="Times New Roman" w:hAnsi="Times New Roman"/>
                <w:noProof/>
                <w:webHidden/>
                <w:sz w:val="24"/>
                <w:szCs w:val="24"/>
              </w:rPr>
            </w:r>
            <w:r w:rsidR="007602CC" w:rsidRPr="007602CC">
              <w:rPr>
                <w:rFonts w:ascii="Times New Roman" w:hAnsi="Times New Roman"/>
                <w:noProof/>
                <w:webHidden/>
                <w:sz w:val="24"/>
                <w:szCs w:val="24"/>
              </w:rPr>
              <w:fldChar w:fldCharType="separate"/>
            </w:r>
            <w:r w:rsidR="007602CC" w:rsidRPr="007602CC">
              <w:rPr>
                <w:rFonts w:ascii="Times New Roman" w:hAnsi="Times New Roman"/>
                <w:noProof/>
                <w:webHidden/>
                <w:sz w:val="24"/>
                <w:szCs w:val="24"/>
              </w:rPr>
              <w:t>45</w:t>
            </w:r>
            <w:r w:rsidR="007602CC" w:rsidRPr="007602CC">
              <w:rPr>
                <w:rFonts w:ascii="Times New Roman" w:hAnsi="Times New Roman"/>
                <w:noProof/>
                <w:webHidden/>
                <w:sz w:val="24"/>
                <w:szCs w:val="24"/>
              </w:rPr>
              <w:fldChar w:fldCharType="end"/>
            </w:r>
          </w:hyperlink>
        </w:p>
        <w:p w14:paraId="0E8D8904" w14:textId="14054F9C" w:rsidR="007602CC" w:rsidRPr="007602CC" w:rsidRDefault="00000000" w:rsidP="007602CC">
          <w:pPr>
            <w:pStyle w:val="TOC2"/>
            <w:spacing w:line="276" w:lineRule="auto"/>
            <w:rPr>
              <w:rFonts w:ascii="Times New Roman" w:hAnsi="Times New Roman"/>
              <w:noProof/>
              <w:kern w:val="2"/>
              <w:sz w:val="24"/>
              <w:szCs w:val="24"/>
              <w:lang w:val="en-CA" w:eastAsia="en-CA"/>
              <w14:ligatures w14:val="standardContextual"/>
            </w:rPr>
          </w:pPr>
          <w:hyperlink w:anchor="_Toc151235038" w:history="1">
            <w:r w:rsidR="007602CC" w:rsidRPr="007602CC">
              <w:rPr>
                <w:rStyle w:val="Hyperlink"/>
                <w:rFonts w:ascii="Times New Roman" w:hAnsi="Times New Roman"/>
                <w:b/>
                <w:bCs/>
                <w:noProof/>
                <w:sz w:val="24"/>
                <w:szCs w:val="24"/>
                <w:lang w:val="en-SG"/>
              </w:rPr>
              <w:t>3.2 Conclusion</w:t>
            </w:r>
            <w:r w:rsidR="007602CC" w:rsidRPr="007602CC">
              <w:rPr>
                <w:rFonts w:ascii="Times New Roman" w:hAnsi="Times New Roman"/>
                <w:noProof/>
                <w:webHidden/>
                <w:sz w:val="24"/>
                <w:szCs w:val="24"/>
              </w:rPr>
              <w:tab/>
            </w:r>
            <w:r w:rsidR="007602CC" w:rsidRPr="007602CC">
              <w:rPr>
                <w:rFonts w:ascii="Times New Roman" w:hAnsi="Times New Roman"/>
                <w:noProof/>
                <w:webHidden/>
                <w:sz w:val="24"/>
                <w:szCs w:val="24"/>
              </w:rPr>
              <w:fldChar w:fldCharType="begin"/>
            </w:r>
            <w:r w:rsidR="007602CC" w:rsidRPr="007602CC">
              <w:rPr>
                <w:rFonts w:ascii="Times New Roman" w:hAnsi="Times New Roman"/>
                <w:noProof/>
                <w:webHidden/>
                <w:sz w:val="24"/>
                <w:szCs w:val="24"/>
              </w:rPr>
              <w:instrText xml:space="preserve"> PAGEREF _Toc151235038 \h </w:instrText>
            </w:r>
            <w:r w:rsidR="007602CC" w:rsidRPr="007602CC">
              <w:rPr>
                <w:rFonts w:ascii="Times New Roman" w:hAnsi="Times New Roman"/>
                <w:noProof/>
                <w:webHidden/>
                <w:sz w:val="24"/>
                <w:szCs w:val="24"/>
              </w:rPr>
            </w:r>
            <w:r w:rsidR="007602CC" w:rsidRPr="007602CC">
              <w:rPr>
                <w:rFonts w:ascii="Times New Roman" w:hAnsi="Times New Roman"/>
                <w:noProof/>
                <w:webHidden/>
                <w:sz w:val="24"/>
                <w:szCs w:val="24"/>
              </w:rPr>
              <w:fldChar w:fldCharType="separate"/>
            </w:r>
            <w:r w:rsidR="007602CC" w:rsidRPr="007602CC">
              <w:rPr>
                <w:rFonts w:ascii="Times New Roman" w:hAnsi="Times New Roman"/>
                <w:noProof/>
                <w:webHidden/>
                <w:sz w:val="24"/>
                <w:szCs w:val="24"/>
              </w:rPr>
              <w:t>46</w:t>
            </w:r>
            <w:r w:rsidR="007602CC" w:rsidRPr="007602CC">
              <w:rPr>
                <w:rFonts w:ascii="Times New Roman" w:hAnsi="Times New Roman"/>
                <w:noProof/>
                <w:webHidden/>
                <w:sz w:val="24"/>
                <w:szCs w:val="24"/>
              </w:rPr>
              <w:fldChar w:fldCharType="end"/>
            </w:r>
          </w:hyperlink>
        </w:p>
        <w:p w14:paraId="66CE0D0E" w14:textId="3ED68923" w:rsidR="007602CC" w:rsidRPr="007602CC" w:rsidRDefault="00000000" w:rsidP="007602CC">
          <w:pPr>
            <w:pStyle w:val="TOC1"/>
            <w:spacing w:line="276" w:lineRule="auto"/>
            <w:rPr>
              <w:rFonts w:ascii="Times New Roman" w:hAnsi="Times New Roman"/>
              <w:noProof/>
              <w:kern w:val="2"/>
              <w:sz w:val="24"/>
              <w:szCs w:val="24"/>
              <w:lang w:val="en-CA" w:eastAsia="en-CA"/>
              <w14:ligatures w14:val="standardContextual"/>
            </w:rPr>
          </w:pPr>
          <w:hyperlink w:anchor="_Toc151235039" w:history="1">
            <w:r w:rsidR="007602CC" w:rsidRPr="007602CC">
              <w:rPr>
                <w:rStyle w:val="Hyperlink"/>
                <w:rFonts w:ascii="Times New Roman" w:hAnsi="Times New Roman"/>
                <w:b/>
                <w:bCs/>
                <w:noProof/>
                <w:sz w:val="24"/>
                <w:szCs w:val="24"/>
                <w:lang w:val="en-SG"/>
              </w:rPr>
              <w:t>4: References</w:t>
            </w:r>
            <w:r w:rsidR="007602CC" w:rsidRPr="007602CC">
              <w:rPr>
                <w:rFonts w:ascii="Times New Roman" w:hAnsi="Times New Roman"/>
                <w:noProof/>
                <w:webHidden/>
                <w:sz w:val="24"/>
                <w:szCs w:val="24"/>
              </w:rPr>
              <w:tab/>
            </w:r>
            <w:r w:rsidR="007602CC" w:rsidRPr="007602CC">
              <w:rPr>
                <w:rFonts w:ascii="Times New Roman" w:hAnsi="Times New Roman"/>
                <w:noProof/>
                <w:webHidden/>
                <w:sz w:val="24"/>
                <w:szCs w:val="24"/>
              </w:rPr>
              <w:fldChar w:fldCharType="begin"/>
            </w:r>
            <w:r w:rsidR="007602CC" w:rsidRPr="007602CC">
              <w:rPr>
                <w:rFonts w:ascii="Times New Roman" w:hAnsi="Times New Roman"/>
                <w:noProof/>
                <w:webHidden/>
                <w:sz w:val="24"/>
                <w:szCs w:val="24"/>
              </w:rPr>
              <w:instrText xml:space="preserve"> PAGEREF _Toc151235039 \h </w:instrText>
            </w:r>
            <w:r w:rsidR="007602CC" w:rsidRPr="007602CC">
              <w:rPr>
                <w:rFonts w:ascii="Times New Roman" w:hAnsi="Times New Roman"/>
                <w:noProof/>
                <w:webHidden/>
                <w:sz w:val="24"/>
                <w:szCs w:val="24"/>
              </w:rPr>
            </w:r>
            <w:r w:rsidR="007602CC" w:rsidRPr="007602CC">
              <w:rPr>
                <w:rFonts w:ascii="Times New Roman" w:hAnsi="Times New Roman"/>
                <w:noProof/>
                <w:webHidden/>
                <w:sz w:val="24"/>
                <w:szCs w:val="24"/>
              </w:rPr>
              <w:fldChar w:fldCharType="separate"/>
            </w:r>
            <w:r w:rsidR="007602CC" w:rsidRPr="007602CC">
              <w:rPr>
                <w:rFonts w:ascii="Times New Roman" w:hAnsi="Times New Roman"/>
                <w:noProof/>
                <w:webHidden/>
                <w:sz w:val="24"/>
                <w:szCs w:val="24"/>
              </w:rPr>
              <w:t>47</w:t>
            </w:r>
            <w:r w:rsidR="007602CC" w:rsidRPr="007602CC">
              <w:rPr>
                <w:rFonts w:ascii="Times New Roman" w:hAnsi="Times New Roman"/>
                <w:noProof/>
                <w:webHidden/>
                <w:sz w:val="24"/>
                <w:szCs w:val="24"/>
              </w:rPr>
              <w:fldChar w:fldCharType="end"/>
            </w:r>
          </w:hyperlink>
        </w:p>
        <w:p w14:paraId="6AE9F96D" w14:textId="09D7D18B" w:rsidR="00E5672F" w:rsidRPr="00A25EF9" w:rsidRDefault="00E5672F" w:rsidP="007602CC">
          <w:pPr>
            <w:spacing w:line="276" w:lineRule="auto"/>
            <w:rPr>
              <w:rFonts w:ascii="Times New Roman" w:hAnsi="Times New Roman" w:cs="Times New Roman"/>
            </w:rPr>
          </w:pPr>
          <w:r w:rsidRPr="007602CC">
            <w:rPr>
              <w:rFonts w:ascii="Times New Roman" w:hAnsi="Times New Roman" w:cs="Times New Roman"/>
              <w:b/>
              <w:bCs/>
              <w:noProof/>
              <w:sz w:val="24"/>
              <w:szCs w:val="24"/>
            </w:rPr>
            <w:fldChar w:fldCharType="end"/>
          </w:r>
        </w:p>
      </w:sdtContent>
    </w:sdt>
    <w:p w14:paraId="76F401B6" w14:textId="19E50E7D" w:rsidR="00E5672F" w:rsidRPr="009440CE" w:rsidRDefault="00566B31" w:rsidP="005B7CC1">
      <w:pPr>
        <w:pStyle w:val="Heading2"/>
        <w:spacing w:line="480" w:lineRule="auto"/>
        <w:rPr>
          <w:rFonts w:ascii="Times New Roman" w:hAnsi="Times New Roman" w:cs="Times New Roman"/>
          <w:b/>
          <w:bCs/>
          <w:color w:val="auto"/>
          <w:sz w:val="28"/>
          <w:szCs w:val="28"/>
          <w:lang w:val="en-SG"/>
        </w:rPr>
      </w:pPr>
      <w:bookmarkStart w:id="0" w:name="_Toc151235012"/>
      <w:r w:rsidRPr="009440CE">
        <w:rPr>
          <w:rFonts w:ascii="Times New Roman" w:hAnsi="Times New Roman" w:cs="Times New Roman"/>
          <w:b/>
          <w:bCs/>
          <w:color w:val="auto"/>
          <w:sz w:val="28"/>
          <w:szCs w:val="28"/>
          <w:lang w:val="en-SG"/>
        </w:rPr>
        <w:t>Abstract</w:t>
      </w:r>
      <w:bookmarkEnd w:id="0"/>
    </w:p>
    <w:p w14:paraId="03D727FE" w14:textId="0358BF1A" w:rsidR="00AC57A9" w:rsidRDefault="00C10FB3" w:rsidP="00A25EF9">
      <w:pPr>
        <w:spacing w:line="480" w:lineRule="auto"/>
        <w:rPr>
          <w:rFonts w:ascii="Times New Roman" w:hAnsi="Times New Roman" w:cs="Times New Roman"/>
          <w:sz w:val="24"/>
          <w:szCs w:val="24"/>
        </w:rPr>
      </w:pPr>
      <w:r w:rsidRPr="00C10FB3">
        <w:rPr>
          <w:rFonts w:ascii="Times New Roman" w:hAnsi="Times New Roman" w:cs="Times New Roman"/>
          <w:sz w:val="24"/>
          <w:szCs w:val="24"/>
        </w:rPr>
        <w:t xml:space="preserve">This Major Research Paper (MRP) </w:t>
      </w:r>
      <w:r w:rsidR="009F2CDB">
        <w:rPr>
          <w:rFonts w:ascii="Times New Roman" w:hAnsi="Times New Roman" w:cs="Times New Roman"/>
          <w:sz w:val="24"/>
          <w:szCs w:val="24"/>
        </w:rPr>
        <w:t>seeks to showcase the value of sociological insight in analyzing medical phenomena such as the coronavirus pandemic</w:t>
      </w:r>
      <w:r w:rsidRPr="00C10FB3">
        <w:rPr>
          <w:rFonts w:ascii="Times New Roman" w:hAnsi="Times New Roman" w:cs="Times New Roman"/>
          <w:sz w:val="24"/>
          <w:szCs w:val="24"/>
        </w:rPr>
        <w:t xml:space="preserve">. </w:t>
      </w:r>
      <w:r w:rsidR="009F2CDB">
        <w:rPr>
          <w:rFonts w:ascii="Times New Roman" w:hAnsi="Times New Roman" w:cs="Times New Roman"/>
          <w:sz w:val="24"/>
          <w:szCs w:val="24"/>
        </w:rPr>
        <w:t>By adopting the</w:t>
      </w:r>
      <w:r w:rsidRPr="00C10FB3">
        <w:rPr>
          <w:rFonts w:ascii="Times New Roman" w:hAnsi="Times New Roman" w:cs="Times New Roman"/>
          <w:sz w:val="24"/>
          <w:szCs w:val="24"/>
        </w:rPr>
        <w:t xml:space="preserve"> social constructionist framework, the paper will examine the pandemic as a sociocultural issue to contribute to established sociological knowledge regarding pandemics. </w:t>
      </w:r>
      <w:r w:rsidR="009F2CDB">
        <w:rPr>
          <w:rFonts w:ascii="Times New Roman" w:hAnsi="Times New Roman" w:cs="Times New Roman"/>
          <w:sz w:val="24"/>
          <w:szCs w:val="24"/>
        </w:rPr>
        <w:t>This examination will have two parts: the first focuses on understanding the pandemic as a sociocultural phenomenon and will focus on medical data through the lens of social and non-medical perceptions. The second focuses on how sociocultural perspectives impact the effectiveness of health measures by understanding the stigma surrounding the coronavirus and the non-medical factors that shape the reception of health measures.</w:t>
      </w:r>
      <w:r w:rsidRPr="00C10FB3">
        <w:rPr>
          <w:rFonts w:ascii="Times New Roman" w:hAnsi="Times New Roman" w:cs="Times New Roman"/>
          <w:sz w:val="24"/>
          <w:szCs w:val="24"/>
        </w:rPr>
        <w:t xml:space="preserve"> Through analyzing these sociocultural perspectives, the paper seeks to understand the </w:t>
      </w:r>
      <w:r w:rsidR="009F2CDB">
        <w:rPr>
          <w:rFonts w:ascii="Times New Roman" w:hAnsi="Times New Roman" w:cs="Times New Roman"/>
          <w:sz w:val="24"/>
          <w:szCs w:val="24"/>
        </w:rPr>
        <w:t xml:space="preserve">benefit </w:t>
      </w:r>
      <w:r w:rsidRPr="00C10FB3">
        <w:rPr>
          <w:rFonts w:ascii="Times New Roman" w:hAnsi="Times New Roman" w:cs="Times New Roman"/>
          <w:sz w:val="24"/>
          <w:szCs w:val="24"/>
        </w:rPr>
        <w:t xml:space="preserve">of understanding the social aspect of health and medicine and speculate what </w:t>
      </w:r>
      <w:r w:rsidR="009F2CDB">
        <w:rPr>
          <w:rFonts w:ascii="Times New Roman" w:hAnsi="Times New Roman" w:cs="Times New Roman"/>
          <w:sz w:val="24"/>
          <w:szCs w:val="24"/>
        </w:rPr>
        <w:t xml:space="preserve">form </w:t>
      </w:r>
      <w:r w:rsidRPr="00C10FB3">
        <w:rPr>
          <w:rFonts w:ascii="Times New Roman" w:hAnsi="Times New Roman" w:cs="Times New Roman"/>
          <w:sz w:val="24"/>
          <w:szCs w:val="24"/>
        </w:rPr>
        <w:t xml:space="preserve">a refined approach to the pandemic may </w:t>
      </w:r>
      <w:r w:rsidR="009F2CDB">
        <w:rPr>
          <w:rFonts w:ascii="Times New Roman" w:hAnsi="Times New Roman" w:cs="Times New Roman"/>
          <w:sz w:val="24"/>
          <w:szCs w:val="24"/>
        </w:rPr>
        <w:t>take</w:t>
      </w:r>
      <w:r w:rsidRPr="00C10FB3">
        <w:rPr>
          <w:rFonts w:ascii="Times New Roman" w:hAnsi="Times New Roman" w:cs="Times New Roman"/>
          <w:sz w:val="24"/>
          <w:szCs w:val="24"/>
        </w:rPr>
        <w:t>.</w:t>
      </w:r>
      <w:r>
        <w:rPr>
          <w:rFonts w:ascii="Times New Roman" w:hAnsi="Times New Roman" w:cs="Times New Roman"/>
          <w:sz w:val="24"/>
          <w:szCs w:val="24"/>
        </w:rPr>
        <w:t xml:space="preserve"> </w:t>
      </w:r>
    </w:p>
    <w:p w14:paraId="7704EB2F" w14:textId="5CE6D100" w:rsidR="0067663E" w:rsidRPr="009440CE" w:rsidRDefault="0067663E" w:rsidP="0067663E">
      <w:pPr>
        <w:pStyle w:val="Heading2"/>
        <w:spacing w:line="480" w:lineRule="auto"/>
        <w:rPr>
          <w:rFonts w:ascii="Times New Roman" w:hAnsi="Times New Roman" w:cs="Times New Roman"/>
          <w:b/>
          <w:bCs/>
          <w:color w:val="auto"/>
          <w:sz w:val="28"/>
          <w:szCs w:val="28"/>
          <w:lang w:val="en-SG"/>
        </w:rPr>
      </w:pPr>
      <w:bookmarkStart w:id="1" w:name="_Toc151235013"/>
      <w:proofErr w:type="spellStart"/>
      <w:r w:rsidRPr="009440CE">
        <w:rPr>
          <w:rFonts w:ascii="Times New Roman" w:hAnsi="Times New Roman" w:cs="Times New Roman"/>
          <w:b/>
          <w:bCs/>
          <w:color w:val="auto"/>
          <w:sz w:val="28"/>
          <w:szCs w:val="28"/>
          <w:lang w:val="en-SG"/>
        </w:rPr>
        <w:t>A</w:t>
      </w:r>
      <w:r>
        <w:rPr>
          <w:rFonts w:ascii="Times New Roman" w:hAnsi="Times New Roman" w:cs="Times New Roman"/>
          <w:b/>
          <w:bCs/>
          <w:color w:val="auto"/>
          <w:sz w:val="28"/>
          <w:szCs w:val="28"/>
          <w:lang w:val="en-SG"/>
        </w:rPr>
        <w:t>bstrait</w:t>
      </w:r>
      <w:bookmarkEnd w:id="1"/>
      <w:proofErr w:type="spellEnd"/>
    </w:p>
    <w:p w14:paraId="6E396D6F" w14:textId="77777777" w:rsidR="0067663E" w:rsidRPr="00EA3FCE" w:rsidRDefault="0067663E" w:rsidP="0067663E">
      <w:pPr>
        <w:spacing w:line="480" w:lineRule="auto"/>
        <w:rPr>
          <w:rFonts w:ascii="Times New Roman" w:hAnsi="Times New Roman" w:cs="Times New Roman"/>
          <w:sz w:val="24"/>
          <w:szCs w:val="24"/>
          <w:lang w:val="fr-CA"/>
        </w:rPr>
      </w:pPr>
      <w:r w:rsidRPr="00EA3FCE">
        <w:rPr>
          <w:rFonts w:ascii="Times New Roman" w:hAnsi="Times New Roman" w:cs="Times New Roman"/>
          <w:sz w:val="24"/>
          <w:szCs w:val="24"/>
          <w:lang w:val="fr-CA"/>
        </w:rPr>
        <w:t xml:space="preserve">Ce mémoire de recherche vise à démontrer la valeur de l'éclairage sociologique dans l'analyse des phénomènes médicaux tels que la pandémie de coronavirus. En adoptant le cadre du </w:t>
      </w:r>
      <w:proofErr w:type="spellStart"/>
      <w:r w:rsidRPr="00EA3FCE">
        <w:rPr>
          <w:rFonts w:ascii="Times New Roman" w:hAnsi="Times New Roman" w:cs="Times New Roman"/>
          <w:sz w:val="24"/>
          <w:szCs w:val="24"/>
          <w:lang w:val="fr-CA"/>
        </w:rPr>
        <w:t>constructionnisme</w:t>
      </w:r>
      <w:proofErr w:type="spellEnd"/>
      <w:r w:rsidRPr="00EA3FCE">
        <w:rPr>
          <w:rFonts w:ascii="Times New Roman" w:hAnsi="Times New Roman" w:cs="Times New Roman"/>
          <w:sz w:val="24"/>
          <w:szCs w:val="24"/>
          <w:lang w:val="fr-CA"/>
        </w:rPr>
        <w:t xml:space="preserve"> social, le document examinera la pandémie en tant que question socioculturelle afin de contribuer aux connaissances sociologiques établies sur les pandémies. Cet examen comportera deux parties : la première vise à comprendre la pandémie en tant que phénomène socioculturel et se concentrera sur les données médicales à travers le prisme des perceptions sociales et non médicales. La deuxième partie se concentre sur l'impact des perspectives socioculturelles sur l'efficacité des mesures sanitaires en comprenant la stigmatisation entourant le coronavirus et les facteurs non médicaux qui influencent l'accueil réservé aux mesures sanitaires. En analysant ces perspectives socioculturelles, le document cherche à comprendre l'avantage de comprendre l'aspect social de la santé et de la médecine et à spéculer sur la forme que pourrait prendre une approche affinée de la pandémie.</w:t>
      </w:r>
    </w:p>
    <w:p w14:paraId="181F5670" w14:textId="485B109B" w:rsidR="0067663E" w:rsidRPr="0067663E" w:rsidRDefault="0067663E" w:rsidP="0067663E">
      <w:pPr>
        <w:pStyle w:val="Heading1"/>
        <w:spacing w:line="480" w:lineRule="auto"/>
        <w:rPr>
          <w:rFonts w:ascii="Times New Roman" w:hAnsi="Times New Roman" w:cs="Times New Roman"/>
          <w:b/>
          <w:bCs/>
          <w:color w:val="auto"/>
          <w:u w:val="single"/>
          <w:lang w:val="en-SG"/>
        </w:rPr>
      </w:pPr>
      <w:bookmarkStart w:id="2" w:name="_Toc151235014"/>
      <w:r w:rsidRPr="009440CE">
        <w:rPr>
          <w:rFonts w:ascii="Times New Roman" w:hAnsi="Times New Roman" w:cs="Times New Roman"/>
          <w:b/>
          <w:bCs/>
          <w:color w:val="auto"/>
          <w:u w:val="single"/>
          <w:lang w:val="en-SG"/>
        </w:rPr>
        <w:t xml:space="preserve">1: </w:t>
      </w:r>
      <w:r>
        <w:rPr>
          <w:rFonts w:ascii="Times New Roman" w:hAnsi="Times New Roman" w:cs="Times New Roman"/>
          <w:b/>
          <w:bCs/>
          <w:color w:val="auto"/>
          <w:u w:val="single"/>
          <w:lang w:val="en-SG"/>
        </w:rPr>
        <w:t>Overview of MRP</w:t>
      </w:r>
      <w:bookmarkEnd w:id="2"/>
    </w:p>
    <w:p w14:paraId="341F52BE" w14:textId="4A46C70C" w:rsidR="003E5BF7" w:rsidRDefault="00566B31" w:rsidP="00566B31">
      <w:pPr>
        <w:spacing w:line="480" w:lineRule="auto"/>
        <w:rPr>
          <w:rFonts w:ascii="Times New Roman" w:hAnsi="Times New Roman" w:cs="Times New Roman"/>
          <w:sz w:val="24"/>
          <w:szCs w:val="24"/>
          <w:lang w:val="en-SG"/>
        </w:rPr>
      </w:pPr>
      <w:r w:rsidRPr="00566B31">
        <w:rPr>
          <w:rFonts w:ascii="Times New Roman" w:hAnsi="Times New Roman" w:cs="Times New Roman"/>
          <w:sz w:val="24"/>
          <w:szCs w:val="24"/>
          <w:lang w:val="en-SG"/>
        </w:rPr>
        <w:t xml:space="preserve">The impact of the coronavirus pandemic has been so profound that most of human society now measures time as a split between pre and </w:t>
      </w:r>
      <w:r w:rsidR="00444AFF">
        <w:rPr>
          <w:rFonts w:ascii="Times New Roman" w:hAnsi="Times New Roman" w:cs="Times New Roman"/>
          <w:sz w:val="24"/>
          <w:szCs w:val="24"/>
          <w:lang w:val="en-SG"/>
        </w:rPr>
        <w:t>post-COVID</w:t>
      </w:r>
      <w:r w:rsidRPr="00566B31">
        <w:rPr>
          <w:rFonts w:ascii="Times New Roman" w:hAnsi="Times New Roman" w:cs="Times New Roman"/>
          <w:sz w:val="24"/>
          <w:szCs w:val="24"/>
          <w:lang w:val="en-SG"/>
        </w:rPr>
        <w:t xml:space="preserve"> eras. </w:t>
      </w:r>
      <w:r w:rsidR="009F2CDB">
        <w:rPr>
          <w:rFonts w:ascii="Times New Roman" w:hAnsi="Times New Roman" w:cs="Times New Roman"/>
          <w:sz w:val="24"/>
          <w:szCs w:val="24"/>
          <w:lang w:val="en-SG"/>
        </w:rPr>
        <w:t xml:space="preserve">While the pandemic was </w:t>
      </w:r>
      <w:r w:rsidR="00507BED">
        <w:rPr>
          <w:rFonts w:ascii="Times New Roman" w:hAnsi="Times New Roman" w:cs="Times New Roman"/>
          <w:sz w:val="24"/>
          <w:szCs w:val="24"/>
          <w:lang w:val="en-SG"/>
        </w:rPr>
        <w:t xml:space="preserve">understood and treated as purely a health and medical issue, </w:t>
      </w:r>
      <w:r w:rsidR="00CF2607">
        <w:rPr>
          <w:rFonts w:ascii="Times New Roman" w:hAnsi="Times New Roman" w:cs="Times New Roman"/>
          <w:sz w:val="24"/>
          <w:szCs w:val="24"/>
          <w:lang w:val="en-SG"/>
        </w:rPr>
        <w:t>communities</w:t>
      </w:r>
      <w:r w:rsidR="00507BED">
        <w:rPr>
          <w:rFonts w:ascii="Times New Roman" w:hAnsi="Times New Roman" w:cs="Times New Roman"/>
          <w:sz w:val="24"/>
          <w:szCs w:val="24"/>
          <w:lang w:val="en-SG"/>
        </w:rPr>
        <w:t xml:space="preserve"> </w:t>
      </w:r>
      <w:r w:rsidR="009F2CDB">
        <w:rPr>
          <w:rFonts w:ascii="Times New Roman" w:hAnsi="Times New Roman" w:cs="Times New Roman"/>
          <w:sz w:val="24"/>
          <w:szCs w:val="24"/>
          <w:lang w:val="en-SG"/>
        </w:rPr>
        <w:t>faced many other implications that were not medical</w:t>
      </w:r>
      <w:r w:rsidR="00507BED">
        <w:rPr>
          <w:rFonts w:ascii="Times New Roman" w:hAnsi="Times New Roman" w:cs="Times New Roman"/>
          <w:sz w:val="24"/>
          <w:szCs w:val="24"/>
          <w:lang w:val="en-SG"/>
        </w:rPr>
        <w:t xml:space="preserve">. </w:t>
      </w:r>
      <w:r w:rsidR="009F2CDB">
        <w:rPr>
          <w:rFonts w:ascii="Times New Roman" w:hAnsi="Times New Roman" w:cs="Times New Roman"/>
          <w:sz w:val="24"/>
          <w:szCs w:val="24"/>
          <w:lang w:val="en-SG"/>
        </w:rPr>
        <w:t xml:space="preserve">The implications could be because the </w:t>
      </w:r>
      <w:r w:rsidR="00507BED">
        <w:rPr>
          <w:rFonts w:ascii="Times New Roman" w:hAnsi="Times New Roman" w:cs="Times New Roman"/>
          <w:sz w:val="24"/>
          <w:szCs w:val="24"/>
          <w:lang w:val="en-SG"/>
        </w:rPr>
        <w:t>pandemic contained attributes that seemingly defied conventional medical and health knowledge.</w:t>
      </w:r>
      <w:r w:rsidR="00A84E4D">
        <w:rPr>
          <w:rFonts w:ascii="Times New Roman" w:hAnsi="Times New Roman" w:cs="Times New Roman"/>
          <w:sz w:val="24"/>
          <w:szCs w:val="24"/>
          <w:lang w:val="en-SG"/>
        </w:rPr>
        <w:t xml:space="preserve"> </w:t>
      </w:r>
      <w:r w:rsidR="00507BED">
        <w:rPr>
          <w:rFonts w:ascii="Times New Roman" w:hAnsi="Times New Roman" w:cs="Times New Roman"/>
          <w:sz w:val="24"/>
          <w:szCs w:val="24"/>
          <w:lang w:val="en-SG"/>
        </w:rPr>
        <w:t>Thus, the</w:t>
      </w:r>
      <w:r w:rsidR="00E85CD9">
        <w:rPr>
          <w:rFonts w:ascii="Times New Roman" w:hAnsi="Times New Roman" w:cs="Times New Roman"/>
          <w:sz w:val="24"/>
          <w:szCs w:val="24"/>
          <w:lang w:val="en-SG"/>
        </w:rPr>
        <w:t xml:space="preserve"> MRP </w:t>
      </w:r>
      <w:r w:rsidR="00507BED">
        <w:rPr>
          <w:rFonts w:ascii="Times New Roman" w:hAnsi="Times New Roman" w:cs="Times New Roman"/>
          <w:sz w:val="24"/>
          <w:szCs w:val="24"/>
          <w:lang w:val="en-SG"/>
        </w:rPr>
        <w:t>proposes to</w:t>
      </w:r>
      <w:r w:rsidR="00E85CD9">
        <w:rPr>
          <w:rFonts w:ascii="Times New Roman" w:hAnsi="Times New Roman" w:cs="Times New Roman"/>
          <w:sz w:val="24"/>
          <w:szCs w:val="24"/>
          <w:lang w:val="en-SG"/>
        </w:rPr>
        <w:t xml:space="preserve"> </w:t>
      </w:r>
      <w:r w:rsidR="00750779">
        <w:rPr>
          <w:rFonts w:ascii="Times New Roman" w:hAnsi="Times New Roman" w:cs="Times New Roman"/>
          <w:sz w:val="24"/>
          <w:szCs w:val="24"/>
          <w:lang w:val="en-SG"/>
        </w:rPr>
        <w:t>examine</w:t>
      </w:r>
      <w:r w:rsidR="00E85CD9">
        <w:rPr>
          <w:rFonts w:ascii="Times New Roman" w:hAnsi="Times New Roman" w:cs="Times New Roman"/>
          <w:sz w:val="24"/>
          <w:szCs w:val="24"/>
          <w:lang w:val="en-SG"/>
        </w:rPr>
        <w:t xml:space="preserve"> the coronavirus pandemic as a sociocultural phenomenon</w:t>
      </w:r>
      <w:r w:rsidR="00A51871">
        <w:rPr>
          <w:rFonts w:ascii="Times New Roman" w:hAnsi="Times New Roman" w:cs="Times New Roman"/>
          <w:sz w:val="24"/>
          <w:szCs w:val="24"/>
          <w:lang w:val="en-SG"/>
        </w:rPr>
        <w:t xml:space="preserve"> and understand</w:t>
      </w:r>
      <w:r w:rsidR="00750779">
        <w:rPr>
          <w:rFonts w:ascii="Times New Roman" w:hAnsi="Times New Roman" w:cs="Times New Roman"/>
          <w:sz w:val="24"/>
          <w:szCs w:val="24"/>
          <w:lang w:val="en-SG"/>
        </w:rPr>
        <w:t xml:space="preserve"> how social perceptions have shaped this major medical issue. </w:t>
      </w:r>
      <w:r w:rsidR="00A51871">
        <w:rPr>
          <w:rFonts w:ascii="Times New Roman" w:hAnsi="Times New Roman" w:cs="Times New Roman"/>
          <w:sz w:val="24"/>
          <w:szCs w:val="24"/>
          <w:lang w:val="en-SG"/>
        </w:rPr>
        <w:t xml:space="preserve">This examination </w:t>
      </w:r>
      <w:r w:rsidR="00DE55B0">
        <w:rPr>
          <w:rFonts w:ascii="Times New Roman" w:hAnsi="Times New Roman" w:cs="Times New Roman"/>
          <w:sz w:val="24"/>
          <w:szCs w:val="24"/>
          <w:lang w:val="en-SG"/>
        </w:rPr>
        <w:t xml:space="preserve">focuses on uncovering </w:t>
      </w:r>
      <w:r w:rsidR="00E85CD9">
        <w:rPr>
          <w:rFonts w:ascii="Times New Roman" w:hAnsi="Times New Roman" w:cs="Times New Roman"/>
          <w:sz w:val="24"/>
          <w:szCs w:val="24"/>
          <w:lang w:val="en-SG"/>
        </w:rPr>
        <w:t xml:space="preserve">how </w:t>
      </w:r>
      <w:r w:rsidR="00E85CD9" w:rsidRPr="00E85CD9">
        <w:rPr>
          <w:rFonts w:ascii="Times New Roman" w:hAnsi="Times New Roman" w:cs="Times New Roman"/>
          <w:sz w:val="24"/>
          <w:szCs w:val="24"/>
          <w:lang w:val="en-SG"/>
        </w:rPr>
        <w:t xml:space="preserve">various communities across the globe have </w:t>
      </w:r>
      <w:r w:rsidR="00750779">
        <w:rPr>
          <w:rFonts w:ascii="Times New Roman" w:hAnsi="Times New Roman" w:cs="Times New Roman"/>
          <w:sz w:val="24"/>
          <w:szCs w:val="24"/>
          <w:lang w:val="en-SG"/>
        </w:rPr>
        <w:t>come to perceive</w:t>
      </w:r>
      <w:r w:rsidR="00E85CD9" w:rsidRPr="00E85CD9">
        <w:rPr>
          <w:rFonts w:ascii="Times New Roman" w:hAnsi="Times New Roman" w:cs="Times New Roman"/>
          <w:sz w:val="24"/>
          <w:szCs w:val="24"/>
          <w:lang w:val="en-SG"/>
        </w:rPr>
        <w:t xml:space="preserve"> </w:t>
      </w:r>
      <w:r w:rsidR="00750779">
        <w:rPr>
          <w:rFonts w:ascii="Times New Roman" w:hAnsi="Times New Roman" w:cs="Times New Roman"/>
          <w:sz w:val="24"/>
          <w:szCs w:val="24"/>
          <w:lang w:val="en-SG"/>
        </w:rPr>
        <w:t xml:space="preserve">the pandemic </w:t>
      </w:r>
      <w:r w:rsidR="003E5BF7">
        <w:rPr>
          <w:rFonts w:ascii="Times New Roman" w:hAnsi="Times New Roman" w:cs="Times New Roman"/>
          <w:sz w:val="24"/>
          <w:szCs w:val="24"/>
          <w:lang w:val="en-SG"/>
        </w:rPr>
        <w:t xml:space="preserve">and how their perceptions might have affected their reception towards the associated healthcare measures. </w:t>
      </w:r>
      <w:r w:rsidR="007602CC">
        <w:rPr>
          <w:rFonts w:ascii="Times New Roman" w:hAnsi="Times New Roman" w:cs="Times New Roman"/>
          <w:sz w:val="24"/>
          <w:szCs w:val="24"/>
          <w:lang w:val="en-SG"/>
        </w:rPr>
        <w:t>The paper hopes to uncover and understand the sociocultural and medical relationship through this examination</w:t>
      </w:r>
      <w:r w:rsidR="009F2CDB">
        <w:rPr>
          <w:rFonts w:ascii="Times New Roman" w:hAnsi="Times New Roman" w:cs="Times New Roman"/>
          <w:sz w:val="24"/>
          <w:szCs w:val="24"/>
          <w:lang w:val="en-SG"/>
        </w:rPr>
        <w:t xml:space="preserve">. We hope that examining the coronavirus pandemic as a sociocultural phenomenon may </w:t>
      </w:r>
      <w:r w:rsidR="003E5BF7">
        <w:rPr>
          <w:rFonts w:ascii="Times New Roman" w:hAnsi="Times New Roman" w:cs="Times New Roman"/>
          <w:sz w:val="24"/>
          <w:szCs w:val="24"/>
          <w:lang w:val="en-SG"/>
        </w:rPr>
        <w:t>allow for considering revisions to health and medicine</w:t>
      </w:r>
      <w:r w:rsidR="009F2CDB">
        <w:rPr>
          <w:rFonts w:ascii="Times New Roman" w:hAnsi="Times New Roman" w:cs="Times New Roman"/>
          <w:sz w:val="24"/>
          <w:szCs w:val="24"/>
          <w:lang w:val="en-SG"/>
        </w:rPr>
        <w:t xml:space="preserve"> in the post-coronavirus era</w:t>
      </w:r>
      <w:r w:rsidR="003E5BF7">
        <w:rPr>
          <w:rFonts w:ascii="Times New Roman" w:hAnsi="Times New Roman" w:cs="Times New Roman"/>
          <w:sz w:val="24"/>
          <w:szCs w:val="24"/>
          <w:lang w:val="en-SG"/>
        </w:rPr>
        <w:t xml:space="preserve">. </w:t>
      </w:r>
    </w:p>
    <w:p w14:paraId="0BAF97F1" w14:textId="5D1940E2" w:rsidR="00566B31" w:rsidRDefault="00F06183" w:rsidP="00566B31">
      <w:pPr>
        <w:spacing w:line="480" w:lineRule="auto"/>
        <w:rPr>
          <w:rFonts w:ascii="Times New Roman" w:hAnsi="Times New Roman" w:cs="Times New Roman"/>
          <w:sz w:val="24"/>
          <w:szCs w:val="24"/>
          <w:lang w:val="en-SG"/>
        </w:rPr>
      </w:pPr>
      <w:r>
        <w:rPr>
          <w:rFonts w:ascii="Times New Roman" w:hAnsi="Times New Roman" w:cs="Times New Roman"/>
          <w:sz w:val="24"/>
          <w:szCs w:val="24"/>
          <w:lang w:val="en-SG"/>
        </w:rPr>
        <w:t xml:space="preserve">The first section of this paper will focus </w:t>
      </w:r>
      <w:r w:rsidR="00F05FBF">
        <w:rPr>
          <w:rFonts w:ascii="Times New Roman" w:hAnsi="Times New Roman" w:cs="Times New Roman"/>
          <w:sz w:val="24"/>
          <w:szCs w:val="24"/>
          <w:lang w:val="en-SG"/>
        </w:rPr>
        <w:t xml:space="preserve">on explaining why the coronavirus pandemic warrants sociological analysis and establish the main theoretical framework used to conduct the literature review and analysis for the paper. This section will also introduce the primary research question and objectives guiding the MRP’s research into the chosen topic. </w:t>
      </w:r>
      <w:r w:rsidR="003C4287">
        <w:rPr>
          <w:rFonts w:ascii="Times New Roman" w:hAnsi="Times New Roman" w:cs="Times New Roman"/>
          <w:sz w:val="24"/>
          <w:szCs w:val="24"/>
          <w:lang w:val="en-SG"/>
        </w:rPr>
        <w:t>In the second section,</w:t>
      </w:r>
      <w:r w:rsidR="00A51871">
        <w:rPr>
          <w:rFonts w:ascii="Times New Roman" w:hAnsi="Times New Roman" w:cs="Times New Roman"/>
          <w:sz w:val="24"/>
          <w:szCs w:val="24"/>
          <w:lang w:val="en-SG"/>
        </w:rPr>
        <w:t xml:space="preserve"> the paper will </w:t>
      </w:r>
      <w:r w:rsidR="00F05FBF">
        <w:rPr>
          <w:rFonts w:ascii="Times New Roman" w:hAnsi="Times New Roman" w:cs="Times New Roman"/>
          <w:sz w:val="24"/>
          <w:szCs w:val="24"/>
          <w:lang w:val="en-SG"/>
        </w:rPr>
        <w:t xml:space="preserve">conduct its literature review, which will focus on understanding the pandemic as a sociocultural phenomenon, how </w:t>
      </w:r>
      <w:r w:rsidR="006D27C0">
        <w:rPr>
          <w:rFonts w:ascii="Times New Roman" w:hAnsi="Times New Roman" w:cs="Times New Roman"/>
          <w:sz w:val="24"/>
          <w:szCs w:val="24"/>
          <w:lang w:val="en-SG"/>
        </w:rPr>
        <w:t xml:space="preserve">healthcare and medicine take place in the social context, and how the sociocultural can contribute to the success of healthcare measures. </w:t>
      </w:r>
      <w:r w:rsidR="009F2CDB">
        <w:rPr>
          <w:rFonts w:ascii="Times New Roman" w:hAnsi="Times New Roman" w:cs="Times New Roman"/>
          <w:sz w:val="24"/>
          <w:szCs w:val="24"/>
          <w:lang w:val="en-SG"/>
        </w:rPr>
        <w:t>The literature review will be comprehensive by attempting to draw insight from past pandemics and source perspectives from various communities across the population</w:t>
      </w:r>
      <w:r w:rsidR="006D27C0">
        <w:rPr>
          <w:rFonts w:ascii="Times New Roman" w:hAnsi="Times New Roman" w:cs="Times New Roman"/>
          <w:sz w:val="24"/>
          <w:szCs w:val="24"/>
          <w:lang w:val="en-SG"/>
        </w:rPr>
        <w:t>.</w:t>
      </w:r>
      <w:r w:rsidR="003C4287">
        <w:rPr>
          <w:rFonts w:ascii="Times New Roman" w:hAnsi="Times New Roman" w:cs="Times New Roman"/>
          <w:sz w:val="24"/>
          <w:szCs w:val="24"/>
          <w:lang w:val="en-SG"/>
        </w:rPr>
        <w:t xml:space="preserve"> </w:t>
      </w:r>
      <w:r w:rsidR="00BA38CD">
        <w:rPr>
          <w:rFonts w:ascii="Times New Roman" w:hAnsi="Times New Roman" w:cs="Times New Roman"/>
          <w:sz w:val="24"/>
          <w:szCs w:val="24"/>
          <w:lang w:val="en-SG"/>
        </w:rPr>
        <w:t>Th</w:t>
      </w:r>
      <w:r w:rsidR="009F2CDB">
        <w:rPr>
          <w:rFonts w:ascii="Times New Roman" w:hAnsi="Times New Roman" w:cs="Times New Roman"/>
          <w:sz w:val="24"/>
          <w:szCs w:val="24"/>
          <w:lang w:val="en-SG"/>
        </w:rPr>
        <w:t xml:space="preserve">ese insights </w:t>
      </w:r>
      <w:r w:rsidR="00BA38CD">
        <w:rPr>
          <w:rFonts w:ascii="Times New Roman" w:hAnsi="Times New Roman" w:cs="Times New Roman"/>
          <w:sz w:val="24"/>
          <w:szCs w:val="24"/>
          <w:lang w:val="en-SG"/>
        </w:rPr>
        <w:t xml:space="preserve">will be necessary to understand </w:t>
      </w:r>
      <w:r w:rsidR="009F2CDB">
        <w:rPr>
          <w:rFonts w:ascii="Times New Roman" w:hAnsi="Times New Roman" w:cs="Times New Roman"/>
          <w:sz w:val="24"/>
          <w:szCs w:val="24"/>
          <w:lang w:val="en-SG"/>
        </w:rPr>
        <w:t>how the sociocultural perspectives of the pandemic might influence</w:t>
      </w:r>
      <w:r w:rsidR="00BA38CD">
        <w:rPr>
          <w:rFonts w:ascii="Times New Roman" w:hAnsi="Times New Roman" w:cs="Times New Roman"/>
          <w:sz w:val="24"/>
          <w:szCs w:val="24"/>
          <w:lang w:val="en-SG"/>
        </w:rPr>
        <w:t xml:space="preserve"> how we perceive the phenomenon</w:t>
      </w:r>
      <w:r w:rsidR="003C4287">
        <w:rPr>
          <w:rFonts w:ascii="Times New Roman" w:hAnsi="Times New Roman" w:cs="Times New Roman"/>
          <w:sz w:val="24"/>
          <w:szCs w:val="24"/>
          <w:lang w:val="en-SG"/>
        </w:rPr>
        <w:t>. With the third and final section, t</w:t>
      </w:r>
      <w:r w:rsidR="00A51871">
        <w:rPr>
          <w:rFonts w:ascii="Times New Roman" w:hAnsi="Times New Roman" w:cs="Times New Roman"/>
          <w:sz w:val="24"/>
          <w:szCs w:val="24"/>
          <w:lang w:val="en-SG"/>
        </w:rPr>
        <w:t xml:space="preserve">he MRP seeks to provide crucial analysis of the pandemic as a sociocultural issue in the hopes that future research concerning such health issues could be more mindful of the social aspects of such </w:t>
      </w:r>
      <w:r w:rsidR="00A9377D">
        <w:rPr>
          <w:rFonts w:ascii="Times New Roman" w:hAnsi="Times New Roman" w:cs="Times New Roman"/>
          <w:sz w:val="24"/>
          <w:szCs w:val="24"/>
          <w:lang w:val="en-SG"/>
        </w:rPr>
        <w:t>matters</w:t>
      </w:r>
      <w:r w:rsidR="00A51871">
        <w:rPr>
          <w:rFonts w:ascii="Times New Roman" w:hAnsi="Times New Roman" w:cs="Times New Roman"/>
          <w:sz w:val="24"/>
          <w:szCs w:val="24"/>
          <w:lang w:val="en-SG"/>
        </w:rPr>
        <w:t xml:space="preserve">. </w:t>
      </w:r>
      <w:r w:rsidR="009F2CDB">
        <w:rPr>
          <w:rFonts w:ascii="Times New Roman" w:hAnsi="Times New Roman" w:cs="Times New Roman"/>
          <w:sz w:val="24"/>
          <w:szCs w:val="24"/>
          <w:lang w:val="en-SG"/>
        </w:rPr>
        <w:t xml:space="preserve">The analysis concludes with </w:t>
      </w:r>
      <w:r w:rsidR="003C4287">
        <w:rPr>
          <w:rFonts w:ascii="Times New Roman" w:hAnsi="Times New Roman" w:cs="Times New Roman"/>
          <w:sz w:val="24"/>
          <w:szCs w:val="24"/>
          <w:lang w:val="en-SG"/>
        </w:rPr>
        <w:t xml:space="preserve">speculation into how we could overcome the medical-sociocultural divide found in </w:t>
      </w:r>
      <w:r w:rsidR="00A9377D">
        <w:rPr>
          <w:rFonts w:ascii="Times New Roman" w:hAnsi="Times New Roman" w:cs="Times New Roman"/>
          <w:sz w:val="24"/>
          <w:szCs w:val="24"/>
          <w:lang w:val="en-SG"/>
        </w:rPr>
        <w:t xml:space="preserve">understanding </w:t>
      </w:r>
      <w:r w:rsidR="003C4287">
        <w:rPr>
          <w:rFonts w:ascii="Times New Roman" w:hAnsi="Times New Roman" w:cs="Times New Roman"/>
          <w:sz w:val="24"/>
          <w:szCs w:val="24"/>
          <w:lang w:val="en-SG"/>
        </w:rPr>
        <w:t xml:space="preserve">health and medical issues, as well as </w:t>
      </w:r>
      <w:r w:rsidR="00A51871" w:rsidRPr="00A51871">
        <w:rPr>
          <w:rFonts w:ascii="Times New Roman" w:hAnsi="Times New Roman" w:cs="Times New Roman"/>
          <w:sz w:val="24"/>
          <w:szCs w:val="24"/>
          <w:lang w:val="en-SG"/>
        </w:rPr>
        <w:t xml:space="preserve">provide a basis for further research into the sociocultural aspects of healthcare and medicine </w:t>
      </w:r>
      <w:r w:rsidR="00A51871">
        <w:rPr>
          <w:rFonts w:ascii="Times New Roman" w:hAnsi="Times New Roman" w:cs="Times New Roman"/>
          <w:sz w:val="24"/>
          <w:szCs w:val="24"/>
          <w:lang w:val="en-SG"/>
        </w:rPr>
        <w:t xml:space="preserve">to inform new-age </w:t>
      </w:r>
      <w:r w:rsidR="00195668">
        <w:rPr>
          <w:rFonts w:ascii="Times New Roman" w:hAnsi="Times New Roman" w:cs="Times New Roman"/>
          <w:sz w:val="24"/>
          <w:szCs w:val="24"/>
          <w:lang w:val="en-SG"/>
        </w:rPr>
        <w:t>treatment</w:t>
      </w:r>
      <w:r w:rsidR="00A51871">
        <w:rPr>
          <w:rFonts w:ascii="Times New Roman" w:hAnsi="Times New Roman" w:cs="Times New Roman"/>
          <w:sz w:val="24"/>
          <w:szCs w:val="24"/>
          <w:lang w:val="en-SG"/>
        </w:rPr>
        <w:t xml:space="preserve"> and healthcare measures.   </w:t>
      </w:r>
    </w:p>
    <w:p w14:paraId="34D89DC3" w14:textId="692A46DE" w:rsidR="009440CE" w:rsidRPr="009319FB" w:rsidRDefault="00EB683B" w:rsidP="009319FB">
      <w:pPr>
        <w:pStyle w:val="Heading2"/>
        <w:spacing w:line="480" w:lineRule="auto"/>
        <w:rPr>
          <w:rFonts w:ascii="Times New Roman" w:hAnsi="Times New Roman" w:cs="Times New Roman"/>
          <w:b/>
          <w:bCs/>
          <w:color w:val="auto"/>
          <w:sz w:val="28"/>
          <w:szCs w:val="28"/>
          <w:lang w:val="en-SG"/>
        </w:rPr>
      </w:pPr>
      <w:bookmarkStart w:id="3" w:name="_Toc151235015"/>
      <w:bookmarkStart w:id="4" w:name="_Hlk151222647"/>
      <w:r w:rsidRPr="009319FB">
        <w:rPr>
          <w:rFonts w:ascii="Times New Roman" w:hAnsi="Times New Roman" w:cs="Times New Roman"/>
          <w:b/>
          <w:bCs/>
          <w:color w:val="auto"/>
          <w:sz w:val="28"/>
          <w:szCs w:val="28"/>
        </w:rPr>
        <w:t>1.</w:t>
      </w:r>
      <w:r w:rsidR="0067663E" w:rsidRPr="009319FB">
        <w:rPr>
          <w:rFonts w:ascii="Times New Roman" w:hAnsi="Times New Roman" w:cs="Times New Roman"/>
          <w:b/>
          <w:bCs/>
          <w:color w:val="auto"/>
          <w:sz w:val="28"/>
          <w:szCs w:val="28"/>
        </w:rPr>
        <w:t>1</w:t>
      </w:r>
      <w:r w:rsidRPr="009319FB">
        <w:rPr>
          <w:rFonts w:ascii="Times New Roman" w:hAnsi="Times New Roman" w:cs="Times New Roman"/>
          <w:b/>
          <w:bCs/>
          <w:color w:val="auto"/>
          <w:sz w:val="28"/>
          <w:szCs w:val="28"/>
        </w:rPr>
        <w:t xml:space="preserve"> </w:t>
      </w:r>
      <w:r w:rsidR="0067663E" w:rsidRPr="009319FB">
        <w:rPr>
          <w:rFonts w:ascii="Times New Roman" w:hAnsi="Times New Roman" w:cs="Times New Roman"/>
          <w:b/>
          <w:bCs/>
          <w:color w:val="auto"/>
          <w:sz w:val="28"/>
          <w:szCs w:val="28"/>
        </w:rPr>
        <w:t>The Importance of Considering the Sociocultural Perspectives of the Pandemic</w:t>
      </w:r>
      <w:bookmarkEnd w:id="3"/>
    </w:p>
    <w:p w14:paraId="5BEACE5A" w14:textId="7A3EF3A0" w:rsidR="009440CE" w:rsidRPr="009319FB" w:rsidRDefault="009440CE" w:rsidP="009319FB">
      <w:pPr>
        <w:pStyle w:val="Heading3"/>
        <w:spacing w:line="480" w:lineRule="auto"/>
        <w:rPr>
          <w:rFonts w:ascii="Times New Roman" w:hAnsi="Times New Roman" w:cs="Times New Roman"/>
          <w:b/>
          <w:bCs/>
          <w:i/>
          <w:iCs/>
          <w:color w:val="auto"/>
          <w:lang w:val="en-SG"/>
        </w:rPr>
      </w:pPr>
      <w:bookmarkStart w:id="5" w:name="_Toc151235016"/>
      <w:bookmarkEnd w:id="4"/>
      <w:r w:rsidRPr="009319FB">
        <w:rPr>
          <w:rFonts w:ascii="Times New Roman" w:hAnsi="Times New Roman" w:cs="Times New Roman"/>
          <w:b/>
          <w:bCs/>
          <w:i/>
          <w:iCs/>
          <w:color w:val="auto"/>
        </w:rPr>
        <w:t xml:space="preserve">Initial failures and struggles of the international community and governments in </w:t>
      </w:r>
      <w:r w:rsidR="007602CC">
        <w:rPr>
          <w:rFonts w:ascii="Times New Roman" w:hAnsi="Times New Roman" w:cs="Times New Roman"/>
          <w:b/>
          <w:bCs/>
          <w:i/>
          <w:iCs/>
          <w:color w:val="auto"/>
        </w:rPr>
        <w:t>R</w:t>
      </w:r>
      <w:r w:rsidRPr="009319FB">
        <w:rPr>
          <w:rFonts w:ascii="Times New Roman" w:hAnsi="Times New Roman" w:cs="Times New Roman"/>
          <w:b/>
          <w:bCs/>
          <w:i/>
          <w:iCs/>
          <w:color w:val="auto"/>
        </w:rPr>
        <w:t xml:space="preserve">esponding to the </w:t>
      </w:r>
      <w:r w:rsidR="007602CC">
        <w:rPr>
          <w:rFonts w:ascii="Times New Roman" w:hAnsi="Times New Roman" w:cs="Times New Roman"/>
          <w:b/>
          <w:bCs/>
          <w:i/>
          <w:iCs/>
          <w:color w:val="auto"/>
        </w:rPr>
        <w:t>C</w:t>
      </w:r>
      <w:r w:rsidRPr="009319FB">
        <w:rPr>
          <w:rFonts w:ascii="Times New Roman" w:hAnsi="Times New Roman" w:cs="Times New Roman"/>
          <w:b/>
          <w:bCs/>
          <w:i/>
          <w:iCs/>
          <w:color w:val="auto"/>
        </w:rPr>
        <w:t xml:space="preserve">oronavirus </w:t>
      </w:r>
      <w:r w:rsidR="007602CC">
        <w:rPr>
          <w:rFonts w:ascii="Times New Roman" w:hAnsi="Times New Roman" w:cs="Times New Roman"/>
          <w:b/>
          <w:bCs/>
          <w:i/>
          <w:iCs/>
          <w:color w:val="auto"/>
        </w:rPr>
        <w:t>P</w:t>
      </w:r>
      <w:r w:rsidRPr="009319FB">
        <w:rPr>
          <w:rFonts w:ascii="Times New Roman" w:hAnsi="Times New Roman" w:cs="Times New Roman"/>
          <w:b/>
          <w:bCs/>
          <w:i/>
          <w:iCs/>
          <w:color w:val="auto"/>
        </w:rPr>
        <w:t>andemic</w:t>
      </w:r>
      <w:bookmarkEnd w:id="5"/>
      <w:r w:rsidRPr="009319FB">
        <w:rPr>
          <w:rFonts w:ascii="Times New Roman" w:hAnsi="Times New Roman" w:cs="Times New Roman"/>
          <w:b/>
          <w:bCs/>
          <w:i/>
          <w:iCs/>
          <w:color w:val="auto"/>
        </w:rPr>
        <w:t xml:space="preserve">  </w:t>
      </w:r>
    </w:p>
    <w:p w14:paraId="59FB275D" w14:textId="42B87C7D" w:rsidR="009440CE" w:rsidRDefault="00457CCD" w:rsidP="009440CE">
      <w:pPr>
        <w:spacing w:line="480" w:lineRule="auto"/>
        <w:rPr>
          <w:rFonts w:ascii="Times New Roman" w:hAnsi="Times New Roman" w:cs="Times New Roman"/>
          <w:sz w:val="24"/>
          <w:szCs w:val="24"/>
          <w:lang w:val="en-SG"/>
        </w:rPr>
      </w:pPr>
      <w:r>
        <w:rPr>
          <w:rFonts w:ascii="Times New Roman" w:hAnsi="Times New Roman" w:cs="Times New Roman"/>
          <w:sz w:val="24"/>
          <w:szCs w:val="24"/>
          <w:lang w:val="en-SG"/>
        </w:rPr>
        <w:t>One of the primary reasons the pandemic has shaken human societies to its core is that it</w:t>
      </w:r>
      <w:r w:rsidR="009440CE" w:rsidRPr="00566B31">
        <w:rPr>
          <w:rFonts w:ascii="Times New Roman" w:hAnsi="Times New Roman" w:cs="Times New Roman"/>
          <w:sz w:val="24"/>
          <w:szCs w:val="24"/>
          <w:lang w:val="en-SG"/>
        </w:rPr>
        <w:t xml:space="preserve"> </w:t>
      </w:r>
      <w:r w:rsidR="009440CE">
        <w:rPr>
          <w:rFonts w:ascii="Times New Roman" w:hAnsi="Times New Roman" w:cs="Times New Roman"/>
          <w:sz w:val="24"/>
          <w:szCs w:val="24"/>
          <w:lang w:val="en-SG"/>
        </w:rPr>
        <w:t>has tested the capabilities of international and</w:t>
      </w:r>
      <w:r w:rsidR="009440CE" w:rsidRPr="00566B31">
        <w:rPr>
          <w:rFonts w:ascii="Times New Roman" w:hAnsi="Times New Roman" w:cs="Times New Roman"/>
          <w:sz w:val="24"/>
          <w:szCs w:val="24"/>
          <w:lang w:val="en-SG"/>
        </w:rPr>
        <w:t xml:space="preserve"> government agencies across the globe </w:t>
      </w:r>
      <w:r w:rsidR="009440CE">
        <w:rPr>
          <w:rFonts w:ascii="Times New Roman" w:hAnsi="Times New Roman" w:cs="Times New Roman"/>
          <w:sz w:val="24"/>
          <w:szCs w:val="24"/>
          <w:lang w:val="en-SG"/>
        </w:rPr>
        <w:t xml:space="preserve">since its first appearance in 2019. </w:t>
      </w:r>
      <w:r w:rsidR="007F3483">
        <w:rPr>
          <w:rFonts w:ascii="Times New Roman" w:hAnsi="Times New Roman" w:cs="Times New Roman"/>
          <w:sz w:val="24"/>
          <w:szCs w:val="24"/>
          <w:lang w:val="en-SG"/>
        </w:rPr>
        <w:t>The</w:t>
      </w:r>
      <w:r w:rsidR="009440CE">
        <w:rPr>
          <w:rFonts w:ascii="Times New Roman" w:hAnsi="Times New Roman" w:cs="Times New Roman"/>
          <w:sz w:val="24"/>
          <w:szCs w:val="24"/>
          <w:lang w:val="en-SG"/>
        </w:rPr>
        <w:t xml:space="preserve"> pandemic was a considerable threat to global health security</w:t>
      </w:r>
      <w:r w:rsidR="007F3483">
        <w:rPr>
          <w:rFonts w:ascii="Times New Roman" w:hAnsi="Times New Roman" w:cs="Times New Roman"/>
          <w:sz w:val="24"/>
          <w:szCs w:val="24"/>
          <w:lang w:val="en-SG"/>
        </w:rPr>
        <w:t xml:space="preserve"> and presented</w:t>
      </w:r>
      <w:r w:rsidR="009440CE" w:rsidRPr="00566B31">
        <w:rPr>
          <w:rFonts w:ascii="Times New Roman" w:hAnsi="Times New Roman" w:cs="Times New Roman"/>
          <w:sz w:val="24"/>
          <w:szCs w:val="24"/>
          <w:lang w:val="en-SG"/>
        </w:rPr>
        <w:t xml:space="preserve"> an opportunity for global cooperation among the world’s nations. However, the research team fronted by</w:t>
      </w:r>
      <w:r w:rsidR="009F2CDB">
        <w:rPr>
          <w:rFonts w:ascii="Times New Roman" w:hAnsi="Times New Roman" w:cs="Times New Roman"/>
          <w:sz w:val="24"/>
          <w:szCs w:val="24"/>
          <w:lang w:val="en-SG"/>
        </w:rPr>
        <w:t xml:space="preserve"> </w:t>
      </w:r>
      <w:r w:rsidR="009F2CDB">
        <w:rPr>
          <w:rFonts w:ascii="Times New Roman" w:hAnsi="Times New Roman" w:cs="Times New Roman"/>
          <w:sz w:val="24"/>
          <w:szCs w:val="24"/>
          <w:lang w:val="en-SG"/>
        </w:rPr>
        <w:fldChar w:fldCharType="begin"/>
      </w:r>
      <w:r w:rsidR="00FD4159">
        <w:rPr>
          <w:rFonts w:ascii="Times New Roman" w:hAnsi="Times New Roman" w:cs="Times New Roman"/>
          <w:sz w:val="24"/>
          <w:szCs w:val="24"/>
          <w:lang w:val="en-SG"/>
        </w:rPr>
        <w:instrText xml:space="preserve"> ADDIN ZOTERO_ITEM CSL_CITATION {"citationID":"Y8Tg3ULZ","properties":{"formattedCitation":"(R\\uc0\\u233{}gis et al., 2021)","plainCitation":"(Régis et al., 2021)","dontUpdate":true,"noteIndex":0},"citationItems":[{"id":37,"uris":["http://zotero.org/users/12906870/items/UZVTWEE4"],"itemData":{"id":37,"type":"chapter","ISBN":"978-0-228-01033-3","note":"DOI: 10.1515/9780228010333-018","page":"286-307","publisher":"McGill-Queen's University Press","title":"Pandemic Societies","URL":"https://doi.org/10.1515/9780228010333-018","author":[{"family":"Régis","given":"Catherine"},{"family":"Cohen","given":"Miriam"},{"family":"Larouche","given":"Pierre"},{"family":"Denis","given":"Jean-Louis"},{"family":"Cadeddu","given":"Stéphanie B.M."},{"family":"Foucault","given":"Gaëlle"}],"accessed":{"date-parts":[["2023",11,5]]},"issued":{"date-parts":[["2021"]]}}}],"schema":"https://github.com/citation-style-language/schema/raw/master/csl-citation.json"} </w:instrText>
      </w:r>
      <w:r w:rsidR="009F2CDB">
        <w:rPr>
          <w:rFonts w:ascii="Times New Roman" w:hAnsi="Times New Roman" w:cs="Times New Roman"/>
          <w:sz w:val="24"/>
          <w:szCs w:val="24"/>
          <w:lang w:val="en-SG"/>
        </w:rPr>
        <w:fldChar w:fldCharType="separate"/>
      </w:r>
      <w:r w:rsidR="009F2CDB" w:rsidRPr="00CF2607">
        <w:rPr>
          <w:rFonts w:ascii="Times New Roman" w:hAnsi="Times New Roman" w:cs="Times New Roman"/>
          <w:sz w:val="24"/>
          <w:szCs w:val="24"/>
        </w:rPr>
        <w:t xml:space="preserve">Régis et al. </w:t>
      </w:r>
      <w:r w:rsidR="009F2CDB">
        <w:rPr>
          <w:rFonts w:ascii="Times New Roman" w:hAnsi="Times New Roman" w:cs="Times New Roman"/>
          <w:sz w:val="24"/>
          <w:szCs w:val="24"/>
        </w:rPr>
        <w:t>(</w:t>
      </w:r>
      <w:r w:rsidR="009F2CDB" w:rsidRPr="00CF2607">
        <w:rPr>
          <w:rFonts w:ascii="Times New Roman" w:hAnsi="Times New Roman" w:cs="Times New Roman"/>
          <w:sz w:val="24"/>
          <w:szCs w:val="24"/>
        </w:rPr>
        <w:t>2021)</w:t>
      </w:r>
      <w:r w:rsidR="009F2CDB">
        <w:rPr>
          <w:rFonts w:ascii="Times New Roman" w:hAnsi="Times New Roman" w:cs="Times New Roman"/>
          <w:sz w:val="24"/>
          <w:szCs w:val="24"/>
          <w:lang w:val="en-SG"/>
        </w:rPr>
        <w:fldChar w:fldCharType="end"/>
      </w:r>
      <w:r w:rsidR="009440CE" w:rsidRPr="00566B31">
        <w:rPr>
          <w:rFonts w:ascii="Times New Roman" w:hAnsi="Times New Roman" w:cs="Times New Roman"/>
          <w:sz w:val="24"/>
          <w:szCs w:val="24"/>
          <w:lang w:val="en-SG"/>
        </w:rPr>
        <w:t xml:space="preserve"> would suggest that </w:t>
      </w:r>
      <w:r w:rsidR="009440CE">
        <w:rPr>
          <w:rFonts w:ascii="Times New Roman" w:hAnsi="Times New Roman" w:cs="Times New Roman"/>
          <w:sz w:val="24"/>
          <w:szCs w:val="24"/>
          <w:lang w:val="en-SG"/>
        </w:rPr>
        <w:t>the opportunity was anything but seized</w:t>
      </w:r>
      <w:r w:rsidR="009440CE" w:rsidRPr="00566B31">
        <w:rPr>
          <w:rFonts w:ascii="Times New Roman" w:hAnsi="Times New Roman" w:cs="Times New Roman"/>
          <w:sz w:val="24"/>
          <w:szCs w:val="24"/>
          <w:lang w:val="en-SG"/>
        </w:rPr>
        <w:t xml:space="preserve"> as they examine the effectiveness of the WHO</w:t>
      </w:r>
      <w:r w:rsidR="00F81BD6">
        <w:rPr>
          <w:rFonts w:ascii="Times New Roman" w:hAnsi="Times New Roman" w:cs="Times New Roman"/>
          <w:sz w:val="24"/>
          <w:szCs w:val="24"/>
          <w:lang w:val="en-SG"/>
        </w:rPr>
        <w:t xml:space="preserve">’s </w:t>
      </w:r>
      <w:r w:rsidR="009440CE" w:rsidRPr="00566B31">
        <w:rPr>
          <w:rFonts w:ascii="Times New Roman" w:hAnsi="Times New Roman" w:cs="Times New Roman"/>
          <w:sz w:val="24"/>
          <w:szCs w:val="24"/>
          <w:lang w:val="en-SG"/>
        </w:rPr>
        <w:t xml:space="preserve">ability </w:t>
      </w:r>
      <w:r w:rsidR="009440CE">
        <w:rPr>
          <w:rFonts w:ascii="Times New Roman" w:hAnsi="Times New Roman" w:cs="Times New Roman"/>
          <w:sz w:val="24"/>
          <w:szCs w:val="24"/>
          <w:lang w:val="en-SG"/>
        </w:rPr>
        <w:t>to manage</w:t>
      </w:r>
      <w:r w:rsidR="009440CE" w:rsidRPr="00566B31">
        <w:rPr>
          <w:rFonts w:ascii="Times New Roman" w:hAnsi="Times New Roman" w:cs="Times New Roman"/>
          <w:sz w:val="24"/>
          <w:szCs w:val="24"/>
          <w:lang w:val="en-SG"/>
        </w:rPr>
        <w:t xml:space="preserve"> the pandemic, especially during its height</w:t>
      </w:r>
      <w:r w:rsidR="009F2CDB">
        <w:rPr>
          <w:rFonts w:ascii="Times New Roman" w:hAnsi="Times New Roman" w:cs="Times New Roman"/>
          <w:sz w:val="24"/>
          <w:szCs w:val="24"/>
          <w:lang w:val="en-SG"/>
        </w:rPr>
        <w:t>, noting</w:t>
      </w:r>
      <w:r w:rsidR="009440CE">
        <w:rPr>
          <w:rFonts w:ascii="Times New Roman" w:hAnsi="Times New Roman" w:cs="Times New Roman"/>
          <w:sz w:val="24"/>
          <w:szCs w:val="24"/>
          <w:lang w:val="en-SG"/>
        </w:rPr>
        <w:t xml:space="preserve"> </w:t>
      </w:r>
      <w:r w:rsidR="009440CE" w:rsidRPr="00A835D4">
        <w:rPr>
          <w:rFonts w:ascii="Times New Roman" w:hAnsi="Times New Roman" w:cs="Times New Roman"/>
          <w:sz w:val="24"/>
          <w:szCs w:val="24"/>
          <w:lang w:val="en-SG"/>
        </w:rPr>
        <w:t xml:space="preserve">WHO had protocols </w:t>
      </w:r>
      <w:r w:rsidR="009440CE">
        <w:rPr>
          <w:rFonts w:ascii="Times New Roman" w:hAnsi="Times New Roman" w:cs="Times New Roman"/>
          <w:sz w:val="24"/>
          <w:szCs w:val="24"/>
          <w:lang w:val="en-SG"/>
        </w:rPr>
        <w:t>to guide its members during a PHEIC situation such as the coronavirus pandemic</w:t>
      </w:r>
      <w:r w:rsidR="009440CE" w:rsidRPr="00A835D4">
        <w:rPr>
          <w:rFonts w:ascii="Times New Roman" w:hAnsi="Times New Roman" w:cs="Times New Roman"/>
          <w:sz w:val="24"/>
          <w:szCs w:val="24"/>
          <w:lang w:val="en-SG"/>
        </w:rPr>
        <w:t xml:space="preserve">. </w:t>
      </w:r>
      <w:r w:rsidR="00E66650">
        <w:rPr>
          <w:rFonts w:ascii="Times New Roman" w:hAnsi="Times New Roman" w:cs="Times New Roman"/>
          <w:sz w:val="24"/>
          <w:szCs w:val="24"/>
          <w:lang w:val="en-SG"/>
        </w:rPr>
        <w:t>Before</w:t>
      </w:r>
      <w:r w:rsidR="00F81BD6">
        <w:rPr>
          <w:rFonts w:ascii="Times New Roman" w:hAnsi="Times New Roman" w:cs="Times New Roman"/>
          <w:sz w:val="24"/>
          <w:szCs w:val="24"/>
          <w:lang w:val="en-SG"/>
        </w:rPr>
        <w:t xml:space="preserve"> the coronavirus pandemic, the organization had already </w:t>
      </w:r>
      <w:r w:rsidR="009440CE" w:rsidRPr="00A835D4">
        <w:rPr>
          <w:rFonts w:ascii="Times New Roman" w:hAnsi="Times New Roman" w:cs="Times New Roman"/>
          <w:sz w:val="24"/>
          <w:szCs w:val="24"/>
          <w:lang w:val="en-SG"/>
        </w:rPr>
        <w:t xml:space="preserve">introduced the framework known as International Health Regulations (IHR), which outlines the power and responsibilities </w:t>
      </w:r>
      <w:r w:rsidR="009440CE">
        <w:rPr>
          <w:rFonts w:ascii="Times New Roman" w:hAnsi="Times New Roman" w:cs="Times New Roman"/>
          <w:sz w:val="24"/>
          <w:szCs w:val="24"/>
          <w:lang w:val="en-SG"/>
        </w:rPr>
        <w:t>in such a Public Health Emergency of International Concern (PHEIC) event and</w:t>
      </w:r>
      <w:r w:rsidR="009440CE" w:rsidRPr="00A835D4">
        <w:rPr>
          <w:rFonts w:ascii="Times New Roman" w:hAnsi="Times New Roman" w:cs="Times New Roman"/>
          <w:sz w:val="24"/>
          <w:szCs w:val="24"/>
          <w:lang w:val="en-SG"/>
        </w:rPr>
        <w:t xml:space="preserve"> defined as “an extraordinary event that may constitute a public health risk across countries through the international spread of disease and may require a coordinated international response” </w:t>
      </w:r>
      <w:r w:rsidR="00CF2607">
        <w:rPr>
          <w:rFonts w:ascii="Times New Roman" w:hAnsi="Times New Roman" w:cs="Times New Roman"/>
          <w:sz w:val="24"/>
          <w:szCs w:val="24"/>
          <w:lang w:val="en-SG"/>
        </w:rPr>
        <w:fldChar w:fldCharType="begin"/>
      </w:r>
      <w:r w:rsidR="00CF2607">
        <w:rPr>
          <w:rFonts w:ascii="Times New Roman" w:hAnsi="Times New Roman" w:cs="Times New Roman"/>
          <w:sz w:val="24"/>
          <w:szCs w:val="24"/>
          <w:lang w:val="en-SG"/>
        </w:rPr>
        <w:instrText xml:space="preserve"> ADDIN ZOTERO_ITEM CSL_CITATION {"citationID":"QOXKqOeb","properties":{"formattedCitation":"(R\\uc0\\u233{}gis et al., 2021, p. 290)","plainCitation":"(Régis et al., 2021, p. 290)","noteIndex":0},"citationItems":[{"id":37,"uris":["http://zotero.org/users/12906870/items/UZVTWEE4"],"itemData":{"id":37,"type":"chapter","ISBN":"978-0-228-01033-3","note":"DOI: 10.1515/9780228010333-018","page":"286-307","publisher":"McGill-Queen's University Press","title":"Pandemic Societies","URL":"https://doi.org/10.1515/9780228010333-018","author":[{"family":"Régis","given":"Catherine"},{"family":"Cohen","given":"Miriam"},{"family":"Larouche","given":"Pierre"},{"family":"Denis","given":"Jean-Louis"},{"family":"Cadeddu","given":"Stéphanie B.M."},{"family":"Foucault","given":"Gaëlle"}],"accessed":{"date-parts":[["2023",11,5]]},"issued":{"date-parts":[["2021"]]}},"locator":"290","label":"page"}],"schema":"https://github.com/citation-style-language/schema/raw/master/csl-citation.json"} </w:instrText>
      </w:r>
      <w:r w:rsidR="00CF2607">
        <w:rPr>
          <w:rFonts w:ascii="Times New Roman" w:hAnsi="Times New Roman" w:cs="Times New Roman"/>
          <w:sz w:val="24"/>
          <w:szCs w:val="24"/>
          <w:lang w:val="en-SG"/>
        </w:rPr>
        <w:fldChar w:fldCharType="separate"/>
      </w:r>
      <w:r w:rsidR="00CF2607" w:rsidRPr="00CF2607">
        <w:rPr>
          <w:rFonts w:ascii="Times New Roman" w:hAnsi="Times New Roman" w:cs="Times New Roman"/>
          <w:sz w:val="24"/>
          <w:szCs w:val="24"/>
        </w:rPr>
        <w:t>(Régis et al., 2021, p. 290)</w:t>
      </w:r>
      <w:r w:rsidR="00CF2607">
        <w:rPr>
          <w:rFonts w:ascii="Times New Roman" w:hAnsi="Times New Roman" w:cs="Times New Roman"/>
          <w:sz w:val="24"/>
          <w:szCs w:val="24"/>
          <w:lang w:val="en-SG"/>
        </w:rPr>
        <w:fldChar w:fldCharType="end"/>
      </w:r>
      <w:r w:rsidR="009440CE" w:rsidRPr="00A835D4">
        <w:rPr>
          <w:rFonts w:ascii="Times New Roman" w:hAnsi="Times New Roman" w:cs="Times New Roman"/>
          <w:sz w:val="24"/>
          <w:szCs w:val="24"/>
          <w:lang w:val="en-SG"/>
        </w:rPr>
        <w:t>.</w:t>
      </w:r>
    </w:p>
    <w:p w14:paraId="1321FE5E" w14:textId="126A2E3F" w:rsidR="009440CE" w:rsidRDefault="009440CE" w:rsidP="009440CE">
      <w:pPr>
        <w:spacing w:line="480" w:lineRule="auto"/>
        <w:rPr>
          <w:rFonts w:ascii="Times New Roman" w:hAnsi="Times New Roman" w:cs="Times New Roman"/>
          <w:sz w:val="24"/>
          <w:szCs w:val="24"/>
          <w:lang w:val="en-SG"/>
        </w:rPr>
      </w:pPr>
      <w:r w:rsidRPr="00566B31">
        <w:rPr>
          <w:rFonts w:ascii="Times New Roman" w:hAnsi="Times New Roman" w:cs="Times New Roman"/>
          <w:sz w:val="24"/>
          <w:szCs w:val="24"/>
          <w:lang w:val="en-SG"/>
        </w:rPr>
        <w:t xml:space="preserve">Based on their analysis of the WHO’s management structure and policy guidelines, the authors suggested </w:t>
      </w:r>
      <w:r w:rsidR="00F81BD6">
        <w:rPr>
          <w:rFonts w:ascii="Times New Roman" w:hAnsi="Times New Roman" w:cs="Times New Roman"/>
          <w:sz w:val="24"/>
          <w:szCs w:val="24"/>
          <w:lang w:val="en-SG"/>
        </w:rPr>
        <w:t xml:space="preserve">that despite the policies and frameworks in place, </w:t>
      </w:r>
      <w:r w:rsidRPr="00566B31">
        <w:rPr>
          <w:rFonts w:ascii="Times New Roman" w:hAnsi="Times New Roman" w:cs="Times New Roman"/>
          <w:sz w:val="24"/>
          <w:szCs w:val="24"/>
          <w:lang w:val="en-SG"/>
        </w:rPr>
        <w:t xml:space="preserve">the organization was </w:t>
      </w:r>
      <w:r w:rsidR="00F81BD6">
        <w:rPr>
          <w:rFonts w:ascii="Times New Roman" w:hAnsi="Times New Roman" w:cs="Times New Roman"/>
          <w:sz w:val="24"/>
          <w:szCs w:val="24"/>
          <w:lang w:val="en-SG"/>
        </w:rPr>
        <w:t xml:space="preserve">still </w:t>
      </w:r>
      <w:r w:rsidRPr="00566B31">
        <w:rPr>
          <w:rFonts w:ascii="Times New Roman" w:hAnsi="Times New Roman" w:cs="Times New Roman"/>
          <w:sz w:val="24"/>
          <w:szCs w:val="24"/>
          <w:lang w:val="en-SG"/>
        </w:rPr>
        <w:t xml:space="preserve">not equipped to handle a pandemic of this magnitude, </w:t>
      </w:r>
      <w:r w:rsidR="00F81BD6">
        <w:rPr>
          <w:rFonts w:ascii="Times New Roman" w:hAnsi="Times New Roman" w:cs="Times New Roman"/>
          <w:sz w:val="24"/>
          <w:szCs w:val="24"/>
          <w:lang w:val="en-SG"/>
        </w:rPr>
        <w:t xml:space="preserve">and instead uncovered that the </w:t>
      </w:r>
      <w:r w:rsidRPr="00566B31">
        <w:rPr>
          <w:rFonts w:ascii="Times New Roman" w:hAnsi="Times New Roman" w:cs="Times New Roman"/>
          <w:sz w:val="24"/>
          <w:szCs w:val="24"/>
          <w:lang w:val="en-SG"/>
        </w:rPr>
        <w:t xml:space="preserve">organization </w:t>
      </w:r>
      <w:r w:rsidR="009F2CDB">
        <w:rPr>
          <w:rFonts w:ascii="Times New Roman" w:hAnsi="Times New Roman" w:cs="Times New Roman"/>
          <w:sz w:val="24"/>
          <w:szCs w:val="24"/>
          <w:lang w:val="en-SG"/>
        </w:rPr>
        <w:t>had to</w:t>
      </w:r>
      <w:r w:rsidRPr="00566B31">
        <w:rPr>
          <w:rFonts w:ascii="Times New Roman" w:hAnsi="Times New Roman" w:cs="Times New Roman"/>
          <w:sz w:val="24"/>
          <w:szCs w:val="24"/>
          <w:lang w:val="en-SG"/>
        </w:rPr>
        <w:t xml:space="preserve"> </w:t>
      </w:r>
      <w:r w:rsidR="009F2CDB">
        <w:rPr>
          <w:rFonts w:ascii="Times New Roman" w:hAnsi="Times New Roman" w:cs="Times New Roman"/>
          <w:sz w:val="24"/>
          <w:szCs w:val="24"/>
          <w:lang w:val="en-SG"/>
        </w:rPr>
        <w:t>“</w:t>
      </w:r>
      <w:r w:rsidRPr="00566B31">
        <w:rPr>
          <w:rFonts w:ascii="Times New Roman" w:hAnsi="Times New Roman" w:cs="Times New Roman"/>
          <w:sz w:val="24"/>
          <w:szCs w:val="24"/>
          <w:lang w:val="en-SG"/>
        </w:rPr>
        <w:t>acknowledge more patently than before that global health governance is a highly political game</w:t>
      </w:r>
      <w:r>
        <w:rPr>
          <w:rFonts w:ascii="Times New Roman" w:hAnsi="Times New Roman" w:cs="Times New Roman"/>
          <w:sz w:val="24"/>
          <w:szCs w:val="24"/>
          <w:lang w:val="en-SG"/>
        </w:rPr>
        <w:t>,</w:t>
      </w:r>
      <w:r w:rsidRPr="00566B31">
        <w:rPr>
          <w:rFonts w:ascii="Times New Roman" w:hAnsi="Times New Roman" w:cs="Times New Roman"/>
          <w:sz w:val="24"/>
          <w:szCs w:val="24"/>
          <w:lang w:val="en-SG"/>
        </w:rPr>
        <w:t xml:space="preserve"> it is ill-prepared for (structurally, culturally and resource-wise) to play” </w:t>
      </w:r>
      <w:r w:rsidR="00CF2607">
        <w:rPr>
          <w:rFonts w:ascii="Times New Roman" w:hAnsi="Times New Roman" w:cs="Times New Roman"/>
          <w:sz w:val="24"/>
          <w:szCs w:val="24"/>
          <w:lang w:val="en-SG"/>
        </w:rPr>
        <w:fldChar w:fldCharType="begin"/>
      </w:r>
      <w:r w:rsidR="00CF2607">
        <w:rPr>
          <w:rFonts w:ascii="Times New Roman" w:hAnsi="Times New Roman" w:cs="Times New Roman"/>
          <w:sz w:val="24"/>
          <w:szCs w:val="24"/>
          <w:lang w:val="en-SG"/>
        </w:rPr>
        <w:instrText xml:space="preserve"> ADDIN ZOTERO_ITEM CSL_CITATION {"citationID":"71EcWqYB","properties":{"formattedCitation":"(R\\uc0\\u233{}gis et al., 2021, p. 287)","plainCitation":"(Régis et al., 2021, p. 287)","noteIndex":0},"citationItems":[{"id":37,"uris":["http://zotero.org/users/12906870/items/UZVTWEE4"],"itemData":{"id":37,"type":"chapter","ISBN":"978-0-228-01033-3","note":"DOI: 10.1515/9780228010333-018","page":"286-307","publisher":"McGill-Queen's University Press","title":"Pandemic Societies","URL":"https://doi.org/10.1515/9780228010333-018","author":[{"family":"Régis","given":"Catherine"},{"family":"Cohen","given":"Miriam"},{"family":"Larouche","given":"Pierre"},{"family":"Denis","given":"Jean-Louis"},{"family":"Cadeddu","given":"Stéphanie B.M."},{"family":"Foucault","given":"Gaëlle"}],"accessed":{"date-parts":[["2023",11,5]]},"issued":{"date-parts":[["2021"]]}},"locator":"287","label":"page"}],"schema":"https://github.com/citation-style-language/schema/raw/master/csl-citation.json"} </w:instrText>
      </w:r>
      <w:r w:rsidR="00CF2607">
        <w:rPr>
          <w:rFonts w:ascii="Times New Roman" w:hAnsi="Times New Roman" w:cs="Times New Roman"/>
          <w:sz w:val="24"/>
          <w:szCs w:val="24"/>
          <w:lang w:val="en-SG"/>
        </w:rPr>
        <w:fldChar w:fldCharType="separate"/>
      </w:r>
      <w:r w:rsidR="00CF2607" w:rsidRPr="00CF2607">
        <w:rPr>
          <w:rFonts w:ascii="Times New Roman" w:hAnsi="Times New Roman" w:cs="Times New Roman"/>
          <w:sz w:val="24"/>
          <w:szCs w:val="24"/>
        </w:rPr>
        <w:t>(Régis et al., 2021, p. 287)</w:t>
      </w:r>
      <w:r w:rsidR="00CF2607">
        <w:rPr>
          <w:rFonts w:ascii="Times New Roman" w:hAnsi="Times New Roman" w:cs="Times New Roman"/>
          <w:sz w:val="24"/>
          <w:szCs w:val="24"/>
          <w:lang w:val="en-SG"/>
        </w:rPr>
        <w:fldChar w:fldCharType="end"/>
      </w:r>
      <w:r w:rsidRPr="00566B31">
        <w:rPr>
          <w:rFonts w:ascii="Times New Roman" w:hAnsi="Times New Roman" w:cs="Times New Roman"/>
          <w:sz w:val="24"/>
          <w:szCs w:val="24"/>
          <w:lang w:val="en-SG"/>
        </w:rPr>
        <w:t xml:space="preserve">. The team suggests that the primary reason for WHO’s inability to handle the pandemic revolves around its </w:t>
      </w:r>
      <w:r w:rsidR="007F3483">
        <w:rPr>
          <w:rFonts w:ascii="Times New Roman" w:hAnsi="Times New Roman" w:cs="Times New Roman"/>
          <w:sz w:val="24"/>
          <w:szCs w:val="24"/>
          <w:lang w:val="en-SG"/>
        </w:rPr>
        <w:t>weakness</w:t>
      </w:r>
      <w:r w:rsidRPr="00566B31">
        <w:rPr>
          <w:rFonts w:ascii="Times New Roman" w:hAnsi="Times New Roman" w:cs="Times New Roman"/>
          <w:sz w:val="24"/>
          <w:szCs w:val="24"/>
          <w:lang w:val="en-SG"/>
        </w:rPr>
        <w:t xml:space="preserve"> as an organization to ensure compliance with guidelines by the member nations and instead operat</w:t>
      </w:r>
      <w:r w:rsidR="00F81BD6">
        <w:rPr>
          <w:rFonts w:ascii="Times New Roman" w:hAnsi="Times New Roman" w:cs="Times New Roman"/>
          <w:sz w:val="24"/>
          <w:szCs w:val="24"/>
          <w:lang w:val="en-SG"/>
        </w:rPr>
        <w:t>es</w:t>
      </w:r>
      <w:r w:rsidRPr="00566B31">
        <w:rPr>
          <w:rFonts w:ascii="Times New Roman" w:hAnsi="Times New Roman" w:cs="Times New Roman"/>
          <w:sz w:val="24"/>
          <w:szCs w:val="24"/>
          <w:lang w:val="en-SG"/>
        </w:rPr>
        <w:t xml:space="preserve"> based on a model that </w:t>
      </w:r>
      <w:r w:rsidR="00F81BD6">
        <w:rPr>
          <w:rFonts w:ascii="Times New Roman" w:hAnsi="Times New Roman" w:cs="Times New Roman"/>
          <w:sz w:val="24"/>
          <w:szCs w:val="24"/>
          <w:lang w:val="en-SG"/>
        </w:rPr>
        <w:t xml:space="preserve">is reliant </w:t>
      </w:r>
      <w:r w:rsidRPr="00566B31">
        <w:rPr>
          <w:rFonts w:ascii="Times New Roman" w:hAnsi="Times New Roman" w:cs="Times New Roman"/>
          <w:sz w:val="24"/>
          <w:szCs w:val="24"/>
          <w:lang w:val="en-SG"/>
        </w:rPr>
        <w:t xml:space="preserve">on </w:t>
      </w:r>
      <w:r w:rsidR="00F81BD6">
        <w:rPr>
          <w:rFonts w:ascii="Times New Roman" w:hAnsi="Times New Roman" w:cs="Times New Roman"/>
          <w:sz w:val="24"/>
          <w:szCs w:val="24"/>
          <w:lang w:val="en-SG"/>
        </w:rPr>
        <w:t xml:space="preserve">the </w:t>
      </w:r>
      <w:r w:rsidRPr="00566B31">
        <w:rPr>
          <w:rFonts w:ascii="Times New Roman" w:hAnsi="Times New Roman" w:cs="Times New Roman"/>
          <w:sz w:val="24"/>
          <w:szCs w:val="24"/>
          <w:lang w:val="en-SG"/>
        </w:rPr>
        <w:t xml:space="preserve">cooperation that member nations can offer </w:t>
      </w:r>
      <w:r w:rsidR="00CF2607">
        <w:rPr>
          <w:rFonts w:ascii="Times New Roman" w:hAnsi="Times New Roman" w:cs="Times New Roman"/>
          <w:sz w:val="24"/>
          <w:szCs w:val="24"/>
          <w:lang w:val="en-SG"/>
        </w:rPr>
        <w:fldChar w:fldCharType="begin"/>
      </w:r>
      <w:r w:rsidR="00CF2607">
        <w:rPr>
          <w:rFonts w:ascii="Times New Roman" w:hAnsi="Times New Roman" w:cs="Times New Roman"/>
          <w:sz w:val="24"/>
          <w:szCs w:val="24"/>
          <w:lang w:val="en-SG"/>
        </w:rPr>
        <w:instrText xml:space="preserve"> ADDIN ZOTERO_ITEM CSL_CITATION {"citationID":"LFgVTqMT","properties":{"formattedCitation":"(R\\uc0\\u233{}gis et al., 2021)","plainCitation":"(Régis et al., 2021)","noteIndex":0},"citationItems":[{"id":37,"uris":["http://zotero.org/users/12906870/items/UZVTWEE4"],"itemData":{"id":37,"type":"chapter","ISBN":"978-0-228-01033-3","note":"DOI: 10.1515/9780228010333-018","page":"286-307","publisher":"McGill-Queen's University Press","title":"Pandemic Societies","URL":"https://doi.org/10.1515/9780228010333-018","author":[{"family":"Régis","given":"Catherine"},{"family":"Cohen","given":"Miriam"},{"family":"Larouche","given":"Pierre"},{"family":"Denis","given":"Jean-Louis"},{"family":"Cadeddu","given":"Stéphanie B.M."},{"family":"Foucault","given":"Gaëlle"}],"accessed":{"date-parts":[["2023",11,5]]},"issued":{"date-parts":[["2021"]]}}}],"schema":"https://github.com/citation-style-language/schema/raw/master/csl-citation.json"} </w:instrText>
      </w:r>
      <w:r w:rsidR="00CF2607">
        <w:rPr>
          <w:rFonts w:ascii="Times New Roman" w:hAnsi="Times New Roman" w:cs="Times New Roman"/>
          <w:sz w:val="24"/>
          <w:szCs w:val="24"/>
          <w:lang w:val="en-SG"/>
        </w:rPr>
        <w:fldChar w:fldCharType="separate"/>
      </w:r>
      <w:r w:rsidR="00CF2607" w:rsidRPr="00CF2607">
        <w:rPr>
          <w:rFonts w:ascii="Times New Roman" w:hAnsi="Times New Roman" w:cs="Times New Roman"/>
          <w:sz w:val="24"/>
          <w:szCs w:val="24"/>
        </w:rPr>
        <w:t>(Régis et al., 2021)</w:t>
      </w:r>
      <w:r w:rsidR="00CF2607">
        <w:rPr>
          <w:rFonts w:ascii="Times New Roman" w:hAnsi="Times New Roman" w:cs="Times New Roman"/>
          <w:sz w:val="24"/>
          <w:szCs w:val="24"/>
          <w:lang w:val="en-SG"/>
        </w:rPr>
        <w:fldChar w:fldCharType="end"/>
      </w:r>
      <w:r w:rsidRPr="00566B31">
        <w:rPr>
          <w:rFonts w:ascii="Times New Roman" w:hAnsi="Times New Roman" w:cs="Times New Roman"/>
          <w:sz w:val="24"/>
          <w:szCs w:val="24"/>
          <w:lang w:val="en-SG"/>
        </w:rPr>
        <w:t xml:space="preserve">. </w:t>
      </w:r>
      <w:r w:rsidR="007F3483">
        <w:rPr>
          <w:rFonts w:ascii="Times New Roman" w:hAnsi="Times New Roman" w:cs="Times New Roman"/>
          <w:sz w:val="24"/>
          <w:szCs w:val="24"/>
          <w:lang w:val="en-SG"/>
        </w:rPr>
        <w:t xml:space="preserve">While it may seem like the article </w:t>
      </w:r>
      <w:r w:rsidR="007F3483" w:rsidRPr="007F3483">
        <w:rPr>
          <w:rFonts w:ascii="Times New Roman" w:hAnsi="Times New Roman" w:cs="Times New Roman"/>
          <w:sz w:val="24"/>
          <w:szCs w:val="24"/>
          <w:lang w:val="en-SG"/>
        </w:rPr>
        <w:t xml:space="preserve">examined the </w:t>
      </w:r>
      <w:r w:rsidR="00F81BD6">
        <w:rPr>
          <w:rFonts w:ascii="Times New Roman" w:hAnsi="Times New Roman" w:cs="Times New Roman"/>
          <w:sz w:val="24"/>
          <w:szCs w:val="24"/>
          <w:lang w:val="en-SG"/>
        </w:rPr>
        <w:t xml:space="preserve">political and </w:t>
      </w:r>
      <w:r w:rsidR="007F3483" w:rsidRPr="007F3483">
        <w:rPr>
          <w:rFonts w:ascii="Times New Roman" w:hAnsi="Times New Roman" w:cs="Times New Roman"/>
          <w:sz w:val="24"/>
          <w:szCs w:val="24"/>
          <w:lang w:val="en-SG"/>
        </w:rPr>
        <w:t>legal aspects of why the WHO failed to have</w:t>
      </w:r>
      <w:r w:rsidR="007F3483">
        <w:rPr>
          <w:rFonts w:ascii="Times New Roman" w:hAnsi="Times New Roman" w:cs="Times New Roman"/>
          <w:sz w:val="24"/>
          <w:szCs w:val="24"/>
          <w:lang w:val="en-SG"/>
        </w:rPr>
        <w:t xml:space="preserve"> member nations follow its established protocols during the pandemic, this examination suggests that more was at play than politics</w:t>
      </w:r>
      <w:r w:rsidR="00F81BD6">
        <w:rPr>
          <w:rFonts w:ascii="Times New Roman" w:hAnsi="Times New Roman" w:cs="Times New Roman"/>
          <w:sz w:val="24"/>
          <w:szCs w:val="24"/>
          <w:lang w:val="en-SG"/>
        </w:rPr>
        <w:t xml:space="preserve"> or law</w:t>
      </w:r>
      <w:r w:rsidR="007F3483">
        <w:rPr>
          <w:rFonts w:ascii="Times New Roman" w:hAnsi="Times New Roman" w:cs="Times New Roman"/>
          <w:sz w:val="24"/>
          <w:szCs w:val="24"/>
          <w:lang w:val="en-SG"/>
        </w:rPr>
        <w:t xml:space="preserve">. It would </w:t>
      </w:r>
      <w:r w:rsidR="00E66650">
        <w:rPr>
          <w:rFonts w:ascii="Times New Roman" w:hAnsi="Times New Roman" w:cs="Times New Roman"/>
          <w:sz w:val="24"/>
          <w:szCs w:val="24"/>
          <w:lang w:val="en-SG"/>
        </w:rPr>
        <w:t>be a good idea</w:t>
      </w:r>
      <w:r w:rsidR="007F3483">
        <w:rPr>
          <w:rFonts w:ascii="Times New Roman" w:hAnsi="Times New Roman" w:cs="Times New Roman"/>
          <w:sz w:val="24"/>
          <w:szCs w:val="24"/>
          <w:lang w:val="en-SG"/>
        </w:rPr>
        <w:t xml:space="preserve"> to consider the possibility that the political </w:t>
      </w:r>
      <w:r w:rsidR="00F81BD6">
        <w:rPr>
          <w:rFonts w:ascii="Times New Roman" w:hAnsi="Times New Roman" w:cs="Times New Roman"/>
          <w:sz w:val="24"/>
          <w:szCs w:val="24"/>
          <w:lang w:val="en-SG"/>
        </w:rPr>
        <w:t xml:space="preserve">and legal </w:t>
      </w:r>
      <w:r w:rsidR="007F3483">
        <w:rPr>
          <w:rFonts w:ascii="Times New Roman" w:hAnsi="Times New Roman" w:cs="Times New Roman"/>
          <w:sz w:val="24"/>
          <w:szCs w:val="24"/>
          <w:lang w:val="en-SG"/>
        </w:rPr>
        <w:t xml:space="preserve">relationships within the WHO would have influenced sociocultural perspectives held by the various member states. </w:t>
      </w:r>
      <w:r w:rsidR="00F81BD6">
        <w:rPr>
          <w:rFonts w:ascii="Times New Roman" w:hAnsi="Times New Roman" w:cs="Times New Roman"/>
          <w:sz w:val="24"/>
          <w:szCs w:val="24"/>
          <w:lang w:val="en-SG"/>
        </w:rPr>
        <w:t xml:space="preserve">Despite the </w:t>
      </w:r>
      <w:r w:rsidR="00C70F6A">
        <w:rPr>
          <w:rFonts w:ascii="Times New Roman" w:hAnsi="Times New Roman" w:cs="Times New Roman"/>
          <w:sz w:val="24"/>
          <w:szCs w:val="24"/>
          <w:lang w:val="en-SG"/>
        </w:rPr>
        <w:t>claims that</w:t>
      </w:r>
      <w:r w:rsidR="00F81BD6">
        <w:rPr>
          <w:rFonts w:ascii="Times New Roman" w:hAnsi="Times New Roman" w:cs="Times New Roman"/>
          <w:sz w:val="24"/>
          <w:szCs w:val="24"/>
          <w:lang w:val="en-SG"/>
        </w:rPr>
        <w:t xml:space="preserve"> such international organizations portray themselves</w:t>
      </w:r>
      <w:r w:rsidR="00C70F6A">
        <w:rPr>
          <w:rFonts w:ascii="Times New Roman" w:hAnsi="Times New Roman" w:cs="Times New Roman"/>
          <w:sz w:val="24"/>
          <w:szCs w:val="24"/>
          <w:lang w:val="en-SG"/>
        </w:rPr>
        <w:t xml:space="preserve"> as pluralistic</w:t>
      </w:r>
      <w:r w:rsidR="00F81BD6">
        <w:rPr>
          <w:rFonts w:ascii="Times New Roman" w:hAnsi="Times New Roman" w:cs="Times New Roman"/>
          <w:sz w:val="24"/>
          <w:szCs w:val="24"/>
          <w:lang w:val="en-SG"/>
        </w:rPr>
        <w:t xml:space="preserve">, </w:t>
      </w:r>
      <w:r w:rsidR="009F2CDB">
        <w:rPr>
          <w:rFonts w:ascii="Times New Roman" w:hAnsi="Times New Roman" w:cs="Times New Roman"/>
          <w:sz w:val="24"/>
          <w:szCs w:val="24"/>
          <w:lang w:val="en-SG"/>
        </w:rPr>
        <w:t>the</w:t>
      </w:r>
      <w:r w:rsidR="00F81BD6">
        <w:rPr>
          <w:rFonts w:ascii="Times New Roman" w:hAnsi="Times New Roman" w:cs="Times New Roman"/>
          <w:sz w:val="24"/>
          <w:szCs w:val="24"/>
          <w:lang w:val="en-SG"/>
        </w:rPr>
        <w:t xml:space="preserve"> sociocultural perspectives of more powerful member states dominate</w:t>
      </w:r>
      <w:r w:rsidR="009F2CDB">
        <w:rPr>
          <w:rFonts w:ascii="Times New Roman" w:hAnsi="Times New Roman" w:cs="Times New Roman"/>
          <w:sz w:val="24"/>
          <w:szCs w:val="24"/>
          <w:lang w:val="en-SG"/>
        </w:rPr>
        <w:t>d</w:t>
      </w:r>
      <w:r w:rsidR="00F81BD6">
        <w:rPr>
          <w:rFonts w:ascii="Times New Roman" w:hAnsi="Times New Roman" w:cs="Times New Roman"/>
          <w:sz w:val="24"/>
          <w:szCs w:val="24"/>
          <w:lang w:val="en-SG"/>
        </w:rPr>
        <w:t xml:space="preserve"> </w:t>
      </w:r>
      <w:r w:rsidR="00F81BD6" w:rsidRPr="00F81BD6">
        <w:rPr>
          <w:rFonts w:ascii="Times New Roman" w:hAnsi="Times New Roman" w:cs="Times New Roman"/>
          <w:sz w:val="24"/>
          <w:szCs w:val="24"/>
          <w:lang w:val="en-SG"/>
        </w:rPr>
        <w:t>decision-making processes, as their national interests often</w:t>
      </w:r>
      <w:r w:rsidR="00F81BD6">
        <w:rPr>
          <w:rFonts w:ascii="Times New Roman" w:hAnsi="Times New Roman" w:cs="Times New Roman"/>
          <w:sz w:val="24"/>
          <w:szCs w:val="24"/>
          <w:lang w:val="en-SG"/>
        </w:rPr>
        <w:t xml:space="preserve"> take precedence.</w:t>
      </w:r>
      <w:r w:rsidR="009F2CDB">
        <w:rPr>
          <w:rFonts w:ascii="Times New Roman" w:hAnsi="Times New Roman" w:cs="Times New Roman"/>
          <w:sz w:val="24"/>
          <w:szCs w:val="24"/>
          <w:lang w:val="en-SG"/>
        </w:rPr>
        <w:t xml:space="preserve"> To better understand the extent of this failure, we look to</w:t>
      </w:r>
      <w:r w:rsidR="00F81BD6">
        <w:rPr>
          <w:rFonts w:ascii="Times New Roman" w:hAnsi="Times New Roman" w:cs="Times New Roman"/>
          <w:sz w:val="24"/>
          <w:szCs w:val="24"/>
          <w:lang w:val="en-SG"/>
        </w:rPr>
        <w:t xml:space="preserve"> </w:t>
      </w:r>
      <w:r w:rsidR="00457CCD">
        <w:rPr>
          <w:rFonts w:ascii="Times New Roman" w:hAnsi="Times New Roman" w:cs="Times New Roman"/>
          <w:sz w:val="24"/>
          <w:szCs w:val="24"/>
          <w:lang w:val="en-SG"/>
        </w:rPr>
        <w:t xml:space="preserve">The World Health Organization's (WHO) report on the pandemic. </w:t>
      </w:r>
    </w:p>
    <w:p w14:paraId="42EE3B33" w14:textId="0929639C" w:rsidR="00457CCD" w:rsidRPr="009319FB" w:rsidRDefault="00457CCD" w:rsidP="009319FB">
      <w:pPr>
        <w:pStyle w:val="Heading3"/>
        <w:spacing w:line="480" w:lineRule="auto"/>
        <w:rPr>
          <w:rFonts w:ascii="Times New Roman" w:hAnsi="Times New Roman" w:cs="Times New Roman"/>
          <w:b/>
          <w:bCs/>
          <w:i/>
          <w:iCs/>
          <w:color w:val="auto"/>
          <w:lang w:val="en-SG"/>
        </w:rPr>
      </w:pPr>
      <w:bookmarkStart w:id="6" w:name="_Toc151235017"/>
      <w:bookmarkStart w:id="7" w:name="_Hlk151222815"/>
      <w:r w:rsidRPr="009319FB">
        <w:rPr>
          <w:rFonts w:ascii="Times New Roman" w:hAnsi="Times New Roman" w:cs="Times New Roman"/>
          <w:b/>
          <w:bCs/>
          <w:i/>
          <w:iCs/>
          <w:color w:val="auto"/>
          <w:lang w:val="en-SG"/>
        </w:rPr>
        <w:t>An Overview of the World’s Success Against the Pandemic as Defined by the World Health Organization</w:t>
      </w:r>
      <w:bookmarkEnd w:id="6"/>
    </w:p>
    <w:bookmarkEnd w:id="7"/>
    <w:p w14:paraId="74E23197" w14:textId="63CAB1E9" w:rsidR="00457CCD" w:rsidRDefault="00457CCD" w:rsidP="009440CE">
      <w:pPr>
        <w:spacing w:line="480" w:lineRule="auto"/>
        <w:rPr>
          <w:rFonts w:ascii="Times New Roman" w:hAnsi="Times New Roman" w:cs="Times New Roman"/>
          <w:sz w:val="24"/>
          <w:szCs w:val="24"/>
          <w:lang w:val="en-SG"/>
        </w:rPr>
      </w:pPr>
      <w:r w:rsidRPr="0063334D">
        <w:rPr>
          <w:rFonts w:ascii="Times New Roman" w:hAnsi="Times New Roman" w:cs="Times New Roman"/>
          <w:sz w:val="24"/>
          <w:szCs w:val="24"/>
          <w:lang w:val="en-SG"/>
        </w:rPr>
        <w:t>The World Health Statistics report generated by the WHO</w:t>
      </w:r>
      <w:r w:rsidR="009F2CDB">
        <w:rPr>
          <w:rFonts w:ascii="Times New Roman" w:hAnsi="Times New Roman" w:cs="Times New Roman"/>
          <w:sz w:val="24"/>
          <w:szCs w:val="24"/>
          <w:lang w:val="en-SG"/>
        </w:rPr>
        <w:t xml:space="preserve"> summarizes the situation</w:t>
      </w:r>
      <w:r w:rsidRPr="0063334D">
        <w:rPr>
          <w:rFonts w:ascii="Times New Roman" w:hAnsi="Times New Roman" w:cs="Times New Roman"/>
          <w:sz w:val="24"/>
          <w:szCs w:val="24"/>
          <w:lang w:val="en-SG"/>
        </w:rPr>
        <w:t xml:space="preserve"> the world population faced as late as April 2022. The </w:t>
      </w:r>
      <w:r w:rsidR="00E66650">
        <w:rPr>
          <w:rFonts w:ascii="Times New Roman" w:hAnsi="Times New Roman" w:cs="Times New Roman"/>
          <w:sz w:val="24"/>
          <w:szCs w:val="24"/>
          <w:lang w:val="en-SG"/>
        </w:rPr>
        <w:t>information</w:t>
      </w:r>
      <w:r w:rsidRPr="0063334D">
        <w:rPr>
          <w:rFonts w:ascii="Times New Roman" w:hAnsi="Times New Roman" w:cs="Times New Roman"/>
          <w:sz w:val="24"/>
          <w:szCs w:val="24"/>
          <w:lang w:val="en-SG"/>
        </w:rPr>
        <w:t xml:space="preserve"> established that the world had faced “50.4 million confirmed cases of COVID-19, including 6.2 million deaths directly attributable to COVID-19” </w:t>
      </w:r>
      <w:r w:rsidR="00CF2607">
        <w:rPr>
          <w:rFonts w:ascii="Times New Roman" w:hAnsi="Times New Roman" w:cs="Times New Roman"/>
          <w:sz w:val="24"/>
          <w:szCs w:val="24"/>
          <w:lang w:val="en-SG"/>
        </w:rPr>
        <w:fldChar w:fldCharType="begin"/>
      </w:r>
      <w:r w:rsidR="00CF2607">
        <w:rPr>
          <w:rFonts w:ascii="Times New Roman" w:hAnsi="Times New Roman" w:cs="Times New Roman"/>
          <w:sz w:val="24"/>
          <w:szCs w:val="24"/>
          <w:lang w:val="en-SG"/>
        </w:rPr>
        <w:instrText xml:space="preserve"> ADDIN ZOTERO_ITEM CSL_CITATION {"citationID":"wNXnGZOJ","properties":{"formattedCitation":"(WHO, 2022, p. 8)","plainCitation":"(WHO, 2022, p. 8)","noteIndex":0},"citationItems":[{"id":46,"uris":["http://zotero.org/users/12906870/items/6TRIPBTJ"],"itemData":{"id":46,"type":"document","title":"World health statistics 2022: monitoring health for the SDGs, sustainable development goals","URL":"https://www.who.int/publications/i/item/9789240051157","author":[{"family":"WHO","given":"Analytics &amp; Delivery","suffix":"Data"}],"issued":{"date-parts":[["2022",5]]}},"locator":"8","label":"page"}],"schema":"https://github.com/citation-style-language/schema/raw/master/csl-citation.json"} </w:instrText>
      </w:r>
      <w:r w:rsidR="00CF2607">
        <w:rPr>
          <w:rFonts w:ascii="Times New Roman" w:hAnsi="Times New Roman" w:cs="Times New Roman"/>
          <w:sz w:val="24"/>
          <w:szCs w:val="24"/>
          <w:lang w:val="en-SG"/>
        </w:rPr>
        <w:fldChar w:fldCharType="separate"/>
      </w:r>
      <w:r w:rsidR="00CF2607" w:rsidRPr="00CF2607">
        <w:rPr>
          <w:rFonts w:ascii="Times New Roman" w:hAnsi="Times New Roman" w:cs="Times New Roman"/>
          <w:sz w:val="24"/>
        </w:rPr>
        <w:t>(WHO, 2022, p. 8)</w:t>
      </w:r>
      <w:r w:rsidR="00CF2607">
        <w:rPr>
          <w:rFonts w:ascii="Times New Roman" w:hAnsi="Times New Roman" w:cs="Times New Roman"/>
          <w:sz w:val="24"/>
          <w:szCs w:val="24"/>
          <w:lang w:val="en-SG"/>
        </w:rPr>
        <w:fldChar w:fldCharType="end"/>
      </w:r>
      <w:r w:rsidRPr="0063334D">
        <w:rPr>
          <w:rFonts w:ascii="Times New Roman" w:hAnsi="Times New Roman" w:cs="Times New Roman"/>
          <w:sz w:val="24"/>
          <w:szCs w:val="24"/>
          <w:lang w:val="en-SG"/>
        </w:rPr>
        <w:t xml:space="preserve">. While this statistic seems small when we compare the global human population, which is in the billions, it does offer a worrying glance at how future pandemics could unfold at more catastrophic levels if </w:t>
      </w:r>
      <w:r w:rsidR="009F2CDB">
        <w:rPr>
          <w:rFonts w:ascii="Times New Roman" w:hAnsi="Times New Roman" w:cs="Times New Roman"/>
          <w:sz w:val="24"/>
          <w:szCs w:val="24"/>
          <w:lang w:val="en-SG"/>
        </w:rPr>
        <w:t xml:space="preserve">governments and healthcare systems fail to understand </w:t>
      </w:r>
      <w:r w:rsidRPr="0063334D">
        <w:rPr>
          <w:rFonts w:ascii="Times New Roman" w:hAnsi="Times New Roman" w:cs="Times New Roman"/>
          <w:sz w:val="24"/>
          <w:szCs w:val="24"/>
          <w:lang w:val="en-SG"/>
        </w:rPr>
        <w:t xml:space="preserve">the lessons observed from the coronavirus episode. Even more curious is that the report states that nearly three-quarters of the reported deaths were in the European region and the Americas </w:t>
      </w:r>
      <w:r w:rsidR="00CF2607">
        <w:rPr>
          <w:rFonts w:ascii="Times New Roman" w:hAnsi="Times New Roman" w:cs="Times New Roman"/>
          <w:sz w:val="24"/>
          <w:szCs w:val="24"/>
          <w:lang w:val="en-SG"/>
        </w:rPr>
        <w:fldChar w:fldCharType="begin"/>
      </w:r>
      <w:r w:rsidR="00CF2607">
        <w:rPr>
          <w:rFonts w:ascii="Times New Roman" w:hAnsi="Times New Roman" w:cs="Times New Roman"/>
          <w:sz w:val="24"/>
          <w:szCs w:val="24"/>
          <w:lang w:val="en-SG"/>
        </w:rPr>
        <w:instrText xml:space="preserve"> ADDIN ZOTERO_ITEM CSL_CITATION {"citationID":"KfwIbqT6","properties":{"formattedCitation":"(WHO, 2022)","plainCitation":"(WHO, 2022)","noteIndex":0},"citationItems":[{"id":46,"uris":["http://zotero.org/users/12906870/items/6TRIPBTJ"],"itemData":{"id":46,"type":"document","title":"World health statistics 2022: monitoring health for the SDGs, sustainable development goals","URL":"https://www.who.int/publications/i/item/9789240051157","author":[{"family":"WHO","given":"Analytics &amp; Delivery","suffix":"Data"}],"issued":{"date-parts":[["2022",5]]}}}],"schema":"https://github.com/citation-style-language/schema/raw/master/csl-citation.json"} </w:instrText>
      </w:r>
      <w:r w:rsidR="00CF2607">
        <w:rPr>
          <w:rFonts w:ascii="Times New Roman" w:hAnsi="Times New Roman" w:cs="Times New Roman"/>
          <w:sz w:val="24"/>
          <w:szCs w:val="24"/>
          <w:lang w:val="en-SG"/>
        </w:rPr>
        <w:fldChar w:fldCharType="separate"/>
      </w:r>
      <w:r w:rsidR="00CF2607" w:rsidRPr="00CF2607">
        <w:rPr>
          <w:rFonts w:ascii="Times New Roman" w:hAnsi="Times New Roman" w:cs="Times New Roman"/>
          <w:sz w:val="24"/>
        </w:rPr>
        <w:t>(WHO, 2022)</w:t>
      </w:r>
      <w:r w:rsidR="00CF2607">
        <w:rPr>
          <w:rFonts w:ascii="Times New Roman" w:hAnsi="Times New Roman" w:cs="Times New Roman"/>
          <w:sz w:val="24"/>
          <w:szCs w:val="24"/>
          <w:lang w:val="en-SG"/>
        </w:rPr>
        <w:fldChar w:fldCharType="end"/>
      </w:r>
      <w:r w:rsidRPr="0063334D">
        <w:rPr>
          <w:rFonts w:ascii="Times New Roman" w:hAnsi="Times New Roman" w:cs="Times New Roman"/>
          <w:sz w:val="24"/>
          <w:szCs w:val="24"/>
          <w:lang w:val="en-SG"/>
        </w:rPr>
        <w:t xml:space="preserve">. </w:t>
      </w:r>
    </w:p>
    <w:p w14:paraId="4E703D58" w14:textId="6933950B" w:rsidR="00457CCD" w:rsidRDefault="00457CCD" w:rsidP="009440CE">
      <w:pPr>
        <w:spacing w:line="480" w:lineRule="auto"/>
        <w:rPr>
          <w:rFonts w:ascii="Times New Roman" w:hAnsi="Times New Roman" w:cs="Times New Roman"/>
          <w:sz w:val="24"/>
          <w:szCs w:val="24"/>
          <w:lang w:val="en-SG"/>
        </w:rPr>
      </w:pPr>
      <w:r w:rsidRPr="0063334D">
        <w:rPr>
          <w:rFonts w:ascii="Times New Roman" w:hAnsi="Times New Roman" w:cs="Times New Roman"/>
          <w:sz w:val="24"/>
          <w:szCs w:val="24"/>
          <w:lang w:val="en-SG"/>
        </w:rPr>
        <w:t xml:space="preserve">The report also suggests that the groups most impacted by the pandemic, including those of poor socioeconomic standing, advanced in age, and the medically compromised, </w:t>
      </w:r>
      <w:r w:rsidR="009F2CDB">
        <w:rPr>
          <w:rFonts w:ascii="Times New Roman" w:hAnsi="Times New Roman" w:cs="Times New Roman"/>
          <w:sz w:val="24"/>
          <w:szCs w:val="24"/>
          <w:lang w:val="en-SG"/>
        </w:rPr>
        <w:t xml:space="preserve">had no access to </w:t>
      </w:r>
      <w:r w:rsidRPr="0063334D">
        <w:rPr>
          <w:rFonts w:ascii="Times New Roman" w:hAnsi="Times New Roman" w:cs="Times New Roman"/>
          <w:sz w:val="24"/>
          <w:szCs w:val="24"/>
          <w:lang w:val="en-SG"/>
        </w:rPr>
        <w:t xml:space="preserve">the necessary medical interventions, such as vaccinations, to better their health outcomes </w:t>
      </w:r>
      <w:r w:rsidR="00CF2607">
        <w:rPr>
          <w:rFonts w:ascii="Times New Roman" w:hAnsi="Times New Roman" w:cs="Times New Roman"/>
          <w:sz w:val="24"/>
          <w:szCs w:val="24"/>
          <w:lang w:val="en-SG"/>
        </w:rPr>
        <w:fldChar w:fldCharType="begin"/>
      </w:r>
      <w:r w:rsidR="00CF2607">
        <w:rPr>
          <w:rFonts w:ascii="Times New Roman" w:hAnsi="Times New Roman" w:cs="Times New Roman"/>
          <w:sz w:val="24"/>
          <w:szCs w:val="24"/>
          <w:lang w:val="en-SG"/>
        </w:rPr>
        <w:instrText xml:space="preserve"> ADDIN ZOTERO_ITEM CSL_CITATION {"citationID":"5vByVuxT","properties":{"formattedCitation":"(WHO, 2022)","plainCitation":"(WHO, 2022)","noteIndex":0},"citationItems":[{"id":46,"uris":["http://zotero.org/users/12906870/items/6TRIPBTJ"],"itemData":{"id":46,"type":"document","title":"World health statistics 2022: monitoring health for the SDGs, sustainable development goals","URL":"https://www.who.int/publications/i/item/9789240051157","author":[{"family":"WHO","given":"Analytics &amp; Delivery","suffix":"Data"}],"issued":{"date-parts":[["2022",5]]}}}],"schema":"https://github.com/citation-style-language/schema/raw/master/csl-citation.json"} </w:instrText>
      </w:r>
      <w:r w:rsidR="00CF2607">
        <w:rPr>
          <w:rFonts w:ascii="Times New Roman" w:hAnsi="Times New Roman" w:cs="Times New Roman"/>
          <w:sz w:val="24"/>
          <w:szCs w:val="24"/>
          <w:lang w:val="en-SG"/>
        </w:rPr>
        <w:fldChar w:fldCharType="separate"/>
      </w:r>
      <w:r w:rsidR="00CF2607" w:rsidRPr="00CF2607">
        <w:rPr>
          <w:rFonts w:ascii="Times New Roman" w:hAnsi="Times New Roman" w:cs="Times New Roman"/>
          <w:sz w:val="24"/>
        </w:rPr>
        <w:t>(WHO, 2022)</w:t>
      </w:r>
      <w:r w:rsidR="00CF2607">
        <w:rPr>
          <w:rFonts w:ascii="Times New Roman" w:hAnsi="Times New Roman" w:cs="Times New Roman"/>
          <w:sz w:val="24"/>
          <w:szCs w:val="24"/>
          <w:lang w:val="en-SG"/>
        </w:rPr>
        <w:fldChar w:fldCharType="end"/>
      </w:r>
      <w:r w:rsidR="00CF2607">
        <w:rPr>
          <w:rFonts w:ascii="Times New Roman" w:hAnsi="Times New Roman" w:cs="Times New Roman"/>
          <w:sz w:val="24"/>
          <w:szCs w:val="24"/>
          <w:lang w:val="en-SG"/>
        </w:rPr>
        <w:t>.</w:t>
      </w:r>
      <w:r>
        <w:rPr>
          <w:rFonts w:ascii="Times New Roman" w:hAnsi="Times New Roman" w:cs="Times New Roman"/>
          <w:sz w:val="24"/>
          <w:szCs w:val="24"/>
          <w:lang w:val="en-SG"/>
        </w:rPr>
        <w:t xml:space="preserve"> Furthermore, given that even the best data systems have limitations, we </w:t>
      </w:r>
      <w:r w:rsidR="00E66650">
        <w:rPr>
          <w:rFonts w:ascii="Times New Roman" w:hAnsi="Times New Roman" w:cs="Times New Roman"/>
          <w:sz w:val="24"/>
          <w:szCs w:val="24"/>
          <w:lang w:val="en-SG"/>
        </w:rPr>
        <w:t>must also</w:t>
      </w:r>
      <w:r>
        <w:rPr>
          <w:rFonts w:ascii="Times New Roman" w:hAnsi="Times New Roman" w:cs="Times New Roman"/>
          <w:sz w:val="24"/>
          <w:szCs w:val="24"/>
          <w:lang w:val="en-SG"/>
        </w:rPr>
        <w:t xml:space="preserve"> consider that the number of cases</w:t>
      </w:r>
      <w:r w:rsidR="009F2CDB">
        <w:rPr>
          <w:rFonts w:ascii="Times New Roman" w:hAnsi="Times New Roman" w:cs="Times New Roman"/>
          <w:sz w:val="24"/>
          <w:szCs w:val="24"/>
          <w:lang w:val="en-SG"/>
        </w:rPr>
        <w:t xml:space="preserve"> may have exceeded those </w:t>
      </w:r>
      <w:r>
        <w:rPr>
          <w:rFonts w:ascii="Times New Roman" w:hAnsi="Times New Roman" w:cs="Times New Roman"/>
          <w:sz w:val="24"/>
          <w:szCs w:val="24"/>
          <w:lang w:val="en-SG"/>
        </w:rPr>
        <w:t>recorded</w:t>
      </w:r>
      <w:r w:rsidR="009F2CDB">
        <w:rPr>
          <w:rFonts w:ascii="Times New Roman" w:hAnsi="Times New Roman" w:cs="Times New Roman"/>
          <w:sz w:val="24"/>
          <w:szCs w:val="24"/>
          <w:lang w:val="en-SG"/>
        </w:rPr>
        <w:t xml:space="preserve"> in the report</w:t>
      </w:r>
      <w:r>
        <w:rPr>
          <w:rFonts w:ascii="Times New Roman" w:hAnsi="Times New Roman" w:cs="Times New Roman"/>
          <w:sz w:val="24"/>
          <w:szCs w:val="24"/>
          <w:lang w:val="en-SG"/>
        </w:rPr>
        <w:t xml:space="preserve"> </w:t>
      </w:r>
      <w:r w:rsidR="009F2CDB">
        <w:rPr>
          <w:rFonts w:ascii="Times New Roman" w:hAnsi="Times New Roman" w:cs="Times New Roman"/>
          <w:sz w:val="24"/>
          <w:szCs w:val="24"/>
          <w:lang w:val="en-SG"/>
        </w:rPr>
        <w:t>due to</w:t>
      </w:r>
      <w:r>
        <w:rPr>
          <w:rFonts w:ascii="Times New Roman" w:hAnsi="Times New Roman" w:cs="Times New Roman"/>
          <w:sz w:val="24"/>
          <w:szCs w:val="24"/>
          <w:lang w:val="en-SG"/>
        </w:rPr>
        <w:t xml:space="preserve"> human oversight, error, or bias. Th</w:t>
      </w:r>
      <w:r w:rsidR="009F2CDB">
        <w:rPr>
          <w:rFonts w:ascii="Times New Roman" w:hAnsi="Times New Roman" w:cs="Times New Roman"/>
          <w:sz w:val="24"/>
          <w:szCs w:val="24"/>
          <w:lang w:val="en-SG"/>
        </w:rPr>
        <w:t>e</w:t>
      </w:r>
      <w:r>
        <w:rPr>
          <w:rFonts w:ascii="Times New Roman" w:hAnsi="Times New Roman" w:cs="Times New Roman"/>
          <w:sz w:val="24"/>
          <w:szCs w:val="24"/>
          <w:lang w:val="en-SG"/>
        </w:rPr>
        <w:t xml:space="preserve"> </w:t>
      </w:r>
      <w:r w:rsidR="009F2CDB">
        <w:rPr>
          <w:rFonts w:ascii="Times New Roman" w:hAnsi="Times New Roman" w:cs="Times New Roman"/>
          <w:sz w:val="24"/>
          <w:szCs w:val="24"/>
          <w:lang w:val="en-SG"/>
        </w:rPr>
        <w:t xml:space="preserve">observation </w:t>
      </w:r>
      <w:r>
        <w:rPr>
          <w:rFonts w:ascii="Times New Roman" w:hAnsi="Times New Roman" w:cs="Times New Roman"/>
          <w:sz w:val="24"/>
          <w:szCs w:val="24"/>
          <w:lang w:val="en-SG"/>
        </w:rPr>
        <w:t xml:space="preserve">suggests that the coronavirus pandemic's impact may have been more significant than </w:t>
      </w:r>
      <w:r w:rsidR="009F2CDB">
        <w:rPr>
          <w:rFonts w:ascii="Times New Roman" w:hAnsi="Times New Roman" w:cs="Times New Roman"/>
          <w:sz w:val="24"/>
          <w:szCs w:val="24"/>
          <w:lang w:val="en-SG"/>
        </w:rPr>
        <w:t>the</w:t>
      </w:r>
      <w:r>
        <w:rPr>
          <w:rFonts w:ascii="Times New Roman" w:hAnsi="Times New Roman" w:cs="Times New Roman"/>
          <w:sz w:val="24"/>
          <w:szCs w:val="24"/>
          <w:lang w:val="en-SG"/>
        </w:rPr>
        <w:t xml:space="preserve"> WHO report</w:t>
      </w:r>
      <w:r w:rsidR="009F2CDB">
        <w:rPr>
          <w:rFonts w:ascii="Times New Roman" w:hAnsi="Times New Roman" w:cs="Times New Roman"/>
          <w:sz w:val="24"/>
          <w:szCs w:val="24"/>
          <w:lang w:val="en-SG"/>
        </w:rPr>
        <w:t xml:space="preserve"> states</w:t>
      </w:r>
      <w:r>
        <w:rPr>
          <w:rFonts w:ascii="Times New Roman" w:hAnsi="Times New Roman" w:cs="Times New Roman"/>
          <w:sz w:val="24"/>
          <w:szCs w:val="24"/>
          <w:lang w:val="en-SG"/>
        </w:rPr>
        <w:t>. This possibility has dire implications for human populations as</w:t>
      </w:r>
      <w:r w:rsidR="009F2CDB">
        <w:rPr>
          <w:rFonts w:ascii="Times New Roman" w:hAnsi="Times New Roman" w:cs="Times New Roman"/>
          <w:sz w:val="24"/>
          <w:szCs w:val="24"/>
          <w:lang w:val="en-SG"/>
        </w:rPr>
        <w:t xml:space="preserve"> </w:t>
      </w:r>
      <w:r>
        <w:rPr>
          <w:rFonts w:ascii="Times New Roman" w:hAnsi="Times New Roman" w:cs="Times New Roman"/>
          <w:sz w:val="24"/>
          <w:szCs w:val="24"/>
          <w:lang w:val="en-SG"/>
        </w:rPr>
        <w:t xml:space="preserve">it only further entrenches the failings of major organizations, as mentioned in the previous section. </w:t>
      </w:r>
      <w:r w:rsidR="00E66650">
        <w:rPr>
          <w:rFonts w:ascii="Times New Roman" w:hAnsi="Times New Roman" w:cs="Times New Roman"/>
          <w:sz w:val="24"/>
          <w:szCs w:val="24"/>
          <w:lang w:val="en-SG"/>
        </w:rPr>
        <w:t>Having</w:t>
      </w:r>
      <w:r w:rsidR="006329C8">
        <w:rPr>
          <w:rFonts w:ascii="Times New Roman" w:hAnsi="Times New Roman" w:cs="Times New Roman"/>
          <w:sz w:val="24"/>
          <w:szCs w:val="24"/>
          <w:lang w:val="en-SG"/>
        </w:rPr>
        <w:t xml:space="preserve"> only approached the pandemic as a medical issue has left world healthcare sectors unable to cope effectively. </w:t>
      </w:r>
      <w:r w:rsidR="009F2CDB">
        <w:rPr>
          <w:rFonts w:ascii="Times New Roman" w:hAnsi="Times New Roman" w:cs="Times New Roman"/>
          <w:sz w:val="24"/>
          <w:szCs w:val="24"/>
          <w:lang w:val="en-SG"/>
        </w:rPr>
        <w:t>Thus, it is prudent to look at the</w:t>
      </w:r>
      <w:r w:rsidR="006329C8">
        <w:rPr>
          <w:rFonts w:ascii="Times New Roman" w:hAnsi="Times New Roman" w:cs="Times New Roman"/>
          <w:sz w:val="24"/>
          <w:szCs w:val="24"/>
          <w:lang w:val="en-SG"/>
        </w:rPr>
        <w:t xml:space="preserve"> non-medical aspects </w:t>
      </w:r>
      <w:r w:rsidR="009F2CDB">
        <w:rPr>
          <w:rFonts w:ascii="Times New Roman" w:hAnsi="Times New Roman" w:cs="Times New Roman"/>
          <w:sz w:val="24"/>
          <w:szCs w:val="24"/>
          <w:lang w:val="en-SG"/>
        </w:rPr>
        <w:t xml:space="preserve">of the virus </w:t>
      </w:r>
      <w:r w:rsidR="006329C8">
        <w:rPr>
          <w:rFonts w:ascii="Times New Roman" w:hAnsi="Times New Roman" w:cs="Times New Roman"/>
          <w:sz w:val="24"/>
          <w:szCs w:val="24"/>
          <w:lang w:val="en-SG"/>
        </w:rPr>
        <w:t>that these systems have failed to consider in their solutions to tackle the pandemic</w:t>
      </w:r>
      <w:r w:rsidR="009F2CDB">
        <w:rPr>
          <w:rFonts w:ascii="Times New Roman" w:hAnsi="Times New Roman" w:cs="Times New Roman"/>
          <w:sz w:val="24"/>
          <w:szCs w:val="24"/>
          <w:lang w:val="en-SG"/>
        </w:rPr>
        <w:t xml:space="preserve"> to understand what to do to avoid similar outcomes in the future</w:t>
      </w:r>
      <w:r w:rsidR="00444AFF">
        <w:rPr>
          <w:rFonts w:ascii="Times New Roman" w:hAnsi="Times New Roman" w:cs="Times New Roman"/>
          <w:sz w:val="24"/>
          <w:szCs w:val="24"/>
          <w:lang w:val="en-SG"/>
        </w:rPr>
        <w:t>.</w:t>
      </w:r>
    </w:p>
    <w:p w14:paraId="6E60A782" w14:textId="1D067226" w:rsidR="009440CE" w:rsidRDefault="009440CE" w:rsidP="009440CE">
      <w:pPr>
        <w:spacing w:line="480" w:lineRule="auto"/>
        <w:rPr>
          <w:rFonts w:ascii="Times New Roman" w:hAnsi="Times New Roman" w:cs="Times New Roman"/>
          <w:sz w:val="24"/>
          <w:szCs w:val="24"/>
          <w:lang w:val="en-SG"/>
        </w:rPr>
      </w:pPr>
      <w:r>
        <w:rPr>
          <w:rFonts w:ascii="Times New Roman" w:hAnsi="Times New Roman" w:cs="Times New Roman"/>
          <w:sz w:val="24"/>
          <w:szCs w:val="24"/>
          <w:lang w:val="en-SG"/>
        </w:rPr>
        <w:t xml:space="preserve">Using the information provided by </w:t>
      </w:r>
      <w:r w:rsidR="009F2CDB">
        <w:rPr>
          <w:rFonts w:ascii="Times New Roman" w:hAnsi="Times New Roman" w:cs="Times New Roman"/>
          <w:sz w:val="24"/>
          <w:szCs w:val="24"/>
          <w:lang w:val="en-SG"/>
        </w:rPr>
        <w:fldChar w:fldCharType="begin"/>
      </w:r>
      <w:r w:rsidR="00FD4159">
        <w:rPr>
          <w:rFonts w:ascii="Times New Roman" w:hAnsi="Times New Roman" w:cs="Times New Roman"/>
          <w:sz w:val="24"/>
          <w:szCs w:val="24"/>
          <w:lang w:val="en-SG"/>
        </w:rPr>
        <w:instrText xml:space="preserve"> ADDIN ZOTERO_ITEM CSL_CITATION {"citationID":"lIxr0UgO","properties":{"formattedCitation":"(R\\uc0\\u233{}gis et al., 2021)","plainCitation":"(Régis et al., 2021)","dontUpdate":true,"noteIndex":0},"citationItems":[{"id":37,"uris":["http://zotero.org/users/12906870/items/UZVTWEE4"],"itemData":{"id":37,"type":"chapter","ISBN":"978-0-228-01033-3","note":"DOI: 10.1515/9780228010333-018","page":"286-307","publisher":"McGill-Queen's University Press","title":"Pandemic Societies","URL":"https://doi.org/10.1515/9780228010333-018","author":[{"family":"Régis","given":"Catherine"},{"family":"Cohen","given":"Miriam"},{"family":"Larouche","given":"Pierre"},{"family":"Denis","given":"Jean-Louis"},{"family":"Cadeddu","given":"Stéphanie B.M."},{"family":"Foucault","given":"Gaëlle"}],"accessed":{"date-parts":[["2023",11,5]]},"issued":{"date-parts":[["2021"]]}}}],"schema":"https://github.com/citation-style-language/schema/raw/master/csl-citation.json"} </w:instrText>
      </w:r>
      <w:r w:rsidR="009F2CDB">
        <w:rPr>
          <w:rFonts w:ascii="Times New Roman" w:hAnsi="Times New Roman" w:cs="Times New Roman"/>
          <w:sz w:val="24"/>
          <w:szCs w:val="24"/>
          <w:lang w:val="en-SG"/>
        </w:rPr>
        <w:fldChar w:fldCharType="separate"/>
      </w:r>
      <w:r w:rsidR="009F2CDB" w:rsidRPr="009F2CDB">
        <w:rPr>
          <w:rFonts w:ascii="Times New Roman" w:hAnsi="Times New Roman" w:cs="Times New Roman"/>
          <w:sz w:val="24"/>
          <w:szCs w:val="24"/>
        </w:rPr>
        <w:t>Régis et al.</w:t>
      </w:r>
      <w:r w:rsidR="009F2CDB">
        <w:rPr>
          <w:rFonts w:ascii="Times New Roman" w:hAnsi="Times New Roman" w:cs="Times New Roman"/>
          <w:sz w:val="24"/>
          <w:szCs w:val="24"/>
        </w:rPr>
        <w:t>'s</w:t>
      </w:r>
      <w:r w:rsidR="009F2CDB" w:rsidRPr="009F2CDB">
        <w:rPr>
          <w:rFonts w:ascii="Times New Roman" w:hAnsi="Times New Roman" w:cs="Times New Roman"/>
          <w:sz w:val="24"/>
          <w:szCs w:val="24"/>
        </w:rPr>
        <w:t xml:space="preserve"> </w:t>
      </w:r>
      <w:r w:rsidR="009F2CDB">
        <w:rPr>
          <w:rFonts w:ascii="Times New Roman" w:hAnsi="Times New Roman" w:cs="Times New Roman"/>
          <w:sz w:val="24"/>
          <w:szCs w:val="24"/>
        </w:rPr>
        <w:t>(</w:t>
      </w:r>
      <w:r w:rsidR="009F2CDB" w:rsidRPr="009F2CDB">
        <w:rPr>
          <w:rFonts w:ascii="Times New Roman" w:hAnsi="Times New Roman" w:cs="Times New Roman"/>
          <w:sz w:val="24"/>
          <w:szCs w:val="24"/>
        </w:rPr>
        <w:t>2021)</w:t>
      </w:r>
      <w:r w:rsidR="009F2CDB">
        <w:rPr>
          <w:rFonts w:ascii="Times New Roman" w:hAnsi="Times New Roman" w:cs="Times New Roman"/>
          <w:sz w:val="24"/>
          <w:szCs w:val="24"/>
          <w:lang w:val="en-SG"/>
        </w:rPr>
        <w:fldChar w:fldCharType="end"/>
      </w:r>
      <w:r>
        <w:rPr>
          <w:rFonts w:ascii="Times New Roman" w:hAnsi="Times New Roman" w:cs="Times New Roman"/>
          <w:sz w:val="24"/>
          <w:szCs w:val="24"/>
          <w:lang w:val="en-SG"/>
        </w:rPr>
        <w:t xml:space="preserve"> evaluation of the WHO and the </w:t>
      </w:r>
      <w:r w:rsidR="009F2CDB">
        <w:rPr>
          <w:rFonts w:ascii="Times New Roman" w:hAnsi="Times New Roman" w:cs="Times New Roman"/>
          <w:sz w:val="24"/>
          <w:szCs w:val="24"/>
          <w:lang w:val="en-SG"/>
        </w:rPr>
        <w:fldChar w:fldCharType="begin"/>
      </w:r>
      <w:r w:rsidR="00FD4159">
        <w:rPr>
          <w:rFonts w:ascii="Times New Roman" w:hAnsi="Times New Roman" w:cs="Times New Roman"/>
          <w:sz w:val="24"/>
          <w:szCs w:val="24"/>
          <w:lang w:val="en-SG"/>
        </w:rPr>
        <w:instrText xml:space="preserve"> ADDIN ZOTERO_ITEM CSL_CITATION {"citationID":"mw46DVCV","properties":{"formattedCitation":"(WHO, 2022)","plainCitation":"(WHO, 2022)","dontUpdate":true,"noteIndex":0},"citationItems":[{"id":46,"uris":["http://zotero.org/users/12906870/items/6TRIPBTJ"],"itemData":{"id":46,"type":"document","title":"World health statistics 2022: monitoring health for the SDGs, sustainable development goals","URL":"https://www.who.int/publications/i/item/9789240051157","author":[{"family":"WHO","given":"Analytics &amp; Delivery","suffix":"Data"}],"issued":{"date-parts":[["2022",5]]}}}],"schema":"https://github.com/citation-style-language/schema/raw/master/csl-citation.json"} </w:instrText>
      </w:r>
      <w:r w:rsidR="009F2CDB">
        <w:rPr>
          <w:rFonts w:ascii="Times New Roman" w:hAnsi="Times New Roman" w:cs="Times New Roman"/>
          <w:sz w:val="24"/>
          <w:szCs w:val="24"/>
          <w:lang w:val="en-SG"/>
        </w:rPr>
        <w:fldChar w:fldCharType="separate"/>
      </w:r>
      <w:r w:rsidR="009F2CDB" w:rsidRPr="009F2CDB">
        <w:rPr>
          <w:rFonts w:ascii="Times New Roman" w:hAnsi="Times New Roman" w:cs="Times New Roman"/>
          <w:sz w:val="24"/>
        </w:rPr>
        <w:t>WHO</w:t>
      </w:r>
      <w:r w:rsidR="009F2CDB">
        <w:rPr>
          <w:rFonts w:ascii="Times New Roman" w:hAnsi="Times New Roman" w:cs="Times New Roman"/>
          <w:sz w:val="24"/>
        </w:rPr>
        <w:t>'s</w:t>
      </w:r>
      <w:r w:rsidR="009F2CDB" w:rsidRPr="009F2CDB">
        <w:rPr>
          <w:rFonts w:ascii="Times New Roman" w:hAnsi="Times New Roman" w:cs="Times New Roman"/>
          <w:sz w:val="24"/>
        </w:rPr>
        <w:t xml:space="preserve"> </w:t>
      </w:r>
      <w:r w:rsidR="009F2CDB">
        <w:rPr>
          <w:rFonts w:ascii="Times New Roman" w:hAnsi="Times New Roman" w:cs="Times New Roman"/>
          <w:sz w:val="24"/>
        </w:rPr>
        <w:t>(</w:t>
      </w:r>
      <w:r w:rsidR="009F2CDB" w:rsidRPr="009F2CDB">
        <w:rPr>
          <w:rFonts w:ascii="Times New Roman" w:hAnsi="Times New Roman" w:cs="Times New Roman"/>
          <w:sz w:val="24"/>
        </w:rPr>
        <w:t>2022)</w:t>
      </w:r>
      <w:r w:rsidR="009F2CDB">
        <w:rPr>
          <w:rFonts w:ascii="Times New Roman" w:hAnsi="Times New Roman" w:cs="Times New Roman"/>
          <w:sz w:val="24"/>
          <w:szCs w:val="24"/>
          <w:lang w:val="en-SG"/>
        </w:rPr>
        <w:fldChar w:fldCharType="end"/>
      </w:r>
      <w:r>
        <w:rPr>
          <w:rFonts w:ascii="Times New Roman" w:hAnsi="Times New Roman" w:cs="Times New Roman"/>
          <w:sz w:val="24"/>
          <w:szCs w:val="24"/>
          <w:lang w:val="en-SG"/>
        </w:rPr>
        <w:t xml:space="preserve"> report on the pandemic’s impact, the MRP </w:t>
      </w:r>
      <w:r w:rsidR="00444AFF">
        <w:rPr>
          <w:rFonts w:ascii="Times New Roman" w:hAnsi="Times New Roman" w:cs="Times New Roman"/>
          <w:sz w:val="24"/>
          <w:szCs w:val="24"/>
          <w:lang w:val="en-SG"/>
        </w:rPr>
        <w:t>seeks</w:t>
      </w:r>
      <w:r>
        <w:rPr>
          <w:rFonts w:ascii="Times New Roman" w:hAnsi="Times New Roman" w:cs="Times New Roman"/>
          <w:sz w:val="24"/>
          <w:szCs w:val="24"/>
          <w:lang w:val="en-SG"/>
        </w:rPr>
        <w:t xml:space="preserve"> </w:t>
      </w:r>
      <w:r w:rsidR="006329C8">
        <w:rPr>
          <w:rFonts w:ascii="Times New Roman" w:hAnsi="Times New Roman" w:cs="Times New Roman"/>
          <w:sz w:val="24"/>
          <w:szCs w:val="24"/>
          <w:lang w:val="en-SG"/>
        </w:rPr>
        <w:t xml:space="preserve">to understand if the pandemic is more than just a medical issue. It </w:t>
      </w:r>
      <w:r w:rsidR="00A96F3B">
        <w:rPr>
          <w:rFonts w:ascii="Times New Roman" w:hAnsi="Times New Roman" w:cs="Times New Roman"/>
          <w:sz w:val="24"/>
          <w:szCs w:val="24"/>
          <w:lang w:val="en-SG"/>
        </w:rPr>
        <w:t>provides</w:t>
      </w:r>
      <w:r w:rsidR="006329C8">
        <w:rPr>
          <w:rFonts w:ascii="Times New Roman" w:hAnsi="Times New Roman" w:cs="Times New Roman"/>
          <w:sz w:val="24"/>
          <w:szCs w:val="24"/>
          <w:lang w:val="en-SG"/>
        </w:rPr>
        <w:t xml:space="preserve"> a</w:t>
      </w:r>
      <w:r>
        <w:rPr>
          <w:rFonts w:ascii="Times New Roman" w:hAnsi="Times New Roman" w:cs="Times New Roman"/>
          <w:sz w:val="24"/>
          <w:szCs w:val="24"/>
          <w:lang w:val="en-SG"/>
        </w:rPr>
        <w:t xml:space="preserve"> complimentary </w:t>
      </w:r>
      <w:r w:rsidR="00A96F3B">
        <w:rPr>
          <w:rFonts w:ascii="Times New Roman" w:hAnsi="Times New Roman" w:cs="Times New Roman"/>
          <w:sz w:val="24"/>
          <w:szCs w:val="24"/>
          <w:lang w:val="en-SG"/>
        </w:rPr>
        <w:t xml:space="preserve">sociological </w:t>
      </w:r>
      <w:r>
        <w:rPr>
          <w:rFonts w:ascii="Times New Roman" w:hAnsi="Times New Roman" w:cs="Times New Roman"/>
          <w:sz w:val="24"/>
          <w:szCs w:val="24"/>
          <w:lang w:val="en-SG"/>
        </w:rPr>
        <w:t xml:space="preserve">analysis </w:t>
      </w:r>
      <w:r w:rsidR="00A96F3B">
        <w:rPr>
          <w:rFonts w:ascii="Times New Roman" w:hAnsi="Times New Roman" w:cs="Times New Roman"/>
          <w:sz w:val="24"/>
          <w:szCs w:val="24"/>
          <w:lang w:val="en-SG"/>
        </w:rPr>
        <w:t>that would answer that question by studying the sociocultural perspectives of the phenomenon</w:t>
      </w:r>
      <w:r>
        <w:rPr>
          <w:rFonts w:ascii="Times New Roman" w:hAnsi="Times New Roman" w:cs="Times New Roman"/>
          <w:sz w:val="24"/>
          <w:szCs w:val="24"/>
          <w:lang w:val="en-SG"/>
        </w:rPr>
        <w:t xml:space="preserve">. </w:t>
      </w:r>
      <w:r w:rsidR="00E66650">
        <w:rPr>
          <w:rFonts w:ascii="Times New Roman" w:hAnsi="Times New Roman" w:cs="Times New Roman"/>
          <w:sz w:val="24"/>
          <w:szCs w:val="24"/>
          <w:lang w:val="en-SG"/>
        </w:rPr>
        <w:t>To</w:t>
      </w:r>
      <w:r w:rsidR="00A96F3B">
        <w:rPr>
          <w:rFonts w:ascii="Times New Roman" w:hAnsi="Times New Roman" w:cs="Times New Roman"/>
          <w:sz w:val="24"/>
          <w:szCs w:val="24"/>
          <w:lang w:val="en-SG"/>
        </w:rPr>
        <w:t xml:space="preserve"> accomplish that, the paper</w:t>
      </w:r>
      <w:r w:rsidR="00DE2961">
        <w:rPr>
          <w:rFonts w:ascii="Times New Roman" w:hAnsi="Times New Roman" w:cs="Times New Roman"/>
          <w:sz w:val="24"/>
          <w:szCs w:val="24"/>
          <w:lang w:val="en-SG"/>
        </w:rPr>
        <w:t xml:space="preserve"> </w:t>
      </w:r>
      <w:r w:rsidR="00A96F3B">
        <w:rPr>
          <w:rFonts w:ascii="Times New Roman" w:hAnsi="Times New Roman" w:cs="Times New Roman"/>
          <w:sz w:val="24"/>
          <w:szCs w:val="24"/>
          <w:lang w:val="en-SG"/>
        </w:rPr>
        <w:t>will attempt to understand the</w:t>
      </w:r>
      <w:r w:rsidR="00DE2961">
        <w:rPr>
          <w:rFonts w:ascii="Times New Roman" w:hAnsi="Times New Roman" w:cs="Times New Roman"/>
          <w:sz w:val="24"/>
          <w:szCs w:val="24"/>
          <w:lang w:val="en-SG"/>
        </w:rPr>
        <w:t xml:space="preserve"> relationship between medical knowledge</w:t>
      </w:r>
      <w:r w:rsidR="00A96F3B">
        <w:rPr>
          <w:rFonts w:ascii="Times New Roman" w:hAnsi="Times New Roman" w:cs="Times New Roman"/>
          <w:sz w:val="24"/>
          <w:szCs w:val="24"/>
          <w:lang w:val="en-SG"/>
        </w:rPr>
        <w:t xml:space="preserve"> (science)</w:t>
      </w:r>
      <w:r w:rsidR="00DE2961">
        <w:rPr>
          <w:rFonts w:ascii="Times New Roman" w:hAnsi="Times New Roman" w:cs="Times New Roman"/>
          <w:sz w:val="24"/>
          <w:szCs w:val="24"/>
          <w:lang w:val="en-SG"/>
        </w:rPr>
        <w:t xml:space="preserve"> and how it is perceived</w:t>
      </w:r>
      <w:r w:rsidR="00A96F3B">
        <w:rPr>
          <w:rFonts w:ascii="Times New Roman" w:hAnsi="Times New Roman" w:cs="Times New Roman"/>
          <w:sz w:val="24"/>
          <w:szCs w:val="24"/>
          <w:lang w:val="en-SG"/>
        </w:rPr>
        <w:t xml:space="preserve"> (social)</w:t>
      </w:r>
      <w:r w:rsidR="00DE2961">
        <w:rPr>
          <w:rFonts w:ascii="Times New Roman" w:hAnsi="Times New Roman" w:cs="Times New Roman"/>
          <w:sz w:val="24"/>
          <w:szCs w:val="24"/>
          <w:lang w:val="en-SG"/>
        </w:rPr>
        <w:t xml:space="preserve">. To support this </w:t>
      </w:r>
      <w:r w:rsidR="00C70F6A" w:rsidRPr="00C70F6A">
        <w:rPr>
          <w:rFonts w:ascii="Times New Roman" w:hAnsi="Times New Roman" w:cs="Times New Roman"/>
          <w:sz w:val="24"/>
          <w:szCs w:val="24"/>
          <w:lang w:val="en-SG"/>
        </w:rPr>
        <w:t>sociocultural examination</w:t>
      </w:r>
      <w:r w:rsidR="00DE2961">
        <w:rPr>
          <w:rFonts w:ascii="Times New Roman" w:hAnsi="Times New Roman" w:cs="Times New Roman"/>
          <w:sz w:val="24"/>
          <w:szCs w:val="24"/>
          <w:lang w:val="en-SG"/>
        </w:rPr>
        <w:t xml:space="preserve"> of the coronavirus pandemic</w:t>
      </w:r>
      <w:r w:rsidR="00C70F6A" w:rsidRPr="00C70F6A">
        <w:rPr>
          <w:rFonts w:ascii="Times New Roman" w:hAnsi="Times New Roman" w:cs="Times New Roman"/>
          <w:sz w:val="24"/>
          <w:szCs w:val="24"/>
          <w:lang w:val="en-SG"/>
        </w:rPr>
        <w:t xml:space="preserve">, the MRP requires a theoretical framework that would provide us with the necessary ability to put the sociological microscope </w:t>
      </w:r>
      <w:r w:rsidR="00C70F6A">
        <w:rPr>
          <w:rFonts w:ascii="Times New Roman" w:hAnsi="Times New Roman" w:cs="Times New Roman"/>
          <w:sz w:val="24"/>
          <w:szCs w:val="24"/>
          <w:lang w:val="en-SG"/>
        </w:rPr>
        <w:t>on</w:t>
      </w:r>
      <w:r w:rsidR="00C70F6A" w:rsidRPr="00C70F6A">
        <w:rPr>
          <w:rFonts w:ascii="Times New Roman" w:hAnsi="Times New Roman" w:cs="Times New Roman"/>
          <w:sz w:val="24"/>
          <w:szCs w:val="24"/>
          <w:lang w:val="en-SG"/>
        </w:rPr>
        <w:t xml:space="preserve"> any information regarding</w:t>
      </w:r>
      <w:r w:rsidR="00C70F6A">
        <w:rPr>
          <w:rFonts w:ascii="Times New Roman" w:hAnsi="Times New Roman" w:cs="Times New Roman"/>
          <w:sz w:val="24"/>
          <w:szCs w:val="24"/>
          <w:lang w:val="en-SG"/>
        </w:rPr>
        <w:t xml:space="preserve"> their intended motivations, whether medical</w:t>
      </w:r>
      <w:r w:rsidR="00AA1340">
        <w:rPr>
          <w:rFonts w:ascii="Times New Roman" w:hAnsi="Times New Roman" w:cs="Times New Roman"/>
          <w:sz w:val="24"/>
          <w:szCs w:val="24"/>
          <w:lang w:val="en-SG"/>
        </w:rPr>
        <w:t xml:space="preserve"> or non. </w:t>
      </w:r>
      <w:r w:rsidR="00C70F6A">
        <w:rPr>
          <w:rFonts w:ascii="Times New Roman" w:hAnsi="Times New Roman" w:cs="Times New Roman"/>
          <w:sz w:val="24"/>
          <w:szCs w:val="24"/>
          <w:lang w:val="en-SG"/>
        </w:rPr>
        <w:t xml:space="preserve"> </w:t>
      </w:r>
    </w:p>
    <w:p w14:paraId="64167E51" w14:textId="7D0D2E36" w:rsidR="009319FB" w:rsidRPr="009319FB" w:rsidRDefault="009319FB" w:rsidP="009319FB">
      <w:pPr>
        <w:pStyle w:val="Heading2"/>
        <w:spacing w:line="480" w:lineRule="auto"/>
        <w:rPr>
          <w:rFonts w:ascii="Times New Roman" w:hAnsi="Times New Roman" w:cs="Times New Roman"/>
          <w:b/>
          <w:bCs/>
          <w:color w:val="auto"/>
          <w:sz w:val="28"/>
          <w:szCs w:val="28"/>
          <w:lang w:val="en-SG"/>
        </w:rPr>
      </w:pPr>
      <w:bookmarkStart w:id="8" w:name="_Toc151235018"/>
      <w:bookmarkStart w:id="9" w:name="_Hlk151222857"/>
      <w:r w:rsidRPr="009319FB">
        <w:rPr>
          <w:rFonts w:ascii="Times New Roman" w:hAnsi="Times New Roman" w:cs="Times New Roman"/>
          <w:b/>
          <w:bCs/>
          <w:color w:val="auto"/>
          <w:sz w:val="28"/>
          <w:szCs w:val="28"/>
        </w:rPr>
        <w:t>1.</w:t>
      </w:r>
      <w:r>
        <w:rPr>
          <w:rFonts w:ascii="Times New Roman" w:hAnsi="Times New Roman" w:cs="Times New Roman"/>
          <w:b/>
          <w:bCs/>
          <w:color w:val="auto"/>
          <w:sz w:val="28"/>
          <w:szCs w:val="28"/>
        </w:rPr>
        <w:t>2</w:t>
      </w:r>
      <w:r w:rsidRPr="009319FB">
        <w:rPr>
          <w:rFonts w:ascii="Times New Roman" w:hAnsi="Times New Roman" w:cs="Times New Roman"/>
          <w:b/>
          <w:bCs/>
          <w:color w:val="auto"/>
          <w:sz w:val="28"/>
          <w:szCs w:val="28"/>
        </w:rPr>
        <w:t xml:space="preserve"> </w:t>
      </w:r>
      <w:r>
        <w:rPr>
          <w:rFonts w:ascii="Times New Roman" w:hAnsi="Times New Roman" w:cs="Times New Roman"/>
          <w:b/>
          <w:bCs/>
          <w:color w:val="auto"/>
          <w:sz w:val="28"/>
          <w:szCs w:val="28"/>
        </w:rPr>
        <w:t>Main Theoretical Framework: Social Constructionism</w:t>
      </w:r>
      <w:bookmarkEnd w:id="8"/>
    </w:p>
    <w:bookmarkEnd w:id="9"/>
    <w:p w14:paraId="27D2AFB8" w14:textId="10486633" w:rsidR="00ED25E2" w:rsidRPr="00ED25E2" w:rsidRDefault="008416D1" w:rsidP="00E00662">
      <w:pPr>
        <w:spacing w:line="480" w:lineRule="auto"/>
        <w:rPr>
          <w:rFonts w:ascii="Times New Roman" w:hAnsi="Times New Roman" w:cs="Times New Roman"/>
          <w:sz w:val="24"/>
          <w:szCs w:val="24"/>
          <w:lang w:val="en-SG"/>
        </w:rPr>
      </w:pPr>
      <w:r w:rsidRPr="009E3DC9">
        <w:rPr>
          <w:rFonts w:ascii="Times New Roman" w:hAnsi="Times New Roman" w:cs="Times New Roman"/>
          <w:sz w:val="24"/>
          <w:szCs w:val="24"/>
          <w:lang w:val="en-SG"/>
        </w:rPr>
        <w:t xml:space="preserve">Given that the MRP focuses on understanding the social </w:t>
      </w:r>
      <w:r w:rsidR="00C70F6A">
        <w:rPr>
          <w:rFonts w:ascii="Times New Roman" w:hAnsi="Times New Roman" w:cs="Times New Roman"/>
          <w:sz w:val="24"/>
          <w:szCs w:val="24"/>
          <w:lang w:val="en-SG"/>
        </w:rPr>
        <w:t xml:space="preserve">perceptions </w:t>
      </w:r>
      <w:r w:rsidRPr="009E3DC9">
        <w:rPr>
          <w:rFonts w:ascii="Times New Roman" w:hAnsi="Times New Roman" w:cs="Times New Roman"/>
          <w:sz w:val="24"/>
          <w:szCs w:val="24"/>
          <w:lang w:val="en-SG"/>
        </w:rPr>
        <w:t xml:space="preserve">of something </w:t>
      </w:r>
      <w:r w:rsidR="00AC05E9" w:rsidRPr="009E3DC9">
        <w:rPr>
          <w:rFonts w:ascii="Times New Roman" w:hAnsi="Times New Roman" w:cs="Times New Roman"/>
          <w:sz w:val="24"/>
          <w:szCs w:val="24"/>
          <w:lang w:val="en-SG"/>
        </w:rPr>
        <w:t>primarily established</w:t>
      </w:r>
      <w:r w:rsidRPr="009E3DC9">
        <w:rPr>
          <w:rFonts w:ascii="Times New Roman" w:hAnsi="Times New Roman" w:cs="Times New Roman"/>
          <w:sz w:val="24"/>
          <w:szCs w:val="24"/>
          <w:lang w:val="en-SG"/>
        </w:rPr>
        <w:t xml:space="preserve"> as a health </w:t>
      </w:r>
      <w:r w:rsidR="00AC05E9" w:rsidRPr="009E3DC9">
        <w:rPr>
          <w:rFonts w:ascii="Times New Roman" w:hAnsi="Times New Roman" w:cs="Times New Roman"/>
          <w:sz w:val="24"/>
          <w:szCs w:val="24"/>
          <w:lang w:val="en-SG"/>
        </w:rPr>
        <w:t>issue</w:t>
      </w:r>
      <w:r w:rsidR="00C70F6A">
        <w:rPr>
          <w:rFonts w:ascii="Times New Roman" w:hAnsi="Times New Roman" w:cs="Times New Roman"/>
          <w:sz w:val="24"/>
          <w:szCs w:val="24"/>
          <w:lang w:val="en-SG"/>
        </w:rPr>
        <w:t xml:space="preserve"> with political and legal considerations</w:t>
      </w:r>
      <w:r w:rsidRPr="009E3DC9">
        <w:rPr>
          <w:rFonts w:ascii="Times New Roman" w:hAnsi="Times New Roman" w:cs="Times New Roman"/>
          <w:sz w:val="24"/>
          <w:szCs w:val="24"/>
          <w:lang w:val="en-SG"/>
        </w:rPr>
        <w:t xml:space="preserve">, it is prudent to </w:t>
      </w:r>
      <w:r w:rsidR="00AC05E9" w:rsidRPr="009E3DC9">
        <w:rPr>
          <w:rFonts w:ascii="Times New Roman" w:hAnsi="Times New Roman" w:cs="Times New Roman"/>
          <w:sz w:val="24"/>
          <w:szCs w:val="24"/>
          <w:lang w:val="en-SG"/>
        </w:rPr>
        <w:t>explore</w:t>
      </w:r>
      <w:r w:rsidR="00ED25E2" w:rsidRPr="009E3DC9">
        <w:rPr>
          <w:rFonts w:ascii="Times New Roman" w:hAnsi="Times New Roman" w:cs="Times New Roman"/>
          <w:sz w:val="24"/>
          <w:szCs w:val="24"/>
          <w:lang w:val="en-SG"/>
        </w:rPr>
        <w:t xml:space="preserve"> Peter Conrad and Kristin Ba</w:t>
      </w:r>
      <w:r w:rsidR="00196715" w:rsidRPr="009E3DC9">
        <w:rPr>
          <w:rFonts w:ascii="Times New Roman" w:hAnsi="Times New Roman" w:cs="Times New Roman"/>
          <w:sz w:val="24"/>
          <w:szCs w:val="24"/>
          <w:lang w:val="en-SG"/>
        </w:rPr>
        <w:t>r</w:t>
      </w:r>
      <w:r w:rsidR="00ED25E2" w:rsidRPr="009E3DC9">
        <w:rPr>
          <w:rFonts w:ascii="Times New Roman" w:hAnsi="Times New Roman" w:cs="Times New Roman"/>
          <w:sz w:val="24"/>
          <w:szCs w:val="24"/>
          <w:lang w:val="en-SG"/>
        </w:rPr>
        <w:t>ker’s work on the social construction of illness</w:t>
      </w:r>
      <w:r w:rsidRPr="009E3DC9">
        <w:rPr>
          <w:rFonts w:ascii="Times New Roman" w:hAnsi="Times New Roman" w:cs="Times New Roman"/>
          <w:sz w:val="24"/>
          <w:szCs w:val="24"/>
          <w:lang w:val="en-SG"/>
        </w:rPr>
        <w:t xml:space="preserve">. This sociological </w:t>
      </w:r>
      <w:r>
        <w:rPr>
          <w:rFonts w:ascii="Times New Roman" w:hAnsi="Times New Roman" w:cs="Times New Roman"/>
          <w:sz w:val="24"/>
          <w:szCs w:val="24"/>
          <w:lang w:val="en-SG"/>
        </w:rPr>
        <w:t>theoretical framework is structured</w:t>
      </w:r>
      <w:r w:rsidR="00ED25E2" w:rsidRPr="00ED25E2">
        <w:rPr>
          <w:rFonts w:ascii="Times New Roman" w:hAnsi="Times New Roman" w:cs="Times New Roman"/>
          <w:sz w:val="24"/>
          <w:szCs w:val="24"/>
          <w:lang w:val="en-SG"/>
        </w:rPr>
        <w:t xml:space="preserve"> to </w:t>
      </w:r>
      <w:r>
        <w:rPr>
          <w:rFonts w:ascii="Times New Roman" w:hAnsi="Times New Roman" w:cs="Times New Roman"/>
          <w:sz w:val="24"/>
          <w:szCs w:val="24"/>
          <w:lang w:val="en-SG"/>
        </w:rPr>
        <w:t>understand</w:t>
      </w:r>
      <w:r w:rsidR="00ED25E2" w:rsidRPr="00ED25E2">
        <w:rPr>
          <w:rFonts w:ascii="Times New Roman" w:hAnsi="Times New Roman" w:cs="Times New Roman"/>
          <w:sz w:val="24"/>
          <w:szCs w:val="24"/>
          <w:lang w:val="en-SG"/>
        </w:rPr>
        <w:t xml:space="preserve"> </w:t>
      </w:r>
      <w:r>
        <w:rPr>
          <w:rFonts w:ascii="Times New Roman" w:hAnsi="Times New Roman" w:cs="Times New Roman"/>
          <w:sz w:val="24"/>
          <w:szCs w:val="24"/>
          <w:lang w:val="en-SG"/>
        </w:rPr>
        <w:t xml:space="preserve">how societies socially </w:t>
      </w:r>
      <w:r w:rsidR="00891C9A">
        <w:rPr>
          <w:rFonts w:ascii="Times New Roman" w:hAnsi="Times New Roman" w:cs="Times New Roman"/>
          <w:sz w:val="24"/>
          <w:szCs w:val="24"/>
          <w:lang w:val="en-SG"/>
        </w:rPr>
        <w:t>perceive</w:t>
      </w:r>
      <w:r>
        <w:rPr>
          <w:rFonts w:ascii="Times New Roman" w:hAnsi="Times New Roman" w:cs="Times New Roman"/>
          <w:sz w:val="24"/>
          <w:szCs w:val="24"/>
          <w:lang w:val="en-SG"/>
        </w:rPr>
        <w:t xml:space="preserve"> elements in their surroundings</w:t>
      </w:r>
      <w:r w:rsidR="00E33354">
        <w:rPr>
          <w:rFonts w:ascii="Times New Roman" w:hAnsi="Times New Roman" w:cs="Times New Roman"/>
          <w:sz w:val="24"/>
          <w:szCs w:val="24"/>
          <w:lang w:val="en-SG"/>
        </w:rPr>
        <w:t xml:space="preserve"> within</w:t>
      </w:r>
      <w:r w:rsidR="00AC05E9">
        <w:rPr>
          <w:rFonts w:ascii="Times New Roman" w:hAnsi="Times New Roman" w:cs="Times New Roman"/>
          <w:sz w:val="24"/>
          <w:szCs w:val="24"/>
          <w:lang w:val="en-SG"/>
        </w:rPr>
        <w:t xml:space="preserve"> the </w:t>
      </w:r>
      <w:r w:rsidR="00891C9A">
        <w:rPr>
          <w:rFonts w:ascii="Times New Roman" w:hAnsi="Times New Roman" w:cs="Times New Roman"/>
          <w:sz w:val="24"/>
          <w:szCs w:val="24"/>
          <w:lang w:val="en-SG"/>
        </w:rPr>
        <w:t>context of</w:t>
      </w:r>
      <w:r w:rsidR="00AC05E9">
        <w:rPr>
          <w:rFonts w:ascii="Times New Roman" w:hAnsi="Times New Roman" w:cs="Times New Roman"/>
          <w:sz w:val="24"/>
          <w:szCs w:val="24"/>
          <w:lang w:val="en-SG"/>
        </w:rPr>
        <w:t xml:space="preserve"> health and medicine</w:t>
      </w:r>
      <w:r w:rsidR="005F03C4">
        <w:rPr>
          <w:rFonts w:ascii="Times New Roman" w:hAnsi="Times New Roman" w:cs="Times New Roman"/>
          <w:sz w:val="24"/>
          <w:szCs w:val="24"/>
          <w:lang w:val="en-SG"/>
        </w:rPr>
        <w:t xml:space="preserve">. Not only does </w:t>
      </w:r>
      <w:r w:rsidR="00AC05E9">
        <w:rPr>
          <w:rFonts w:ascii="Times New Roman" w:hAnsi="Times New Roman" w:cs="Times New Roman"/>
          <w:sz w:val="24"/>
          <w:szCs w:val="24"/>
          <w:lang w:val="en-SG"/>
        </w:rPr>
        <w:t xml:space="preserve">the framework </w:t>
      </w:r>
      <w:r w:rsidR="00AA1340">
        <w:rPr>
          <w:rFonts w:ascii="Times New Roman" w:hAnsi="Times New Roman" w:cs="Times New Roman"/>
          <w:sz w:val="24"/>
          <w:szCs w:val="24"/>
          <w:lang w:val="en-SG"/>
        </w:rPr>
        <w:t>help</w:t>
      </w:r>
      <w:r w:rsidR="00891C9A">
        <w:rPr>
          <w:rFonts w:ascii="Times New Roman" w:hAnsi="Times New Roman" w:cs="Times New Roman"/>
          <w:sz w:val="24"/>
          <w:szCs w:val="24"/>
          <w:lang w:val="en-SG"/>
        </w:rPr>
        <w:t xml:space="preserve"> us understand how even science and scientific knowledge, as we understand it, is socially constructed and not </w:t>
      </w:r>
      <w:r w:rsidR="009C4725">
        <w:rPr>
          <w:rFonts w:ascii="Times New Roman" w:hAnsi="Times New Roman" w:cs="Times New Roman"/>
          <w:sz w:val="24"/>
          <w:szCs w:val="24"/>
          <w:lang w:val="en-SG"/>
        </w:rPr>
        <w:t>accessible</w:t>
      </w:r>
      <w:r w:rsidR="00891C9A">
        <w:rPr>
          <w:rFonts w:ascii="Times New Roman" w:hAnsi="Times New Roman" w:cs="Times New Roman"/>
          <w:sz w:val="24"/>
          <w:szCs w:val="24"/>
          <w:lang w:val="en-SG"/>
        </w:rPr>
        <w:t xml:space="preserve"> from sociocultural bias, but it also </w:t>
      </w:r>
      <w:r w:rsidR="005F03C4">
        <w:rPr>
          <w:rFonts w:ascii="Times New Roman" w:hAnsi="Times New Roman" w:cs="Times New Roman"/>
          <w:sz w:val="24"/>
          <w:szCs w:val="24"/>
          <w:lang w:val="en-SG"/>
        </w:rPr>
        <w:t>illustrate</w:t>
      </w:r>
      <w:r w:rsidR="00891C9A">
        <w:rPr>
          <w:rFonts w:ascii="Times New Roman" w:hAnsi="Times New Roman" w:cs="Times New Roman"/>
          <w:sz w:val="24"/>
          <w:szCs w:val="24"/>
          <w:lang w:val="en-SG"/>
        </w:rPr>
        <w:t>s</w:t>
      </w:r>
      <w:r w:rsidR="00AC05E9">
        <w:rPr>
          <w:rFonts w:ascii="Times New Roman" w:hAnsi="Times New Roman" w:cs="Times New Roman"/>
          <w:sz w:val="24"/>
          <w:szCs w:val="24"/>
          <w:lang w:val="en-SG"/>
        </w:rPr>
        <w:t xml:space="preserve"> </w:t>
      </w:r>
      <w:r w:rsidR="00ED25E2" w:rsidRPr="00ED25E2">
        <w:rPr>
          <w:rFonts w:ascii="Times New Roman" w:hAnsi="Times New Roman" w:cs="Times New Roman"/>
          <w:sz w:val="24"/>
          <w:szCs w:val="24"/>
          <w:lang w:val="en-SG"/>
        </w:rPr>
        <w:t xml:space="preserve">the distinction </w:t>
      </w:r>
      <w:r w:rsidR="00891C9A">
        <w:rPr>
          <w:rFonts w:ascii="Times New Roman" w:hAnsi="Times New Roman" w:cs="Times New Roman"/>
          <w:sz w:val="24"/>
          <w:szCs w:val="24"/>
          <w:lang w:val="en-SG"/>
        </w:rPr>
        <w:t xml:space="preserve">between the perceptions that can be crafted by various actors in society. This is best highlighted when we consider the </w:t>
      </w:r>
      <w:r w:rsidR="00E66650">
        <w:rPr>
          <w:rFonts w:ascii="Times New Roman" w:hAnsi="Times New Roman" w:cs="Times New Roman"/>
          <w:sz w:val="24"/>
          <w:szCs w:val="24"/>
          <w:lang w:val="en-SG"/>
        </w:rPr>
        <w:t>difference</w:t>
      </w:r>
      <w:r w:rsidR="00891C9A">
        <w:rPr>
          <w:rFonts w:ascii="Times New Roman" w:hAnsi="Times New Roman" w:cs="Times New Roman"/>
          <w:sz w:val="24"/>
          <w:szCs w:val="24"/>
          <w:lang w:val="en-SG"/>
        </w:rPr>
        <w:t xml:space="preserve"> </w:t>
      </w:r>
      <w:r w:rsidR="00ED25E2" w:rsidRPr="00ED25E2">
        <w:rPr>
          <w:rFonts w:ascii="Times New Roman" w:hAnsi="Times New Roman" w:cs="Times New Roman"/>
          <w:sz w:val="24"/>
          <w:szCs w:val="24"/>
          <w:lang w:val="en-SG"/>
        </w:rPr>
        <w:t xml:space="preserve">between the </w:t>
      </w:r>
      <w:r w:rsidR="00891C9A">
        <w:rPr>
          <w:rFonts w:ascii="Times New Roman" w:hAnsi="Times New Roman" w:cs="Times New Roman"/>
          <w:sz w:val="24"/>
          <w:szCs w:val="24"/>
          <w:lang w:val="en-SG"/>
        </w:rPr>
        <w:t>perceptions of medical personnel (</w:t>
      </w:r>
      <w:r w:rsidR="00ED25E2" w:rsidRPr="00ED25E2">
        <w:rPr>
          <w:rFonts w:ascii="Times New Roman" w:hAnsi="Times New Roman" w:cs="Times New Roman"/>
          <w:sz w:val="24"/>
          <w:szCs w:val="24"/>
          <w:lang w:val="en-SG"/>
        </w:rPr>
        <w:t>disease</w:t>
      </w:r>
      <w:r w:rsidR="00891C9A">
        <w:rPr>
          <w:rFonts w:ascii="Times New Roman" w:hAnsi="Times New Roman" w:cs="Times New Roman"/>
          <w:sz w:val="24"/>
          <w:szCs w:val="24"/>
          <w:lang w:val="en-SG"/>
        </w:rPr>
        <w:t>)</w:t>
      </w:r>
      <w:r w:rsidR="00ED25E2" w:rsidRPr="00ED25E2">
        <w:rPr>
          <w:rFonts w:ascii="Times New Roman" w:hAnsi="Times New Roman" w:cs="Times New Roman"/>
          <w:sz w:val="24"/>
          <w:szCs w:val="24"/>
          <w:lang w:val="en-SG"/>
        </w:rPr>
        <w:t xml:space="preserve"> and</w:t>
      </w:r>
      <w:r w:rsidR="00891C9A">
        <w:rPr>
          <w:rFonts w:ascii="Times New Roman" w:hAnsi="Times New Roman" w:cs="Times New Roman"/>
          <w:sz w:val="24"/>
          <w:szCs w:val="24"/>
          <w:lang w:val="en-SG"/>
        </w:rPr>
        <w:t xml:space="preserve"> non-medical personnel (</w:t>
      </w:r>
      <w:r w:rsidR="00ED25E2" w:rsidRPr="00ED25E2">
        <w:rPr>
          <w:rFonts w:ascii="Times New Roman" w:hAnsi="Times New Roman" w:cs="Times New Roman"/>
          <w:sz w:val="24"/>
          <w:szCs w:val="24"/>
          <w:lang w:val="en-SG"/>
        </w:rPr>
        <w:t>illness</w:t>
      </w:r>
      <w:r w:rsidR="00891C9A">
        <w:rPr>
          <w:rFonts w:ascii="Times New Roman" w:hAnsi="Times New Roman" w:cs="Times New Roman"/>
          <w:sz w:val="24"/>
          <w:szCs w:val="24"/>
          <w:lang w:val="en-SG"/>
        </w:rPr>
        <w:t>) when we engage in the</w:t>
      </w:r>
      <w:r>
        <w:rPr>
          <w:rFonts w:ascii="Times New Roman" w:hAnsi="Times New Roman" w:cs="Times New Roman"/>
          <w:sz w:val="24"/>
          <w:szCs w:val="24"/>
          <w:lang w:val="en-SG"/>
        </w:rPr>
        <w:t xml:space="preserve"> sociocultural </w:t>
      </w:r>
      <w:r w:rsidR="00891C9A">
        <w:rPr>
          <w:rFonts w:ascii="Times New Roman" w:hAnsi="Times New Roman" w:cs="Times New Roman"/>
          <w:sz w:val="24"/>
          <w:szCs w:val="24"/>
          <w:lang w:val="en-SG"/>
        </w:rPr>
        <w:t>debate of</w:t>
      </w:r>
      <w:r>
        <w:rPr>
          <w:rFonts w:ascii="Times New Roman" w:hAnsi="Times New Roman" w:cs="Times New Roman"/>
          <w:sz w:val="24"/>
          <w:szCs w:val="24"/>
          <w:lang w:val="en-SG"/>
        </w:rPr>
        <w:t xml:space="preserve"> medicine and healthcare</w:t>
      </w:r>
      <w:r w:rsidR="00891C9A">
        <w:rPr>
          <w:rFonts w:ascii="Times New Roman" w:hAnsi="Times New Roman" w:cs="Times New Roman"/>
          <w:sz w:val="24"/>
          <w:szCs w:val="24"/>
          <w:lang w:val="en-SG"/>
        </w:rPr>
        <w:t>.</w:t>
      </w:r>
    </w:p>
    <w:p w14:paraId="501D0E07" w14:textId="75AAAEAD" w:rsidR="00BA4C04" w:rsidRDefault="00ED25E2" w:rsidP="00ED25E2">
      <w:pPr>
        <w:spacing w:line="480" w:lineRule="auto"/>
        <w:rPr>
          <w:rFonts w:ascii="Times New Roman" w:hAnsi="Times New Roman" w:cs="Times New Roman"/>
          <w:sz w:val="24"/>
          <w:szCs w:val="24"/>
          <w:lang w:val="en-SG"/>
        </w:rPr>
      </w:pPr>
      <w:r w:rsidRPr="00ED25E2">
        <w:rPr>
          <w:rFonts w:ascii="Times New Roman" w:hAnsi="Times New Roman" w:cs="Times New Roman"/>
          <w:sz w:val="24"/>
          <w:szCs w:val="24"/>
          <w:lang w:val="en-SG"/>
        </w:rPr>
        <w:t xml:space="preserve">The authors define social constructionism as “a conceptual framework that emphasizes that cultural and historical aspects of phenomena widely thought to be exclusively natural” </w:t>
      </w:r>
      <w:r w:rsidR="00CF2607">
        <w:rPr>
          <w:rFonts w:ascii="Times New Roman" w:hAnsi="Times New Roman" w:cs="Times New Roman"/>
          <w:sz w:val="24"/>
          <w:szCs w:val="24"/>
          <w:lang w:val="en-SG"/>
        </w:rPr>
        <w:fldChar w:fldCharType="begin"/>
      </w:r>
      <w:r w:rsidR="00CF2607">
        <w:rPr>
          <w:rFonts w:ascii="Times New Roman" w:hAnsi="Times New Roman" w:cs="Times New Roman"/>
          <w:sz w:val="24"/>
          <w:szCs w:val="24"/>
          <w:lang w:val="en-SG"/>
        </w:rPr>
        <w:instrText xml:space="preserve"> ADDIN ZOTERO_ITEM CSL_CITATION {"citationID":"sTAOfZCi","properties":{"formattedCitation":"(Conrad &amp; Barker, 2010, p. S67)","plainCitation":"(Conrad &amp; Barker, 2010, p. S67)","noteIndex":0},"citationItems":[{"id":13,"uris":["http://zotero.org/users/12906870/items/M2KASAMQ"],"itemData":{"id":13,"type":"article-journal","abstract":"The social construction of illness is a major research perspective in medical sociology. This article traces the roots of this perspective and presents three overarching constructionist findings. First, some illnesses are particularly embedded with cultural meaning—which is not directly derived from the nature of the condition—that shapes how society responds to those afflicted and influences the experience of that illness. Second, all illnesses are socially constructed at the experiential level, based on how individuals come to understand and live with their illness. Third, medical knowledge about illness and disease is not necessarily given by nature but is constructed and developed by claims-makers and interested parties. We address central policy implications of each of these findings and discuss fruitful directions for policy-relevant research in a social constructionist tradition. Social constructionism provides an important counterpoint to medicine's largely deterministic approaches to disease and illness, and it can help us broaden policy deliberations and decisions.","container-title":"Journal of health and social behavior","DOI":"10.1177/0022146510383495","ISSN":"0022-1465","issue":"1_suppl","note":"publisher-place: Los Angeles, CA\npublisher: Sage Publications","page":"S67-S79","title":"The Social Construction of Illness: Key Insights and Policy Implications","volume":"51","author":[{"family":"Conrad","given":"Peter"},{"family":"Barker","given":"Kristin K."}],"issued":{"date-parts":[["2010"]]}},"locator":"S67","label":"page"}],"schema":"https://github.com/citation-style-language/schema/raw/master/csl-citation.json"} </w:instrText>
      </w:r>
      <w:r w:rsidR="00CF2607">
        <w:rPr>
          <w:rFonts w:ascii="Times New Roman" w:hAnsi="Times New Roman" w:cs="Times New Roman"/>
          <w:sz w:val="24"/>
          <w:szCs w:val="24"/>
          <w:lang w:val="en-SG"/>
        </w:rPr>
        <w:fldChar w:fldCharType="separate"/>
      </w:r>
      <w:r w:rsidR="00CF2607" w:rsidRPr="00CF2607">
        <w:rPr>
          <w:rFonts w:ascii="Times New Roman" w:hAnsi="Times New Roman" w:cs="Times New Roman"/>
          <w:sz w:val="24"/>
        </w:rPr>
        <w:t>(Conrad &amp; Barker, 2010, p. S67)</w:t>
      </w:r>
      <w:r w:rsidR="00CF2607">
        <w:rPr>
          <w:rFonts w:ascii="Times New Roman" w:hAnsi="Times New Roman" w:cs="Times New Roman"/>
          <w:sz w:val="24"/>
          <w:szCs w:val="24"/>
          <w:lang w:val="en-SG"/>
        </w:rPr>
        <w:fldChar w:fldCharType="end"/>
      </w:r>
      <w:r w:rsidRPr="00ED25E2">
        <w:rPr>
          <w:rFonts w:ascii="Times New Roman" w:hAnsi="Times New Roman" w:cs="Times New Roman"/>
          <w:sz w:val="24"/>
          <w:szCs w:val="24"/>
          <w:lang w:val="en-SG"/>
        </w:rPr>
        <w:t xml:space="preserve">. In the case of healthcare and medicine, the social constructionist approach acknowledges the distinction between </w:t>
      </w:r>
      <w:r w:rsidR="003E2CAE">
        <w:rPr>
          <w:rFonts w:ascii="Times New Roman" w:hAnsi="Times New Roman" w:cs="Times New Roman"/>
          <w:sz w:val="24"/>
          <w:szCs w:val="24"/>
          <w:lang w:val="en-SG"/>
        </w:rPr>
        <w:t>illness and disease</w:t>
      </w:r>
      <w:r w:rsidR="006851F1">
        <w:rPr>
          <w:rFonts w:ascii="Times New Roman" w:hAnsi="Times New Roman" w:cs="Times New Roman"/>
          <w:sz w:val="24"/>
          <w:szCs w:val="24"/>
          <w:lang w:val="en-SG"/>
        </w:rPr>
        <w:t xml:space="preserve">. </w:t>
      </w:r>
      <w:r w:rsidR="007602CC">
        <w:rPr>
          <w:rFonts w:ascii="Times New Roman" w:hAnsi="Times New Roman" w:cs="Times New Roman"/>
          <w:sz w:val="24"/>
          <w:szCs w:val="24"/>
          <w:lang w:val="en-SG"/>
        </w:rPr>
        <w:t>The</w:t>
      </w:r>
      <w:r w:rsidR="003E2CAE">
        <w:rPr>
          <w:rFonts w:ascii="Times New Roman" w:hAnsi="Times New Roman" w:cs="Times New Roman"/>
          <w:sz w:val="24"/>
          <w:szCs w:val="24"/>
          <w:lang w:val="en-SG"/>
        </w:rPr>
        <w:t xml:space="preserve"> authors suggest that </w:t>
      </w:r>
      <w:r w:rsidR="003E2CAE" w:rsidRPr="00ED25E2">
        <w:rPr>
          <w:rFonts w:ascii="Times New Roman" w:hAnsi="Times New Roman" w:cs="Times New Roman"/>
          <w:sz w:val="24"/>
          <w:szCs w:val="24"/>
          <w:lang w:val="en-SG"/>
        </w:rPr>
        <w:t>“</w:t>
      </w:r>
      <w:r w:rsidR="003E2CAE" w:rsidRPr="003E2CAE">
        <w:rPr>
          <w:rFonts w:ascii="Times New Roman" w:hAnsi="Times New Roman" w:cs="Times New Roman"/>
          <w:sz w:val="24"/>
          <w:szCs w:val="24"/>
          <w:lang w:val="en-SG"/>
        </w:rPr>
        <w:t>cultural and social systems shape meaning and experience of illness</w:t>
      </w:r>
      <w:r w:rsidR="003E2CAE" w:rsidRPr="00ED25E2">
        <w:rPr>
          <w:rFonts w:ascii="Times New Roman" w:hAnsi="Times New Roman" w:cs="Times New Roman"/>
          <w:sz w:val="24"/>
          <w:szCs w:val="24"/>
          <w:lang w:val="en-SG"/>
        </w:rPr>
        <w:t xml:space="preserve">” </w:t>
      </w:r>
      <w:r w:rsidR="005A4BD7">
        <w:rPr>
          <w:rFonts w:ascii="Times New Roman" w:hAnsi="Times New Roman" w:cs="Times New Roman"/>
          <w:sz w:val="24"/>
          <w:szCs w:val="24"/>
          <w:lang w:val="en-SG"/>
        </w:rPr>
        <w:fldChar w:fldCharType="begin"/>
      </w:r>
      <w:r w:rsidR="005A4BD7">
        <w:rPr>
          <w:rFonts w:ascii="Times New Roman" w:hAnsi="Times New Roman" w:cs="Times New Roman"/>
          <w:sz w:val="24"/>
          <w:szCs w:val="24"/>
          <w:lang w:val="en-SG"/>
        </w:rPr>
        <w:instrText xml:space="preserve"> ADDIN ZOTERO_ITEM CSL_CITATION {"citationID":"1O7R0osA","properties":{"formattedCitation":"(Conrad &amp; Barker, 2010, p. S67)","plainCitation":"(Conrad &amp; Barker, 2010, p. S67)","noteIndex":0},"citationItems":[{"id":13,"uris":["http://zotero.org/users/12906870/items/M2KASAMQ"],"itemData":{"id":13,"type":"article-journal","abstract":"The social construction of illness is a major research perspective in medical sociology. This article traces the roots of this perspective and presents three overarching constructionist findings. First, some illnesses are particularly embedded with cultural meaning—which is not directly derived from the nature of the condition—that shapes how society responds to those afflicted and influences the experience of that illness. Second, all illnesses are socially constructed at the experiential level, based on how individuals come to understand and live with their illness. Third, medical knowledge about illness and disease is not necessarily given by nature but is constructed and developed by claims-makers and interested parties. We address central policy implications of each of these findings and discuss fruitful directions for policy-relevant research in a social constructionist tradition. Social constructionism provides an important counterpoint to medicine's largely deterministic approaches to disease and illness, and it can help us broaden policy deliberations and decisions.","container-title":"Journal of health and social behavior","DOI":"10.1177/0022146510383495","ISSN":"0022-1465","issue":"1_suppl","note":"publisher-place: Los Angeles, CA\npublisher: Sage Publications","page":"S67-S79","title":"The Social Construction of Illness: Key Insights and Policy Implications","volume":"51","author":[{"family":"Conrad","given":"Peter"},{"family":"Barker","given":"Kristin K."}],"issued":{"date-parts":[["2010"]]}},"locator":"S67","label":"page"}],"schema":"https://github.com/citation-style-language/schema/raw/master/csl-citation.json"} </w:instrText>
      </w:r>
      <w:r w:rsidR="005A4BD7">
        <w:rPr>
          <w:rFonts w:ascii="Times New Roman" w:hAnsi="Times New Roman" w:cs="Times New Roman"/>
          <w:sz w:val="24"/>
          <w:szCs w:val="24"/>
          <w:lang w:val="en-SG"/>
        </w:rPr>
        <w:fldChar w:fldCharType="separate"/>
      </w:r>
      <w:r w:rsidR="005A4BD7" w:rsidRPr="00CF2607">
        <w:rPr>
          <w:rFonts w:ascii="Times New Roman" w:hAnsi="Times New Roman" w:cs="Times New Roman"/>
          <w:sz w:val="24"/>
        </w:rPr>
        <w:t>(Conrad &amp; Barker, 2010, p. S67)</w:t>
      </w:r>
      <w:r w:rsidR="005A4BD7">
        <w:rPr>
          <w:rFonts w:ascii="Times New Roman" w:hAnsi="Times New Roman" w:cs="Times New Roman"/>
          <w:sz w:val="24"/>
          <w:szCs w:val="24"/>
          <w:lang w:val="en-SG"/>
        </w:rPr>
        <w:fldChar w:fldCharType="end"/>
      </w:r>
      <w:r w:rsidR="007602CC">
        <w:rPr>
          <w:rFonts w:ascii="Times New Roman" w:hAnsi="Times New Roman" w:cs="Times New Roman"/>
          <w:sz w:val="24"/>
          <w:szCs w:val="24"/>
          <w:lang w:val="en-SG"/>
        </w:rPr>
        <w:t xml:space="preserve">. </w:t>
      </w:r>
      <w:r w:rsidR="00DD4E72">
        <w:rPr>
          <w:rFonts w:ascii="Times New Roman" w:hAnsi="Times New Roman" w:cs="Times New Roman"/>
          <w:sz w:val="24"/>
          <w:szCs w:val="24"/>
          <w:lang w:val="en-SG"/>
        </w:rPr>
        <w:t xml:space="preserve">This </w:t>
      </w:r>
      <w:r w:rsidR="00E66650">
        <w:rPr>
          <w:rFonts w:ascii="Times New Roman" w:hAnsi="Times New Roman" w:cs="Times New Roman"/>
          <w:sz w:val="24"/>
          <w:szCs w:val="24"/>
          <w:lang w:val="en-SG"/>
        </w:rPr>
        <w:t>means</w:t>
      </w:r>
      <w:r w:rsidR="00DD4E72">
        <w:rPr>
          <w:rFonts w:ascii="Times New Roman" w:hAnsi="Times New Roman" w:cs="Times New Roman"/>
          <w:sz w:val="24"/>
          <w:szCs w:val="24"/>
          <w:lang w:val="en-SG"/>
        </w:rPr>
        <w:t xml:space="preserve"> that anyone, be it a doctor or patient, would </w:t>
      </w:r>
      <w:r w:rsidR="003E2CAE">
        <w:rPr>
          <w:rFonts w:ascii="Times New Roman" w:hAnsi="Times New Roman" w:cs="Times New Roman"/>
          <w:sz w:val="24"/>
          <w:szCs w:val="24"/>
          <w:lang w:val="en-SG"/>
        </w:rPr>
        <w:t>rely on their environments to formulate</w:t>
      </w:r>
      <w:r w:rsidR="00DD4E72" w:rsidRPr="00DD4E72">
        <w:rPr>
          <w:rFonts w:ascii="Times New Roman" w:hAnsi="Times New Roman" w:cs="Times New Roman"/>
          <w:sz w:val="24"/>
          <w:szCs w:val="24"/>
          <w:lang w:val="en-SG"/>
        </w:rPr>
        <w:t xml:space="preserve"> experiences that subsequently shape</w:t>
      </w:r>
      <w:r w:rsidR="00DD4E72">
        <w:rPr>
          <w:rFonts w:ascii="Times New Roman" w:hAnsi="Times New Roman" w:cs="Times New Roman"/>
          <w:sz w:val="24"/>
          <w:szCs w:val="24"/>
          <w:lang w:val="en-SG"/>
        </w:rPr>
        <w:t xml:space="preserve"> their understanding of </w:t>
      </w:r>
      <w:r w:rsidR="003E2CAE">
        <w:rPr>
          <w:rFonts w:ascii="Times New Roman" w:hAnsi="Times New Roman" w:cs="Times New Roman"/>
          <w:sz w:val="24"/>
          <w:szCs w:val="24"/>
          <w:lang w:val="en-SG"/>
        </w:rPr>
        <w:t>health and medical issues</w:t>
      </w:r>
      <w:r w:rsidR="00DD4E72">
        <w:rPr>
          <w:rFonts w:ascii="Times New Roman" w:hAnsi="Times New Roman" w:cs="Times New Roman"/>
          <w:sz w:val="24"/>
          <w:szCs w:val="24"/>
          <w:lang w:val="en-SG"/>
        </w:rPr>
        <w:t>.</w:t>
      </w:r>
      <w:r w:rsidR="00AA1340">
        <w:rPr>
          <w:rFonts w:ascii="Times New Roman" w:hAnsi="Times New Roman" w:cs="Times New Roman"/>
          <w:sz w:val="24"/>
          <w:szCs w:val="24"/>
          <w:lang w:val="en-SG"/>
        </w:rPr>
        <w:t xml:space="preserve"> Thus, we can begin to consider the possibility that even the medical knowledge of the pandemic is subject to sociocultural influences. </w:t>
      </w:r>
      <w:r w:rsidR="00DD4E72">
        <w:rPr>
          <w:rFonts w:ascii="Times New Roman" w:hAnsi="Times New Roman" w:cs="Times New Roman"/>
          <w:sz w:val="24"/>
          <w:szCs w:val="24"/>
          <w:lang w:val="en-SG"/>
        </w:rPr>
        <w:t xml:space="preserve"> </w:t>
      </w:r>
    </w:p>
    <w:p w14:paraId="21B122B9" w14:textId="03FB0A4D" w:rsidR="009319FB" w:rsidRPr="009319FB" w:rsidRDefault="009319FB" w:rsidP="009319FB">
      <w:pPr>
        <w:keepNext/>
        <w:keepLines/>
        <w:spacing w:before="40" w:after="0" w:line="480" w:lineRule="auto"/>
        <w:outlineLvl w:val="2"/>
        <w:rPr>
          <w:rFonts w:ascii="Times New Roman" w:eastAsiaTheme="majorEastAsia" w:hAnsi="Times New Roman" w:cs="Times New Roman"/>
          <w:b/>
          <w:bCs/>
          <w:i/>
          <w:iCs/>
          <w:sz w:val="24"/>
          <w:szCs w:val="24"/>
          <w:lang w:val="en-SG"/>
        </w:rPr>
      </w:pPr>
      <w:bookmarkStart w:id="10" w:name="_Toc151235019"/>
      <w:r>
        <w:rPr>
          <w:rFonts w:ascii="Times New Roman" w:eastAsiaTheme="majorEastAsia" w:hAnsi="Times New Roman" w:cs="Times New Roman"/>
          <w:b/>
          <w:bCs/>
          <w:i/>
          <w:iCs/>
          <w:sz w:val="24"/>
          <w:szCs w:val="24"/>
          <w:lang w:val="en-SG"/>
        </w:rPr>
        <w:t>Social Constructionism within the Field of Health and Medicine</w:t>
      </w:r>
      <w:bookmarkEnd w:id="10"/>
    </w:p>
    <w:p w14:paraId="3D2AD1E0" w14:textId="259E55E9" w:rsidR="005F03C4" w:rsidRPr="009F2CDB" w:rsidRDefault="009F2CDB" w:rsidP="005F03C4">
      <w:pPr>
        <w:spacing w:line="480" w:lineRule="auto"/>
        <w:rPr>
          <w:rFonts w:ascii="Times New Roman" w:hAnsi="Times New Roman" w:cs="Times New Roman"/>
          <w:sz w:val="24"/>
          <w:szCs w:val="24"/>
          <w:lang w:val="en-SG"/>
        </w:rPr>
      </w:pPr>
      <w:r>
        <w:rPr>
          <w:rFonts w:ascii="Times New Roman" w:hAnsi="Times New Roman" w:cs="Times New Roman"/>
          <w:sz w:val="24"/>
          <w:szCs w:val="24"/>
          <w:lang w:val="en-SG"/>
        </w:rPr>
        <w:t>The</w:t>
      </w:r>
      <w:r w:rsidR="002F7F92">
        <w:rPr>
          <w:rFonts w:ascii="Times New Roman" w:hAnsi="Times New Roman" w:cs="Times New Roman"/>
          <w:sz w:val="24"/>
          <w:szCs w:val="24"/>
          <w:lang w:val="en-SG"/>
        </w:rPr>
        <w:t xml:space="preserve"> paper will refer to </w:t>
      </w:r>
      <w:r w:rsidR="00E33354">
        <w:rPr>
          <w:rFonts w:ascii="Times New Roman" w:hAnsi="Times New Roman" w:cs="Times New Roman"/>
          <w:sz w:val="24"/>
          <w:szCs w:val="24"/>
          <w:lang w:val="en-SG"/>
        </w:rPr>
        <w:t>the</w:t>
      </w:r>
      <w:r w:rsidR="005F03C4" w:rsidRPr="00ED25E2">
        <w:rPr>
          <w:rFonts w:ascii="Times New Roman" w:hAnsi="Times New Roman" w:cs="Times New Roman"/>
          <w:sz w:val="24"/>
          <w:szCs w:val="24"/>
          <w:lang w:val="en-SG"/>
        </w:rPr>
        <w:t xml:space="preserve"> work of </w:t>
      </w:r>
      <w:r>
        <w:rPr>
          <w:rFonts w:ascii="Times New Roman" w:hAnsi="Times New Roman" w:cs="Times New Roman"/>
          <w:sz w:val="24"/>
          <w:szCs w:val="24"/>
          <w:lang w:val="en-SG"/>
        </w:rPr>
        <w:fldChar w:fldCharType="begin"/>
      </w:r>
      <w:r w:rsidR="00FD4159">
        <w:rPr>
          <w:rFonts w:ascii="Times New Roman" w:hAnsi="Times New Roman" w:cs="Times New Roman"/>
          <w:sz w:val="24"/>
          <w:szCs w:val="24"/>
          <w:lang w:val="en-SG"/>
        </w:rPr>
        <w:instrText xml:space="preserve"> ADDIN ZOTERO_ITEM CSL_CITATION {"citationID":"jvOcKA0J","properties":{"formattedCitation":"(De Vries &amp; Lemmens, 2006)","plainCitation":"(De Vries &amp; Lemmens, 2006)","dontUpdate":true,"noteIndex":0},"citationItems":[{"id":15,"uris":["http://zotero.org/users/12906870/items/RXY8DS4R"],"itemData":{"id":15,"type":"article-journal","abstract":"Most critiques of evidence-based medicine (EBM) focus on the scientific shortcomings of the technique. Social scientists are more likely to criticize EBM for it ideological biases, a criticism that makes sociological sense but is difficult to substantiate. Using data from our studies of (1) the influence of pharmaceutical companies on the conduct and reporting of clinical trials, and (2) obstetric science in the Netherlands (where nearly one-third of births occur at home) we show how the evidence of evidence-based medicine is shaped by forces both structural and cultural. The threats to objective evidence are many, and, if EBM is to be true to its own principles, it must take these threats into account.","container-title":"Social science &amp; medicine (1982)","DOI":"10.1016/j.socscimed.2005.11.026","ISSN":"0277-9536","issue":"11","note":"publisher-place: England\npublisher: Elsevier Ltd","page":"2694-2706","title":"The social and cultural shaping of medical evidence: Case studies from pharmaceutical research and obstetric science","volume":"62","author":[{"family":"De Vries","given":"Raymond"},{"family":"Lemmens","given":"Trudo"}],"issued":{"date-parts":[["2006"]]}}}],"schema":"https://github.com/citation-style-language/schema/raw/master/csl-citation.json"} </w:instrText>
      </w:r>
      <w:r>
        <w:rPr>
          <w:rFonts w:ascii="Times New Roman" w:hAnsi="Times New Roman" w:cs="Times New Roman"/>
          <w:sz w:val="24"/>
          <w:szCs w:val="24"/>
          <w:lang w:val="en-SG"/>
        </w:rPr>
        <w:fldChar w:fldCharType="separate"/>
      </w:r>
      <w:r w:rsidRPr="009F2CDB">
        <w:rPr>
          <w:rFonts w:ascii="Times New Roman" w:hAnsi="Times New Roman" w:cs="Times New Roman"/>
          <w:sz w:val="24"/>
        </w:rPr>
        <w:t xml:space="preserve">De Vries </w:t>
      </w:r>
      <w:r>
        <w:rPr>
          <w:rFonts w:ascii="Times New Roman" w:hAnsi="Times New Roman" w:cs="Times New Roman"/>
          <w:sz w:val="24"/>
        </w:rPr>
        <w:t>and</w:t>
      </w:r>
      <w:r w:rsidRPr="009F2CDB">
        <w:rPr>
          <w:rFonts w:ascii="Times New Roman" w:hAnsi="Times New Roman" w:cs="Times New Roman"/>
          <w:sz w:val="24"/>
        </w:rPr>
        <w:t xml:space="preserve"> Lemmens </w:t>
      </w:r>
      <w:r>
        <w:rPr>
          <w:rFonts w:ascii="Times New Roman" w:hAnsi="Times New Roman" w:cs="Times New Roman"/>
          <w:sz w:val="24"/>
        </w:rPr>
        <w:t>(</w:t>
      </w:r>
      <w:r w:rsidRPr="009F2CDB">
        <w:rPr>
          <w:rFonts w:ascii="Times New Roman" w:hAnsi="Times New Roman" w:cs="Times New Roman"/>
          <w:sz w:val="24"/>
        </w:rPr>
        <w:t>2006)</w:t>
      </w:r>
      <w:r>
        <w:rPr>
          <w:rFonts w:ascii="Times New Roman" w:hAnsi="Times New Roman" w:cs="Times New Roman"/>
          <w:sz w:val="24"/>
          <w:szCs w:val="24"/>
          <w:lang w:val="en-SG"/>
        </w:rPr>
        <w:fldChar w:fldCharType="end"/>
      </w:r>
      <w:r>
        <w:rPr>
          <w:rFonts w:ascii="Times New Roman" w:hAnsi="Times New Roman" w:cs="Times New Roman"/>
          <w:sz w:val="24"/>
          <w:szCs w:val="24"/>
          <w:lang w:val="en-SG"/>
        </w:rPr>
        <w:t>, where they</w:t>
      </w:r>
      <w:r w:rsidR="005F03C4" w:rsidRPr="00ED25E2">
        <w:rPr>
          <w:rFonts w:ascii="Times New Roman" w:hAnsi="Times New Roman" w:cs="Times New Roman"/>
          <w:sz w:val="24"/>
          <w:szCs w:val="24"/>
          <w:lang w:val="en-SG"/>
        </w:rPr>
        <w:t xml:space="preserve"> </w:t>
      </w:r>
      <w:r>
        <w:rPr>
          <w:rFonts w:ascii="Times New Roman" w:hAnsi="Times New Roman" w:cs="Times New Roman"/>
          <w:sz w:val="24"/>
          <w:szCs w:val="24"/>
          <w:lang w:val="en-SG"/>
        </w:rPr>
        <w:t>discuss</w:t>
      </w:r>
      <w:r w:rsidR="005F03C4" w:rsidRPr="00ED25E2">
        <w:rPr>
          <w:rFonts w:ascii="Times New Roman" w:hAnsi="Times New Roman" w:cs="Times New Roman"/>
          <w:sz w:val="24"/>
          <w:szCs w:val="24"/>
          <w:lang w:val="en-SG"/>
        </w:rPr>
        <w:t xml:space="preserve"> the role of cultural bias</w:t>
      </w:r>
      <w:r w:rsidR="005F03C4">
        <w:rPr>
          <w:rFonts w:ascii="Times New Roman" w:hAnsi="Times New Roman" w:cs="Times New Roman"/>
          <w:sz w:val="24"/>
          <w:szCs w:val="24"/>
          <w:lang w:val="en-SG"/>
        </w:rPr>
        <w:t xml:space="preserve"> and explore how it </w:t>
      </w:r>
      <w:r w:rsidR="005F03C4" w:rsidRPr="00ED25E2">
        <w:rPr>
          <w:rFonts w:ascii="Times New Roman" w:hAnsi="Times New Roman" w:cs="Times New Roman"/>
          <w:sz w:val="24"/>
          <w:szCs w:val="24"/>
          <w:lang w:val="en-SG"/>
        </w:rPr>
        <w:t xml:space="preserve">influences </w:t>
      </w:r>
      <w:r w:rsidR="005F03C4">
        <w:rPr>
          <w:rFonts w:ascii="Times New Roman" w:hAnsi="Times New Roman" w:cs="Times New Roman"/>
          <w:sz w:val="24"/>
          <w:szCs w:val="24"/>
          <w:lang w:val="en-SG"/>
        </w:rPr>
        <w:t>how</w:t>
      </w:r>
      <w:r w:rsidR="005F03C4" w:rsidRPr="00ED25E2">
        <w:rPr>
          <w:rFonts w:ascii="Times New Roman" w:hAnsi="Times New Roman" w:cs="Times New Roman"/>
          <w:sz w:val="24"/>
          <w:szCs w:val="24"/>
          <w:lang w:val="en-SG"/>
        </w:rPr>
        <w:t xml:space="preserve"> medical professionals understand their world</w:t>
      </w:r>
      <w:r w:rsidR="005F03C4">
        <w:rPr>
          <w:rFonts w:ascii="Times New Roman" w:hAnsi="Times New Roman" w:cs="Times New Roman"/>
          <w:sz w:val="24"/>
          <w:szCs w:val="24"/>
          <w:lang w:val="en-SG"/>
        </w:rPr>
        <w:t xml:space="preserve">. </w:t>
      </w:r>
      <w:r>
        <w:rPr>
          <w:rFonts w:ascii="Times New Roman" w:hAnsi="Times New Roman" w:cs="Times New Roman"/>
          <w:sz w:val="24"/>
          <w:szCs w:val="24"/>
          <w:lang w:val="en-SG"/>
        </w:rPr>
        <w:t xml:space="preserve">Their ideas will help us illustrate the idea of sociocultural constructionism within healthcare and medicine through their </w:t>
      </w:r>
      <w:r w:rsidR="005F03C4" w:rsidRPr="00ED25E2">
        <w:rPr>
          <w:rFonts w:ascii="Times New Roman" w:hAnsi="Times New Roman" w:cs="Times New Roman"/>
          <w:sz w:val="24"/>
          <w:szCs w:val="24"/>
          <w:lang w:val="en-SG"/>
        </w:rPr>
        <w:t xml:space="preserve">example of childbirth and </w:t>
      </w:r>
      <w:r w:rsidR="005F03C4">
        <w:rPr>
          <w:rFonts w:ascii="Times New Roman" w:hAnsi="Times New Roman" w:cs="Times New Roman"/>
          <w:sz w:val="24"/>
          <w:szCs w:val="24"/>
          <w:lang w:val="en-SG"/>
        </w:rPr>
        <w:t>examine the differences in how it is perceived and handled in</w:t>
      </w:r>
      <w:r w:rsidR="005F03C4" w:rsidRPr="00ED25E2">
        <w:rPr>
          <w:rFonts w:ascii="Times New Roman" w:hAnsi="Times New Roman" w:cs="Times New Roman"/>
          <w:sz w:val="24"/>
          <w:szCs w:val="24"/>
          <w:lang w:val="en-SG"/>
        </w:rPr>
        <w:t xml:space="preserve"> </w:t>
      </w:r>
      <w:r w:rsidR="005F03C4">
        <w:rPr>
          <w:rFonts w:ascii="Times New Roman" w:hAnsi="Times New Roman" w:cs="Times New Roman"/>
          <w:sz w:val="24"/>
          <w:szCs w:val="24"/>
          <w:lang w:val="en-SG"/>
        </w:rPr>
        <w:t xml:space="preserve">the </w:t>
      </w:r>
      <w:r w:rsidR="005F03C4" w:rsidRPr="00ED25E2">
        <w:rPr>
          <w:rFonts w:ascii="Times New Roman" w:hAnsi="Times New Roman" w:cs="Times New Roman"/>
          <w:sz w:val="24"/>
          <w:szCs w:val="24"/>
          <w:lang w:val="en-SG"/>
        </w:rPr>
        <w:t xml:space="preserve">United States versus the Netherlands </w:t>
      </w:r>
      <w:r w:rsidR="005A4BD7">
        <w:rPr>
          <w:rFonts w:ascii="Times New Roman" w:hAnsi="Times New Roman" w:cs="Times New Roman"/>
          <w:sz w:val="24"/>
          <w:szCs w:val="24"/>
          <w:lang w:val="en-SG"/>
        </w:rPr>
        <w:fldChar w:fldCharType="begin"/>
      </w:r>
      <w:r w:rsidR="005A4BD7">
        <w:rPr>
          <w:rFonts w:ascii="Times New Roman" w:hAnsi="Times New Roman" w:cs="Times New Roman"/>
          <w:sz w:val="24"/>
          <w:szCs w:val="24"/>
          <w:lang w:val="en-SG"/>
        </w:rPr>
        <w:instrText xml:space="preserve"> ADDIN ZOTERO_ITEM CSL_CITATION {"citationID":"HbRrUI3r","properties":{"formattedCitation":"(De Vries &amp; Lemmens, 2006)","plainCitation":"(De Vries &amp; Lemmens, 2006)","noteIndex":0},"citationItems":[{"id":15,"uris":["http://zotero.org/users/12906870/items/RXY8DS4R"],"itemData":{"id":15,"type":"article-journal","abstract":"Most critiques of evidence-based medicine (EBM) focus on the scientific shortcomings of the technique. Social scientists are more likely to criticize EBM for it ideological biases, a criticism that makes sociological sense but is difficult to substantiate. Using data from our studies of (1) the influence of pharmaceutical companies on the conduct and reporting of clinical trials, and (2) obstetric science in the Netherlands (where nearly one-third of births occur at home) we show how the evidence of evidence-based medicine is shaped by forces both structural and cultural. The threats to objective evidence are many, and, if EBM is to be true to its own principles, it must take these threats into account.","container-title":"Social science &amp; medicine (1982)","DOI":"10.1016/j.socscimed.2005.11.026","ISSN":"0277-9536","issue":"11","note":"publisher-place: England\npublisher: Elsevier Ltd","page":"2694-2706","title":"The social and cultural shaping of medical evidence: Case studies from pharmaceutical research and obstetric science","volume":"62","author":[{"family":"De Vries","given":"Raymond"},{"family":"Lemmens","given":"Trudo"}],"issued":{"date-parts":[["2006"]]}}}],"schema":"https://github.com/citation-style-language/schema/raw/master/csl-citation.json"} </w:instrText>
      </w:r>
      <w:r w:rsidR="005A4BD7">
        <w:rPr>
          <w:rFonts w:ascii="Times New Roman" w:hAnsi="Times New Roman" w:cs="Times New Roman"/>
          <w:sz w:val="24"/>
          <w:szCs w:val="24"/>
          <w:lang w:val="en-SG"/>
        </w:rPr>
        <w:fldChar w:fldCharType="separate"/>
      </w:r>
      <w:r w:rsidR="005A4BD7" w:rsidRPr="005A4BD7">
        <w:rPr>
          <w:rFonts w:ascii="Times New Roman" w:hAnsi="Times New Roman" w:cs="Times New Roman"/>
          <w:sz w:val="24"/>
        </w:rPr>
        <w:t>(De Vries &amp; Lemmens, 2006)</w:t>
      </w:r>
      <w:r w:rsidR="005A4BD7">
        <w:rPr>
          <w:rFonts w:ascii="Times New Roman" w:hAnsi="Times New Roman" w:cs="Times New Roman"/>
          <w:sz w:val="24"/>
          <w:szCs w:val="24"/>
          <w:lang w:val="en-SG"/>
        </w:rPr>
        <w:fldChar w:fldCharType="end"/>
      </w:r>
      <w:r w:rsidR="005F03C4" w:rsidRPr="00ED25E2">
        <w:rPr>
          <w:rFonts w:ascii="Times New Roman" w:hAnsi="Times New Roman" w:cs="Times New Roman"/>
          <w:sz w:val="24"/>
          <w:szCs w:val="24"/>
          <w:lang w:val="en-SG"/>
        </w:rPr>
        <w:t xml:space="preserve">. </w:t>
      </w:r>
      <w:r w:rsidR="005F03C4">
        <w:rPr>
          <w:rFonts w:ascii="Times New Roman" w:hAnsi="Times New Roman" w:cs="Times New Roman"/>
          <w:sz w:val="24"/>
          <w:szCs w:val="24"/>
          <w:lang w:val="en-SG"/>
        </w:rPr>
        <w:t>Both sides of the debate put their evidenced-based research to present why their perceived medical treatment for childbirth is valid. However, instead of suggesting which side is correct, t</w:t>
      </w:r>
      <w:r w:rsidR="005F03C4" w:rsidRPr="00ED25E2">
        <w:rPr>
          <w:rFonts w:ascii="Times New Roman" w:hAnsi="Times New Roman" w:cs="Times New Roman"/>
          <w:sz w:val="24"/>
          <w:szCs w:val="24"/>
          <w:lang w:val="en-SG"/>
        </w:rPr>
        <w:t xml:space="preserve">he authors </w:t>
      </w:r>
      <w:r w:rsidR="005F03C4">
        <w:rPr>
          <w:rFonts w:ascii="Times New Roman" w:hAnsi="Times New Roman" w:cs="Times New Roman"/>
          <w:sz w:val="24"/>
          <w:szCs w:val="24"/>
          <w:lang w:val="en-SG"/>
        </w:rPr>
        <w:t xml:space="preserve">observed </w:t>
      </w:r>
      <w:r w:rsidR="005F03C4" w:rsidRPr="00ED25E2">
        <w:rPr>
          <w:rFonts w:ascii="Times New Roman" w:hAnsi="Times New Roman" w:cs="Times New Roman"/>
          <w:sz w:val="24"/>
          <w:szCs w:val="24"/>
          <w:lang w:val="en-SG"/>
        </w:rPr>
        <w:t xml:space="preserve">that cultural ideas </w:t>
      </w:r>
      <w:r w:rsidR="005F03C4">
        <w:rPr>
          <w:rFonts w:ascii="Times New Roman" w:hAnsi="Times New Roman" w:cs="Times New Roman"/>
          <w:sz w:val="24"/>
          <w:szCs w:val="24"/>
          <w:lang w:val="en-SG"/>
        </w:rPr>
        <w:t xml:space="preserve">derived from the </w:t>
      </w:r>
      <w:r w:rsidR="005F03C4" w:rsidRPr="00ED25E2">
        <w:rPr>
          <w:rFonts w:ascii="Times New Roman" w:hAnsi="Times New Roman" w:cs="Times New Roman"/>
          <w:sz w:val="24"/>
          <w:szCs w:val="24"/>
          <w:lang w:val="en-SG"/>
        </w:rPr>
        <w:t xml:space="preserve">social environment medical professionals find themselves in </w:t>
      </w:r>
      <w:r w:rsidR="005F03C4">
        <w:rPr>
          <w:rFonts w:ascii="Times New Roman" w:hAnsi="Times New Roman" w:cs="Times New Roman"/>
          <w:sz w:val="24"/>
          <w:szCs w:val="24"/>
          <w:lang w:val="en-SG"/>
        </w:rPr>
        <w:t>influence</w:t>
      </w:r>
      <w:r w:rsidR="005F03C4" w:rsidRPr="00ED25E2">
        <w:rPr>
          <w:rFonts w:ascii="Times New Roman" w:hAnsi="Times New Roman" w:cs="Times New Roman"/>
          <w:sz w:val="24"/>
          <w:szCs w:val="24"/>
          <w:lang w:val="en-SG"/>
        </w:rPr>
        <w:t xml:space="preserve"> their perceptions of </w:t>
      </w:r>
      <w:r w:rsidR="005F03C4">
        <w:rPr>
          <w:rFonts w:ascii="Times New Roman" w:hAnsi="Times New Roman" w:cs="Times New Roman"/>
          <w:sz w:val="24"/>
          <w:szCs w:val="24"/>
          <w:lang w:val="en-SG"/>
        </w:rPr>
        <w:t xml:space="preserve">the right thing to do </w:t>
      </w:r>
      <w:r w:rsidR="005A4BD7">
        <w:rPr>
          <w:rFonts w:ascii="Times New Roman" w:hAnsi="Times New Roman" w:cs="Times New Roman"/>
          <w:sz w:val="24"/>
          <w:szCs w:val="24"/>
          <w:lang w:val="en-SG"/>
        </w:rPr>
        <w:fldChar w:fldCharType="begin"/>
      </w:r>
      <w:r w:rsidR="005A4BD7">
        <w:rPr>
          <w:rFonts w:ascii="Times New Roman" w:hAnsi="Times New Roman" w:cs="Times New Roman"/>
          <w:sz w:val="24"/>
          <w:szCs w:val="24"/>
          <w:lang w:val="en-SG"/>
        </w:rPr>
        <w:instrText xml:space="preserve"> ADDIN ZOTERO_ITEM CSL_CITATION {"citationID":"XOfIBoob","properties":{"formattedCitation":"(De Vries &amp; Lemmens, 2006)","plainCitation":"(De Vries &amp; Lemmens, 2006)","noteIndex":0},"citationItems":[{"id":15,"uris":["http://zotero.org/users/12906870/items/RXY8DS4R"],"itemData":{"id":15,"type":"article-journal","abstract":"Most critiques of evidence-based medicine (EBM) focus on the scientific shortcomings of the technique. Social scientists are more likely to criticize EBM for it ideological biases, a criticism that makes sociological sense but is difficult to substantiate. Using data from our studies of (1) the influence of pharmaceutical companies on the conduct and reporting of clinical trials, and (2) obstetric science in the Netherlands (where nearly one-third of births occur at home) we show how the evidence of evidence-based medicine is shaped by forces both structural and cultural. The threats to objective evidence are many, and, if EBM is to be true to its own principles, it must take these threats into account.","container-title":"Social science &amp; medicine (1982)","DOI":"10.1016/j.socscimed.2005.11.026","ISSN":"0277-9536","issue":"11","note":"publisher-place: England\npublisher: Elsevier Ltd","page":"2694-2706","title":"The social and cultural shaping of medical evidence: Case studies from pharmaceutical research and obstetric science","volume":"62","author":[{"family":"De Vries","given":"Raymond"},{"family":"Lemmens","given":"Trudo"}],"issued":{"date-parts":[["2006"]]}}}],"schema":"https://github.com/citation-style-language/schema/raw/master/csl-citation.json"} </w:instrText>
      </w:r>
      <w:r w:rsidR="005A4BD7">
        <w:rPr>
          <w:rFonts w:ascii="Times New Roman" w:hAnsi="Times New Roman" w:cs="Times New Roman"/>
          <w:sz w:val="24"/>
          <w:szCs w:val="24"/>
          <w:lang w:val="en-SG"/>
        </w:rPr>
        <w:fldChar w:fldCharType="separate"/>
      </w:r>
      <w:r w:rsidR="005A4BD7" w:rsidRPr="005A4BD7">
        <w:rPr>
          <w:rFonts w:ascii="Times New Roman" w:hAnsi="Times New Roman" w:cs="Times New Roman"/>
          <w:sz w:val="24"/>
        </w:rPr>
        <w:t>(De Vries &amp; Lemmens, 2006)</w:t>
      </w:r>
      <w:r w:rsidR="005A4BD7">
        <w:rPr>
          <w:rFonts w:ascii="Times New Roman" w:hAnsi="Times New Roman" w:cs="Times New Roman"/>
          <w:sz w:val="24"/>
          <w:szCs w:val="24"/>
          <w:lang w:val="en-SG"/>
        </w:rPr>
        <w:fldChar w:fldCharType="end"/>
      </w:r>
      <w:r w:rsidR="005F03C4" w:rsidRPr="00ED25E2">
        <w:rPr>
          <w:rFonts w:ascii="Times New Roman" w:hAnsi="Times New Roman" w:cs="Times New Roman"/>
          <w:sz w:val="24"/>
          <w:szCs w:val="24"/>
          <w:lang w:val="en-SG"/>
        </w:rPr>
        <w:t>.</w:t>
      </w:r>
      <w:r w:rsidR="005F03C4">
        <w:rPr>
          <w:rFonts w:ascii="Times New Roman" w:hAnsi="Times New Roman" w:cs="Times New Roman"/>
          <w:sz w:val="24"/>
          <w:szCs w:val="24"/>
          <w:lang w:val="en-SG"/>
        </w:rPr>
        <w:t xml:space="preserve"> The article’s findings suggest that </w:t>
      </w:r>
      <w:r w:rsidR="005F03C4" w:rsidRPr="00AC05E9">
        <w:rPr>
          <w:rFonts w:ascii="Times New Roman" w:hAnsi="Times New Roman" w:cs="Times New Roman"/>
          <w:sz w:val="24"/>
          <w:szCs w:val="24"/>
          <w:lang w:val="en-SG"/>
        </w:rPr>
        <w:t xml:space="preserve">sociocultural aspects of human society influence even the </w:t>
      </w:r>
      <w:r w:rsidR="00D15E36">
        <w:rPr>
          <w:rFonts w:ascii="Times New Roman" w:hAnsi="Times New Roman" w:cs="Times New Roman"/>
          <w:sz w:val="24"/>
          <w:szCs w:val="24"/>
          <w:lang w:val="en-SG"/>
        </w:rPr>
        <w:t>disease concept</w:t>
      </w:r>
      <w:r w:rsidR="005F03C4" w:rsidRPr="00AC05E9">
        <w:rPr>
          <w:rFonts w:ascii="Times New Roman" w:hAnsi="Times New Roman" w:cs="Times New Roman"/>
          <w:sz w:val="24"/>
          <w:szCs w:val="24"/>
          <w:lang w:val="en-SG"/>
        </w:rPr>
        <w:t xml:space="preserve">, which </w:t>
      </w:r>
      <w:r w:rsidR="005F03C4">
        <w:rPr>
          <w:rFonts w:ascii="Times New Roman" w:hAnsi="Times New Roman" w:cs="Times New Roman"/>
          <w:sz w:val="24"/>
          <w:szCs w:val="24"/>
          <w:lang w:val="en-SG"/>
        </w:rPr>
        <w:t>is reportedly only focused on the</w:t>
      </w:r>
      <w:r w:rsidR="005F03C4" w:rsidRPr="00AC05E9">
        <w:rPr>
          <w:rFonts w:ascii="Times New Roman" w:hAnsi="Times New Roman" w:cs="Times New Roman"/>
          <w:sz w:val="24"/>
          <w:szCs w:val="24"/>
          <w:lang w:val="en-SG"/>
        </w:rPr>
        <w:t xml:space="preserve"> biological aspects of a health condition </w:t>
      </w:r>
      <w:r w:rsidR="005A4BD7">
        <w:rPr>
          <w:rFonts w:ascii="Times New Roman" w:hAnsi="Times New Roman" w:cs="Times New Roman"/>
          <w:sz w:val="24"/>
          <w:szCs w:val="24"/>
          <w:lang w:val="en-SG"/>
        </w:rPr>
        <w:fldChar w:fldCharType="begin"/>
      </w:r>
      <w:r w:rsidR="005A4BD7">
        <w:rPr>
          <w:rFonts w:ascii="Times New Roman" w:hAnsi="Times New Roman" w:cs="Times New Roman"/>
          <w:sz w:val="24"/>
          <w:szCs w:val="24"/>
          <w:lang w:val="en-SG"/>
        </w:rPr>
        <w:instrText xml:space="preserve"> ADDIN ZOTERO_ITEM CSL_CITATION {"citationID":"UV26Y67h","properties":{"formattedCitation":"(Conrad &amp; Barker, 2010)","plainCitation":"(Conrad &amp; Barker, 2010)","noteIndex":0},"citationItems":[{"id":13,"uris":["http://zotero.org/users/12906870/items/M2KASAMQ"],"itemData":{"id":13,"type":"article-journal","abstract":"The social construction of illness is a major research perspective in medical sociology. This article traces the roots of this perspective and presents three overarching constructionist findings. First, some illnesses are particularly embedded with cultural meaning—which is not directly derived from the nature of the condition—that shapes how society responds to those afflicted and influences the experience of that illness. Second, all illnesses are socially constructed at the experiential level, based on how individuals come to understand and live with their illness. Third, medical knowledge about illness and disease is not necessarily given by nature but is constructed and developed by claims-makers and interested parties. We address central policy implications of each of these findings and discuss fruitful directions for policy-relevant research in a social constructionist tradition. Social constructionism provides an important counterpoint to medicine's largely deterministic approaches to disease and illness, and it can help us broaden policy deliberations and decisions.","container-title":"Journal of health and social behavior","DOI":"10.1177/0022146510383495","ISSN":"0022-1465","issue":"1_suppl","note":"publisher-place: Los Angeles, CA\npublisher: Sage Publications","page":"S67-S79","title":"The Social Construction of Illness: Key Insights and Policy Implications","volume":"51","author":[{"family":"Conrad","given":"Peter"},{"family":"Barker","given":"Kristin K."}],"issued":{"date-parts":[["2010"]]}}}],"schema":"https://github.com/citation-style-language/schema/raw/master/csl-citation.json"} </w:instrText>
      </w:r>
      <w:r w:rsidR="005A4BD7">
        <w:rPr>
          <w:rFonts w:ascii="Times New Roman" w:hAnsi="Times New Roman" w:cs="Times New Roman"/>
          <w:sz w:val="24"/>
          <w:szCs w:val="24"/>
          <w:lang w:val="en-SG"/>
        </w:rPr>
        <w:fldChar w:fldCharType="separate"/>
      </w:r>
      <w:r w:rsidR="005A4BD7" w:rsidRPr="005A4BD7">
        <w:rPr>
          <w:rFonts w:ascii="Times New Roman" w:hAnsi="Times New Roman" w:cs="Times New Roman"/>
          <w:sz w:val="24"/>
        </w:rPr>
        <w:t>(Conrad &amp; Barker, 2010)</w:t>
      </w:r>
      <w:r w:rsidR="005A4BD7">
        <w:rPr>
          <w:rFonts w:ascii="Times New Roman" w:hAnsi="Times New Roman" w:cs="Times New Roman"/>
          <w:sz w:val="24"/>
          <w:szCs w:val="24"/>
          <w:lang w:val="en-SG"/>
        </w:rPr>
        <w:fldChar w:fldCharType="end"/>
      </w:r>
      <w:r w:rsidR="005A4BD7">
        <w:rPr>
          <w:rFonts w:ascii="Times New Roman" w:hAnsi="Times New Roman" w:cs="Times New Roman"/>
          <w:sz w:val="24"/>
          <w:szCs w:val="24"/>
          <w:lang w:val="en-SG"/>
        </w:rPr>
        <w:t>.</w:t>
      </w:r>
      <w:r w:rsidR="005F03C4">
        <w:rPr>
          <w:rFonts w:ascii="Times New Roman" w:hAnsi="Times New Roman" w:cs="Times New Roman"/>
          <w:sz w:val="24"/>
          <w:szCs w:val="24"/>
          <w:lang w:val="en-SG"/>
        </w:rPr>
        <w:t xml:space="preserve"> These influences stem from the assumptions that medical personnel, such as doctors, have about reality and allow </w:t>
      </w:r>
      <w:r w:rsidR="005F03C4" w:rsidRPr="0045172A">
        <w:rPr>
          <w:rFonts w:ascii="Times New Roman" w:hAnsi="Times New Roman" w:cs="Times New Roman"/>
          <w:sz w:val="24"/>
          <w:szCs w:val="24"/>
          <w:lang w:val="en-SG"/>
        </w:rPr>
        <w:t xml:space="preserve">sociocultural perspectives to shape definitions for biological elements within </w:t>
      </w:r>
      <w:r w:rsidR="005F03C4">
        <w:rPr>
          <w:rFonts w:ascii="Times New Roman" w:hAnsi="Times New Roman" w:cs="Times New Roman"/>
          <w:sz w:val="24"/>
          <w:szCs w:val="24"/>
          <w:lang w:val="en-SG"/>
        </w:rPr>
        <w:t xml:space="preserve">medicine and health. </w:t>
      </w:r>
      <w:r w:rsidR="005F03C4" w:rsidRPr="00ED25E2">
        <w:rPr>
          <w:rFonts w:ascii="Times New Roman" w:hAnsi="Times New Roman" w:cs="Times New Roman"/>
          <w:sz w:val="24"/>
          <w:szCs w:val="24"/>
          <w:lang w:val="en-SG"/>
        </w:rPr>
        <w:t xml:space="preserve">The social constructionist framework </w:t>
      </w:r>
      <w:r w:rsidR="00DD68D4" w:rsidRPr="00DD68D4">
        <w:rPr>
          <w:rFonts w:ascii="Times New Roman" w:hAnsi="Times New Roman" w:cs="Times New Roman"/>
          <w:sz w:val="24"/>
          <w:szCs w:val="24"/>
          <w:lang w:val="en-SG"/>
        </w:rPr>
        <w:t xml:space="preserve">suggests that through social perspectives, we have come to define disease as a biological condition and illness </w:t>
      </w:r>
      <w:r w:rsidR="00DD68D4">
        <w:rPr>
          <w:rFonts w:ascii="Times New Roman" w:hAnsi="Times New Roman" w:cs="Times New Roman"/>
          <w:sz w:val="24"/>
          <w:szCs w:val="24"/>
          <w:lang w:val="en-SG"/>
        </w:rPr>
        <w:t>as</w:t>
      </w:r>
      <w:r w:rsidR="00DD68D4" w:rsidRPr="00DD68D4">
        <w:rPr>
          <w:rFonts w:ascii="Times New Roman" w:hAnsi="Times New Roman" w:cs="Times New Roman"/>
          <w:sz w:val="24"/>
          <w:szCs w:val="24"/>
          <w:lang w:val="en-SG"/>
        </w:rPr>
        <w:t xml:space="preserve"> the </w:t>
      </w:r>
      <w:r w:rsidR="005F03C4" w:rsidRPr="00ED25E2">
        <w:rPr>
          <w:rFonts w:ascii="Times New Roman" w:hAnsi="Times New Roman" w:cs="Times New Roman"/>
          <w:sz w:val="24"/>
          <w:szCs w:val="24"/>
          <w:lang w:val="en-SG"/>
        </w:rPr>
        <w:t xml:space="preserve">social meaning of the condition </w:t>
      </w:r>
      <w:r w:rsidR="005A4BD7">
        <w:rPr>
          <w:rFonts w:ascii="Times New Roman" w:hAnsi="Times New Roman" w:cs="Times New Roman"/>
          <w:sz w:val="24"/>
          <w:szCs w:val="24"/>
          <w:lang w:val="en-SG"/>
        </w:rPr>
        <w:fldChar w:fldCharType="begin"/>
      </w:r>
      <w:r w:rsidR="005A4BD7">
        <w:rPr>
          <w:rFonts w:ascii="Times New Roman" w:hAnsi="Times New Roman" w:cs="Times New Roman"/>
          <w:sz w:val="24"/>
          <w:szCs w:val="24"/>
          <w:lang w:val="en-SG"/>
        </w:rPr>
        <w:instrText xml:space="preserve"> ADDIN ZOTERO_ITEM CSL_CITATION {"citationID":"ZWSTS2CD","properties":{"formattedCitation":"(Conrad &amp; Barker, 2010)","plainCitation":"(Conrad &amp; Barker, 2010)","noteIndex":0},"citationItems":[{"id":13,"uris":["http://zotero.org/users/12906870/items/M2KASAMQ"],"itemData":{"id":13,"type":"article-journal","abstract":"The social construction of illness is a major research perspective in medical sociology. This article traces the roots of this perspective and presents three overarching constructionist findings. First, some illnesses are particularly embedded with cultural meaning—which is not directly derived from the nature of the condition—that shapes how society responds to those afflicted and influences the experience of that illness. Second, all illnesses are socially constructed at the experiential level, based on how individuals come to understand and live with their illness. Third, medical knowledge about illness and disease is not necessarily given by nature but is constructed and developed by claims-makers and interested parties. We address central policy implications of each of these findings and discuss fruitful directions for policy-relevant research in a social constructionist tradition. Social constructionism provides an important counterpoint to medicine's largely deterministic approaches to disease and illness, and it can help us broaden policy deliberations and decisions.","container-title":"Journal of health and social behavior","DOI":"10.1177/0022146510383495","ISSN":"0022-1465","issue":"1_suppl","note":"publisher-place: Los Angeles, CA\npublisher: Sage Publications","page":"S67-S79","title":"The Social Construction of Illness: Key Insights and Policy Implications","volume":"51","author":[{"family":"Conrad","given":"Peter"},{"family":"Barker","given":"Kristin K."}],"issued":{"date-parts":[["2010"]]}}}],"schema":"https://github.com/citation-style-language/schema/raw/master/csl-citation.json"} </w:instrText>
      </w:r>
      <w:r w:rsidR="005A4BD7">
        <w:rPr>
          <w:rFonts w:ascii="Times New Roman" w:hAnsi="Times New Roman" w:cs="Times New Roman"/>
          <w:sz w:val="24"/>
          <w:szCs w:val="24"/>
          <w:lang w:val="en-SG"/>
        </w:rPr>
        <w:fldChar w:fldCharType="separate"/>
      </w:r>
      <w:r w:rsidR="005A4BD7" w:rsidRPr="005A4BD7">
        <w:rPr>
          <w:rFonts w:ascii="Times New Roman" w:hAnsi="Times New Roman" w:cs="Times New Roman"/>
          <w:sz w:val="24"/>
        </w:rPr>
        <w:t>(Conrad &amp; Barker, 2010)</w:t>
      </w:r>
      <w:r w:rsidR="005A4BD7">
        <w:rPr>
          <w:rFonts w:ascii="Times New Roman" w:hAnsi="Times New Roman" w:cs="Times New Roman"/>
          <w:sz w:val="24"/>
          <w:szCs w:val="24"/>
          <w:lang w:val="en-SG"/>
        </w:rPr>
        <w:fldChar w:fldCharType="end"/>
      </w:r>
      <w:r w:rsidR="005F03C4" w:rsidRPr="00ED25E2">
        <w:rPr>
          <w:rFonts w:ascii="Times New Roman" w:hAnsi="Times New Roman" w:cs="Times New Roman"/>
          <w:sz w:val="24"/>
          <w:szCs w:val="24"/>
          <w:lang w:val="en-SG"/>
        </w:rPr>
        <w:t xml:space="preserve">. As seen in the study by </w:t>
      </w:r>
      <w:r>
        <w:rPr>
          <w:rFonts w:ascii="Times New Roman" w:hAnsi="Times New Roman" w:cs="Times New Roman"/>
          <w:sz w:val="24"/>
          <w:szCs w:val="24"/>
          <w:lang w:val="en-SG"/>
        </w:rPr>
        <w:fldChar w:fldCharType="begin"/>
      </w:r>
      <w:r w:rsidR="00FD4159">
        <w:rPr>
          <w:rFonts w:ascii="Times New Roman" w:hAnsi="Times New Roman" w:cs="Times New Roman"/>
          <w:sz w:val="24"/>
          <w:szCs w:val="24"/>
          <w:lang w:val="en-SG"/>
        </w:rPr>
        <w:instrText xml:space="preserve"> ADDIN ZOTERO_ITEM CSL_CITATION {"citationID":"WxgRpnJD","properties":{"formattedCitation":"(De Vries &amp; Lemmens, 2006)","plainCitation":"(De Vries &amp; Lemmens, 2006)","dontUpdate":true,"noteIndex":0},"citationItems":[{"id":15,"uris":["http://zotero.org/users/12906870/items/RXY8DS4R"],"itemData":{"id":15,"type":"article-journal","abstract":"Most critiques of evidence-based medicine (EBM) focus on the scientific shortcomings of the technique. Social scientists are more likely to criticize EBM for it ideological biases, a criticism that makes sociological sense but is difficult to substantiate. Using data from our studies of (1) the influence of pharmaceutical companies on the conduct and reporting of clinical trials, and (2) obstetric science in the Netherlands (where nearly one-third of births occur at home) we show how the evidence of evidence-based medicine is shaped by forces both structural and cultural. The threats to objective evidence are many, and, if EBM is to be true to its own principles, it must take these threats into account.","container-title":"Social science &amp; medicine (1982)","DOI":"10.1016/j.socscimed.2005.11.026","ISSN":"0277-9536","issue":"11","note":"publisher-place: England\npublisher: Elsevier Ltd","page":"2694-2706","title":"The social and cultural shaping of medical evidence: Case studies from pharmaceutical research and obstetric science","volume":"62","author":[{"family":"De Vries","given":"Raymond"},{"family":"Lemmens","given":"Trudo"}],"issued":{"date-parts":[["2006"]]}}}],"schema":"https://github.com/citation-style-language/schema/raw/master/csl-citation.json"} </w:instrText>
      </w:r>
      <w:r>
        <w:rPr>
          <w:rFonts w:ascii="Times New Roman" w:hAnsi="Times New Roman" w:cs="Times New Roman"/>
          <w:sz w:val="24"/>
          <w:szCs w:val="24"/>
          <w:lang w:val="en-SG"/>
        </w:rPr>
        <w:fldChar w:fldCharType="separate"/>
      </w:r>
      <w:r w:rsidRPr="005A4BD7">
        <w:rPr>
          <w:rFonts w:ascii="Times New Roman" w:hAnsi="Times New Roman" w:cs="Times New Roman"/>
          <w:sz w:val="24"/>
        </w:rPr>
        <w:t xml:space="preserve">De Vries </w:t>
      </w:r>
      <w:r>
        <w:rPr>
          <w:rFonts w:ascii="Times New Roman" w:hAnsi="Times New Roman" w:cs="Times New Roman"/>
          <w:sz w:val="24"/>
        </w:rPr>
        <w:t>and</w:t>
      </w:r>
      <w:r w:rsidRPr="005A4BD7">
        <w:rPr>
          <w:rFonts w:ascii="Times New Roman" w:hAnsi="Times New Roman" w:cs="Times New Roman"/>
          <w:sz w:val="24"/>
        </w:rPr>
        <w:t xml:space="preserve"> Lemmens </w:t>
      </w:r>
      <w:r>
        <w:rPr>
          <w:rFonts w:ascii="Times New Roman" w:hAnsi="Times New Roman" w:cs="Times New Roman"/>
          <w:sz w:val="24"/>
        </w:rPr>
        <w:t>(</w:t>
      </w:r>
      <w:r w:rsidRPr="005A4BD7">
        <w:rPr>
          <w:rFonts w:ascii="Times New Roman" w:hAnsi="Times New Roman" w:cs="Times New Roman"/>
          <w:sz w:val="24"/>
        </w:rPr>
        <w:t>2006)</w:t>
      </w:r>
      <w:r>
        <w:rPr>
          <w:rFonts w:ascii="Times New Roman" w:hAnsi="Times New Roman" w:cs="Times New Roman"/>
          <w:sz w:val="24"/>
          <w:szCs w:val="24"/>
          <w:lang w:val="en-SG"/>
        </w:rPr>
        <w:fldChar w:fldCharType="end"/>
      </w:r>
      <w:r w:rsidR="005F03C4" w:rsidRPr="00ED25E2">
        <w:rPr>
          <w:rFonts w:ascii="Times New Roman" w:hAnsi="Times New Roman" w:cs="Times New Roman"/>
          <w:sz w:val="24"/>
          <w:szCs w:val="24"/>
          <w:lang w:val="en-SG"/>
        </w:rPr>
        <w:t>, the biological condition</w:t>
      </w:r>
      <w:r w:rsidR="005F03C4">
        <w:rPr>
          <w:rFonts w:ascii="Times New Roman" w:hAnsi="Times New Roman" w:cs="Times New Roman"/>
          <w:sz w:val="24"/>
          <w:szCs w:val="24"/>
          <w:lang w:val="en-SG"/>
        </w:rPr>
        <w:t>s</w:t>
      </w:r>
      <w:r w:rsidR="005F03C4" w:rsidRPr="00ED25E2">
        <w:rPr>
          <w:rFonts w:ascii="Times New Roman" w:hAnsi="Times New Roman" w:cs="Times New Roman"/>
          <w:sz w:val="24"/>
          <w:szCs w:val="24"/>
          <w:lang w:val="en-SG"/>
        </w:rPr>
        <w:t xml:space="preserve"> of childbirth had distinct sociocultural identities based on the types of scientists observing it. Thus, </w:t>
      </w:r>
      <w:r>
        <w:rPr>
          <w:rFonts w:ascii="Times New Roman" w:hAnsi="Times New Roman" w:cs="Times New Roman"/>
          <w:sz w:val="24"/>
          <w:szCs w:val="24"/>
          <w:lang w:val="en-SG"/>
        </w:rPr>
        <w:t>applying the same perspectives to other diseases, such as the coronavirus, would be logical</w:t>
      </w:r>
      <w:r w:rsidR="005F03C4">
        <w:rPr>
          <w:rFonts w:ascii="Times New Roman" w:hAnsi="Times New Roman" w:cs="Times New Roman"/>
          <w:sz w:val="24"/>
          <w:szCs w:val="24"/>
          <w:lang w:val="en-SG"/>
        </w:rPr>
        <w:t>. Different</w:t>
      </w:r>
      <w:r w:rsidR="005F03C4" w:rsidRPr="00ED25E2">
        <w:rPr>
          <w:rFonts w:ascii="Times New Roman" w:hAnsi="Times New Roman" w:cs="Times New Roman"/>
          <w:sz w:val="24"/>
          <w:szCs w:val="24"/>
          <w:lang w:val="en-SG"/>
        </w:rPr>
        <w:t xml:space="preserve"> populations would have been subjected to similar biological conditions but had differing perceptions of the illness and </w:t>
      </w:r>
      <w:r w:rsidR="005F03C4">
        <w:rPr>
          <w:rFonts w:ascii="Times New Roman" w:hAnsi="Times New Roman" w:cs="Times New Roman"/>
          <w:sz w:val="24"/>
          <w:szCs w:val="24"/>
          <w:lang w:val="en-SG"/>
        </w:rPr>
        <w:t>how</w:t>
      </w:r>
      <w:r w:rsidR="005F03C4" w:rsidRPr="00ED25E2">
        <w:rPr>
          <w:rFonts w:ascii="Times New Roman" w:hAnsi="Times New Roman" w:cs="Times New Roman"/>
          <w:sz w:val="24"/>
          <w:szCs w:val="24"/>
          <w:lang w:val="en-SG"/>
        </w:rPr>
        <w:t xml:space="preserve"> they interacted with it. </w:t>
      </w:r>
      <w:r w:rsidR="005F03C4">
        <w:rPr>
          <w:rFonts w:ascii="Times New Roman" w:hAnsi="Times New Roman" w:cs="Times New Roman"/>
          <w:sz w:val="24"/>
          <w:szCs w:val="24"/>
          <w:lang w:val="en-SG"/>
        </w:rPr>
        <w:t xml:space="preserve">Thus, perceptions differing from varying sociocultural environments may have led to the coronavirus pandemic being perceived differently based on the </w:t>
      </w:r>
      <w:r>
        <w:rPr>
          <w:rFonts w:ascii="Times New Roman" w:hAnsi="Times New Roman" w:cs="Times New Roman"/>
          <w:sz w:val="24"/>
          <w:szCs w:val="24"/>
          <w:lang w:val="en-SG"/>
        </w:rPr>
        <w:t>context</w:t>
      </w:r>
      <w:r w:rsidR="005F03C4">
        <w:rPr>
          <w:rFonts w:ascii="Times New Roman" w:hAnsi="Times New Roman" w:cs="Times New Roman"/>
          <w:sz w:val="24"/>
          <w:szCs w:val="24"/>
          <w:lang w:val="en-SG"/>
        </w:rPr>
        <w:t>.</w:t>
      </w:r>
    </w:p>
    <w:p w14:paraId="39322191" w14:textId="57FFBC3A" w:rsidR="00863721" w:rsidRPr="00F06183" w:rsidRDefault="002F7F92" w:rsidP="00891C9A">
      <w:pPr>
        <w:spacing w:line="480" w:lineRule="auto"/>
        <w:rPr>
          <w:rFonts w:ascii="Times New Roman" w:hAnsi="Times New Roman" w:cs="Times New Roman"/>
          <w:sz w:val="24"/>
          <w:szCs w:val="24"/>
          <w:lang w:val="en-SG"/>
        </w:rPr>
      </w:pPr>
      <w:r>
        <w:rPr>
          <w:rFonts w:ascii="Times New Roman" w:hAnsi="Times New Roman" w:cs="Times New Roman"/>
          <w:sz w:val="24"/>
          <w:szCs w:val="24"/>
        </w:rPr>
        <w:t>Having established the extent to which sociocultural perspectives impact medicine and healthcare, t</w:t>
      </w:r>
      <w:r w:rsidR="0063334D" w:rsidRPr="00573A12">
        <w:rPr>
          <w:rFonts w:ascii="Times New Roman" w:hAnsi="Times New Roman" w:cs="Times New Roman"/>
          <w:sz w:val="24"/>
          <w:szCs w:val="24"/>
        </w:rPr>
        <w:t xml:space="preserve">he research paper will </w:t>
      </w:r>
      <w:r w:rsidR="00E054D5">
        <w:rPr>
          <w:rFonts w:ascii="Times New Roman" w:hAnsi="Times New Roman" w:cs="Times New Roman"/>
          <w:sz w:val="24"/>
          <w:szCs w:val="24"/>
        </w:rPr>
        <w:t xml:space="preserve">utilize the social constructionist </w:t>
      </w:r>
      <w:r w:rsidR="00195668">
        <w:rPr>
          <w:rFonts w:ascii="Times New Roman" w:hAnsi="Times New Roman" w:cs="Times New Roman"/>
          <w:sz w:val="24"/>
          <w:szCs w:val="24"/>
        </w:rPr>
        <w:t>view</w:t>
      </w:r>
      <w:r w:rsidR="00E054D5">
        <w:rPr>
          <w:rFonts w:ascii="Times New Roman" w:hAnsi="Times New Roman" w:cs="Times New Roman"/>
          <w:sz w:val="24"/>
          <w:szCs w:val="24"/>
        </w:rPr>
        <w:t xml:space="preserve"> to understand </w:t>
      </w:r>
      <w:r w:rsidR="009F2CDB">
        <w:rPr>
          <w:rFonts w:ascii="Times New Roman" w:hAnsi="Times New Roman" w:cs="Times New Roman"/>
          <w:sz w:val="24"/>
          <w:szCs w:val="24"/>
        </w:rPr>
        <w:t>the formation of</w:t>
      </w:r>
      <w:r w:rsidR="00E054D5">
        <w:rPr>
          <w:rFonts w:ascii="Times New Roman" w:hAnsi="Times New Roman" w:cs="Times New Roman"/>
          <w:sz w:val="24"/>
          <w:szCs w:val="24"/>
        </w:rPr>
        <w:t xml:space="preserve"> the sociocultural </w:t>
      </w:r>
      <w:r w:rsidR="00350463">
        <w:rPr>
          <w:rFonts w:ascii="Times New Roman" w:hAnsi="Times New Roman" w:cs="Times New Roman"/>
          <w:sz w:val="24"/>
          <w:szCs w:val="24"/>
        </w:rPr>
        <w:t>perceptions</w:t>
      </w:r>
      <w:r w:rsidR="00E054D5">
        <w:rPr>
          <w:rFonts w:ascii="Times New Roman" w:hAnsi="Times New Roman" w:cs="Times New Roman"/>
          <w:sz w:val="24"/>
          <w:szCs w:val="24"/>
        </w:rPr>
        <w:t xml:space="preserve"> of the pandemic </w:t>
      </w:r>
      <w:r w:rsidR="00E054D5" w:rsidRPr="00E054D5">
        <w:rPr>
          <w:rFonts w:ascii="Times New Roman" w:hAnsi="Times New Roman" w:cs="Times New Roman"/>
          <w:sz w:val="24"/>
          <w:szCs w:val="24"/>
        </w:rPr>
        <w:t xml:space="preserve">and </w:t>
      </w:r>
      <w:r w:rsidR="009F2CDB">
        <w:rPr>
          <w:rFonts w:ascii="Times New Roman" w:hAnsi="Times New Roman" w:cs="Times New Roman"/>
          <w:sz w:val="24"/>
          <w:szCs w:val="24"/>
        </w:rPr>
        <w:t xml:space="preserve">how these perceptions impact the </w:t>
      </w:r>
      <w:r w:rsidR="00E054D5" w:rsidRPr="00E054D5">
        <w:rPr>
          <w:rFonts w:ascii="Times New Roman" w:hAnsi="Times New Roman" w:cs="Times New Roman"/>
          <w:sz w:val="24"/>
          <w:szCs w:val="24"/>
        </w:rPr>
        <w:t xml:space="preserve">reception </w:t>
      </w:r>
      <w:r w:rsidR="009F2CDB">
        <w:rPr>
          <w:rFonts w:ascii="Times New Roman" w:hAnsi="Times New Roman" w:cs="Times New Roman"/>
          <w:sz w:val="24"/>
          <w:szCs w:val="24"/>
        </w:rPr>
        <w:t>of</w:t>
      </w:r>
      <w:r w:rsidR="00E054D5">
        <w:rPr>
          <w:rFonts w:ascii="Times New Roman" w:hAnsi="Times New Roman" w:cs="Times New Roman"/>
          <w:sz w:val="24"/>
          <w:szCs w:val="24"/>
        </w:rPr>
        <w:t xml:space="preserve"> the healthcare measures.</w:t>
      </w:r>
      <w:r w:rsidR="00AA1340">
        <w:rPr>
          <w:rFonts w:ascii="Times New Roman" w:hAnsi="Times New Roman" w:cs="Times New Roman"/>
          <w:sz w:val="24"/>
          <w:szCs w:val="24"/>
        </w:rPr>
        <w:t xml:space="preserve"> It is important to note that </w:t>
      </w:r>
      <w:r w:rsidR="009F2CDB">
        <w:rPr>
          <w:rFonts w:ascii="Times New Roman" w:hAnsi="Times New Roman" w:cs="Times New Roman"/>
          <w:sz w:val="24"/>
          <w:szCs w:val="24"/>
        </w:rPr>
        <w:t>the paper, at no junction, seeks to</w:t>
      </w:r>
      <w:r w:rsidR="00AA1340">
        <w:rPr>
          <w:rFonts w:ascii="Times New Roman" w:hAnsi="Times New Roman" w:cs="Times New Roman"/>
          <w:sz w:val="24"/>
          <w:szCs w:val="24"/>
        </w:rPr>
        <w:t xml:space="preserve"> suggest that medical data is unreliable, but rather, by attempting to acknowledge its vulnerability to sociocultural bias, there is a way to strengthen its credibility by making the data more representative of reality as we perceive it. </w:t>
      </w:r>
    </w:p>
    <w:p w14:paraId="5DB3BC73" w14:textId="713FC7C9" w:rsidR="009319FB" w:rsidRPr="009319FB" w:rsidRDefault="009319FB" w:rsidP="009319FB">
      <w:pPr>
        <w:pStyle w:val="Heading2"/>
        <w:spacing w:line="480" w:lineRule="auto"/>
        <w:rPr>
          <w:rFonts w:ascii="Times New Roman" w:hAnsi="Times New Roman" w:cs="Times New Roman"/>
          <w:b/>
          <w:bCs/>
          <w:color w:val="auto"/>
          <w:sz w:val="28"/>
          <w:szCs w:val="28"/>
          <w:lang w:val="en-SG"/>
        </w:rPr>
      </w:pPr>
      <w:bookmarkStart w:id="11" w:name="_Toc151235020"/>
      <w:r w:rsidRPr="009319FB">
        <w:rPr>
          <w:rFonts w:ascii="Times New Roman" w:hAnsi="Times New Roman" w:cs="Times New Roman"/>
          <w:b/>
          <w:bCs/>
          <w:color w:val="auto"/>
          <w:sz w:val="28"/>
          <w:szCs w:val="28"/>
        </w:rPr>
        <w:t>1.</w:t>
      </w:r>
      <w:r>
        <w:rPr>
          <w:rFonts w:ascii="Times New Roman" w:hAnsi="Times New Roman" w:cs="Times New Roman"/>
          <w:b/>
          <w:bCs/>
          <w:color w:val="auto"/>
          <w:sz w:val="28"/>
          <w:szCs w:val="28"/>
        </w:rPr>
        <w:t>3</w:t>
      </w:r>
      <w:r w:rsidRPr="009319FB">
        <w:rPr>
          <w:rFonts w:ascii="Times New Roman" w:hAnsi="Times New Roman" w:cs="Times New Roman"/>
          <w:b/>
          <w:bCs/>
          <w:color w:val="auto"/>
          <w:sz w:val="28"/>
          <w:szCs w:val="28"/>
        </w:rPr>
        <w:t xml:space="preserve"> </w:t>
      </w:r>
      <w:r>
        <w:rPr>
          <w:rFonts w:ascii="Times New Roman" w:hAnsi="Times New Roman" w:cs="Times New Roman"/>
          <w:b/>
          <w:bCs/>
          <w:color w:val="auto"/>
          <w:sz w:val="28"/>
          <w:szCs w:val="28"/>
        </w:rPr>
        <w:t>Research Questions of the MRP</w:t>
      </w:r>
      <w:bookmarkEnd w:id="11"/>
    </w:p>
    <w:p w14:paraId="5E3B02CA" w14:textId="336F335A" w:rsidR="00F81BD6" w:rsidRDefault="00F81BD6" w:rsidP="00F81BD6">
      <w:pPr>
        <w:spacing w:line="480" w:lineRule="auto"/>
        <w:rPr>
          <w:rFonts w:ascii="Times New Roman" w:hAnsi="Times New Roman" w:cs="Times New Roman"/>
          <w:sz w:val="24"/>
          <w:szCs w:val="24"/>
          <w:lang w:val="en-SG"/>
        </w:rPr>
      </w:pPr>
      <w:r>
        <w:rPr>
          <w:rFonts w:ascii="Times New Roman" w:hAnsi="Times New Roman" w:cs="Times New Roman"/>
          <w:sz w:val="24"/>
          <w:szCs w:val="24"/>
          <w:lang w:val="en-SG"/>
        </w:rPr>
        <w:t xml:space="preserve">The MRP will use the social constructionism framework to study the sociocultural perspectives of the coronavirus pandemic </w:t>
      </w:r>
      <w:r w:rsidR="00AA1340">
        <w:rPr>
          <w:rFonts w:ascii="Times New Roman" w:hAnsi="Times New Roman" w:cs="Times New Roman"/>
          <w:sz w:val="24"/>
          <w:szCs w:val="24"/>
          <w:lang w:val="en-SG"/>
        </w:rPr>
        <w:t>with two key objectives</w:t>
      </w:r>
      <w:r w:rsidR="00D15E36">
        <w:rPr>
          <w:rFonts w:ascii="Times New Roman" w:hAnsi="Times New Roman" w:cs="Times New Roman"/>
          <w:sz w:val="24"/>
          <w:szCs w:val="24"/>
          <w:lang w:val="en-SG"/>
        </w:rPr>
        <w:t>: to u</w:t>
      </w:r>
      <w:r w:rsidR="00196813">
        <w:rPr>
          <w:rFonts w:ascii="Times New Roman" w:hAnsi="Times New Roman" w:cs="Times New Roman"/>
          <w:sz w:val="24"/>
          <w:szCs w:val="24"/>
          <w:lang w:val="en-SG"/>
        </w:rPr>
        <w:t xml:space="preserve">nderstand how </w:t>
      </w:r>
      <w:r>
        <w:rPr>
          <w:rFonts w:ascii="Times New Roman" w:hAnsi="Times New Roman" w:cs="Times New Roman"/>
          <w:sz w:val="24"/>
          <w:szCs w:val="24"/>
          <w:lang w:val="en-SG"/>
        </w:rPr>
        <w:t>sociocultural factors</w:t>
      </w:r>
      <w:r w:rsidRPr="00302FBF">
        <w:rPr>
          <w:rFonts w:ascii="Times New Roman" w:hAnsi="Times New Roman" w:cs="Times New Roman"/>
          <w:sz w:val="24"/>
          <w:szCs w:val="24"/>
          <w:lang w:val="en-SG"/>
        </w:rPr>
        <w:t xml:space="preserve"> </w:t>
      </w:r>
      <w:r w:rsidRPr="003C4287">
        <w:rPr>
          <w:rFonts w:ascii="Times New Roman" w:hAnsi="Times New Roman" w:cs="Times New Roman"/>
          <w:b/>
          <w:bCs/>
          <w:sz w:val="24"/>
          <w:szCs w:val="24"/>
          <w:lang w:val="en-SG"/>
        </w:rPr>
        <w:t>shape the perception of health conditions</w:t>
      </w:r>
      <w:r w:rsidR="00D15E36">
        <w:rPr>
          <w:rFonts w:ascii="Times New Roman" w:hAnsi="Times New Roman" w:cs="Times New Roman"/>
          <w:b/>
          <w:bCs/>
          <w:sz w:val="24"/>
          <w:szCs w:val="24"/>
          <w:lang w:val="en-SG"/>
        </w:rPr>
        <w:t xml:space="preserve"> </w:t>
      </w:r>
      <w:r w:rsidR="00D15E36" w:rsidRPr="00D15E36">
        <w:rPr>
          <w:rFonts w:ascii="Times New Roman" w:hAnsi="Times New Roman" w:cs="Times New Roman"/>
          <w:sz w:val="24"/>
          <w:szCs w:val="24"/>
          <w:lang w:val="en-SG"/>
        </w:rPr>
        <w:t>and to e</w:t>
      </w:r>
      <w:r w:rsidR="00196813" w:rsidRPr="00D15E36">
        <w:rPr>
          <w:rFonts w:ascii="Times New Roman" w:hAnsi="Times New Roman" w:cs="Times New Roman"/>
          <w:sz w:val="24"/>
          <w:szCs w:val="24"/>
          <w:lang w:val="en-SG"/>
        </w:rPr>
        <w:t>stablish</w:t>
      </w:r>
      <w:r w:rsidR="00196813">
        <w:rPr>
          <w:rFonts w:ascii="Times New Roman" w:hAnsi="Times New Roman" w:cs="Times New Roman"/>
          <w:sz w:val="24"/>
          <w:szCs w:val="24"/>
          <w:lang w:val="en-SG"/>
        </w:rPr>
        <w:t xml:space="preserve"> how and why these perceptions</w:t>
      </w:r>
      <w:r>
        <w:rPr>
          <w:rFonts w:ascii="Times New Roman" w:hAnsi="Times New Roman" w:cs="Times New Roman"/>
          <w:sz w:val="24"/>
          <w:szCs w:val="24"/>
          <w:lang w:val="en-SG"/>
        </w:rPr>
        <w:t xml:space="preserve"> </w:t>
      </w:r>
      <w:r w:rsidRPr="003C4287">
        <w:rPr>
          <w:rFonts w:ascii="Times New Roman" w:hAnsi="Times New Roman" w:cs="Times New Roman"/>
          <w:b/>
          <w:bCs/>
          <w:sz w:val="24"/>
          <w:szCs w:val="24"/>
          <w:lang w:val="en-SG"/>
        </w:rPr>
        <w:t>influence responses to medical intervention</w:t>
      </w:r>
      <w:r w:rsidRPr="00566B31">
        <w:rPr>
          <w:rFonts w:ascii="Times New Roman" w:hAnsi="Times New Roman" w:cs="Times New Roman"/>
          <w:sz w:val="24"/>
          <w:szCs w:val="24"/>
          <w:lang w:val="en-SG"/>
        </w:rPr>
        <w:t>.</w:t>
      </w:r>
      <w:r>
        <w:rPr>
          <w:rFonts w:ascii="Times New Roman" w:hAnsi="Times New Roman" w:cs="Times New Roman"/>
          <w:sz w:val="24"/>
          <w:szCs w:val="24"/>
          <w:lang w:val="en-SG"/>
        </w:rPr>
        <w:t xml:space="preserve"> </w:t>
      </w:r>
      <w:r w:rsidR="00AC5D1D">
        <w:rPr>
          <w:rFonts w:ascii="Times New Roman" w:hAnsi="Times New Roman" w:cs="Times New Roman"/>
          <w:sz w:val="24"/>
          <w:szCs w:val="24"/>
          <w:lang w:val="en-SG"/>
        </w:rPr>
        <w:t xml:space="preserve">These objectives seek to guide the MRP as it explores the potential relationship between the social and science using the coronavirus pandemic. As the social constructionist framework suggests, </w:t>
      </w:r>
      <w:r w:rsidR="00E66650">
        <w:rPr>
          <w:rFonts w:ascii="Times New Roman" w:hAnsi="Times New Roman" w:cs="Times New Roman"/>
          <w:sz w:val="24"/>
          <w:szCs w:val="24"/>
          <w:lang w:val="en-SG"/>
        </w:rPr>
        <w:t xml:space="preserve">considering these two aspects together might provide </w:t>
      </w:r>
      <w:r w:rsidR="00AC5D1D">
        <w:rPr>
          <w:rFonts w:ascii="Times New Roman" w:hAnsi="Times New Roman" w:cs="Times New Roman"/>
          <w:sz w:val="24"/>
          <w:szCs w:val="24"/>
          <w:lang w:val="en-SG"/>
        </w:rPr>
        <w:t xml:space="preserve">refined medical knowledge that would be more effective in times of crisis. The dependence on medical expert opinion and political authority alone has seemingly hit the limits in their usefulness to support health interventions on a global scale. The views shared </w:t>
      </w:r>
      <w:r w:rsidR="009F2CDB">
        <w:rPr>
          <w:rFonts w:ascii="Times New Roman" w:hAnsi="Times New Roman" w:cs="Times New Roman"/>
          <w:sz w:val="24"/>
          <w:szCs w:val="24"/>
          <w:lang w:val="en-SG"/>
        </w:rPr>
        <w:t xml:space="preserve">in the previous section </w:t>
      </w:r>
      <w:r w:rsidR="00AC5D1D">
        <w:rPr>
          <w:rFonts w:ascii="Times New Roman" w:hAnsi="Times New Roman" w:cs="Times New Roman"/>
          <w:sz w:val="24"/>
          <w:szCs w:val="24"/>
          <w:lang w:val="en-SG"/>
        </w:rPr>
        <w:t xml:space="preserve">suggest that there are gaps in the medical system that a science-only approach </w:t>
      </w:r>
      <w:r w:rsidR="00E66650">
        <w:rPr>
          <w:rFonts w:ascii="Times New Roman" w:hAnsi="Times New Roman" w:cs="Times New Roman"/>
          <w:sz w:val="24"/>
          <w:szCs w:val="24"/>
          <w:lang w:val="en-SG"/>
        </w:rPr>
        <w:t>cannot</w:t>
      </w:r>
      <w:r w:rsidR="004C5BED">
        <w:rPr>
          <w:rFonts w:ascii="Times New Roman" w:hAnsi="Times New Roman" w:cs="Times New Roman"/>
          <w:sz w:val="24"/>
          <w:szCs w:val="24"/>
          <w:lang w:val="en-SG"/>
        </w:rPr>
        <w:t xml:space="preserve"> resolve. </w:t>
      </w:r>
      <w:r w:rsidR="00AC5D1D">
        <w:rPr>
          <w:rFonts w:ascii="Times New Roman" w:hAnsi="Times New Roman" w:cs="Times New Roman"/>
          <w:sz w:val="24"/>
          <w:szCs w:val="24"/>
          <w:lang w:val="en-SG"/>
        </w:rPr>
        <w:t xml:space="preserve"> </w:t>
      </w:r>
      <w:r>
        <w:rPr>
          <w:rFonts w:ascii="Times New Roman" w:hAnsi="Times New Roman" w:cs="Times New Roman"/>
          <w:sz w:val="24"/>
          <w:szCs w:val="24"/>
          <w:lang w:val="en-SG"/>
        </w:rPr>
        <w:t xml:space="preserve"> </w:t>
      </w:r>
    </w:p>
    <w:p w14:paraId="0F10EA23" w14:textId="0C189858" w:rsidR="00B668AF" w:rsidRDefault="00F81BD6" w:rsidP="000C2996">
      <w:pPr>
        <w:spacing w:line="480" w:lineRule="auto"/>
      </w:pPr>
      <w:r>
        <w:rPr>
          <w:rFonts w:ascii="Times New Roman" w:hAnsi="Times New Roman" w:cs="Times New Roman"/>
          <w:sz w:val="24"/>
          <w:szCs w:val="24"/>
          <w:lang w:val="en-SG"/>
        </w:rPr>
        <w:t xml:space="preserve">With that, the MRP will attempt to answer the following </w:t>
      </w:r>
      <w:r w:rsidR="008D360F">
        <w:rPr>
          <w:rFonts w:ascii="Times New Roman" w:hAnsi="Times New Roman" w:cs="Times New Roman"/>
          <w:sz w:val="24"/>
          <w:szCs w:val="24"/>
          <w:lang w:val="en-SG"/>
        </w:rPr>
        <w:t>question</w:t>
      </w:r>
      <w:r w:rsidR="009C4725">
        <w:rPr>
          <w:rFonts w:ascii="Times New Roman" w:hAnsi="Times New Roman" w:cs="Times New Roman"/>
          <w:sz w:val="24"/>
          <w:szCs w:val="24"/>
          <w:lang w:val="en-SG"/>
        </w:rPr>
        <w:t>: What</w:t>
      </w:r>
      <w:r w:rsidR="008D360F" w:rsidRPr="008D360F">
        <w:rPr>
          <w:rFonts w:ascii="Times New Roman" w:hAnsi="Times New Roman" w:cs="Times New Roman"/>
          <w:sz w:val="24"/>
          <w:szCs w:val="24"/>
          <w:lang w:val="en-SG"/>
        </w:rPr>
        <w:t xml:space="preserve"> is the </w:t>
      </w:r>
      <w:r w:rsidR="008D360F" w:rsidRPr="008D360F">
        <w:rPr>
          <w:rFonts w:ascii="Times New Roman" w:hAnsi="Times New Roman" w:cs="Times New Roman"/>
          <w:b/>
          <w:bCs/>
          <w:sz w:val="24"/>
          <w:szCs w:val="24"/>
          <w:lang w:val="en-SG"/>
        </w:rPr>
        <w:t>role of sociocultural perspectives</w:t>
      </w:r>
      <w:r w:rsidR="008D360F" w:rsidRPr="008D360F">
        <w:rPr>
          <w:rFonts w:ascii="Times New Roman" w:hAnsi="Times New Roman" w:cs="Times New Roman"/>
          <w:sz w:val="24"/>
          <w:szCs w:val="24"/>
          <w:lang w:val="en-SG"/>
        </w:rPr>
        <w:t xml:space="preserve"> concerning the coronavirus pandemic</w:t>
      </w:r>
      <w:r>
        <w:rPr>
          <w:rFonts w:ascii="Times New Roman" w:hAnsi="Times New Roman" w:cs="Times New Roman"/>
          <w:sz w:val="24"/>
          <w:szCs w:val="24"/>
          <w:lang w:val="en-SG"/>
        </w:rPr>
        <w:t xml:space="preserve">? </w:t>
      </w:r>
      <w:r w:rsidR="00D15E36">
        <w:rPr>
          <w:rFonts w:ascii="Times New Roman" w:hAnsi="Times New Roman" w:cs="Times New Roman"/>
          <w:sz w:val="24"/>
          <w:szCs w:val="24"/>
          <w:lang w:val="en-SG"/>
        </w:rPr>
        <w:t xml:space="preserve">To </w:t>
      </w:r>
      <w:r>
        <w:rPr>
          <w:rFonts w:ascii="Times New Roman" w:hAnsi="Times New Roman" w:cs="Times New Roman"/>
          <w:sz w:val="24"/>
          <w:szCs w:val="24"/>
          <w:lang w:val="en-SG"/>
        </w:rPr>
        <w:t>effectively answer this central question, two crucial sub-questions will be explored. Th</w:t>
      </w:r>
      <w:r w:rsidR="00D15E36">
        <w:rPr>
          <w:rFonts w:ascii="Times New Roman" w:hAnsi="Times New Roman" w:cs="Times New Roman"/>
          <w:sz w:val="24"/>
          <w:szCs w:val="24"/>
          <w:lang w:val="en-SG"/>
        </w:rPr>
        <w:t xml:space="preserve">e first sub-question will be how is the coronavirus pandemic </w:t>
      </w:r>
      <w:r w:rsidR="00D15E36" w:rsidRPr="00EC7FDE">
        <w:rPr>
          <w:rFonts w:ascii="Times New Roman" w:hAnsi="Times New Roman" w:cs="Times New Roman"/>
          <w:b/>
          <w:bCs/>
          <w:sz w:val="24"/>
          <w:szCs w:val="24"/>
          <w:lang w:val="en-SG"/>
        </w:rPr>
        <w:t>socially constructed</w:t>
      </w:r>
      <w:r w:rsidR="00D15E36">
        <w:rPr>
          <w:rFonts w:ascii="Times New Roman" w:hAnsi="Times New Roman" w:cs="Times New Roman"/>
          <w:b/>
          <w:bCs/>
          <w:sz w:val="24"/>
          <w:szCs w:val="24"/>
          <w:lang w:val="en-SG"/>
        </w:rPr>
        <w:t>.</w:t>
      </w:r>
      <w:r w:rsidR="00D15E36">
        <w:rPr>
          <w:rFonts w:ascii="Times New Roman" w:hAnsi="Times New Roman" w:cs="Times New Roman"/>
          <w:sz w:val="24"/>
          <w:szCs w:val="24"/>
          <w:lang w:val="en-SG"/>
        </w:rPr>
        <w:t xml:space="preserve"> The second sub-question will be </w:t>
      </w:r>
      <w:r w:rsidR="00D15E36" w:rsidRPr="009F2CDB">
        <w:rPr>
          <w:rFonts w:ascii="Times New Roman" w:hAnsi="Times New Roman" w:cs="Times New Roman"/>
          <w:b/>
          <w:bCs/>
          <w:sz w:val="24"/>
          <w:szCs w:val="24"/>
          <w:lang w:val="en-SG"/>
        </w:rPr>
        <w:t>h</w:t>
      </w:r>
      <w:r w:rsidR="000C2996" w:rsidRPr="009F2CDB">
        <w:rPr>
          <w:rFonts w:ascii="Times New Roman" w:hAnsi="Times New Roman" w:cs="Times New Roman"/>
          <w:b/>
          <w:bCs/>
          <w:sz w:val="24"/>
          <w:szCs w:val="24"/>
          <w:lang w:val="en-SG"/>
        </w:rPr>
        <w:t xml:space="preserve">ow </w:t>
      </w:r>
      <w:r w:rsidR="009C4725" w:rsidRPr="009F2CDB">
        <w:rPr>
          <w:rFonts w:ascii="Times New Roman" w:hAnsi="Times New Roman" w:cs="Times New Roman"/>
          <w:b/>
          <w:bCs/>
          <w:sz w:val="24"/>
          <w:szCs w:val="24"/>
          <w:lang w:val="en-SG"/>
        </w:rPr>
        <w:t>social processes impact health measures' effectiveness</w:t>
      </w:r>
      <w:r w:rsidR="000C2996" w:rsidRPr="009F2CDB">
        <w:rPr>
          <w:rFonts w:ascii="Times New Roman" w:hAnsi="Times New Roman" w:cs="Times New Roman"/>
          <w:b/>
          <w:bCs/>
          <w:sz w:val="24"/>
          <w:szCs w:val="24"/>
          <w:lang w:val="en-SG"/>
        </w:rPr>
        <w:t xml:space="preserve"> during pandemics</w:t>
      </w:r>
      <w:r w:rsidR="00D15E36">
        <w:rPr>
          <w:rFonts w:ascii="Times New Roman" w:hAnsi="Times New Roman" w:cs="Times New Roman"/>
          <w:sz w:val="24"/>
          <w:szCs w:val="24"/>
          <w:lang w:val="en-SG"/>
        </w:rPr>
        <w:t xml:space="preserve">. </w:t>
      </w:r>
      <w:r w:rsidR="008D360F">
        <w:rPr>
          <w:rFonts w:ascii="Times New Roman" w:hAnsi="Times New Roman" w:cs="Times New Roman"/>
          <w:sz w:val="24"/>
          <w:szCs w:val="24"/>
          <w:lang w:val="en-SG"/>
        </w:rPr>
        <w:t>Through these questions, the</w:t>
      </w:r>
      <w:r>
        <w:rPr>
          <w:rFonts w:ascii="Times New Roman" w:hAnsi="Times New Roman" w:cs="Times New Roman"/>
          <w:sz w:val="24"/>
          <w:szCs w:val="24"/>
          <w:lang w:val="en-SG"/>
        </w:rPr>
        <w:t xml:space="preserve"> MRP hopes that the findings and outcomes derived from the research</w:t>
      </w:r>
      <w:r w:rsidR="009F2CDB">
        <w:rPr>
          <w:rFonts w:ascii="Times New Roman" w:hAnsi="Times New Roman" w:cs="Times New Roman"/>
          <w:sz w:val="24"/>
          <w:szCs w:val="24"/>
          <w:lang w:val="en-SG"/>
        </w:rPr>
        <w:t xml:space="preserve"> would allow for the observation of</w:t>
      </w:r>
      <w:r>
        <w:rPr>
          <w:rFonts w:ascii="Times New Roman" w:hAnsi="Times New Roman" w:cs="Times New Roman"/>
          <w:sz w:val="24"/>
          <w:szCs w:val="24"/>
          <w:lang w:val="en-SG"/>
        </w:rPr>
        <w:t xml:space="preserve"> medical phenomena such as the coronavirus from the dual lens of medical and socio-cultural. </w:t>
      </w:r>
      <w:r w:rsidR="00C632FB">
        <w:t xml:space="preserve"> </w:t>
      </w:r>
    </w:p>
    <w:p w14:paraId="22F6AF08" w14:textId="5901E4D8" w:rsidR="00FE59C7" w:rsidRPr="000A1C07" w:rsidRDefault="009319FB" w:rsidP="00FE59C7">
      <w:pPr>
        <w:pStyle w:val="Heading1"/>
        <w:spacing w:line="480" w:lineRule="auto"/>
        <w:rPr>
          <w:rFonts w:ascii="Times New Roman" w:hAnsi="Times New Roman" w:cs="Times New Roman"/>
          <w:b/>
          <w:bCs/>
          <w:color w:val="auto"/>
          <w:u w:val="single"/>
          <w:lang w:val="en-SG"/>
        </w:rPr>
      </w:pPr>
      <w:bookmarkStart w:id="12" w:name="_Hlk131695566"/>
      <w:bookmarkStart w:id="13" w:name="_Toc133646361"/>
      <w:bookmarkStart w:id="14" w:name="_Toc151235021"/>
      <w:r>
        <w:rPr>
          <w:rFonts w:ascii="Times New Roman" w:hAnsi="Times New Roman" w:cs="Times New Roman"/>
          <w:b/>
          <w:bCs/>
          <w:color w:val="auto"/>
          <w:u w:val="single"/>
          <w:lang w:val="en-SG"/>
        </w:rPr>
        <w:t>2</w:t>
      </w:r>
      <w:r w:rsidR="00FE59C7" w:rsidRPr="000A1C07">
        <w:rPr>
          <w:rFonts w:ascii="Times New Roman" w:hAnsi="Times New Roman" w:cs="Times New Roman"/>
          <w:b/>
          <w:bCs/>
          <w:color w:val="auto"/>
          <w:u w:val="single"/>
          <w:lang w:val="en-SG"/>
        </w:rPr>
        <w:t xml:space="preserve">: </w:t>
      </w:r>
      <w:bookmarkEnd w:id="12"/>
      <w:r w:rsidR="00FE59C7" w:rsidRPr="000A1C07">
        <w:rPr>
          <w:rFonts w:ascii="Times New Roman" w:hAnsi="Times New Roman" w:cs="Times New Roman"/>
          <w:b/>
          <w:bCs/>
          <w:color w:val="auto"/>
          <w:u w:val="single"/>
          <w:lang w:val="en-SG"/>
        </w:rPr>
        <w:t>Literature Review</w:t>
      </w:r>
      <w:bookmarkEnd w:id="13"/>
      <w:bookmarkEnd w:id="14"/>
    </w:p>
    <w:p w14:paraId="26CC0CA2" w14:textId="18BEF5B5" w:rsidR="00FE59C7" w:rsidRDefault="00FE59C7" w:rsidP="00FE59C7">
      <w:pPr>
        <w:spacing w:line="480" w:lineRule="auto"/>
        <w:rPr>
          <w:rFonts w:ascii="Times New Roman" w:hAnsi="Times New Roman" w:cs="Times New Roman"/>
          <w:sz w:val="24"/>
          <w:szCs w:val="24"/>
          <w:lang w:val="en-SG"/>
        </w:rPr>
      </w:pPr>
      <w:bookmarkStart w:id="15" w:name="_Toc133646363"/>
      <w:r>
        <w:rPr>
          <w:rFonts w:ascii="Times New Roman" w:hAnsi="Times New Roman" w:cs="Times New Roman"/>
          <w:sz w:val="24"/>
          <w:szCs w:val="24"/>
          <w:lang w:val="en-SG"/>
        </w:rPr>
        <w:t xml:space="preserve">With the context set and the research questions to guide the exploration of the coronavirus pandemic as a sociocultural phenomenon, the MRP literature review section will seek to undertake this exploration in two steps. </w:t>
      </w:r>
      <w:r w:rsidRPr="00BF0E77">
        <w:rPr>
          <w:rFonts w:ascii="Times New Roman" w:hAnsi="Times New Roman" w:cs="Times New Roman"/>
          <w:sz w:val="24"/>
          <w:szCs w:val="24"/>
          <w:lang w:val="en-SG"/>
        </w:rPr>
        <w:t>The first</w:t>
      </w:r>
      <w:r>
        <w:rPr>
          <w:rFonts w:ascii="Times New Roman" w:hAnsi="Times New Roman" w:cs="Times New Roman"/>
          <w:sz w:val="24"/>
          <w:szCs w:val="24"/>
          <w:lang w:val="en-SG"/>
        </w:rPr>
        <w:t xml:space="preserve"> step would be to explore existing literature on previous pandemics to understand</w:t>
      </w:r>
      <w:r w:rsidR="009F2CDB">
        <w:rPr>
          <w:rFonts w:ascii="Times New Roman" w:hAnsi="Times New Roman" w:cs="Times New Roman"/>
          <w:sz w:val="24"/>
          <w:szCs w:val="24"/>
          <w:lang w:val="en-SG"/>
        </w:rPr>
        <w:t xml:space="preserve"> the utilization</w:t>
      </w:r>
      <w:r>
        <w:rPr>
          <w:rFonts w:ascii="Times New Roman" w:hAnsi="Times New Roman" w:cs="Times New Roman"/>
          <w:sz w:val="24"/>
          <w:szCs w:val="24"/>
          <w:lang w:val="en-SG"/>
        </w:rPr>
        <w:t xml:space="preserve"> </w:t>
      </w:r>
      <w:r w:rsidR="009F2CDB">
        <w:rPr>
          <w:rFonts w:ascii="Times New Roman" w:hAnsi="Times New Roman" w:cs="Times New Roman"/>
          <w:sz w:val="24"/>
          <w:szCs w:val="24"/>
          <w:lang w:val="en-SG"/>
        </w:rPr>
        <w:t>of sociological analysis</w:t>
      </w:r>
      <w:r>
        <w:rPr>
          <w:rFonts w:ascii="Times New Roman" w:hAnsi="Times New Roman" w:cs="Times New Roman"/>
          <w:sz w:val="24"/>
          <w:szCs w:val="24"/>
          <w:lang w:val="en-SG"/>
        </w:rPr>
        <w:t xml:space="preserve"> and </w:t>
      </w:r>
      <w:r w:rsidR="009F2CDB">
        <w:rPr>
          <w:rFonts w:ascii="Times New Roman" w:hAnsi="Times New Roman" w:cs="Times New Roman"/>
          <w:sz w:val="24"/>
          <w:szCs w:val="24"/>
          <w:lang w:val="en-SG"/>
        </w:rPr>
        <w:t>observe the</w:t>
      </w:r>
      <w:r>
        <w:rPr>
          <w:rFonts w:ascii="Times New Roman" w:hAnsi="Times New Roman" w:cs="Times New Roman"/>
          <w:sz w:val="24"/>
          <w:szCs w:val="24"/>
          <w:lang w:val="en-SG"/>
        </w:rPr>
        <w:t xml:space="preserve"> key lessons </w:t>
      </w:r>
      <w:r w:rsidR="009F2CDB">
        <w:rPr>
          <w:rFonts w:ascii="Times New Roman" w:hAnsi="Times New Roman" w:cs="Times New Roman"/>
          <w:sz w:val="24"/>
          <w:szCs w:val="24"/>
          <w:lang w:val="en-SG"/>
        </w:rPr>
        <w:t>concerning the sociocultural perspectives of a pandemic</w:t>
      </w:r>
      <w:r w:rsidRPr="00BF0E77">
        <w:rPr>
          <w:rFonts w:ascii="Times New Roman" w:hAnsi="Times New Roman" w:cs="Times New Roman"/>
          <w:sz w:val="24"/>
          <w:szCs w:val="24"/>
          <w:lang w:val="en-SG"/>
        </w:rPr>
        <w:t xml:space="preserve">.  The second </w:t>
      </w:r>
      <w:r>
        <w:rPr>
          <w:rFonts w:ascii="Times New Roman" w:hAnsi="Times New Roman" w:cs="Times New Roman"/>
          <w:sz w:val="24"/>
          <w:szCs w:val="24"/>
          <w:lang w:val="en-SG"/>
        </w:rPr>
        <w:t>step</w:t>
      </w:r>
      <w:r w:rsidRPr="00BF0E77">
        <w:rPr>
          <w:rFonts w:ascii="Times New Roman" w:hAnsi="Times New Roman" w:cs="Times New Roman"/>
          <w:sz w:val="24"/>
          <w:szCs w:val="24"/>
          <w:lang w:val="en-SG"/>
        </w:rPr>
        <w:t xml:space="preserve"> </w:t>
      </w:r>
      <w:r w:rsidR="009F2CDB">
        <w:rPr>
          <w:rFonts w:ascii="Times New Roman" w:hAnsi="Times New Roman" w:cs="Times New Roman"/>
          <w:sz w:val="24"/>
          <w:szCs w:val="24"/>
          <w:lang w:val="en-SG"/>
        </w:rPr>
        <w:t>would focus</w:t>
      </w:r>
      <w:r w:rsidRPr="00BF0E77">
        <w:rPr>
          <w:rFonts w:ascii="Times New Roman" w:hAnsi="Times New Roman" w:cs="Times New Roman"/>
          <w:sz w:val="24"/>
          <w:szCs w:val="24"/>
          <w:lang w:val="en-SG"/>
        </w:rPr>
        <w:t xml:space="preserve"> on</w:t>
      </w:r>
      <w:r>
        <w:rPr>
          <w:rFonts w:ascii="Times New Roman" w:hAnsi="Times New Roman" w:cs="Times New Roman"/>
          <w:sz w:val="24"/>
          <w:szCs w:val="24"/>
          <w:lang w:val="en-SG"/>
        </w:rPr>
        <w:t xml:space="preserve"> exploring the various sociocultural perspectives of the coronavirus pandemic and understanding how these perspectives may influence and impact public reception of healthcare measures and policies</w:t>
      </w:r>
      <w:r w:rsidRPr="00BF0E77">
        <w:rPr>
          <w:rFonts w:ascii="Times New Roman" w:hAnsi="Times New Roman" w:cs="Times New Roman"/>
          <w:sz w:val="24"/>
          <w:szCs w:val="24"/>
          <w:lang w:val="en-SG"/>
        </w:rPr>
        <w:t>.</w:t>
      </w:r>
      <w:r>
        <w:rPr>
          <w:rFonts w:ascii="Times New Roman" w:hAnsi="Times New Roman" w:cs="Times New Roman"/>
          <w:sz w:val="24"/>
          <w:szCs w:val="24"/>
          <w:lang w:val="en-SG"/>
        </w:rPr>
        <w:t xml:space="preserve"> With the two sub-questions posed in Chapter </w:t>
      </w:r>
      <w:r w:rsidR="009F2CDB">
        <w:rPr>
          <w:rFonts w:ascii="Times New Roman" w:hAnsi="Times New Roman" w:cs="Times New Roman"/>
          <w:sz w:val="24"/>
          <w:szCs w:val="24"/>
          <w:lang w:val="en-SG"/>
        </w:rPr>
        <w:t>One</w:t>
      </w:r>
      <w:r>
        <w:rPr>
          <w:rFonts w:ascii="Times New Roman" w:hAnsi="Times New Roman" w:cs="Times New Roman"/>
          <w:sz w:val="24"/>
          <w:szCs w:val="24"/>
          <w:lang w:val="en-SG"/>
        </w:rPr>
        <w:t xml:space="preserve"> as the pivotal focus of the literature review section, we seek to understand the validity and importance of observing and interacting with the coronavirus pandemic as a sociocultural and medical issue </w:t>
      </w:r>
      <w:r w:rsidR="00195668">
        <w:rPr>
          <w:rFonts w:ascii="Times New Roman" w:hAnsi="Times New Roman" w:cs="Times New Roman"/>
          <w:sz w:val="24"/>
          <w:szCs w:val="24"/>
          <w:lang w:val="en-SG"/>
        </w:rPr>
        <w:t>to</w:t>
      </w:r>
      <w:r>
        <w:rPr>
          <w:rFonts w:ascii="Times New Roman" w:hAnsi="Times New Roman" w:cs="Times New Roman"/>
          <w:sz w:val="24"/>
          <w:szCs w:val="24"/>
          <w:lang w:val="en-SG"/>
        </w:rPr>
        <w:t xml:space="preserve"> transform how health measures are generated instead of global health issues such as pandemics. </w:t>
      </w:r>
    </w:p>
    <w:p w14:paraId="7D0D659C" w14:textId="6CC371BA" w:rsidR="00FE59C7" w:rsidRDefault="00FE59C7" w:rsidP="00FE59C7">
      <w:pPr>
        <w:spacing w:line="480" w:lineRule="auto"/>
        <w:rPr>
          <w:rFonts w:ascii="Times New Roman" w:hAnsi="Times New Roman" w:cs="Times New Roman"/>
          <w:sz w:val="24"/>
          <w:szCs w:val="24"/>
          <w:lang w:val="en-SG"/>
        </w:rPr>
      </w:pPr>
      <w:r>
        <w:rPr>
          <w:rFonts w:ascii="Times New Roman" w:hAnsi="Times New Roman" w:cs="Times New Roman"/>
          <w:sz w:val="24"/>
          <w:szCs w:val="24"/>
          <w:lang w:val="en-SG"/>
        </w:rPr>
        <w:t xml:space="preserve">In a perfect situation, the medical community’s perception of the coronavirus should have been the only perception of the pandemic. However, using the social constructionist framework, the paper brings up the notion that one’s sociocultural environment generates a unique perception of a phenomenon to that individual. As we factor in the multitude of geographic and sociocultural differences across the various populations, it would be impossible to insist that there is only one perception or that any of those numerous perceptions is the correct perception of said phenomenon. As we dive into our examination, it is highly likely that, as with the case of the medical debate on what is considered safe childbirth practices </w:t>
      </w:r>
      <w:bookmarkStart w:id="16" w:name="_Hlk141697608"/>
      <w:r w:rsidR="005A4BD7">
        <w:rPr>
          <w:rFonts w:ascii="Times New Roman" w:hAnsi="Times New Roman" w:cs="Times New Roman"/>
          <w:sz w:val="24"/>
          <w:szCs w:val="24"/>
          <w:lang w:val="en-SG"/>
        </w:rPr>
        <w:fldChar w:fldCharType="begin"/>
      </w:r>
      <w:r w:rsidR="005A4BD7">
        <w:rPr>
          <w:rFonts w:ascii="Times New Roman" w:hAnsi="Times New Roman" w:cs="Times New Roman"/>
          <w:sz w:val="24"/>
          <w:szCs w:val="24"/>
          <w:lang w:val="en-SG"/>
        </w:rPr>
        <w:instrText xml:space="preserve"> ADDIN ZOTERO_ITEM CSL_CITATION {"citationID":"rrqmEuzj","properties":{"formattedCitation":"(De Vries &amp; Lemmens, 2006)","plainCitation":"(De Vries &amp; Lemmens, 2006)","noteIndex":0},"citationItems":[{"id":15,"uris":["http://zotero.org/users/12906870/items/RXY8DS4R"],"itemData":{"id":15,"type":"article-journal","abstract":"Most critiques of evidence-based medicine (EBM) focus on the scientific shortcomings of the technique. Social scientists are more likely to criticize EBM for it ideological biases, a criticism that makes sociological sense but is difficult to substantiate. Using data from our studies of (1) the influence of pharmaceutical companies on the conduct and reporting of clinical trials, and (2) obstetric science in the Netherlands (where nearly one-third of births occur at home) we show how the evidence of evidence-based medicine is shaped by forces both structural and cultural. The threats to objective evidence are many, and, if EBM is to be true to its own principles, it must take these threats into account.","container-title":"Social science &amp; medicine (1982)","DOI":"10.1016/j.socscimed.2005.11.026","ISSN":"0277-9536","issue":"11","note":"publisher-place: England\npublisher: Elsevier Ltd","page":"2694-2706","title":"The social and cultural shaping of medical evidence: Case studies from pharmaceutical research and obstetric science","volume":"62","author":[{"family":"De Vries","given":"Raymond"},{"family":"Lemmens","given":"Trudo"}],"issued":{"date-parts":[["2006"]]}}}],"schema":"https://github.com/citation-style-language/schema/raw/master/csl-citation.json"} </w:instrText>
      </w:r>
      <w:r w:rsidR="005A4BD7">
        <w:rPr>
          <w:rFonts w:ascii="Times New Roman" w:hAnsi="Times New Roman" w:cs="Times New Roman"/>
          <w:sz w:val="24"/>
          <w:szCs w:val="24"/>
          <w:lang w:val="en-SG"/>
        </w:rPr>
        <w:fldChar w:fldCharType="separate"/>
      </w:r>
      <w:r w:rsidR="005A4BD7" w:rsidRPr="005A4BD7">
        <w:rPr>
          <w:rFonts w:ascii="Times New Roman" w:hAnsi="Times New Roman" w:cs="Times New Roman"/>
          <w:sz w:val="24"/>
        </w:rPr>
        <w:t>(De Vries &amp; Lemmens, 2006)</w:t>
      </w:r>
      <w:r w:rsidR="005A4BD7">
        <w:rPr>
          <w:rFonts w:ascii="Times New Roman" w:hAnsi="Times New Roman" w:cs="Times New Roman"/>
          <w:sz w:val="24"/>
          <w:szCs w:val="24"/>
          <w:lang w:val="en-SG"/>
        </w:rPr>
        <w:fldChar w:fldCharType="end"/>
      </w:r>
      <w:r>
        <w:rPr>
          <w:rFonts w:ascii="Times New Roman" w:hAnsi="Times New Roman" w:cs="Times New Roman"/>
          <w:sz w:val="24"/>
          <w:szCs w:val="24"/>
          <w:lang w:val="en-SG"/>
        </w:rPr>
        <w:t xml:space="preserve">, </w:t>
      </w:r>
      <w:bookmarkEnd w:id="16"/>
      <w:r>
        <w:rPr>
          <w:rFonts w:ascii="Times New Roman" w:hAnsi="Times New Roman" w:cs="Times New Roman"/>
          <w:sz w:val="24"/>
          <w:szCs w:val="24"/>
          <w:lang w:val="en-SG"/>
        </w:rPr>
        <w:t xml:space="preserve">we might expect to see disagreement even within the medical community on what they perceive to be the coronavirus pandemic or the best medical practices associated with it. In an attempt to capture the diverse sociocultural perspectives of the pandemic, the paper will seek to present the coronavirus pandemic's perspectives from medical and non-medical communities. However, it would be crucial to note </w:t>
      </w:r>
      <w:r w:rsidR="00C05DA3">
        <w:rPr>
          <w:rFonts w:ascii="Times New Roman" w:hAnsi="Times New Roman" w:cs="Times New Roman"/>
          <w:sz w:val="24"/>
          <w:szCs w:val="24"/>
          <w:lang w:val="en-SG"/>
        </w:rPr>
        <w:t>that even the opinions</w:t>
      </w:r>
      <w:r w:rsidR="00195668">
        <w:rPr>
          <w:rFonts w:ascii="Times New Roman" w:hAnsi="Times New Roman" w:cs="Times New Roman"/>
          <w:sz w:val="24"/>
          <w:szCs w:val="24"/>
          <w:lang w:val="en-SG"/>
        </w:rPr>
        <w:t xml:space="preserve"> </w:t>
      </w:r>
      <w:r w:rsidR="00C05DA3">
        <w:rPr>
          <w:rFonts w:ascii="Times New Roman" w:hAnsi="Times New Roman" w:cs="Times New Roman"/>
          <w:sz w:val="24"/>
          <w:szCs w:val="24"/>
          <w:lang w:val="en-SG"/>
        </w:rPr>
        <w:t xml:space="preserve">of </w:t>
      </w:r>
      <w:r w:rsidR="00195668">
        <w:rPr>
          <w:rFonts w:ascii="Times New Roman" w:hAnsi="Times New Roman" w:cs="Times New Roman"/>
          <w:sz w:val="24"/>
          <w:szCs w:val="24"/>
          <w:lang w:val="en-SG"/>
        </w:rPr>
        <w:t xml:space="preserve">non-medical personnel </w:t>
      </w:r>
      <w:r>
        <w:rPr>
          <w:rFonts w:ascii="Times New Roman" w:hAnsi="Times New Roman" w:cs="Times New Roman"/>
          <w:sz w:val="24"/>
          <w:szCs w:val="24"/>
          <w:lang w:val="en-SG"/>
        </w:rPr>
        <w:t>will likely contain biases held by the medical community</w:t>
      </w:r>
      <w:r w:rsidR="00CF2607">
        <w:rPr>
          <w:rFonts w:ascii="Times New Roman" w:hAnsi="Times New Roman" w:cs="Times New Roman"/>
          <w:sz w:val="24"/>
          <w:szCs w:val="24"/>
          <w:lang w:val="en-SG"/>
        </w:rPr>
        <w:t>,</w:t>
      </w:r>
      <w:r w:rsidR="00C05DA3">
        <w:rPr>
          <w:rFonts w:ascii="Times New Roman" w:hAnsi="Times New Roman" w:cs="Times New Roman"/>
          <w:sz w:val="24"/>
          <w:szCs w:val="24"/>
          <w:lang w:val="en-SG"/>
        </w:rPr>
        <w:t xml:space="preserve"> as the authors of these articles have ties to the medical sector. </w:t>
      </w:r>
    </w:p>
    <w:p w14:paraId="71D10D53" w14:textId="74279A81" w:rsidR="0050340E" w:rsidRDefault="00FE59C7" w:rsidP="00FE59C7">
      <w:pPr>
        <w:spacing w:line="480" w:lineRule="auto"/>
        <w:rPr>
          <w:rFonts w:ascii="Times New Roman" w:hAnsi="Times New Roman" w:cs="Times New Roman"/>
          <w:sz w:val="24"/>
          <w:szCs w:val="24"/>
          <w:lang w:val="en-SG"/>
        </w:rPr>
      </w:pPr>
      <w:r>
        <w:rPr>
          <w:rFonts w:ascii="Times New Roman" w:hAnsi="Times New Roman" w:cs="Times New Roman"/>
          <w:sz w:val="24"/>
          <w:szCs w:val="24"/>
          <w:lang w:val="en-SG"/>
        </w:rPr>
        <w:t xml:space="preserve">Once again, given </w:t>
      </w:r>
      <w:r w:rsidR="009F2CDB">
        <w:rPr>
          <w:rFonts w:ascii="Times New Roman" w:hAnsi="Times New Roman" w:cs="Times New Roman"/>
          <w:sz w:val="24"/>
          <w:szCs w:val="24"/>
          <w:lang w:val="en-SG"/>
        </w:rPr>
        <w:t xml:space="preserve">that the pandemic could generate </w:t>
      </w:r>
      <w:r w:rsidR="007602CC">
        <w:rPr>
          <w:rFonts w:ascii="Times New Roman" w:hAnsi="Times New Roman" w:cs="Times New Roman"/>
          <w:sz w:val="24"/>
          <w:szCs w:val="24"/>
          <w:lang w:val="en-SG"/>
        </w:rPr>
        <w:t>many</w:t>
      </w:r>
      <w:r w:rsidR="009F2CDB">
        <w:rPr>
          <w:rFonts w:ascii="Times New Roman" w:hAnsi="Times New Roman" w:cs="Times New Roman"/>
          <w:sz w:val="24"/>
          <w:szCs w:val="24"/>
          <w:lang w:val="en-SG"/>
        </w:rPr>
        <w:t xml:space="preserve"> </w:t>
      </w:r>
      <w:r>
        <w:rPr>
          <w:rFonts w:ascii="Times New Roman" w:hAnsi="Times New Roman" w:cs="Times New Roman"/>
          <w:sz w:val="24"/>
          <w:szCs w:val="24"/>
          <w:lang w:val="en-SG"/>
        </w:rPr>
        <w:t>sociocultural perspectives, it would be prudent to</w:t>
      </w:r>
      <w:r w:rsidRPr="00696BCD">
        <w:rPr>
          <w:rFonts w:ascii="Times New Roman" w:hAnsi="Times New Roman" w:cs="Times New Roman"/>
          <w:sz w:val="24"/>
          <w:szCs w:val="24"/>
          <w:lang w:val="en-SG"/>
        </w:rPr>
        <w:t xml:space="preserve"> highlight that </w:t>
      </w:r>
      <w:r>
        <w:rPr>
          <w:rFonts w:ascii="Times New Roman" w:hAnsi="Times New Roman" w:cs="Times New Roman"/>
          <w:sz w:val="24"/>
          <w:szCs w:val="24"/>
          <w:lang w:val="en-SG"/>
        </w:rPr>
        <w:t>the MRP</w:t>
      </w:r>
      <w:r w:rsidRPr="00696BCD">
        <w:rPr>
          <w:rFonts w:ascii="Times New Roman" w:hAnsi="Times New Roman" w:cs="Times New Roman"/>
          <w:sz w:val="24"/>
          <w:szCs w:val="24"/>
          <w:lang w:val="en-SG"/>
        </w:rPr>
        <w:t xml:space="preserve"> is limited in that it cannot</w:t>
      </w:r>
      <w:r>
        <w:rPr>
          <w:rFonts w:ascii="Times New Roman" w:hAnsi="Times New Roman" w:cs="Times New Roman"/>
          <w:sz w:val="24"/>
          <w:szCs w:val="24"/>
          <w:lang w:val="en-SG"/>
        </w:rPr>
        <w:t xml:space="preserve"> capture every perspective for analysis. </w:t>
      </w:r>
      <w:r w:rsidR="009F2CDB">
        <w:rPr>
          <w:rFonts w:ascii="Times New Roman" w:hAnsi="Times New Roman" w:cs="Times New Roman"/>
          <w:sz w:val="24"/>
          <w:szCs w:val="24"/>
          <w:lang w:val="en-SG"/>
        </w:rPr>
        <w:t>This limitation exists even with the</w:t>
      </w:r>
      <w:r>
        <w:rPr>
          <w:rFonts w:ascii="Times New Roman" w:hAnsi="Times New Roman" w:cs="Times New Roman"/>
          <w:sz w:val="24"/>
          <w:szCs w:val="24"/>
          <w:lang w:val="en-SG"/>
        </w:rPr>
        <w:t xml:space="preserve"> </w:t>
      </w:r>
      <w:r w:rsidRPr="0097317D">
        <w:rPr>
          <w:rFonts w:ascii="Times New Roman" w:hAnsi="Times New Roman" w:cs="Times New Roman"/>
          <w:sz w:val="24"/>
          <w:szCs w:val="24"/>
          <w:lang w:val="en-SG"/>
        </w:rPr>
        <w:t>WHO report on the pandemic</w:t>
      </w:r>
      <w:r>
        <w:rPr>
          <w:rFonts w:ascii="Times New Roman" w:hAnsi="Times New Roman" w:cs="Times New Roman"/>
          <w:sz w:val="24"/>
          <w:szCs w:val="24"/>
          <w:lang w:val="en-SG"/>
        </w:rPr>
        <w:t xml:space="preserve"> mentioned in the previous section, </w:t>
      </w:r>
      <w:r w:rsidR="009F2CDB">
        <w:rPr>
          <w:rFonts w:ascii="Times New Roman" w:hAnsi="Times New Roman" w:cs="Times New Roman"/>
          <w:sz w:val="24"/>
          <w:szCs w:val="24"/>
          <w:lang w:val="en-SG"/>
        </w:rPr>
        <w:t>seen</w:t>
      </w:r>
      <w:r w:rsidRPr="0097317D">
        <w:rPr>
          <w:rFonts w:ascii="Times New Roman" w:hAnsi="Times New Roman" w:cs="Times New Roman"/>
          <w:sz w:val="24"/>
          <w:szCs w:val="24"/>
          <w:lang w:val="en-SG"/>
        </w:rPr>
        <w:t xml:space="preserve"> as the collective respons</w:t>
      </w:r>
      <w:r>
        <w:rPr>
          <w:rFonts w:ascii="Times New Roman" w:hAnsi="Times New Roman" w:cs="Times New Roman"/>
          <w:sz w:val="24"/>
          <w:szCs w:val="24"/>
          <w:lang w:val="en-SG"/>
        </w:rPr>
        <w:t>e</w:t>
      </w:r>
      <w:r w:rsidRPr="0097317D">
        <w:rPr>
          <w:rFonts w:ascii="Times New Roman" w:hAnsi="Times New Roman" w:cs="Times New Roman"/>
          <w:sz w:val="24"/>
          <w:szCs w:val="24"/>
          <w:lang w:val="en-SG"/>
        </w:rPr>
        <w:t xml:space="preserve"> of </w:t>
      </w:r>
      <w:r w:rsidR="009F2CDB">
        <w:rPr>
          <w:rFonts w:ascii="Times New Roman" w:hAnsi="Times New Roman" w:cs="Times New Roman"/>
          <w:sz w:val="24"/>
          <w:szCs w:val="24"/>
          <w:lang w:val="en-SG"/>
        </w:rPr>
        <w:t xml:space="preserve">only </w:t>
      </w:r>
      <w:r w:rsidRPr="0097317D">
        <w:rPr>
          <w:rFonts w:ascii="Times New Roman" w:hAnsi="Times New Roman" w:cs="Times New Roman"/>
          <w:sz w:val="24"/>
          <w:szCs w:val="24"/>
          <w:lang w:val="en-SG"/>
        </w:rPr>
        <w:t>nearly 50.4 million peop</w:t>
      </w:r>
      <w:r>
        <w:rPr>
          <w:rFonts w:ascii="Times New Roman" w:hAnsi="Times New Roman" w:cs="Times New Roman"/>
          <w:sz w:val="24"/>
          <w:szCs w:val="24"/>
          <w:lang w:val="en-SG"/>
        </w:rPr>
        <w:t>le i</w:t>
      </w:r>
      <w:r w:rsidRPr="0097317D">
        <w:rPr>
          <w:rFonts w:ascii="Times New Roman" w:hAnsi="Times New Roman" w:cs="Times New Roman"/>
          <w:sz w:val="24"/>
          <w:szCs w:val="24"/>
          <w:lang w:val="en-SG"/>
        </w:rPr>
        <w:t>nfected by the virus</w:t>
      </w:r>
      <w:r>
        <w:rPr>
          <w:rFonts w:ascii="Times New Roman" w:hAnsi="Times New Roman" w:cs="Times New Roman"/>
          <w:sz w:val="24"/>
          <w:szCs w:val="24"/>
          <w:lang w:val="en-SG"/>
        </w:rPr>
        <w:t xml:space="preserve"> </w:t>
      </w:r>
      <w:r w:rsidR="005A4BD7">
        <w:rPr>
          <w:rFonts w:ascii="Times New Roman" w:hAnsi="Times New Roman" w:cs="Times New Roman"/>
          <w:sz w:val="24"/>
          <w:szCs w:val="24"/>
          <w:lang w:val="en-SG"/>
        </w:rPr>
        <w:fldChar w:fldCharType="begin"/>
      </w:r>
      <w:r w:rsidR="005A4BD7">
        <w:rPr>
          <w:rFonts w:ascii="Times New Roman" w:hAnsi="Times New Roman" w:cs="Times New Roman"/>
          <w:sz w:val="24"/>
          <w:szCs w:val="24"/>
          <w:lang w:val="en-SG"/>
        </w:rPr>
        <w:instrText xml:space="preserve"> ADDIN ZOTERO_ITEM CSL_CITATION {"citationID":"ve8yUiL4","properties":{"formattedCitation":"(WHO, 2022)","plainCitation":"(WHO, 2022)","noteIndex":0},"citationItems":[{"id":46,"uris":["http://zotero.org/users/12906870/items/6TRIPBTJ"],"itemData":{"id":46,"type":"document","title":"World health statistics 2022: monitoring health for the SDGs, sustainable development goals","URL":"https://www.who.int/publications/i/item/9789240051157","author":[{"family":"WHO","given":"Analytics &amp; Delivery","suffix":"Data"}],"issued":{"date-parts":[["2022",5]]}}}],"schema":"https://github.com/citation-style-language/schema/raw/master/csl-citation.json"} </w:instrText>
      </w:r>
      <w:r w:rsidR="005A4BD7">
        <w:rPr>
          <w:rFonts w:ascii="Times New Roman" w:hAnsi="Times New Roman" w:cs="Times New Roman"/>
          <w:sz w:val="24"/>
          <w:szCs w:val="24"/>
          <w:lang w:val="en-SG"/>
        </w:rPr>
        <w:fldChar w:fldCharType="separate"/>
      </w:r>
      <w:r w:rsidR="005A4BD7" w:rsidRPr="005A4BD7">
        <w:rPr>
          <w:rFonts w:ascii="Times New Roman" w:hAnsi="Times New Roman" w:cs="Times New Roman"/>
          <w:sz w:val="24"/>
        </w:rPr>
        <w:t>(WHO, 2022)</w:t>
      </w:r>
      <w:r w:rsidR="005A4BD7">
        <w:rPr>
          <w:rFonts w:ascii="Times New Roman" w:hAnsi="Times New Roman" w:cs="Times New Roman"/>
          <w:sz w:val="24"/>
          <w:szCs w:val="24"/>
          <w:lang w:val="en-SG"/>
        </w:rPr>
        <w:fldChar w:fldCharType="end"/>
      </w:r>
      <w:r w:rsidRPr="0097317D">
        <w:rPr>
          <w:rFonts w:ascii="Times New Roman" w:hAnsi="Times New Roman" w:cs="Times New Roman"/>
          <w:sz w:val="24"/>
          <w:szCs w:val="24"/>
          <w:lang w:val="en-SG"/>
        </w:rPr>
        <w:t xml:space="preserve">. </w:t>
      </w:r>
      <w:r>
        <w:rPr>
          <w:rFonts w:ascii="Times New Roman" w:hAnsi="Times New Roman" w:cs="Times New Roman"/>
          <w:sz w:val="24"/>
          <w:szCs w:val="24"/>
          <w:lang w:val="en-SG"/>
        </w:rPr>
        <w:t>There</w:t>
      </w:r>
      <w:r w:rsidRPr="0097317D">
        <w:rPr>
          <w:rFonts w:ascii="Times New Roman" w:hAnsi="Times New Roman" w:cs="Times New Roman"/>
          <w:sz w:val="24"/>
          <w:szCs w:val="24"/>
          <w:lang w:val="en-SG"/>
        </w:rPr>
        <w:t xml:space="preserve"> is a real possibility that many more were infected and affected by the </w:t>
      </w:r>
      <w:r>
        <w:rPr>
          <w:rFonts w:ascii="Times New Roman" w:hAnsi="Times New Roman" w:cs="Times New Roman"/>
          <w:sz w:val="24"/>
          <w:szCs w:val="24"/>
          <w:lang w:val="en-SG"/>
        </w:rPr>
        <w:t>missed pandemic due to</w:t>
      </w:r>
      <w:r w:rsidRPr="0097317D">
        <w:rPr>
          <w:rFonts w:ascii="Times New Roman" w:hAnsi="Times New Roman" w:cs="Times New Roman"/>
          <w:sz w:val="24"/>
          <w:szCs w:val="24"/>
          <w:lang w:val="en-SG"/>
        </w:rPr>
        <w:t xml:space="preserve"> the limitations of data-capturing systems </w:t>
      </w:r>
      <w:r>
        <w:rPr>
          <w:rFonts w:ascii="Times New Roman" w:hAnsi="Times New Roman" w:cs="Times New Roman"/>
          <w:sz w:val="24"/>
          <w:szCs w:val="24"/>
          <w:lang w:val="en-SG"/>
        </w:rPr>
        <w:t>and human bias</w:t>
      </w:r>
      <w:r w:rsidRPr="0097317D">
        <w:rPr>
          <w:rFonts w:ascii="Times New Roman" w:hAnsi="Times New Roman" w:cs="Times New Roman"/>
          <w:sz w:val="24"/>
          <w:szCs w:val="24"/>
          <w:lang w:val="en-SG"/>
        </w:rPr>
        <w:t xml:space="preserve">. </w:t>
      </w:r>
      <w:r>
        <w:rPr>
          <w:rFonts w:ascii="Times New Roman" w:hAnsi="Times New Roman" w:cs="Times New Roman"/>
          <w:sz w:val="24"/>
          <w:szCs w:val="24"/>
          <w:lang w:val="en-SG"/>
        </w:rPr>
        <w:t>Furthermore, this report only presents the coronavirus pandemic as a significant health and medicine issue, which undermines and overlooks the other impacts the general population has faced</w:t>
      </w:r>
      <w:r w:rsidR="009F2CDB">
        <w:rPr>
          <w:rFonts w:ascii="Times New Roman" w:hAnsi="Times New Roman" w:cs="Times New Roman"/>
          <w:sz w:val="24"/>
          <w:szCs w:val="24"/>
          <w:lang w:val="en-SG"/>
        </w:rPr>
        <w:t>, such as the</w:t>
      </w:r>
      <w:r>
        <w:rPr>
          <w:rFonts w:ascii="Times New Roman" w:hAnsi="Times New Roman" w:cs="Times New Roman"/>
          <w:sz w:val="24"/>
          <w:szCs w:val="24"/>
          <w:lang w:val="en-SG"/>
        </w:rPr>
        <w:t xml:space="preserve"> onset of mental health problems or the economic and sociocultural costs borne by humanity over the last three years. With that said, the paper will do its best to source as many relevant sociological viewpoints to offer as many diverse perspectives as possible to gather insight into what role these sociocultural perspectives play in the management of the coronavirus pandemic. </w:t>
      </w:r>
    </w:p>
    <w:p w14:paraId="23B66492" w14:textId="04E5734F" w:rsidR="00FE59C7" w:rsidRDefault="00FE59C7" w:rsidP="00FE59C7">
      <w:pPr>
        <w:spacing w:line="480" w:lineRule="auto"/>
        <w:rPr>
          <w:rFonts w:ascii="Times New Roman" w:hAnsi="Times New Roman" w:cs="Times New Roman"/>
          <w:sz w:val="24"/>
          <w:szCs w:val="24"/>
          <w:lang w:val="en-SG"/>
        </w:rPr>
      </w:pPr>
      <w:r>
        <w:rPr>
          <w:rFonts w:ascii="Times New Roman" w:hAnsi="Times New Roman" w:cs="Times New Roman"/>
          <w:sz w:val="24"/>
          <w:szCs w:val="24"/>
          <w:lang w:val="en-SG"/>
        </w:rPr>
        <w:t xml:space="preserve">The end goal of the MRP is to provide credence to the idea that the coronavirus pandemic is a phenomenon that is both science (medicine) and sociocultural. In doing so, the paper hopes to push for a greater emphasis on the idea that to prepare for future pandemics, a practical study of this pandemic, which covers its medical and sociocultural aspects, is the way forward. </w:t>
      </w:r>
      <w:r w:rsidR="009F2CDB">
        <w:rPr>
          <w:rFonts w:ascii="Times New Roman" w:hAnsi="Times New Roman" w:cs="Times New Roman"/>
          <w:sz w:val="24"/>
          <w:szCs w:val="24"/>
          <w:lang w:val="en-SG"/>
        </w:rPr>
        <w:t>The literature review is structured around the two sub-questions raised in Chapter One</w:t>
      </w:r>
      <w:r>
        <w:rPr>
          <w:rFonts w:ascii="Times New Roman" w:hAnsi="Times New Roman" w:cs="Times New Roman"/>
          <w:sz w:val="24"/>
          <w:szCs w:val="24"/>
          <w:lang w:val="en-SG"/>
        </w:rPr>
        <w:t xml:space="preserve">. Given that the MRP is utilizing the social constructionism discourse, we will rely on the one central concept presented by </w:t>
      </w:r>
      <w:r w:rsidR="005A4BD7">
        <w:rPr>
          <w:rFonts w:ascii="Times New Roman" w:hAnsi="Times New Roman" w:cs="Times New Roman"/>
          <w:sz w:val="24"/>
          <w:szCs w:val="24"/>
          <w:lang w:val="en-SG"/>
        </w:rPr>
        <w:fldChar w:fldCharType="begin"/>
      </w:r>
      <w:r w:rsidR="00EF260E">
        <w:rPr>
          <w:rFonts w:ascii="Times New Roman" w:hAnsi="Times New Roman" w:cs="Times New Roman"/>
          <w:sz w:val="24"/>
          <w:szCs w:val="24"/>
          <w:lang w:val="en-SG"/>
        </w:rPr>
        <w:instrText xml:space="preserve"> ADDIN ZOTERO_ITEM CSL_CITATION {"citationID":"JTsM4v85","properties":{"formattedCitation":"(Conrad &amp; Barker, 2010)","plainCitation":"(Conrad &amp; Barker, 2010)","dontUpdate":true,"noteIndex":0},"citationItems":[{"id":13,"uris":["http://zotero.org/users/12906870/items/M2KASAMQ"],"itemData":{"id":13,"type":"article-journal","abstract":"The social construction of illness is a major research perspective in medical sociology. This article traces the roots of this perspective and presents three overarching constructionist findings. First, some illnesses are particularly embedded with cultural meaning—which is not directly derived from the nature of the condition—that shapes how society responds to those afflicted and influences the experience of that illness. Second, all illnesses are socially constructed at the experiential level, based on how individuals come to understand and live with their illness. Third, medical knowledge about illness and disease is not necessarily given by nature but is constructed and developed by claims-makers and interested parties. We address central policy implications of each of these findings and discuss fruitful directions for policy-relevant research in a social constructionist tradition. Social constructionism provides an important counterpoint to medicine's largely deterministic approaches to disease and illness, and it can help us broaden policy deliberations and decisions.","container-title":"Journal of health and social behavior","DOI":"10.1177/0022146510383495","ISSN":"0022-1465","issue":"1_suppl","note":"publisher-place: Los Angeles, CA\npublisher: Sage Publications","page":"S67-S79","title":"The Social Construction of Illness: Key Insights and Policy Implications","volume":"51","author":[{"family":"Conrad","given":"Peter"},{"family":"Barker","given":"Kristin K."}],"issued":{"date-parts":[["2010"]]}}}],"schema":"https://github.com/citation-style-language/schema/raw/master/csl-citation.json"} </w:instrText>
      </w:r>
      <w:r w:rsidR="005A4BD7">
        <w:rPr>
          <w:rFonts w:ascii="Times New Roman" w:hAnsi="Times New Roman" w:cs="Times New Roman"/>
          <w:sz w:val="24"/>
          <w:szCs w:val="24"/>
          <w:lang w:val="en-SG"/>
        </w:rPr>
        <w:fldChar w:fldCharType="separate"/>
      </w:r>
      <w:r w:rsidR="005A4BD7" w:rsidRPr="005A4BD7">
        <w:rPr>
          <w:rFonts w:ascii="Times New Roman" w:hAnsi="Times New Roman" w:cs="Times New Roman"/>
          <w:sz w:val="24"/>
        </w:rPr>
        <w:t xml:space="preserve">Conrad </w:t>
      </w:r>
      <w:r w:rsidR="005A4BD7">
        <w:rPr>
          <w:rFonts w:ascii="Times New Roman" w:hAnsi="Times New Roman" w:cs="Times New Roman"/>
          <w:sz w:val="24"/>
        </w:rPr>
        <w:t>and</w:t>
      </w:r>
      <w:r w:rsidR="005A4BD7" w:rsidRPr="005A4BD7">
        <w:rPr>
          <w:rFonts w:ascii="Times New Roman" w:hAnsi="Times New Roman" w:cs="Times New Roman"/>
          <w:sz w:val="24"/>
        </w:rPr>
        <w:t xml:space="preserve"> Barker</w:t>
      </w:r>
      <w:r w:rsidR="005A4BD7">
        <w:rPr>
          <w:rFonts w:ascii="Times New Roman" w:hAnsi="Times New Roman" w:cs="Times New Roman"/>
          <w:sz w:val="24"/>
        </w:rPr>
        <w:t xml:space="preserve"> (</w:t>
      </w:r>
      <w:r w:rsidR="005A4BD7" w:rsidRPr="005A4BD7">
        <w:rPr>
          <w:rFonts w:ascii="Times New Roman" w:hAnsi="Times New Roman" w:cs="Times New Roman"/>
          <w:sz w:val="24"/>
        </w:rPr>
        <w:t>2010)</w:t>
      </w:r>
      <w:r w:rsidR="005A4BD7">
        <w:rPr>
          <w:rFonts w:ascii="Times New Roman" w:hAnsi="Times New Roman" w:cs="Times New Roman"/>
          <w:sz w:val="24"/>
          <w:szCs w:val="24"/>
          <w:lang w:val="en-SG"/>
        </w:rPr>
        <w:fldChar w:fldCharType="end"/>
      </w:r>
      <w:r w:rsidR="005A4BD7">
        <w:rPr>
          <w:rFonts w:ascii="Times New Roman" w:hAnsi="Times New Roman" w:cs="Times New Roman"/>
          <w:sz w:val="24"/>
          <w:szCs w:val="24"/>
          <w:lang w:val="en-SG"/>
        </w:rPr>
        <w:t>, who state</w:t>
      </w:r>
      <w:r w:rsidR="0050340E">
        <w:rPr>
          <w:rFonts w:ascii="Times New Roman" w:hAnsi="Times New Roman" w:cs="Times New Roman"/>
          <w:sz w:val="24"/>
          <w:szCs w:val="24"/>
          <w:lang w:val="en-SG"/>
        </w:rPr>
        <w:t xml:space="preserve"> that social</w:t>
      </w:r>
      <w:r>
        <w:rPr>
          <w:rFonts w:ascii="Times New Roman" w:hAnsi="Times New Roman" w:cs="Times New Roman"/>
          <w:sz w:val="24"/>
          <w:szCs w:val="24"/>
          <w:lang w:val="en-SG"/>
        </w:rPr>
        <w:t xml:space="preserve"> constructionism is a result of the sociocultural aspects of an environment influencing an individual’s ongoing process of making sense (perception) of the world around them</w:t>
      </w:r>
      <w:r w:rsidR="005A4BD7">
        <w:rPr>
          <w:rFonts w:ascii="Times New Roman" w:hAnsi="Times New Roman" w:cs="Times New Roman"/>
          <w:sz w:val="24"/>
          <w:szCs w:val="24"/>
          <w:lang w:val="en-SG"/>
        </w:rPr>
        <w:t xml:space="preserve">. </w:t>
      </w:r>
      <w:r w:rsidR="0050340E">
        <w:rPr>
          <w:rFonts w:ascii="Times New Roman" w:hAnsi="Times New Roman" w:cs="Times New Roman"/>
          <w:sz w:val="24"/>
          <w:szCs w:val="24"/>
          <w:lang w:val="en-SG"/>
        </w:rPr>
        <w:t xml:space="preserve">Chapter </w:t>
      </w:r>
      <w:r w:rsidR="00BF0F98">
        <w:rPr>
          <w:rFonts w:ascii="Times New Roman" w:hAnsi="Times New Roman" w:cs="Times New Roman"/>
          <w:sz w:val="24"/>
          <w:szCs w:val="24"/>
          <w:lang w:val="en-SG"/>
        </w:rPr>
        <w:t>Two</w:t>
      </w:r>
      <w:r w:rsidR="0050340E">
        <w:rPr>
          <w:rFonts w:ascii="Times New Roman" w:hAnsi="Times New Roman" w:cs="Times New Roman"/>
          <w:sz w:val="24"/>
          <w:szCs w:val="24"/>
          <w:lang w:val="en-SG"/>
        </w:rPr>
        <w:t xml:space="preserve"> will be divided into two sections to facilitate the organization of the findings in the literature reviewed. </w:t>
      </w:r>
      <w:r w:rsidRPr="00EB683B">
        <w:rPr>
          <w:rFonts w:ascii="Times New Roman" w:hAnsi="Times New Roman" w:cs="Times New Roman"/>
          <w:sz w:val="24"/>
          <w:szCs w:val="24"/>
          <w:lang w:val="en-SG"/>
        </w:rPr>
        <w:t xml:space="preserve">Section </w:t>
      </w:r>
      <w:r w:rsidRPr="00C147D8">
        <w:rPr>
          <w:rFonts w:ascii="Times New Roman" w:hAnsi="Times New Roman" w:cs="Times New Roman"/>
          <w:b/>
          <w:bCs/>
          <w:sz w:val="24"/>
          <w:szCs w:val="24"/>
          <w:lang w:val="en-SG"/>
        </w:rPr>
        <w:t>2</w:t>
      </w:r>
      <w:r w:rsidR="000A76A9">
        <w:rPr>
          <w:rFonts w:ascii="Times New Roman" w:hAnsi="Times New Roman" w:cs="Times New Roman"/>
          <w:b/>
          <w:bCs/>
          <w:sz w:val="24"/>
          <w:szCs w:val="24"/>
          <w:lang w:val="en-SG"/>
        </w:rPr>
        <w:t>.</w:t>
      </w:r>
      <w:r w:rsidR="004E1B51">
        <w:rPr>
          <w:rFonts w:ascii="Times New Roman" w:hAnsi="Times New Roman" w:cs="Times New Roman"/>
          <w:b/>
          <w:bCs/>
          <w:sz w:val="24"/>
          <w:szCs w:val="24"/>
          <w:lang w:val="en-SG"/>
        </w:rPr>
        <w:t>1</w:t>
      </w:r>
      <w:r>
        <w:rPr>
          <w:rFonts w:ascii="Times New Roman" w:hAnsi="Times New Roman" w:cs="Times New Roman"/>
          <w:sz w:val="24"/>
          <w:szCs w:val="24"/>
          <w:lang w:val="en-SG"/>
        </w:rPr>
        <w:t xml:space="preserve"> will </w:t>
      </w:r>
      <w:r w:rsidR="000A76A9">
        <w:rPr>
          <w:rFonts w:ascii="Times New Roman" w:hAnsi="Times New Roman" w:cs="Times New Roman"/>
          <w:sz w:val="24"/>
          <w:szCs w:val="24"/>
          <w:lang w:val="en-SG"/>
        </w:rPr>
        <w:t>find</w:t>
      </w:r>
      <w:r>
        <w:rPr>
          <w:rFonts w:ascii="Times New Roman" w:hAnsi="Times New Roman" w:cs="Times New Roman"/>
          <w:sz w:val="24"/>
          <w:szCs w:val="24"/>
          <w:lang w:val="en-SG"/>
        </w:rPr>
        <w:t xml:space="preserve"> answers to how the coronavirus pandemic is</w:t>
      </w:r>
      <w:r w:rsidRPr="00FE7490">
        <w:rPr>
          <w:rFonts w:ascii="Times New Roman" w:hAnsi="Times New Roman" w:cs="Times New Roman"/>
          <w:sz w:val="24"/>
          <w:szCs w:val="24"/>
          <w:lang w:val="en-SG"/>
        </w:rPr>
        <w:t xml:space="preserve"> </w:t>
      </w:r>
      <w:r w:rsidRPr="00FE7490">
        <w:rPr>
          <w:rFonts w:ascii="Times New Roman" w:hAnsi="Times New Roman" w:cs="Times New Roman"/>
          <w:b/>
          <w:bCs/>
          <w:sz w:val="24"/>
          <w:szCs w:val="24"/>
          <w:lang w:val="en-SG"/>
        </w:rPr>
        <w:t>socially constructed</w:t>
      </w:r>
      <w:r>
        <w:rPr>
          <w:rFonts w:ascii="Times New Roman" w:hAnsi="Times New Roman" w:cs="Times New Roman"/>
          <w:sz w:val="24"/>
          <w:szCs w:val="24"/>
          <w:lang w:val="en-SG"/>
        </w:rPr>
        <w:t xml:space="preserve">. </w:t>
      </w:r>
      <w:r w:rsidRPr="00EB683B">
        <w:rPr>
          <w:rFonts w:ascii="Times New Roman" w:hAnsi="Times New Roman" w:cs="Times New Roman"/>
          <w:sz w:val="24"/>
          <w:szCs w:val="24"/>
          <w:lang w:val="en-SG"/>
        </w:rPr>
        <w:t xml:space="preserve">Section </w:t>
      </w:r>
      <w:r w:rsidR="000A76A9">
        <w:rPr>
          <w:rFonts w:ascii="Times New Roman" w:hAnsi="Times New Roman" w:cs="Times New Roman"/>
          <w:b/>
          <w:bCs/>
          <w:sz w:val="24"/>
          <w:szCs w:val="24"/>
          <w:lang w:val="en-SG"/>
        </w:rPr>
        <w:t>2.</w:t>
      </w:r>
      <w:r w:rsidR="004E1B51">
        <w:rPr>
          <w:rFonts w:ascii="Times New Roman" w:hAnsi="Times New Roman" w:cs="Times New Roman"/>
          <w:b/>
          <w:bCs/>
          <w:sz w:val="24"/>
          <w:szCs w:val="24"/>
          <w:lang w:val="en-SG"/>
        </w:rPr>
        <w:t>2</w:t>
      </w:r>
      <w:r>
        <w:rPr>
          <w:rFonts w:ascii="Times New Roman" w:hAnsi="Times New Roman" w:cs="Times New Roman"/>
          <w:sz w:val="24"/>
          <w:szCs w:val="24"/>
          <w:lang w:val="en-SG"/>
        </w:rPr>
        <w:t xml:space="preserve"> will focus on how</w:t>
      </w:r>
      <w:r w:rsidRPr="00FE7490">
        <w:rPr>
          <w:rFonts w:ascii="Times New Roman" w:hAnsi="Times New Roman" w:cs="Times New Roman"/>
          <w:sz w:val="24"/>
          <w:szCs w:val="24"/>
          <w:lang w:val="en-SG"/>
        </w:rPr>
        <w:t xml:space="preserve"> </w:t>
      </w:r>
      <w:r w:rsidRPr="00FE7490">
        <w:rPr>
          <w:rFonts w:ascii="Times New Roman" w:hAnsi="Times New Roman" w:cs="Times New Roman"/>
          <w:b/>
          <w:bCs/>
          <w:sz w:val="24"/>
          <w:szCs w:val="24"/>
          <w:lang w:val="en-SG"/>
        </w:rPr>
        <w:t>social processes impact the effectiveness of health measures</w:t>
      </w:r>
      <w:r w:rsidRPr="00FE7490">
        <w:rPr>
          <w:rFonts w:ascii="Times New Roman" w:hAnsi="Times New Roman" w:cs="Times New Roman"/>
          <w:sz w:val="24"/>
          <w:szCs w:val="24"/>
          <w:lang w:val="en-SG"/>
        </w:rPr>
        <w:t xml:space="preserve"> during pandemics</w:t>
      </w:r>
      <w:r>
        <w:rPr>
          <w:rFonts w:ascii="Times New Roman" w:hAnsi="Times New Roman" w:cs="Times New Roman"/>
          <w:sz w:val="24"/>
          <w:szCs w:val="24"/>
          <w:lang w:val="en-SG"/>
        </w:rPr>
        <w:t xml:space="preserve">. </w:t>
      </w:r>
    </w:p>
    <w:p w14:paraId="273CEA51" w14:textId="4A547A9F" w:rsidR="00FE59C7" w:rsidRPr="00884F6A" w:rsidRDefault="00FE59C7" w:rsidP="00FE59C7">
      <w:pPr>
        <w:pStyle w:val="Heading2"/>
        <w:spacing w:line="480" w:lineRule="auto"/>
        <w:rPr>
          <w:rFonts w:ascii="Times New Roman" w:hAnsi="Times New Roman" w:cs="Times New Roman"/>
          <w:b/>
          <w:bCs/>
          <w:sz w:val="28"/>
          <w:szCs w:val="28"/>
          <w:u w:val="single"/>
          <w:lang w:val="en-SG"/>
        </w:rPr>
      </w:pPr>
      <w:bookmarkStart w:id="17" w:name="_Toc151235022"/>
      <w:r w:rsidRPr="00D16E60">
        <w:rPr>
          <w:rFonts w:ascii="Times New Roman" w:hAnsi="Times New Roman" w:cs="Times New Roman"/>
          <w:b/>
          <w:bCs/>
          <w:color w:val="auto"/>
          <w:sz w:val="28"/>
          <w:szCs w:val="28"/>
          <w:u w:val="single"/>
          <w:lang w:val="en-SG"/>
        </w:rPr>
        <w:t>2</w:t>
      </w:r>
      <w:r w:rsidR="000A76A9">
        <w:rPr>
          <w:rFonts w:ascii="Times New Roman" w:hAnsi="Times New Roman" w:cs="Times New Roman"/>
          <w:b/>
          <w:bCs/>
          <w:color w:val="auto"/>
          <w:sz w:val="28"/>
          <w:szCs w:val="28"/>
          <w:u w:val="single"/>
          <w:lang w:val="en-SG"/>
        </w:rPr>
        <w:t>.</w:t>
      </w:r>
      <w:r w:rsidR="0017163A">
        <w:rPr>
          <w:rFonts w:ascii="Times New Roman" w:hAnsi="Times New Roman" w:cs="Times New Roman"/>
          <w:b/>
          <w:bCs/>
          <w:color w:val="auto"/>
          <w:sz w:val="28"/>
          <w:szCs w:val="28"/>
          <w:u w:val="single"/>
          <w:lang w:val="en-SG"/>
        </w:rPr>
        <w:t>1</w:t>
      </w:r>
      <w:r>
        <w:rPr>
          <w:rFonts w:ascii="Times New Roman" w:hAnsi="Times New Roman" w:cs="Times New Roman"/>
          <w:b/>
          <w:bCs/>
          <w:color w:val="auto"/>
          <w:sz w:val="28"/>
          <w:szCs w:val="28"/>
          <w:u w:val="single"/>
          <w:lang w:val="en-SG"/>
        </w:rPr>
        <w:t xml:space="preserve"> How is The Coronavirus Pandemic Socially Constructed?</w:t>
      </w:r>
      <w:bookmarkEnd w:id="17"/>
    </w:p>
    <w:p w14:paraId="66F5DE85" w14:textId="17EE4C3C" w:rsidR="00FE59C7" w:rsidRDefault="00FE59C7" w:rsidP="00FE59C7">
      <w:pPr>
        <w:spacing w:line="480" w:lineRule="auto"/>
        <w:rPr>
          <w:rFonts w:ascii="Times New Roman" w:hAnsi="Times New Roman" w:cs="Times New Roman"/>
          <w:sz w:val="24"/>
          <w:szCs w:val="24"/>
          <w:lang w:val="en-SG"/>
        </w:rPr>
      </w:pPr>
      <w:r>
        <w:rPr>
          <w:rFonts w:ascii="Times New Roman" w:hAnsi="Times New Roman" w:cs="Times New Roman"/>
          <w:sz w:val="24"/>
          <w:szCs w:val="24"/>
          <w:lang w:val="en-SG"/>
        </w:rPr>
        <w:t xml:space="preserve">To understand </w:t>
      </w:r>
      <w:r w:rsidR="009F2CDB">
        <w:rPr>
          <w:rFonts w:ascii="Times New Roman" w:hAnsi="Times New Roman" w:cs="Times New Roman"/>
          <w:sz w:val="24"/>
          <w:szCs w:val="24"/>
          <w:lang w:val="en-SG"/>
        </w:rPr>
        <w:t>the role sociocultural perspectives play in managing the coronavirus pandemic, it is first essential</w:t>
      </w:r>
      <w:r>
        <w:rPr>
          <w:rFonts w:ascii="Times New Roman" w:hAnsi="Times New Roman" w:cs="Times New Roman"/>
          <w:sz w:val="24"/>
          <w:szCs w:val="24"/>
          <w:lang w:val="en-SG"/>
        </w:rPr>
        <w:t xml:space="preserve"> to understand how pandemics </w:t>
      </w:r>
      <w:r w:rsidR="004E1B51">
        <w:rPr>
          <w:rFonts w:ascii="Times New Roman" w:hAnsi="Times New Roman" w:cs="Times New Roman"/>
          <w:sz w:val="24"/>
          <w:szCs w:val="24"/>
          <w:lang w:val="en-SG"/>
        </w:rPr>
        <w:t>are</w:t>
      </w:r>
      <w:r>
        <w:rPr>
          <w:rFonts w:ascii="Times New Roman" w:hAnsi="Times New Roman" w:cs="Times New Roman"/>
          <w:sz w:val="24"/>
          <w:szCs w:val="24"/>
          <w:lang w:val="en-SG"/>
        </w:rPr>
        <w:t xml:space="preserve"> socially constructed. After reviewing several academic articles, we obtained two primary answers to this question. In </w:t>
      </w:r>
      <w:r w:rsidRPr="009F2CDB">
        <w:rPr>
          <w:rFonts w:ascii="Times New Roman" w:hAnsi="Times New Roman" w:cs="Times New Roman"/>
          <w:b/>
          <w:bCs/>
          <w:sz w:val="24"/>
          <w:szCs w:val="24"/>
          <w:lang w:val="en-SG"/>
        </w:rPr>
        <w:t xml:space="preserve">section </w:t>
      </w:r>
      <w:r w:rsidR="000A76A9" w:rsidRPr="009F2CDB">
        <w:rPr>
          <w:rFonts w:ascii="Times New Roman" w:hAnsi="Times New Roman" w:cs="Times New Roman"/>
          <w:b/>
          <w:bCs/>
          <w:sz w:val="24"/>
          <w:szCs w:val="24"/>
          <w:lang w:val="en-SG"/>
        </w:rPr>
        <w:t>2.</w:t>
      </w:r>
      <w:r w:rsidR="004E1B51">
        <w:rPr>
          <w:rFonts w:ascii="Times New Roman" w:hAnsi="Times New Roman" w:cs="Times New Roman"/>
          <w:b/>
          <w:bCs/>
          <w:sz w:val="24"/>
          <w:szCs w:val="24"/>
          <w:lang w:val="en-SG"/>
        </w:rPr>
        <w:t>1A</w:t>
      </w:r>
      <w:r>
        <w:rPr>
          <w:rFonts w:ascii="Times New Roman" w:hAnsi="Times New Roman" w:cs="Times New Roman"/>
          <w:sz w:val="24"/>
          <w:szCs w:val="24"/>
          <w:lang w:val="en-SG"/>
        </w:rPr>
        <w:t xml:space="preserve">, we will </w:t>
      </w:r>
      <w:r w:rsidR="004E1B51">
        <w:rPr>
          <w:rFonts w:ascii="Times New Roman" w:hAnsi="Times New Roman" w:cs="Times New Roman"/>
          <w:sz w:val="24"/>
          <w:szCs w:val="24"/>
          <w:lang w:val="en-SG"/>
        </w:rPr>
        <w:t xml:space="preserve">explain that </w:t>
      </w:r>
      <w:r w:rsidR="007602CC">
        <w:rPr>
          <w:rFonts w:ascii="Times New Roman" w:hAnsi="Times New Roman" w:cs="Times New Roman"/>
          <w:sz w:val="24"/>
          <w:szCs w:val="24"/>
          <w:lang w:val="en-SG"/>
        </w:rPr>
        <w:t xml:space="preserve">the </w:t>
      </w:r>
      <w:r w:rsidRPr="009F2CDB">
        <w:rPr>
          <w:rFonts w:ascii="Times New Roman" w:hAnsi="Times New Roman" w:cs="Times New Roman"/>
          <w:b/>
          <w:bCs/>
          <w:sz w:val="24"/>
          <w:szCs w:val="24"/>
          <w:lang w:val="en-SG"/>
        </w:rPr>
        <w:t>social construction of pandemics occurs due to the social existing within medical data</w:t>
      </w:r>
      <w:r>
        <w:rPr>
          <w:rFonts w:ascii="Times New Roman" w:hAnsi="Times New Roman" w:cs="Times New Roman"/>
          <w:sz w:val="24"/>
          <w:szCs w:val="24"/>
          <w:lang w:val="en-SG"/>
        </w:rPr>
        <w:t xml:space="preserve">. In </w:t>
      </w:r>
      <w:r w:rsidRPr="009F2CDB">
        <w:rPr>
          <w:rFonts w:ascii="Times New Roman" w:hAnsi="Times New Roman" w:cs="Times New Roman"/>
          <w:b/>
          <w:bCs/>
          <w:sz w:val="24"/>
          <w:szCs w:val="24"/>
          <w:lang w:val="en-SG"/>
        </w:rPr>
        <w:t xml:space="preserve">section </w:t>
      </w:r>
      <w:r w:rsidR="000A76A9" w:rsidRPr="009F2CDB">
        <w:rPr>
          <w:rFonts w:ascii="Times New Roman" w:hAnsi="Times New Roman" w:cs="Times New Roman"/>
          <w:b/>
          <w:bCs/>
          <w:sz w:val="24"/>
          <w:szCs w:val="24"/>
          <w:lang w:val="en-SG"/>
        </w:rPr>
        <w:t>2.</w:t>
      </w:r>
      <w:r w:rsidR="004E1B51">
        <w:rPr>
          <w:rFonts w:ascii="Times New Roman" w:hAnsi="Times New Roman" w:cs="Times New Roman"/>
          <w:b/>
          <w:bCs/>
          <w:sz w:val="24"/>
          <w:szCs w:val="24"/>
          <w:lang w:val="en-SG"/>
        </w:rPr>
        <w:t>1B</w:t>
      </w:r>
      <w:r>
        <w:rPr>
          <w:rFonts w:ascii="Times New Roman" w:hAnsi="Times New Roman" w:cs="Times New Roman"/>
          <w:sz w:val="24"/>
          <w:szCs w:val="24"/>
          <w:lang w:val="en-SG"/>
        </w:rPr>
        <w:t xml:space="preserve">, we will </w:t>
      </w:r>
      <w:r w:rsidR="004E1B51">
        <w:rPr>
          <w:rFonts w:ascii="Times New Roman" w:hAnsi="Times New Roman" w:cs="Times New Roman"/>
          <w:sz w:val="24"/>
          <w:szCs w:val="24"/>
          <w:lang w:val="en-SG"/>
        </w:rPr>
        <w:t xml:space="preserve">explain </w:t>
      </w:r>
      <w:r w:rsidRPr="009F2CDB">
        <w:rPr>
          <w:rFonts w:ascii="Times New Roman" w:hAnsi="Times New Roman" w:cs="Times New Roman"/>
          <w:sz w:val="24"/>
          <w:szCs w:val="24"/>
          <w:lang w:val="en-SG"/>
        </w:rPr>
        <w:t>that the</w:t>
      </w:r>
      <w:r w:rsidRPr="009F2CDB">
        <w:rPr>
          <w:rFonts w:ascii="Times New Roman" w:hAnsi="Times New Roman" w:cs="Times New Roman"/>
          <w:b/>
          <w:bCs/>
          <w:sz w:val="24"/>
          <w:szCs w:val="24"/>
          <w:lang w:val="en-SG"/>
        </w:rPr>
        <w:t xml:space="preserve"> social construction of the pandemic is due to how people</w:t>
      </w:r>
      <w:r w:rsidR="004E1B51">
        <w:rPr>
          <w:rFonts w:ascii="Times New Roman" w:hAnsi="Times New Roman" w:cs="Times New Roman"/>
          <w:b/>
          <w:bCs/>
          <w:sz w:val="24"/>
          <w:szCs w:val="24"/>
          <w:lang w:val="en-SG"/>
        </w:rPr>
        <w:t xml:space="preserve"> </w:t>
      </w:r>
      <w:r w:rsidRPr="009F2CDB">
        <w:rPr>
          <w:rFonts w:ascii="Times New Roman" w:hAnsi="Times New Roman" w:cs="Times New Roman"/>
          <w:b/>
          <w:bCs/>
          <w:sz w:val="24"/>
          <w:szCs w:val="24"/>
          <w:lang w:val="en-SG"/>
        </w:rPr>
        <w:t>perceive medical data</w:t>
      </w:r>
      <w:r>
        <w:rPr>
          <w:rFonts w:ascii="Times New Roman" w:hAnsi="Times New Roman" w:cs="Times New Roman"/>
          <w:sz w:val="24"/>
          <w:szCs w:val="24"/>
          <w:lang w:val="en-SG"/>
        </w:rPr>
        <w:t xml:space="preserve">. The sources we have included for this section speak on both the coronavirus and pandemics of the past to help establish how the coronavirus pandemic has developed a social identity alongside its scientific-medical identity. This section seeks to establish the central theme of </w:t>
      </w:r>
      <w:r w:rsidR="009F2CDB">
        <w:rPr>
          <w:rFonts w:ascii="Times New Roman" w:hAnsi="Times New Roman" w:cs="Times New Roman"/>
          <w:sz w:val="24"/>
          <w:szCs w:val="24"/>
          <w:lang w:val="en-SG"/>
        </w:rPr>
        <w:t xml:space="preserve">the co-existence of </w:t>
      </w:r>
      <w:r>
        <w:rPr>
          <w:rFonts w:ascii="Times New Roman" w:hAnsi="Times New Roman" w:cs="Times New Roman"/>
          <w:sz w:val="24"/>
          <w:szCs w:val="24"/>
          <w:lang w:val="en-SG"/>
        </w:rPr>
        <w:t xml:space="preserve">science and </w:t>
      </w:r>
      <w:r w:rsidR="004E1B51">
        <w:rPr>
          <w:rFonts w:ascii="Times New Roman" w:hAnsi="Times New Roman" w:cs="Times New Roman"/>
          <w:sz w:val="24"/>
          <w:szCs w:val="24"/>
          <w:lang w:val="en-SG"/>
        </w:rPr>
        <w:t xml:space="preserve">the </w:t>
      </w:r>
      <w:r>
        <w:rPr>
          <w:rFonts w:ascii="Times New Roman" w:hAnsi="Times New Roman" w:cs="Times New Roman"/>
          <w:sz w:val="24"/>
          <w:szCs w:val="24"/>
          <w:lang w:val="en-SG"/>
        </w:rPr>
        <w:t xml:space="preserve">social </w:t>
      </w:r>
      <w:r w:rsidR="009F2CDB">
        <w:rPr>
          <w:rFonts w:ascii="Times New Roman" w:hAnsi="Times New Roman" w:cs="Times New Roman"/>
          <w:sz w:val="24"/>
          <w:szCs w:val="24"/>
          <w:lang w:val="en-SG"/>
        </w:rPr>
        <w:t xml:space="preserve">as we </w:t>
      </w:r>
      <w:r w:rsidR="004E1B51">
        <w:rPr>
          <w:rFonts w:ascii="Times New Roman" w:hAnsi="Times New Roman" w:cs="Times New Roman"/>
          <w:sz w:val="24"/>
          <w:szCs w:val="24"/>
          <w:lang w:val="en-SG"/>
        </w:rPr>
        <w:t>explore how the</w:t>
      </w:r>
      <w:r>
        <w:rPr>
          <w:rFonts w:ascii="Times New Roman" w:hAnsi="Times New Roman" w:cs="Times New Roman"/>
          <w:sz w:val="24"/>
          <w:szCs w:val="24"/>
          <w:lang w:val="en-SG"/>
        </w:rPr>
        <w:t xml:space="preserve"> coronavirus pandemic is </w:t>
      </w:r>
      <w:r w:rsidR="004E1B51">
        <w:rPr>
          <w:rFonts w:ascii="Times New Roman" w:hAnsi="Times New Roman" w:cs="Times New Roman"/>
          <w:sz w:val="24"/>
          <w:szCs w:val="24"/>
          <w:lang w:val="en-SG"/>
        </w:rPr>
        <w:t xml:space="preserve">both </w:t>
      </w:r>
      <w:r>
        <w:rPr>
          <w:rFonts w:ascii="Times New Roman" w:hAnsi="Times New Roman" w:cs="Times New Roman"/>
          <w:sz w:val="24"/>
          <w:szCs w:val="24"/>
          <w:lang w:val="en-SG"/>
        </w:rPr>
        <w:t xml:space="preserve">a medical and </w:t>
      </w:r>
      <w:r w:rsidR="004E1B51">
        <w:rPr>
          <w:rFonts w:ascii="Times New Roman" w:hAnsi="Times New Roman" w:cs="Times New Roman"/>
          <w:sz w:val="24"/>
          <w:szCs w:val="24"/>
          <w:lang w:val="en-SG"/>
        </w:rPr>
        <w:t xml:space="preserve">a </w:t>
      </w:r>
      <w:r>
        <w:rPr>
          <w:rFonts w:ascii="Times New Roman" w:hAnsi="Times New Roman" w:cs="Times New Roman"/>
          <w:sz w:val="24"/>
          <w:szCs w:val="24"/>
          <w:lang w:val="en-SG"/>
        </w:rPr>
        <w:t xml:space="preserve">sociocultural phenomenon. </w:t>
      </w:r>
    </w:p>
    <w:p w14:paraId="01667DE5" w14:textId="427F514F" w:rsidR="00FE59C7" w:rsidRPr="007544EA" w:rsidRDefault="000A76A9" w:rsidP="00FE59C7">
      <w:pPr>
        <w:pStyle w:val="Heading3"/>
        <w:spacing w:line="480" w:lineRule="auto"/>
        <w:rPr>
          <w:rFonts w:ascii="Times New Roman" w:hAnsi="Times New Roman" w:cs="Times New Roman"/>
          <w:b/>
          <w:bCs/>
          <w:color w:val="auto"/>
          <w:sz w:val="26"/>
          <w:szCs w:val="26"/>
          <w:lang w:val="en-SG"/>
        </w:rPr>
      </w:pPr>
      <w:bookmarkStart w:id="18" w:name="_Toc151235023"/>
      <w:bookmarkStart w:id="19" w:name="_Hlk146447120"/>
      <w:bookmarkEnd w:id="15"/>
      <w:r>
        <w:rPr>
          <w:rFonts w:ascii="Times New Roman" w:hAnsi="Times New Roman" w:cs="Times New Roman"/>
          <w:b/>
          <w:bCs/>
          <w:color w:val="auto"/>
          <w:sz w:val="26"/>
          <w:szCs w:val="26"/>
          <w:lang w:val="en-SG"/>
        </w:rPr>
        <w:t>2.</w:t>
      </w:r>
      <w:r w:rsidR="004E1B51">
        <w:rPr>
          <w:rFonts w:ascii="Times New Roman" w:hAnsi="Times New Roman" w:cs="Times New Roman"/>
          <w:b/>
          <w:bCs/>
          <w:color w:val="auto"/>
          <w:sz w:val="26"/>
          <w:szCs w:val="26"/>
          <w:lang w:val="en-SG"/>
        </w:rPr>
        <w:t>1A</w:t>
      </w:r>
      <w:r w:rsidR="00FE59C7" w:rsidRPr="007544EA">
        <w:rPr>
          <w:rFonts w:ascii="Times New Roman" w:hAnsi="Times New Roman" w:cs="Times New Roman"/>
          <w:b/>
          <w:bCs/>
          <w:color w:val="auto"/>
          <w:sz w:val="26"/>
          <w:szCs w:val="26"/>
          <w:lang w:val="en-SG"/>
        </w:rPr>
        <w:t xml:space="preserve"> </w:t>
      </w:r>
      <w:bookmarkStart w:id="20" w:name="_Hlk146448922"/>
      <w:r w:rsidR="00FE59C7" w:rsidRPr="007544EA">
        <w:rPr>
          <w:rFonts w:ascii="Times New Roman" w:hAnsi="Times New Roman" w:cs="Times New Roman"/>
          <w:b/>
          <w:bCs/>
          <w:color w:val="auto"/>
          <w:sz w:val="26"/>
          <w:szCs w:val="26"/>
          <w:lang w:val="en-SG"/>
        </w:rPr>
        <w:t xml:space="preserve">The </w:t>
      </w:r>
      <w:r w:rsidR="004E1B51">
        <w:rPr>
          <w:rFonts w:ascii="Times New Roman" w:hAnsi="Times New Roman" w:cs="Times New Roman"/>
          <w:b/>
          <w:bCs/>
          <w:color w:val="auto"/>
          <w:sz w:val="26"/>
          <w:szCs w:val="26"/>
          <w:lang w:val="en-SG"/>
        </w:rPr>
        <w:t>S</w:t>
      </w:r>
      <w:r w:rsidR="00FE59C7" w:rsidRPr="007544EA">
        <w:rPr>
          <w:rFonts w:ascii="Times New Roman" w:hAnsi="Times New Roman" w:cs="Times New Roman"/>
          <w:b/>
          <w:bCs/>
          <w:color w:val="auto"/>
          <w:sz w:val="26"/>
          <w:szCs w:val="26"/>
          <w:lang w:val="en-SG"/>
        </w:rPr>
        <w:t>ocial existing in medical data</w:t>
      </w:r>
      <w:bookmarkEnd w:id="20"/>
      <w:r w:rsidR="00FE59C7" w:rsidRPr="007544EA">
        <w:rPr>
          <w:rFonts w:ascii="Times New Roman" w:hAnsi="Times New Roman" w:cs="Times New Roman"/>
          <w:b/>
          <w:bCs/>
          <w:color w:val="auto"/>
          <w:sz w:val="26"/>
          <w:szCs w:val="26"/>
          <w:lang w:val="en-SG"/>
        </w:rPr>
        <w:t>.</w:t>
      </w:r>
      <w:bookmarkEnd w:id="18"/>
    </w:p>
    <w:p w14:paraId="42CE786D" w14:textId="5D9461D2" w:rsidR="00FE59C7" w:rsidRDefault="00FE59C7" w:rsidP="00FE59C7">
      <w:pPr>
        <w:spacing w:line="480" w:lineRule="auto"/>
        <w:rPr>
          <w:rFonts w:ascii="Times New Roman" w:hAnsi="Times New Roman" w:cs="Times New Roman"/>
          <w:sz w:val="24"/>
          <w:szCs w:val="24"/>
          <w:lang w:val="en-SG"/>
        </w:rPr>
      </w:pPr>
      <w:bookmarkStart w:id="21" w:name="_Toc136282139"/>
      <w:bookmarkStart w:id="22" w:name="_Hlk136277481"/>
      <w:bookmarkEnd w:id="19"/>
      <w:r>
        <w:rPr>
          <w:rFonts w:ascii="Times New Roman" w:hAnsi="Times New Roman" w:cs="Times New Roman"/>
          <w:sz w:val="24"/>
          <w:szCs w:val="24"/>
          <w:lang w:val="en-SG"/>
        </w:rPr>
        <w:t xml:space="preserve">This subsection focuses on the foundation of medical knowledge, otherwise known as medical research data. Given its pivotal role in health prevention and medicine, the section seeks to </w:t>
      </w:r>
      <w:r w:rsidR="004E1B51">
        <w:rPr>
          <w:rFonts w:ascii="Times New Roman" w:hAnsi="Times New Roman" w:cs="Times New Roman"/>
          <w:sz w:val="24"/>
          <w:szCs w:val="24"/>
          <w:lang w:val="en-SG"/>
        </w:rPr>
        <w:t xml:space="preserve">argue </w:t>
      </w:r>
      <w:r>
        <w:rPr>
          <w:rFonts w:ascii="Times New Roman" w:hAnsi="Times New Roman" w:cs="Times New Roman"/>
          <w:sz w:val="24"/>
          <w:szCs w:val="24"/>
          <w:lang w:val="en-SG"/>
        </w:rPr>
        <w:t xml:space="preserve">that medical data contains elements of the social. While medical data comes from various research sources, the paper will target research based on epidemiological models, a mainstay for pandemics. </w:t>
      </w:r>
      <w:r w:rsidR="004E1B51">
        <w:rPr>
          <w:rFonts w:ascii="Times New Roman" w:hAnsi="Times New Roman" w:cs="Times New Roman"/>
          <w:sz w:val="24"/>
          <w:szCs w:val="24"/>
          <w:lang w:val="en-SG"/>
        </w:rPr>
        <w:t>In this section</w:t>
      </w:r>
      <w:r w:rsidR="007602CC">
        <w:rPr>
          <w:rFonts w:ascii="Times New Roman" w:hAnsi="Times New Roman" w:cs="Times New Roman"/>
          <w:sz w:val="24"/>
          <w:szCs w:val="24"/>
          <w:lang w:val="en-SG"/>
        </w:rPr>
        <w:t>,</w:t>
      </w:r>
      <w:r w:rsidR="004E1B51">
        <w:rPr>
          <w:rFonts w:ascii="Times New Roman" w:hAnsi="Times New Roman" w:cs="Times New Roman"/>
          <w:sz w:val="24"/>
          <w:szCs w:val="24"/>
          <w:lang w:val="en-SG"/>
        </w:rPr>
        <w:t xml:space="preserve"> we argue </w:t>
      </w:r>
      <w:r w:rsidR="007602CC">
        <w:rPr>
          <w:rFonts w:ascii="Times New Roman" w:hAnsi="Times New Roman" w:cs="Times New Roman"/>
          <w:sz w:val="24"/>
          <w:szCs w:val="24"/>
          <w:lang w:val="en-SG"/>
        </w:rPr>
        <w:t xml:space="preserve">that </w:t>
      </w:r>
      <w:r>
        <w:rPr>
          <w:rFonts w:ascii="Times New Roman" w:hAnsi="Times New Roman" w:cs="Times New Roman"/>
          <w:sz w:val="24"/>
          <w:szCs w:val="24"/>
          <w:lang w:val="en-SG"/>
        </w:rPr>
        <w:t>the pandemic is socially constructed</w:t>
      </w:r>
      <w:r w:rsidR="004E1B51">
        <w:rPr>
          <w:rFonts w:ascii="Times New Roman" w:hAnsi="Times New Roman" w:cs="Times New Roman"/>
          <w:sz w:val="24"/>
          <w:szCs w:val="24"/>
          <w:lang w:val="en-SG"/>
        </w:rPr>
        <w:t xml:space="preserve">, explaining two reasons why the social exists in medical data. </w:t>
      </w:r>
      <w:r>
        <w:rPr>
          <w:rFonts w:ascii="Times New Roman" w:hAnsi="Times New Roman" w:cs="Times New Roman"/>
          <w:sz w:val="24"/>
          <w:szCs w:val="24"/>
          <w:lang w:val="en-SG"/>
        </w:rPr>
        <w:t xml:space="preserve">The first reason will be explored </w:t>
      </w:r>
      <w:bookmarkStart w:id="23" w:name="_Hlk146451528"/>
      <w:r w:rsidR="004E1B51">
        <w:rPr>
          <w:rFonts w:ascii="Times New Roman" w:hAnsi="Times New Roman" w:cs="Times New Roman"/>
          <w:sz w:val="24"/>
          <w:szCs w:val="24"/>
          <w:lang w:val="en-SG"/>
        </w:rPr>
        <w:t xml:space="preserve">in the first section, which focuses on </w:t>
      </w:r>
      <w:r w:rsidRPr="004E1B51">
        <w:rPr>
          <w:rFonts w:ascii="Times New Roman" w:hAnsi="Times New Roman" w:cs="Times New Roman"/>
          <w:b/>
          <w:bCs/>
          <w:i/>
          <w:iCs/>
          <w:sz w:val="24"/>
          <w:szCs w:val="24"/>
          <w:lang w:val="en-SG"/>
        </w:rPr>
        <w:t>the social processes of medicine</w:t>
      </w:r>
      <w:bookmarkEnd w:id="23"/>
      <w:r>
        <w:rPr>
          <w:rFonts w:ascii="Times New Roman" w:hAnsi="Times New Roman" w:cs="Times New Roman"/>
          <w:b/>
          <w:bCs/>
          <w:sz w:val="24"/>
          <w:szCs w:val="24"/>
          <w:lang w:val="en-SG"/>
        </w:rPr>
        <w:t xml:space="preserve">. </w:t>
      </w:r>
      <w:r>
        <w:rPr>
          <w:rFonts w:ascii="Times New Roman" w:hAnsi="Times New Roman" w:cs="Times New Roman"/>
          <w:sz w:val="24"/>
          <w:szCs w:val="24"/>
          <w:lang w:val="en-SG"/>
        </w:rPr>
        <w:t>Based on existing literature, we understand that s</w:t>
      </w:r>
      <w:r w:rsidRPr="00734083">
        <w:rPr>
          <w:rFonts w:ascii="Times New Roman" w:hAnsi="Times New Roman" w:cs="Times New Roman"/>
          <w:sz w:val="24"/>
          <w:szCs w:val="24"/>
          <w:lang w:val="en-SG"/>
        </w:rPr>
        <w:t xml:space="preserve">ocial interactions and knowledge transfers are at the core of forming sociocultural perceptions of pandemics </w:t>
      </w:r>
      <w:r w:rsidR="00280329">
        <w:rPr>
          <w:rFonts w:ascii="Times New Roman" w:hAnsi="Times New Roman" w:cs="Times New Roman"/>
          <w:sz w:val="24"/>
          <w:szCs w:val="24"/>
          <w:lang w:val="en-SG"/>
        </w:rPr>
        <w:fldChar w:fldCharType="begin"/>
      </w:r>
      <w:r w:rsidR="00280329">
        <w:rPr>
          <w:rFonts w:ascii="Times New Roman" w:hAnsi="Times New Roman" w:cs="Times New Roman"/>
          <w:sz w:val="24"/>
          <w:szCs w:val="24"/>
          <w:lang w:val="en-SG"/>
        </w:rPr>
        <w:instrText xml:space="preserve"> ADDIN ZOTERO_ITEM CSL_CITATION {"citationID":"f7uPYaGk","properties":{"formattedCitation":"(Dingwall et al., 2013)","plainCitation":"(Dingwall et al., 2013)","noteIndex":0},"citationItems":[{"id":17,"uris":["http://zotero.org/users/12906870/items/LCCLHMWY"],"itemData":{"id":17,"type":"article-journal","abstract":"Infectious disease has re‐emerged as a public health threat in an increasingly globalised era, adding trans‐national actors to traditional national and local government actors. This special issue showcases new sociological work in response to this challenge. The contributors have investigated the social construction of new and re‐emerging diseases; the development of surveillance systems, public health governance; the impact of scientific/technical modalities on uncertainty and risk, the interplay of infectious disease, public health and national security concerns, and public and media responses. The case studies range broadly across North America, Europe and Asia and define new agendas for medical sociologists and public health policymakers.","container-title":"Sociology of health &amp; illness","DOI":"10.1111/1467-9566.12019","ISSN":"0141-9889","issue":"2","note":"publisher-place: Oxford, UK\npublisher: Blackwell Publishing Ltd","page":"167-173","title":"Introduction: why a Sociology of Pandemics?","volume":"35","author":[{"family":"Dingwall","given":"Robert"},{"family":"Hoffman","given":"Lily M."},{"family":"Staniland","given":"Karen"}],"issued":{"date-parts":[["2013"]]}}}],"schema":"https://github.com/citation-style-language/schema/raw/master/csl-citation.json"} </w:instrText>
      </w:r>
      <w:r w:rsidR="00280329">
        <w:rPr>
          <w:rFonts w:ascii="Times New Roman" w:hAnsi="Times New Roman" w:cs="Times New Roman"/>
          <w:sz w:val="24"/>
          <w:szCs w:val="24"/>
          <w:lang w:val="en-SG"/>
        </w:rPr>
        <w:fldChar w:fldCharType="separate"/>
      </w:r>
      <w:r w:rsidR="00280329" w:rsidRPr="00280329">
        <w:rPr>
          <w:rFonts w:ascii="Times New Roman" w:hAnsi="Times New Roman" w:cs="Times New Roman"/>
          <w:sz w:val="24"/>
        </w:rPr>
        <w:t>(Dingwall et al., 2013)</w:t>
      </w:r>
      <w:r w:rsidR="00280329">
        <w:rPr>
          <w:rFonts w:ascii="Times New Roman" w:hAnsi="Times New Roman" w:cs="Times New Roman"/>
          <w:sz w:val="24"/>
          <w:szCs w:val="24"/>
          <w:lang w:val="en-SG"/>
        </w:rPr>
        <w:fldChar w:fldCharType="end"/>
      </w:r>
      <w:r>
        <w:rPr>
          <w:rFonts w:ascii="Times New Roman" w:hAnsi="Times New Roman" w:cs="Times New Roman"/>
          <w:sz w:val="24"/>
          <w:szCs w:val="24"/>
          <w:lang w:val="en-SG"/>
        </w:rPr>
        <w:t xml:space="preserve">. The second reason </w:t>
      </w:r>
      <w:r w:rsidRPr="001B6621">
        <w:rPr>
          <w:rFonts w:ascii="Times New Roman" w:hAnsi="Times New Roman" w:cs="Times New Roman"/>
          <w:sz w:val="24"/>
          <w:szCs w:val="24"/>
          <w:lang w:val="en-SG"/>
        </w:rPr>
        <w:t>will focus on</w:t>
      </w:r>
      <w:r>
        <w:rPr>
          <w:rFonts w:ascii="Times New Roman" w:hAnsi="Times New Roman" w:cs="Times New Roman"/>
          <w:b/>
          <w:bCs/>
          <w:sz w:val="24"/>
          <w:szCs w:val="24"/>
          <w:lang w:val="en-SG"/>
        </w:rPr>
        <w:t xml:space="preserve"> </w:t>
      </w:r>
      <w:r w:rsidR="009C4725" w:rsidRPr="006F1722">
        <w:rPr>
          <w:rFonts w:ascii="Times New Roman" w:hAnsi="Times New Roman" w:cs="Times New Roman"/>
          <w:b/>
          <w:bCs/>
          <w:i/>
          <w:iCs/>
          <w:sz w:val="24"/>
          <w:szCs w:val="24"/>
          <w:lang w:val="en-SG"/>
        </w:rPr>
        <w:t>using</w:t>
      </w:r>
      <w:r w:rsidRPr="006F1722">
        <w:rPr>
          <w:rFonts w:ascii="Times New Roman" w:hAnsi="Times New Roman" w:cs="Times New Roman"/>
          <w:b/>
          <w:bCs/>
          <w:i/>
          <w:iCs/>
          <w:sz w:val="24"/>
          <w:szCs w:val="24"/>
          <w:lang w:val="en-SG"/>
        </w:rPr>
        <w:t xml:space="preserve"> the social to determine perceptions towards medical data</w:t>
      </w:r>
      <w:r>
        <w:rPr>
          <w:rFonts w:ascii="Times New Roman" w:hAnsi="Times New Roman" w:cs="Times New Roman"/>
          <w:b/>
          <w:bCs/>
          <w:sz w:val="24"/>
          <w:szCs w:val="24"/>
          <w:lang w:val="en-SG"/>
        </w:rPr>
        <w:t xml:space="preserve">. </w:t>
      </w:r>
      <w:r>
        <w:rPr>
          <w:rFonts w:ascii="Times New Roman" w:hAnsi="Times New Roman" w:cs="Times New Roman"/>
          <w:sz w:val="24"/>
          <w:szCs w:val="24"/>
          <w:lang w:val="en-SG"/>
        </w:rPr>
        <w:t>Existing literature notes that f</w:t>
      </w:r>
      <w:r w:rsidRPr="00734083">
        <w:rPr>
          <w:rFonts w:ascii="Times New Roman" w:hAnsi="Times New Roman" w:cs="Times New Roman"/>
          <w:sz w:val="24"/>
          <w:szCs w:val="24"/>
          <w:lang w:val="en-SG"/>
        </w:rPr>
        <w:t xml:space="preserve">rom the medical perspective, sociocultural perspectives </w:t>
      </w:r>
      <w:r w:rsidR="006F1722">
        <w:rPr>
          <w:rFonts w:ascii="Times New Roman" w:hAnsi="Times New Roman" w:cs="Times New Roman"/>
          <w:sz w:val="24"/>
          <w:szCs w:val="24"/>
          <w:lang w:val="en-SG"/>
        </w:rPr>
        <w:t xml:space="preserve">are </w:t>
      </w:r>
      <w:r w:rsidRPr="00734083">
        <w:rPr>
          <w:rFonts w:ascii="Times New Roman" w:hAnsi="Times New Roman" w:cs="Times New Roman"/>
          <w:sz w:val="24"/>
          <w:szCs w:val="24"/>
          <w:lang w:val="en-SG"/>
        </w:rPr>
        <w:t xml:space="preserve">shaped based on </w:t>
      </w:r>
      <w:r w:rsidR="007602CC">
        <w:rPr>
          <w:rFonts w:ascii="Times New Roman" w:hAnsi="Times New Roman" w:cs="Times New Roman"/>
          <w:sz w:val="24"/>
          <w:szCs w:val="24"/>
          <w:lang w:val="en-SG"/>
        </w:rPr>
        <w:t>how</w:t>
      </w:r>
      <w:r w:rsidRPr="00734083">
        <w:rPr>
          <w:rFonts w:ascii="Times New Roman" w:hAnsi="Times New Roman" w:cs="Times New Roman"/>
          <w:sz w:val="24"/>
          <w:szCs w:val="24"/>
          <w:lang w:val="en-SG"/>
        </w:rPr>
        <w:t xml:space="preserve"> </w:t>
      </w:r>
      <w:r w:rsidR="006F1722">
        <w:rPr>
          <w:rFonts w:ascii="Times New Roman" w:hAnsi="Times New Roman" w:cs="Times New Roman"/>
          <w:sz w:val="24"/>
          <w:szCs w:val="24"/>
          <w:lang w:val="en-SG"/>
        </w:rPr>
        <w:t xml:space="preserve">medical </w:t>
      </w:r>
      <w:r w:rsidRPr="00734083">
        <w:rPr>
          <w:rFonts w:ascii="Times New Roman" w:hAnsi="Times New Roman" w:cs="Times New Roman"/>
          <w:sz w:val="24"/>
          <w:szCs w:val="24"/>
          <w:lang w:val="en-SG"/>
        </w:rPr>
        <w:t xml:space="preserve">data is perceived and manipulated </w:t>
      </w:r>
      <w:r w:rsidR="00280329">
        <w:rPr>
          <w:rFonts w:ascii="Times New Roman" w:hAnsi="Times New Roman" w:cs="Times New Roman"/>
          <w:sz w:val="24"/>
          <w:szCs w:val="24"/>
          <w:lang w:val="en-SG"/>
        </w:rPr>
        <w:fldChar w:fldCharType="begin"/>
      </w:r>
      <w:r w:rsidR="00280329">
        <w:rPr>
          <w:rFonts w:ascii="Times New Roman" w:hAnsi="Times New Roman" w:cs="Times New Roman"/>
          <w:sz w:val="24"/>
          <w:szCs w:val="24"/>
          <w:lang w:val="en-SG"/>
        </w:rPr>
        <w:instrText xml:space="preserve"> ADDIN ZOTERO_ITEM CSL_CITATION {"citationID":"APYJpK4z","properties":{"formattedCitation":"(Mansnerus, 2013)","plainCitation":"(Mansnerus, 2013)","noteIndex":0},"citationItems":[{"id":29,"uris":["http://zotero.org/users/12906870/items/XLAP32X7"],"itemData":{"id":29,"type":"article-journal","abstract":"Pandemic preparedness planning relies on techniques to extend epidemiological inference beyond the bounds of direct observation. Mathematical modelling and simulation techniques are used to predict the course of an outbreak or test various mitigation strategies in pre‐pandemic preparedness planning. This reflects an increasing reliance on quantifiable objects and establishing regulatory and governing practices by developing numerical assessment methods. This process has been described in terms of techne; the emergence of technologies and practices of calculation in the context of governance. This article develops a narrative framework to study how modelling methods are used in the governance of pandemic outbreaks by analysing both pre‐pandemic modelling practices and model‐based evidence used in pandemic risk assessment at the European Disease Control Centre. It examines how the modelling methods form techne through which the efforts of governance are organised. It concludes with a critical reflection on the limits of modelling methods by studying how they accommodate uncertainties.","container-title":"Sociology of health &amp; illness","DOI":"10.1111/j.1467-9566.2012.01540.x","ISSN":"0141-9889","issue":"2","note":"publisher-place: Oxford, UK\npublisher: Blackwell Publishing Ltd","page":"280-291","title":"Using model‐based evidence in the governance of pandemics","volume":"35","author":[{"family":"Mansnerus","given":"Erika"}],"issued":{"date-parts":[["2013"]]}}}],"schema":"https://github.com/citation-style-language/schema/raw/master/csl-citation.json"} </w:instrText>
      </w:r>
      <w:r w:rsidR="00280329">
        <w:rPr>
          <w:rFonts w:ascii="Times New Roman" w:hAnsi="Times New Roman" w:cs="Times New Roman"/>
          <w:sz w:val="24"/>
          <w:szCs w:val="24"/>
          <w:lang w:val="en-SG"/>
        </w:rPr>
        <w:fldChar w:fldCharType="separate"/>
      </w:r>
      <w:r w:rsidR="00280329" w:rsidRPr="00280329">
        <w:rPr>
          <w:rFonts w:ascii="Times New Roman" w:hAnsi="Times New Roman" w:cs="Times New Roman"/>
          <w:sz w:val="24"/>
        </w:rPr>
        <w:t>(Mansnerus, 2013)</w:t>
      </w:r>
      <w:r w:rsidR="00280329">
        <w:rPr>
          <w:rFonts w:ascii="Times New Roman" w:hAnsi="Times New Roman" w:cs="Times New Roman"/>
          <w:sz w:val="24"/>
          <w:szCs w:val="24"/>
          <w:lang w:val="en-SG"/>
        </w:rPr>
        <w:fldChar w:fldCharType="end"/>
      </w:r>
      <w:bookmarkStart w:id="24" w:name="_Hlk146621321"/>
      <w:r>
        <w:rPr>
          <w:rFonts w:ascii="Times New Roman" w:hAnsi="Times New Roman" w:cs="Times New Roman"/>
          <w:sz w:val="24"/>
          <w:szCs w:val="24"/>
          <w:lang w:val="en-SG"/>
        </w:rPr>
        <w:t>. Furthermore, medical communities</w:t>
      </w:r>
      <w:r w:rsidR="006F1722">
        <w:rPr>
          <w:rFonts w:ascii="Times New Roman" w:hAnsi="Times New Roman" w:cs="Times New Roman"/>
          <w:sz w:val="24"/>
          <w:szCs w:val="24"/>
          <w:lang w:val="en-SG"/>
        </w:rPr>
        <w:t xml:space="preserve"> actively</w:t>
      </w:r>
      <w:r>
        <w:rPr>
          <w:rFonts w:ascii="Times New Roman" w:hAnsi="Times New Roman" w:cs="Times New Roman"/>
          <w:sz w:val="24"/>
          <w:szCs w:val="24"/>
          <w:lang w:val="en-SG"/>
        </w:rPr>
        <w:t xml:space="preserve"> use the relationship between medical data and the social to shape the sociocultural perspectives of diseases</w:t>
      </w:r>
      <w:r w:rsidRPr="00C573BE">
        <w:rPr>
          <w:rFonts w:ascii="Times New Roman" w:hAnsi="Times New Roman" w:cs="Times New Roman"/>
          <w:sz w:val="24"/>
          <w:szCs w:val="24"/>
          <w:lang w:val="en-SG"/>
        </w:rPr>
        <w:t xml:space="preserve"> </w:t>
      </w:r>
      <w:r w:rsidR="00280329">
        <w:rPr>
          <w:rFonts w:ascii="Times New Roman" w:hAnsi="Times New Roman" w:cs="Times New Roman"/>
          <w:sz w:val="24"/>
          <w:szCs w:val="24"/>
          <w:lang w:val="en-SG"/>
        </w:rPr>
        <w:fldChar w:fldCharType="begin"/>
      </w:r>
      <w:r w:rsidR="00280329">
        <w:rPr>
          <w:rFonts w:ascii="Times New Roman" w:hAnsi="Times New Roman" w:cs="Times New Roman"/>
          <w:sz w:val="24"/>
          <w:szCs w:val="24"/>
          <w:lang w:val="en-SG"/>
        </w:rPr>
        <w:instrText xml:space="preserve"> ADDIN ZOTERO_ITEM CSL_CITATION {"citationID":"uXiDeW8p","properties":{"formattedCitation":"(Rhodes et al., 2020)","plainCitation":"(Rhodes et al., 2020)","noteIndex":0},"citationItems":[{"id":40,"uris":["http://zotero.org/users/12906870/items/LPUPSJ4A"],"itemData":{"id":40,"type":"article-journal","container-title":"Critical public health","DOI":"10.1080/09581596.2020.1748310","ISSN":"0958-1596","issue":"3","note":"publisher-place: Abingdon\npublisher: Taylor &amp; Francis","page":"253-256","title":"A model society: maths, models and expertise in viral outbreaks","volume":"30","author":[{"family":"Rhodes","given":"Tim"},{"family":"Lancaster","given":"Kari"},{"family":"Rosengarten","given":"Marsha"}],"issued":{"date-parts":[["2020"]]}}}],"schema":"https://github.com/citation-style-language/schema/raw/master/csl-citation.json"} </w:instrText>
      </w:r>
      <w:r w:rsidR="00280329">
        <w:rPr>
          <w:rFonts w:ascii="Times New Roman" w:hAnsi="Times New Roman" w:cs="Times New Roman"/>
          <w:sz w:val="24"/>
          <w:szCs w:val="24"/>
          <w:lang w:val="en-SG"/>
        </w:rPr>
        <w:fldChar w:fldCharType="separate"/>
      </w:r>
      <w:r w:rsidR="00280329" w:rsidRPr="00280329">
        <w:rPr>
          <w:rFonts w:ascii="Times New Roman" w:hAnsi="Times New Roman" w:cs="Times New Roman"/>
          <w:sz w:val="24"/>
        </w:rPr>
        <w:t>(Rhodes et al., 2020)</w:t>
      </w:r>
      <w:r w:rsidR="00280329">
        <w:rPr>
          <w:rFonts w:ascii="Times New Roman" w:hAnsi="Times New Roman" w:cs="Times New Roman"/>
          <w:sz w:val="24"/>
          <w:szCs w:val="24"/>
          <w:lang w:val="en-SG"/>
        </w:rPr>
        <w:fldChar w:fldCharType="end"/>
      </w:r>
      <w:r w:rsidR="00280329">
        <w:rPr>
          <w:rFonts w:ascii="Times New Roman" w:hAnsi="Times New Roman" w:cs="Times New Roman"/>
          <w:sz w:val="24"/>
          <w:szCs w:val="24"/>
          <w:lang w:val="en-SG"/>
        </w:rPr>
        <w:t>.</w:t>
      </w:r>
    </w:p>
    <w:p w14:paraId="05EECD23" w14:textId="5D148694" w:rsidR="00FE59C7" w:rsidRPr="006F1722" w:rsidRDefault="00FE59C7" w:rsidP="006F1722">
      <w:pPr>
        <w:pStyle w:val="Heading3"/>
        <w:spacing w:line="480" w:lineRule="auto"/>
        <w:rPr>
          <w:rFonts w:ascii="Times New Roman" w:hAnsi="Times New Roman" w:cs="Times New Roman"/>
          <w:b/>
          <w:bCs/>
          <w:i/>
          <w:iCs/>
          <w:color w:val="auto"/>
          <w:lang w:val="en-SG"/>
        </w:rPr>
      </w:pPr>
      <w:bookmarkStart w:id="25" w:name="_Toc151235024"/>
      <w:bookmarkEnd w:id="21"/>
      <w:bookmarkEnd w:id="22"/>
      <w:bookmarkEnd w:id="24"/>
      <w:r w:rsidRPr="006F1722">
        <w:rPr>
          <w:rFonts w:ascii="Times New Roman" w:hAnsi="Times New Roman" w:cs="Times New Roman"/>
          <w:b/>
          <w:bCs/>
          <w:i/>
          <w:iCs/>
          <w:color w:val="auto"/>
          <w:lang w:val="en-SG"/>
        </w:rPr>
        <w:t>The social processes of medicine</w:t>
      </w:r>
      <w:bookmarkEnd w:id="25"/>
    </w:p>
    <w:p w14:paraId="35405B88" w14:textId="49AB9DC1" w:rsidR="00FE59C7" w:rsidRDefault="00FE59C7" w:rsidP="00FE59C7">
      <w:pPr>
        <w:spacing w:line="480" w:lineRule="auto"/>
        <w:rPr>
          <w:rFonts w:ascii="Times New Roman" w:hAnsi="Times New Roman" w:cs="Times New Roman"/>
          <w:sz w:val="24"/>
          <w:szCs w:val="24"/>
          <w:lang w:val="en-SG"/>
        </w:rPr>
      </w:pPr>
      <w:r>
        <w:rPr>
          <w:rFonts w:ascii="Times New Roman" w:hAnsi="Times New Roman" w:cs="Times New Roman"/>
          <w:sz w:val="24"/>
          <w:szCs w:val="24"/>
          <w:lang w:val="en-SG"/>
        </w:rPr>
        <w:t xml:space="preserve">In Chapter </w:t>
      </w:r>
      <w:r w:rsidR="00BF0F98">
        <w:rPr>
          <w:rFonts w:ascii="Times New Roman" w:hAnsi="Times New Roman" w:cs="Times New Roman"/>
          <w:sz w:val="24"/>
          <w:szCs w:val="24"/>
          <w:lang w:val="en-SG"/>
        </w:rPr>
        <w:t>One</w:t>
      </w:r>
      <w:r>
        <w:rPr>
          <w:rFonts w:ascii="Times New Roman" w:hAnsi="Times New Roman" w:cs="Times New Roman"/>
          <w:sz w:val="24"/>
          <w:szCs w:val="24"/>
          <w:lang w:val="en-SG"/>
        </w:rPr>
        <w:t xml:space="preserve">, we have already established that the medical profession and healthcare sector are subject to sociocultural traits of their lived environments when we looked at the debate on safe and effective childbirth practices between the USA and Dutch medical communities </w:t>
      </w:r>
      <w:r w:rsidR="00EF260E">
        <w:rPr>
          <w:rFonts w:ascii="Times New Roman" w:hAnsi="Times New Roman" w:cs="Times New Roman"/>
          <w:sz w:val="24"/>
          <w:szCs w:val="24"/>
          <w:lang w:val="en-SG"/>
        </w:rPr>
        <w:fldChar w:fldCharType="begin"/>
      </w:r>
      <w:r w:rsidR="00EF260E">
        <w:rPr>
          <w:rFonts w:ascii="Times New Roman" w:hAnsi="Times New Roman" w:cs="Times New Roman"/>
          <w:sz w:val="24"/>
          <w:szCs w:val="24"/>
          <w:lang w:val="en-SG"/>
        </w:rPr>
        <w:instrText xml:space="preserve"> ADDIN ZOTERO_ITEM CSL_CITATION {"citationID":"zqTo7jRC","properties":{"formattedCitation":"(De Vries &amp; Lemmens, 2006)","plainCitation":"(De Vries &amp; Lemmens, 2006)","noteIndex":0},"citationItems":[{"id":15,"uris":["http://zotero.org/users/12906870/items/RXY8DS4R"],"itemData":{"id":15,"type":"article-journal","abstract":"Most critiques of evidence-based medicine (EBM) focus on the scientific shortcomings of the technique. Social scientists are more likely to criticize EBM for it ideological biases, a criticism that makes sociological sense but is difficult to substantiate. Using data from our studies of (1) the influence of pharmaceutical companies on the conduct and reporting of clinical trials, and (2) obstetric science in the Netherlands (where nearly one-third of births occur at home) we show how the evidence of evidence-based medicine is shaped by forces both structural and cultural. The threats to objective evidence are many, and, if EBM is to be true to its own principles, it must take these threats into account.","container-title":"Social science &amp; medicine (1982)","DOI":"10.1016/j.socscimed.2005.11.026","ISSN":"0277-9536","issue":"11","note":"publisher-place: England\npublisher: Elsevier Ltd","page":"2694-2706","title":"The social and cultural shaping of medical evidence: Case studies from pharmaceutical research and obstetric science","volume":"62","author":[{"family":"De Vries","given":"Raymond"},{"family":"Lemmens","given":"Trudo"}],"issued":{"date-parts":[["2006"]]}}}],"schema":"https://github.com/citation-style-language/schema/raw/master/csl-citation.json"} </w:instrText>
      </w:r>
      <w:r w:rsidR="00EF260E">
        <w:rPr>
          <w:rFonts w:ascii="Times New Roman" w:hAnsi="Times New Roman" w:cs="Times New Roman"/>
          <w:sz w:val="24"/>
          <w:szCs w:val="24"/>
          <w:lang w:val="en-SG"/>
        </w:rPr>
        <w:fldChar w:fldCharType="separate"/>
      </w:r>
      <w:r w:rsidR="00EF260E" w:rsidRPr="00EF260E">
        <w:rPr>
          <w:rFonts w:ascii="Times New Roman" w:hAnsi="Times New Roman" w:cs="Times New Roman"/>
          <w:sz w:val="24"/>
        </w:rPr>
        <w:t>(De Vries &amp; Lemmens, 2006)</w:t>
      </w:r>
      <w:r w:rsidR="00EF260E">
        <w:rPr>
          <w:rFonts w:ascii="Times New Roman" w:hAnsi="Times New Roman" w:cs="Times New Roman"/>
          <w:sz w:val="24"/>
          <w:szCs w:val="24"/>
          <w:lang w:val="en-SG"/>
        </w:rPr>
        <w:fldChar w:fldCharType="end"/>
      </w:r>
      <w:r>
        <w:rPr>
          <w:rFonts w:ascii="Times New Roman" w:hAnsi="Times New Roman" w:cs="Times New Roman"/>
          <w:sz w:val="24"/>
          <w:szCs w:val="24"/>
          <w:lang w:val="en-SG"/>
        </w:rPr>
        <w:t xml:space="preserve">. The authors' contribution is a headway to the answer we will focus on for this subsection: that the social exists within medical data. From the article, </w:t>
      </w:r>
      <w:r w:rsidR="009F2CDB">
        <w:rPr>
          <w:rFonts w:ascii="Times New Roman" w:hAnsi="Times New Roman" w:cs="Times New Roman"/>
          <w:sz w:val="24"/>
          <w:szCs w:val="24"/>
          <w:lang w:val="en-SG"/>
        </w:rPr>
        <w:t xml:space="preserve">we have made </w:t>
      </w:r>
      <w:r>
        <w:rPr>
          <w:rFonts w:ascii="Times New Roman" w:hAnsi="Times New Roman" w:cs="Times New Roman"/>
          <w:sz w:val="24"/>
          <w:szCs w:val="24"/>
          <w:lang w:val="en-SG"/>
        </w:rPr>
        <w:t xml:space="preserve">two inferences. The first is that sociocultural bias exists alongside medical knowledge in the minds of medical professionals. The second is that this leaves medical data exposed to this bias, given that these professionals collect and present it. To understand why these two observations are possible, we need to establish the conditions within the health and medical sector that make it possible for the social to exist. </w:t>
      </w:r>
    </w:p>
    <w:p w14:paraId="5D2B9E45" w14:textId="20798ADC" w:rsidR="006F1722" w:rsidRDefault="00EF260E" w:rsidP="00FE59C7">
      <w:pPr>
        <w:spacing w:line="480" w:lineRule="auto"/>
        <w:rPr>
          <w:rFonts w:ascii="Times New Roman" w:hAnsi="Times New Roman" w:cs="Times New Roman"/>
          <w:sz w:val="24"/>
          <w:szCs w:val="24"/>
          <w:lang w:val="en-SG"/>
        </w:rPr>
      </w:pPr>
      <w:r>
        <w:rPr>
          <w:rFonts w:ascii="Times New Roman" w:hAnsi="Times New Roman" w:cs="Times New Roman"/>
          <w:sz w:val="24"/>
          <w:szCs w:val="24"/>
          <w:lang w:val="en-SG"/>
        </w:rPr>
        <w:fldChar w:fldCharType="begin"/>
      </w:r>
      <w:r w:rsidR="00FD4159">
        <w:rPr>
          <w:rFonts w:ascii="Times New Roman" w:hAnsi="Times New Roman" w:cs="Times New Roman"/>
          <w:sz w:val="24"/>
          <w:szCs w:val="24"/>
          <w:lang w:val="en-SG"/>
        </w:rPr>
        <w:instrText xml:space="preserve"> ADDIN ZOTERO_ITEM CSL_CITATION {"citationID":"LABQkhWe","properties":{"formattedCitation":"(Dingwall et al., 2013)","plainCitation":"(Dingwall et al., 2013)","dontUpdate":true,"noteIndex":0},"citationItems":[{"id":17,"uris":["http://zotero.org/users/12906870/items/LCCLHMWY"],"itemData":{"id":17,"type":"article-journal","abstract":"Infectious disease has re‐emerged as a public health threat in an increasingly globalised era, adding trans‐national actors to traditional national and local government actors. This special issue showcases new sociological work in response to this challenge. The contributors have investigated the social construction of new and re‐emerging diseases; the development of surveillance systems, public health governance; the impact of scientific/technical modalities on uncertainty and risk, the interplay of infectious disease, public health and national security concerns, and public and media responses. The case studies range broadly across North America, Europe and Asia and define new agendas for medical sociologists and public health policymakers.","container-title":"Sociology of health &amp; illness","DOI":"10.1111/1467-9566.12019","ISSN":"0141-9889","issue":"2","note":"publisher-place: Oxford, UK\npublisher: Blackwell Publishing Ltd","page":"167-173","title":"Introduction: why a Sociology of Pandemics?","volume":"35","author":[{"family":"Dingwall","given":"Robert"},{"family":"Hoffman","given":"Lily M."},{"family":"Staniland","given":"Karen"}],"issued":{"date-parts":[["2013"]]}}}],"schema":"https://github.com/citation-style-language/schema/raw/master/csl-citation.json"} </w:instrText>
      </w:r>
      <w:r>
        <w:rPr>
          <w:rFonts w:ascii="Times New Roman" w:hAnsi="Times New Roman" w:cs="Times New Roman"/>
          <w:sz w:val="24"/>
          <w:szCs w:val="24"/>
          <w:lang w:val="en-SG"/>
        </w:rPr>
        <w:fldChar w:fldCharType="separate"/>
      </w:r>
      <w:r w:rsidRPr="00EF260E">
        <w:rPr>
          <w:rFonts w:ascii="Times New Roman" w:hAnsi="Times New Roman" w:cs="Times New Roman"/>
          <w:sz w:val="24"/>
        </w:rPr>
        <w:t xml:space="preserve">Dingwall et al. </w:t>
      </w:r>
      <w:r>
        <w:rPr>
          <w:rFonts w:ascii="Times New Roman" w:hAnsi="Times New Roman" w:cs="Times New Roman"/>
          <w:sz w:val="24"/>
        </w:rPr>
        <w:t>(</w:t>
      </w:r>
      <w:r w:rsidRPr="00EF260E">
        <w:rPr>
          <w:rFonts w:ascii="Times New Roman" w:hAnsi="Times New Roman" w:cs="Times New Roman"/>
          <w:sz w:val="24"/>
        </w:rPr>
        <w:t>2013)</w:t>
      </w:r>
      <w:r>
        <w:rPr>
          <w:rFonts w:ascii="Times New Roman" w:hAnsi="Times New Roman" w:cs="Times New Roman"/>
          <w:sz w:val="24"/>
          <w:szCs w:val="24"/>
          <w:lang w:val="en-SG"/>
        </w:rPr>
        <w:fldChar w:fldCharType="end"/>
      </w:r>
      <w:r>
        <w:rPr>
          <w:rFonts w:ascii="Times New Roman" w:hAnsi="Times New Roman" w:cs="Times New Roman"/>
          <w:sz w:val="24"/>
          <w:szCs w:val="24"/>
          <w:lang w:val="en-SG"/>
        </w:rPr>
        <w:t xml:space="preserve"> </w:t>
      </w:r>
      <w:r w:rsidR="00FE59C7">
        <w:rPr>
          <w:rFonts w:ascii="Times New Roman" w:hAnsi="Times New Roman" w:cs="Times New Roman"/>
          <w:sz w:val="24"/>
          <w:szCs w:val="24"/>
          <w:lang w:val="en-SG"/>
        </w:rPr>
        <w:t>explain</w:t>
      </w:r>
      <w:r w:rsidR="006F1722">
        <w:rPr>
          <w:rFonts w:ascii="Times New Roman" w:hAnsi="Times New Roman" w:cs="Times New Roman"/>
          <w:sz w:val="24"/>
          <w:szCs w:val="24"/>
          <w:lang w:val="en-SG"/>
        </w:rPr>
        <w:t xml:space="preserve"> </w:t>
      </w:r>
      <w:r w:rsidR="00FE59C7">
        <w:rPr>
          <w:rFonts w:ascii="Times New Roman" w:hAnsi="Times New Roman" w:cs="Times New Roman"/>
          <w:sz w:val="24"/>
          <w:szCs w:val="24"/>
          <w:lang w:val="en-SG"/>
        </w:rPr>
        <w:t>the conditions for the social exist in medical data. However, their explanation focuses on the</w:t>
      </w:r>
      <w:r w:rsidR="00FE59C7" w:rsidRPr="0097317D">
        <w:rPr>
          <w:rFonts w:ascii="Times New Roman" w:hAnsi="Times New Roman" w:cs="Times New Roman"/>
          <w:sz w:val="24"/>
          <w:szCs w:val="24"/>
          <w:lang w:val="en-SG"/>
        </w:rPr>
        <w:t xml:space="preserve"> </w:t>
      </w:r>
      <w:r w:rsidR="00FE59C7">
        <w:rPr>
          <w:rFonts w:ascii="Times New Roman" w:hAnsi="Times New Roman" w:cs="Times New Roman"/>
          <w:sz w:val="24"/>
          <w:szCs w:val="24"/>
          <w:lang w:val="en-SG"/>
        </w:rPr>
        <w:t xml:space="preserve">idea that </w:t>
      </w:r>
      <w:r w:rsidR="00FE59C7" w:rsidRPr="0097317D">
        <w:rPr>
          <w:rFonts w:ascii="Times New Roman" w:hAnsi="Times New Roman" w:cs="Times New Roman"/>
          <w:sz w:val="24"/>
          <w:szCs w:val="24"/>
          <w:lang w:val="en-SG"/>
        </w:rPr>
        <w:t>medicine and biomedical science</w:t>
      </w:r>
      <w:r w:rsidR="00FE59C7">
        <w:rPr>
          <w:rFonts w:ascii="Times New Roman" w:hAnsi="Times New Roman" w:cs="Times New Roman"/>
          <w:sz w:val="24"/>
          <w:szCs w:val="24"/>
          <w:lang w:val="en-SG"/>
        </w:rPr>
        <w:t xml:space="preserve"> sectors can be viewed</w:t>
      </w:r>
      <w:r w:rsidR="00FE59C7" w:rsidRPr="0097317D">
        <w:rPr>
          <w:rFonts w:ascii="Times New Roman" w:hAnsi="Times New Roman" w:cs="Times New Roman"/>
          <w:sz w:val="24"/>
          <w:szCs w:val="24"/>
          <w:lang w:val="en-SG"/>
        </w:rPr>
        <w:t xml:space="preserve"> </w:t>
      </w:r>
      <w:r w:rsidR="00FE59C7">
        <w:rPr>
          <w:rFonts w:ascii="Times New Roman" w:hAnsi="Times New Roman" w:cs="Times New Roman"/>
          <w:sz w:val="24"/>
          <w:szCs w:val="24"/>
          <w:lang w:val="en-SG"/>
        </w:rPr>
        <w:t xml:space="preserve">as </w:t>
      </w:r>
      <w:r w:rsidR="00FE59C7" w:rsidRPr="0097317D">
        <w:rPr>
          <w:rFonts w:ascii="Times New Roman" w:hAnsi="Times New Roman" w:cs="Times New Roman"/>
          <w:sz w:val="24"/>
          <w:szCs w:val="24"/>
          <w:lang w:val="en-SG"/>
        </w:rPr>
        <w:t xml:space="preserve">social institutions. </w:t>
      </w:r>
      <w:r w:rsidR="00FE59C7">
        <w:rPr>
          <w:rFonts w:ascii="Times New Roman" w:hAnsi="Times New Roman" w:cs="Times New Roman"/>
          <w:sz w:val="24"/>
          <w:szCs w:val="24"/>
          <w:lang w:val="en-SG"/>
        </w:rPr>
        <w:t>This is an important</w:t>
      </w:r>
      <w:r w:rsidR="006F1722">
        <w:rPr>
          <w:rFonts w:ascii="Times New Roman" w:hAnsi="Times New Roman" w:cs="Times New Roman"/>
          <w:sz w:val="24"/>
          <w:szCs w:val="24"/>
          <w:lang w:val="en-SG"/>
        </w:rPr>
        <w:t xml:space="preserve"> insight</w:t>
      </w:r>
      <w:r w:rsidR="00FE59C7">
        <w:rPr>
          <w:rFonts w:ascii="Times New Roman" w:hAnsi="Times New Roman" w:cs="Times New Roman"/>
          <w:sz w:val="24"/>
          <w:szCs w:val="24"/>
          <w:lang w:val="en-SG"/>
        </w:rPr>
        <w:t xml:space="preserve"> to make as these sectors are the sources that generate medical data and knowledge</w:t>
      </w:r>
      <w:r w:rsidR="006F1722">
        <w:rPr>
          <w:rFonts w:ascii="Times New Roman" w:hAnsi="Times New Roman" w:cs="Times New Roman"/>
          <w:sz w:val="24"/>
          <w:szCs w:val="24"/>
          <w:lang w:val="en-SG"/>
        </w:rPr>
        <w:t xml:space="preserve"> and are </w:t>
      </w:r>
      <w:r w:rsidR="00FE59C7">
        <w:rPr>
          <w:rFonts w:ascii="Times New Roman" w:hAnsi="Times New Roman" w:cs="Times New Roman"/>
          <w:sz w:val="24"/>
          <w:szCs w:val="24"/>
          <w:lang w:val="en-SG"/>
        </w:rPr>
        <w:t xml:space="preserve">responsible for their circulation to the non-medical world. The team </w:t>
      </w:r>
      <w:r w:rsidR="009F2CDB">
        <w:rPr>
          <w:rFonts w:ascii="Times New Roman" w:hAnsi="Times New Roman" w:cs="Times New Roman"/>
          <w:sz w:val="24"/>
          <w:szCs w:val="24"/>
          <w:lang w:val="en-SG"/>
        </w:rPr>
        <w:t>highlighted</w:t>
      </w:r>
      <w:r w:rsidR="00FE59C7">
        <w:rPr>
          <w:rFonts w:ascii="Times New Roman" w:hAnsi="Times New Roman" w:cs="Times New Roman"/>
          <w:sz w:val="24"/>
          <w:szCs w:val="24"/>
          <w:lang w:val="en-SG"/>
        </w:rPr>
        <w:t xml:space="preserve"> this notion by </w:t>
      </w:r>
      <w:r w:rsidR="006F1722">
        <w:rPr>
          <w:rFonts w:ascii="Times New Roman" w:hAnsi="Times New Roman" w:cs="Times New Roman"/>
          <w:sz w:val="24"/>
          <w:szCs w:val="24"/>
          <w:lang w:val="en-SG"/>
        </w:rPr>
        <w:t>arguing</w:t>
      </w:r>
      <w:r w:rsidR="00FE59C7">
        <w:rPr>
          <w:rFonts w:ascii="Times New Roman" w:hAnsi="Times New Roman" w:cs="Times New Roman"/>
          <w:sz w:val="24"/>
          <w:szCs w:val="24"/>
          <w:lang w:val="en-SG"/>
        </w:rPr>
        <w:t xml:space="preserve"> two key points </w:t>
      </w:r>
      <w:r w:rsidR="009F2CDB">
        <w:rPr>
          <w:rFonts w:ascii="Times New Roman" w:hAnsi="Times New Roman" w:cs="Times New Roman"/>
          <w:sz w:val="24"/>
          <w:szCs w:val="24"/>
          <w:lang w:val="en-SG"/>
        </w:rPr>
        <w:t>based on</w:t>
      </w:r>
      <w:r w:rsidR="00FE59C7">
        <w:rPr>
          <w:rFonts w:ascii="Times New Roman" w:hAnsi="Times New Roman" w:cs="Times New Roman"/>
          <w:sz w:val="24"/>
          <w:szCs w:val="24"/>
          <w:lang w:val="en-SG"/>
        </w:rPr>
        <w:t xml:space="preserve"> their research of these sectors. </w:t>
      </w:r>
      <w:r w:rsidR="006F1722">
        <w:rPr>
          <w:rFonts w:ascii="Times New Roman" w:hAnsi="Times New Roman" w:cs="Times New Roman"/>
          <w:sz w:val="24"/>
          <w:szCs w:val="24"/>
          <w:lang w:val="en-SG"/>
        </w:rPr>
        <w:t xml:space="preserve">First, </w:t>
      </w:r>
      <w:r w:rsidR="007602CC">
        <w:rPr>
          <w:rFonts w:ascii="Times New Roman" w:hAnsi="Times New Roman" w:cs="Times New Roman"/>
          <w:sz w:val="24"/>
          <w:szCs w:val="24"/>
          <w:lang w:val="en-SG"/>
        </w:rPr>
        <w:t xml:space="preserve">the </w:t>
      </w:r>
      <w:r w:rsidR="00FE59C7" w:rsidRPr="0097317D">
        <w:rPr>
          <w:rFonts w:ascii="Times New Roman" w:hAnsi="Times New Roman" w:cs="Times New Roman"/>
          <w:sz w:val="24"/>
          <w:szCs w:val="24"/>
          <w:lang w:val="en-SG"/>
        </w:rPr>
        <w:t>authors state that the</w:t>
      </w:r>
      <w:r w:rsidR="00FE59C7">
        <w:rPr>
          <w:rFonts w:ascii="Times New Roman" w:hAnsi="Times New Roman" w:cs="Times New Roman"/>
          <w:sz w:val="24"/>
          <w:szCs w:val="24"/>
          <w:lang w:val="en-SG"/>
        </w:rPr>
        <w:t xml:space="preserve"> institutes of medicine and healthcare</w:t>
      </w:r>
      <w:r w:rsidR="00FE59C7" w:rsidRPr="0097317D">
        <w:rPr>
          <w:rFonts w:ascii="Times New Roman" w:hAnsi="Times New Roman" w:cs="Times New Roman"/>
          <w:sz w:val="24"/>
          <w:szCs w:val="24"/>
          <w:lang w:val="en-SG"/>
        </w:rPr>
        <w:t xml:space="preserve"> deal with the transfer of knowledge and technology, which are known social processes, as </w:t>
      </w:r>
      <w:r w:rsidR="00FE59C7">
        <w:rPr>
          <w:rFonts w:ascii="Times New Roman" w:hAnsi="Times New Roman" w:cs="Times New Roman"/>
          <w:sz w:val="24"/>
          <w:szCs w:val="24"/>
          <w:lang w:val="en-SG"/>
        </w:rPr>
        <w:t>the sectors rely on the</w:t>
      </w:r>
      <w:r w:rsidR="00FE59C7" w:rsidRPr="0097317D">
        <w:rPr>
          <w:rFonts w:ascii="Times New Roman" w:hAnsi="Times New Roman" w:cs="Times New Roman"/>
          <w:sz w:val="24"/>
          <w:szCs w:val="24"/>
          <w:lang w:val="en-SG"/>
        </w:rPr>
        <w:t xml:space="preserve"> use of languages and interpretations of the various concerned parties</w:t>
      </w:r>
      <w:r w:rsidR="00FE59C7">
        <w:rPr>
          <w:rFonts w:ascii="Times New Roman" w:hAnsi="Times New Roman" w:cs="Times New Roman"/>
          <w:sz w:val="24"/>
          <w:szCs w:val="24"/>
          <w:lang w:val="en-SG"/>
        </w:rPr>
        <w:t xml:space="preserve"> </w:t>
      </w:r>
      <w:r w:rsidR="008243AD">
        <w:rPr>
          <w:rFonts w:ascii="Times New Roman" w:hAnsi="Times New Roman" w:cs="Times New Roman"/>
          <w:sz w:val="24"/>
          <w:szCs w:val="24"/>
          <w:lang w:val="en-SG"/>
        </w:rPr>
        <w:t>to</w:t>
      </w:r>
      <w:r w:rsidR="00FE59C7">
        <w:rPr>
          <w:rFonts w:ascii="Times New Roman" w:hAnsi="Times New Roman" w:cs="Times New Roman"/>
          <w:sz w:val="24"/>
          <w:szCs w:val="24"/>
          <w:lang w:val="en-SG"/>
        </w:rPr>
        <w:t xml:space="preserve"> function and provide </w:t>
      </w:r>
      <w:r w:rsidR="009F2CDB">
        <w:rPr>
          <w:rFonts w:ascii="Times New Roman" w:hAnsi="Times New Roman" w:cs="Times New Roman"/>
          <w:sz w:val="24"/>
          <w:szCs w:val="24"/>
          <w:lang w:val="en-SG"/>
        </w:rPr>
        <w:t>critical</w:t>
      </w:r>
      <w:r w:rsidR="00FE59C7">
        <w:rPr>
          <w:rFonts w:ascii="Times New Roman" w:hAnsi="Times New Roman" w:cs="Times New Roman"/>
          <w:sz w:val="24"/>
          <w:szCs w:val="24"/>
          <w:lang w:val="en-SG"/>
        </w:rPr>
        <w:t xml:space="preserve"> services such as healthcare and medicine</w:t>
      </w:r>
      <w:r w:rsidR="006F1722">
        <w:rPr>
          <w:rFonts w:ascii="Times New Roman" w:hAnsi="Times New Roman" w:cs="Times New Roman"/>
          <w:sz w:val="24"/>
          <w:szCs w:val="24"/>
          <w:lang w:val="en-SG"/>
        </w:rPr>
        <w:t xml:space="preserve"> </w:t>
      </w:r>
      <w:r w:rsidR="006F1722">
        <w:rPr>
          <w:rFonts w:ascii="Times New Roman" w:hAnsi="Times New Roman" w:cs="Times New Roman"/>
          <w:sz w:val="24"/>
          <w:szCs w:val="24"/>
          <w:lang w:val="en-SG"/>
        </w:rPr>
        <w:fldChar w:fldCharType="begin"/>
      </w:r>
      <w:r w:rsidR="006F1722">
        <w:rPr>
          <w:rFonts w:ascii="Times New Roman" w:hAnsi="Times New Roman" w:cs="Times New Roman"/>
          <w:sz w:val="24"/>
          <w:szCs w:val="24"/>
          <w:lang w:val="en-SG"/>
        </w:rPr>
        <w:instrText xml:space="preserve"> ADDIN ZOTERO_ITEM CSL_CITATION {"citationID":"iBX2og7r","properties":{"formattedCitation":"(Dingwall et al., 2013)","plainCitation":"(Dingwall et al., 2013)","noteIndex":0},"citationItems":[{"id":17,"uris":["http://zotero.org/users/12906870/items/LCCLHMWY"],"itemData":{"id":17,"type":"article-journal","abstract":"Infectious disease has re‐emerged as a public health threat in an increasingly globalised era, adding trans‐national actors to traditional national and local government actors. This special issue showcases new sociological work in response to this challenge. The contributors have investigated the social construction of new and re‐emerging diseases; the development of surveillance systems, public health governance; the impact of scientific/technical modalities on uncertainty and risk, the interplay of infectious disease, public health and national security concerns, and public and media responses. The case studies range broadly across North America, Europe and Asia and define new agendas for medical sociologists and public health policymakers.","container-title":"Sociology of health &amp; illness","DOI":"10.1111/1467-9566.12019","ISSN":"0141-9889","issue":"2","note":"publisher-place: Oxford, UK\npublisher: Blackwell Publishing Ltd","page":"167-173","title":"Introduction: why a Sociology of Pandemics?","volume":"35","author":[{"family":"Dingwall","given":"Robert"},{"family":"Hoffman","given":"Lily M."},{"family":"Staniland","given":"Karen"}],"issued":{"date-parts":[["2013"]]}}}],"schema":"https://github.com/citation-style-language/schema/raw/master/csl-citation.json"} </w:instrText>
      </w:r>
      <w:r w:rsidR="006F1722">
        <w:rPr>
          <w:rFonts w:ascii="Times New Roman" w:hAnsi="Times New Roman" w:cs="Times New Roman"/>
          <w:sz w:val="24"/>
          <w:szCs w:val="24"/>
          <w:lang w:val="en-SG"/>
        </w:rPr>
        <w:fldChar w:fldCharType="separate"/>
      </w:r>
      <w:r w:rsidR="006F1722" w:rsidRPr="00EF260E">
        <w:rPr>
          <w:rFonts w:ascii="Times New Roman" w:hAnsi="Times New Roman" w:cs="Times New Roman"/>
          <w:sz w:val="24"/>
        </w:rPr>
        <w:t>(Dingwall et al., 2013)</w:t>
      </w:r>
      <w:r w:rsidR="006F1722">
        <w:rPr>
          <w:rFonts w:ascii="Times New Roman" w:hAnsi="Times New Roman" w:cs="Times New Roman"/>
          <w:sz w:val="24"/>
          <w:szCs w:val="24"/>
          <w:lang w:val="en-SG"/>
        </w:rPr>
        <w:fldChar w:fldCharType="end"/>
      </w:r>
      <w:r w:rsidR="00FE59C7" w:rsidRPr="0097317D">
        <w:rPr>
          <w:rFonts w:ascii="Times New Roman" w:hAnsi="Times New Roman" w:cs="Times New Roman"/>
          <w:sz w:val="24"/>
          <w:szCs w:val="24"/>
          <w:lang w:val="en-SG"/>
        </w:rPr>
        <w:t>.</w:t>
      </w:r>
      <w:r w:rsidR="00FE59C7">
        <w:rPr>
          <w:rFonts w:ascii="Times New Roman" w:hAnsi="Times New Roman" w:cs="Times New Roman"/>
          <w:sz w:val="24"/>
          <w:szCs w:val="24"/>
          <w:lang w:val="en-SG"/>
        </w:rPr>
        <w:t xml:space="preserve"> </w:t>
      </w:r>
      <w:r w:rsidR="006F1722">
        <w:rPr>
          <w:rFonts w:ascii="Times New Roman" w:hAnsi="Times New Roman" w:cs="Times New Roman"/>
          <w:sz w:val="24"/>
          <w:szCs w:val="24"/>
          <w:lang w:val="en-SG"/>
        </w:rPr>
        <w:t>They</w:t>
      </w:r>
      <w:r w:rsidR="00FE59C7">
        <w:rPr>
          <w:rFonts w:ascii="Times New Roman" w:hAnsi="Times New Roman" w:cs="Times New Roman"/>
          <w:sz w:val="24"/>
          <w:szCs w:val="24"/>
          <w:lang w:val="en-SG"/>
        </w:rPr>
        <w:t xml:space="preserve"> argue that social construction exists where there is an exchange and procession of information. By suggesting that the exchange and processing of information is a social process, it supports the idea that medical knowledge and data are and can be shaped by cultural and social systems </w:t>
      </w:r>
      <w:r>
        <w:rPr>
          <w:rFonts w:ascii="Times New Roman" w:hAnsi="Times New Roman" w:cs="Times New Roman"/>
          <w:sz w:val="24"/>
          <w:szCs w:val="24"/>
          <w:lang w:val="en-SG"/>
        </w:rPr>
        <w:fldChar w:fldCharType="begin"/>
      </w:r>
      <w:r>
        <w:rPr>
          <w:rFonts w:ascii="Times New Roman" w:hAnsi="Times New Roman" w:cs="Times New Roman"/>
          <w:sz w:val="24"/>
          <w:szCs w:val="24"/>
          <w:lang w:val="en-SG"/>
        </w:rPr>
        <w:instrText xml:space="preserve"> ADDIN ZOTERO_ITEM CSL_CITATION {"citationID":"CnAwpzal","properties":{"formattedCitation":"(Conrad &amp; Barker, 2010)","plainCitation":"(Conrad &amp; Barker, 2010)","noteIndex":0},"citationItems":[{"id":13,"uris":["http://zotero.org/users/12906870/items/M2KASAMQ"],"itemData":{"id":13,"type":"article-journal","abstract":"The social construction of illness is a major research perspective in medical sociology. This article traces the roots of this perspective and presents three overarching constructionist findings. First, some illnesses are particularly embedded with cultural meaning—which is not directly derived from the nature of the condition—that shapes how society responds to those afflicted and influences the experience of that illness. Second, all illnesses are socially constructed at the experiential level, based on how individuals come to understand and live with their illness. Third, medical knowledge about illness and disease is not necessarily given by nature but is constructed and developed by claims-makers and interested parties. We address central policy implications of each of these findings and discuss fruitful directions for policy-relevant research in a social constructionist tradition. Social constructionism provides an important counterpoint to medicine's largely deterministic approaches to disease and illness, and it can help us broaden policy deliberations and decisions.","container-title":"Journal of health and social behavior","DOI":"10.1177/0022146510383495","ISSN":"0022-1465","issue":"1_suppl","note":"publisher-place: Los Angeles, CA\npublisher: Sage Publications","page":"S67-S79","title":"The Social Construction of Illness: Key Insights and Policy Implications","volume":"51","author":[{"family":"Conrad","given":"Peter"},{"family":"Barker","given":"Kristin K."}],"issued":{"date-parts":[["2010"]]}}}],"schema":"https://github.com/citation-style-language/schema/raw/master/csl-citation.json"} </w:instrText>
      </w:r>
      <w:r>
        <w:rPr>
          <w:rFonts w:ascii="Times New Roman" w:hAnsi="Times New Roman" w:cs="Times New Roman"/>
          <w:sz w:val="24"/>
          <w:szCs w:val="24"/>
          <w:lang w:val="en-SG"/>
        </w:rPr>
        <w:fldChar w:fldCharType="separate"/>
      </w:r>
      <w:r w:rsidRPr="00EF260E">
        <w:rPr>
          <w:rFonts w:ascii="Times New Roman" w:hAnsi="Times New Roman" w:cs="Times New Roman"/>
          <w:sz w:val="24"/>
        </w:rPr>
        <w:t>(Conrad &amp; Barker, 2010)</w:t>
      </w:r>
      <w:r>
        <w:rPr>
          <w:rFonts w:ascii="Times New Roman" w:hAnsi="Times New Roman" w:cs="Times New Roman"/>
          <w:sz w:val="24"/>
          <w:szCs w:val="24"/>
          <w:lang w:val="en-SG"/>
        </w:rPr>
        <w:fldChar w:fldCharType="end"/>
      </w:r>
      <w:r w:rsidR="00FE59C7">
        <w:rPr>
          <w:rFonts w:ascii="Times New Roman" w:hAnsi="Times New Roman" w:cs="Times New Roman"/>
          <w:sz w:val="24"/>
          <w:szCs w:val="24"/>
          <w:lang w:val="en-SG"/>
        </w:rPr>
        <w:t xml:space="preserve">.  </w:t>
      </w:r>
    </w:p>
    <w:p w14:paraId="49D4A315" w14:textId="2D62E9B3" w:rsidR="000F57CC" w:rsidRDefault="006F1722" w:rsidP="00FE59C7">
      <w:pPr>
        <w:spacing w:line="480" w:lineRule="auto"/>
        <w:rPr>
          <w:rFonts w:ascii="Times New Roman" w:hAnsi="Times New Roman" w:cs="Times New Roman"/>
          <w:sz w:val="24"/>
          <w:szCs w:val="24"/>
          <w:lang w:val="en-SG"/>
        </w:rPr>
      </w:pPr>
      <w:r>
        <w:rPr>
          <w:rFonts w:ascii="Times New Roman" w:hAnsi="Times New Roman" w:cs="Times New Roman"/>
          <w:sz w:val="24"/>
          <w:szCs w:val="24"/>
          <w:lang w:val="en-SG"/>
        </w:rPr>
        <w:t>Second,</w:t>
      </w:r>
      <w:r w:rsidR="00FE59C7">
        <w:rPr>
          <w:rFonts w:ascii="Times New Roman" w:hAnsi="Times New Roman" w:cs="Times New Roman"/>
          <w:sz w:val="24"/>
          <w:szCs w:val="24"/>
          <w:lang w:val="en-SG"/>
        </w:rPr>
        <w:t xml:space="preserve"> the authors support their notion of these sectors as social</w:t>
      </w:r>
      <w:r>
        <w:rPr>
          <w:rFonts w:ascii="Times New Roman" w:hAnsi="Times New Roman" w:cs="Times New Roman"/>
          <w:sz w:val="24"/>
          <w:szCs w:val="24"/>
          <w:lang w:val="en-SG"/>
        </w:rPr>
        <w:t xml:space="preserve"> by arguing</w:t>
      </w:r>
      <w:r w:rsidR="00FE59C7">
        <w:rPr>
          <w:rFonts w:ascii="Times New Roman" w:hAnsi="Times New Roman" w:cs="Times New Roman"/>
          <w:sz w:val="24"/>
          <w:szCs w:val="24"/>
          <w:lang w:val="en-SG"/>
        </w:rPr>
        <w:t xml:space="preserve"> that </w:t>
      </w:r>
      <w:r w:rsidR="00FE59C7" w:rsidRPr="0097317D">
        <w:rPr>
          <w:rFonts w:ascii="Times New Roman" w:hAnsi="Times New Roman" w:cs="Times New Roman"/>
          <w:sz w:val="24"/>
          <w:szCs w:val="24"/>
          <w:lang w:val="en-SG"/>
        </w:rPr>
        <w:t xml:space="preserve">the institutions of medicine and healthcare take place “in social organizations by people who are socially recognized as competent practitioners” </w:t>
      </w:r>
      <w:r w:rsidR="00EF260E">
        <w:rPr>
          <w:rFonts w:ascii="Times New Roman" w:hAnsi="Times New Roman" w:cs="Times New Roman"/>
          <w:sz w:val="24"/>
          <w:szCs w:val="24"/>
          <w:lang w:val="en-SG"/>
        </w:rPr>
        <w:fldChar w:fldCharType="begin"/>
      </w:r>
      <w:r w:rsidR="00EF260E">
        <w:rPr>
          <w:rFonts w:ascii="Times New Roman" w:hAnsi="Times New Roman" w:cs="Times New Roman"/>
          <w:sz w:val="24"/>
          <w:szCs w:val="24"/>
          <w:lang w:val="en-SG"/>
        </w:rPr>
        <w:instrText xml:space="preserve"> ADDIN ZOTERO_ITEM CSL_CITATION {"citationID":"Mnu7tC2j","properties":{"formattedCitation":"(Dingwall et al., 2013, p. 167)","plainCitation":"(Dingwall et al., 2013, p. 167)","noteIndex":0},"citationItems":[{"id":17,"uris":["http://zotero.org/users/12906870/items/LCCLHMWY"],"itemData":{"id":17,"type":"article-journal","abstract":"Infectious disease has re‐emerged as a public health threat in an increasingly globalised era, adding trans‐national actors to traditional national and local government actors. This special issue showcases new sociological work in response to this challenge. The contributors have investigated the social construction of new and re‐emerging diseases; the development of surveillance systems, public health governance; the impact of scientific/technical modalities on uncertainty and risk, the interplay of infectious disease, public health and national security concerns, and public and media responses. The case studies range broadly across North America, Europe and Asia and define new agendas for medical sociologists and public health policymakers.","container-title":"Sociology of health &amp; illness","DOI":"10.1111/1467-9566.12019","ISSN":"0141-9889","issue":"2","note":"publisher-place: Oxford, UK\npublisher: Blackwell Publishing Ltd","page":"167-173","title":"Introduction: why a Sociology of Pandemics?","volume":"35","author":[{"family":"Dingwall","given":"Robert"},{"family":"Hoffman","given":"Lily M."},{"family":"Staniland","given":"Karen"}],"issued":{"date-parts":[["2013"]]}},"locator":"167","label":"page"}],"schema":"https://github.com/citation-style-language/schema/raw/master/csl-citation.json"} </w:instrText>
      </w:r>
      <w:r w:rsidR="00EF260E">
        <w:rPr>
          <w:rFonts w:ascii="Times New Roman" w:hAnsi="Times New Roman" w:cs="Times New Roman"/>
          <w:sz w:val="24"/>
          <w:szCs w:val="24"/>
          <w:lang w:val="en-SG"/>
        </w:rPr>
        <w:fldChar w:fldCharType="separate"/>
      </w:r>
      <w:r w:rsidR="00EF260E" w:rsidRPr="00EF260E">
        <w:rPr>
          <w:rFonts w:ascii="Times New Roman" w:hAnsi="Times New Roman" w:cs="Times New Roman"/>
          <w:sz w:val="24"/>
        </w:rPr>
        <w:t>(Dingwall et al., 2013, p. 167)</w:t>
      </w:r>
      <w:r w:rsidR="00EF260E">
        <w:rPr>
          <w:rFonts w:ascii="Times New Roman" w:hAnsi="Times New Roman" w:cs="Times New Roman"/>
          <w:sz w:val="24"/>
          <w:szCs w:val="24"/>
          <w:lang w:val="en-SG"/>
        </w:rPr>
        <w:fldChar w:fldCharType="end"/>
      </w:r>
      <w:r>
        <w:rPr>
          <w:rFonts w:ascii="Times New Roman" w:hAnsi="Times New Roman" w:cs="Times New Roman"/>
          <w:sz w:val="24"/>
          <w:szCs w:val="24"/>
          <w:lang w:val="en-SG"/>
        </w:rPr>
        <w:t>, that is, by</w:t>
      </w:r>
      <w:r w:rsidR="00FE59C7" w:rsidRPr="0097317D">
        <w:rPr>
          <w:rFonts w:ascii="Times New Roman" w:hAnsi="Times New Roman" w:cs="Times New Roman"/>
          <w:sz w:val="24"/>
          <w:szCs w:val="24"/>
          <w:lang w:val="en-SG"/>
        </w:rPr>
        <w:t xml:space="preserve"> medical professionals. </w:t>
      </w:r>
      <w:r>
        <w:rPr>
          <w:rFonts w:ascii="Times New Roman" w:hAnsi="Times New Roman" w:cs="Times New Roman"/>
          <w:sz w:val="24"/>
          <w:szCs w:val="24"/>
          <w:lang w:val="en-SG"/>
        </w:rPr>
        <w:t>This</w:t>
      </w:r>
      <w:r w:rsidR="00FE59C7">
        <w:rPr>
          <w:rFonts w:ascii="Times New Roman" w:hAnsi="Times New Roman" w:cs="Times New Roman"/>
          <w:sz w:val="24"/>
          <w:szCs w:val="24"/>
          <w:lang w:val="en-SG"/>
        </w:rPr>
        <w:t xml:space="preserve"> idea of social organizations and processes</w:t>
      </w:r>
      <w:r>
        <w:rPr>
          <w:rFonts w:ascii="Times New Roman" w:hAnsi="Times New Roman" w:cs="Times New Roman"/>
          <w:sz w:val="24"/>
          <w:szCs w:val="24"/>
          <w:lang w:val="en-SG"/>
        </w:rPr>
        <w:t xml:space="preserve"> challenges</w:t>
      </w:r>
      <w:r w:rsidR="00FE59C7">
        <w:rPr>
          <w:rFonts w:ascii="Times New Roman" w:hAnsi="Times New Roman" w:cs="Times New Roman"/>
          <w:sz w:val="24"/>
          <w:szCs w:val="24"/>
          <w:lang w:val="en-SG"/>
        </w:rPr>
        <w:t xml:space="preserve"> the perception of the institutes of health and medicine where only hard science exists. Viewing them as social institutes </w:t>
      </w:r>
      <w:r>
        <w:rPr>
          <w:rFonts w:ascii="Times New Roman" w:hAnsi="Times New Roman" w:cs="Times New Roman"/>
          <w:sz w:val="24"/>
          <w:szCs w:val="24"/>
          <w:lang w:val="en-SG"/>
        </w:rPr>
        <w:t>suggests</w:t>
      </w:r>
      <w:r w:rsidR="00FE59C7">
        <w:rPr>
          <w:rFonts w:ascii="Times New Roman" w:hAnsi="Times New Roman" w:cs="Times New Roman"/>
          <w:sz w:val="24"/>
          <w:szCs w:val="24"/>
          <w:lang w:val="en-SG"/>
        </w:rPr>
        <w:t xml:space="preserve"> that the conditions for social construction are in place. We have already seen an example of how these institutes can be viewed as social when we consider the observations of </w:t>
      </w:r>
      <w:r w:rsidR="00EF260E">
        <w:rPr>
          <w:rFonts w:ascii="Times New Roman" w:hAnsi="Times New Roman" w:cs="Times New Roman"/>
          <w:sz w:val="24"/>
          <w:szCs w:val="24"/>
          <w:lang w:val="en-SG"/>
        </w:rPr>
        <w:fldChar w:fldCharType="begin"/>
      </w:r>
      <w:r w:rsidR="00FD4159">
        <w:rPr>
          <w:rFonts w:ascii="Times New Roman" w:hAnsi="Times New Roman" w:cs="Times New Roman"/>
          <w:sz w:val="24"/>
          <w:szCs w:val="24"/>
          <w:lang w:val="en-SG"/>
        </w:rPr>
        <w:instrText xml:space="preserve"> ADDIN ZOTERO_ITEM CSL_CITATION {"citationID":"WpTN1AHS","properties":{"formattedCitation":"(De Vries &amp; Lemmens, 2006)","plainCitation":"(De Vries &amp; Lemmens, 2006)","dontUpdate":true,"noteIndex":0},"citationItems":[{"id":15,"uris":["http://zotero.org/users/12906870/items/RXY8DS4R"],"itemData":{"id":15,"type":"article-journal","abstract":"Most critiques of evidence-based medicine (EBM) focus on the scientific shortcomings of the technique. Social scientists are more likely to criticize EBM for it ideological biases, a criticism that makes sociological sense but is difficult to substantiate. Using data from our studies of (1) the influence of pharmaceutical companies on the conduct and reporting of clinical trials, and (2) obstetric science in the Netherlands (where nearly one-third of births occur at home) we show how the evidence of evidence-based medicine is shaped by forces both structural and cultural. The threats to objective evidence are many, and, if EBM is to be true to its own principles, it must take these threats into account.","container-title":"Social science &amp; medicine (1982)","DOI":"10.1016/j.socscimed.2005.11.026","ISSN":"0277-9536","issue":"11","note":"publisher-place: England\npublisher: Elsevier Ltd","page":"2694-2706","title":"The social and cultural shaping of medical evidence: Case studies from pharmaceutical research and obstetric science","volume":"62","author":[{"family":"De Vries","given":"Raymond"},{"family":"Lemmens","given":"Trudo"}],"issued":{"date-parts":[["2006"]]}}}],"schema":"https://github.com/citation-style-language/schema/raw/master/csl-citation.json"} </w:instrText>
      </w:r>
      <w:r w:rsidR="00EF260E">
        <w:rPr>
          <w:rFonts w:ascii="Times New Roman" w:hAnsi="Times New Roman" w:cs="Times New Roman"/>
          <w:sz w:val="24"/>
          <w:szCs w:val="24"/>
          <w:lang w:val="en-SG"/>
        </w:rPr>
        <w:fldChar w:fldCharType="separate"/>
      </w:r>
      <w:r w:rsidR="00EF260E" w:rsidRPr="00EF260E">
        <w:rPr>
          <w:rFonts w:ascii="Times New Roman" w:hAnsi="Times New Roman" w:cs="Times New Roman"/>
          <w:sz w:val="24"/>
        </w:rPr>
        <w:t xml:space="preserve">De Vries </w:t>
      </w:r>
      <w:r w:rsidR="00EF260E">
        <w:rPr>
          <w:rFonts w:ascii="Times New Roman" w:hAnsi="Times New Roman" w:cs="Times New Roman"/>
          <w:sz w:val="24"/>
        </w:rPr>
        <w:t>and</w:t>
      </w:r>
      <w:r w:rsidR="00EF260E" w:rsidRPr="00EF260E">
        <w:rPr>
          <w:rFonts w:ascii="Times New Roman" w:hAnsi="Times New Roman" w:cs="Times New Roman"/>
          <w:sz w:val="24"/>
        </w:rPr>
        <w:t xml:space="preserve"> Lemmens </w:t>
      </w:r>
      <w:r w:rsidR="00EF260E">
        <w:rPr>
          <w:rFonts w:ascii="Times New Roman" w:hAnsi="Times New Roman" w:cs="Times New Roman"/>
          <w:sz w:val="24"/>
        </w:rPr>
        <w:t>(</w:t>
      </w:r>
      <w:r w:rsidR="00EF260E" w:rsidRPr="00EF260E">
        <w:rPr>
          <w:rFonts w:ascii="Times New Roman" w:hAnsi="Times New Roman" w:cs="Times New Roman"/>
          <w:sz w:val="24"/>
        </w:rPr>
        <w:t>2006)</w:t>
      </w:r>
      <w:r w:rsidR="00EF260E">
        <w:rPr>
          <w:rFonts w:ascii="Times New Roman" w:hAnsi="Times New Roman" w:cs="Times New Roman"/>
          <w:sz w:val="24"/>
          <w:szCs w:val="24"/>
          <w:lang w:val="en-SG"/>
        </w:rPr>
        <w:fldChar w:fldCharType="end"/>
      </w:r>
      <w:r w:rsidR="00FE59C7">
        <w:rPr>
          <w:rFonts w:ascii="Times New Roman" w:hAnsi="Times New Roman" w:cs="Times New Roman"/>
          <w:sz w:val="24"/>
          <w:szCs w:val="24"/>
          <w:lang w:val="en-SG"/>
        </w:rPr>
        <w:t xml:space="preserve">, who point out </w:t>
      </w:r>
      <w:r w:rsidR="007602CC">
        <w:rPr>
          <w:rFonts w:ascii="Times New Roman" w:hAnsi="Times New Roman" w:cs="Times New Roman"/>
          <w:sz w:val="24"/>
          <w:szCs w:val="24"/>
          <w:lang w:val="en-SG"/>
        </w:rPr>
        <w:t>the sociocultural assumptions in determining the</w:t>
      </w:r>
      <w:r w:rsidR="000F57CC">
        <w:rPr>
          <w:rFonts w:ascii="Times New Roman" w:hAnsi="Times New Roman" w:cs="Times New Roman"/>
          <w:sz w:val="24"/>
          <w:szCs w:val="24"/>
          <w:lang w:val="en-SG"/>
        </w:rPr>
        <w:t xml:space="preserve"> </w:t>
      </w:r>
      <w:r w:rsidR="007602CC">
        <w:rPr>
          <w:rFonts w:ascii="Times New Roman" w:hAnsi="Times New Roman" w:cs="Times New Roman"/>
          <w:sz w:val="24"/>
          <w:szCs w:val="24"/>
          <w:lang w:val="en-SG"/>
        </w:rPr>
        <w:t>best</w:t>
      </w:r>
      <w:r w:rsidR="00FE59C7">
        <w:rPr>
          <w:rFonts w:ascii="Times New Roman" w:hAnsi="Times New Roman" w:cs="Times New Roman"/>
          <w:sz w:val="24"/>
          <w:szCs w:val="24"/>
          <w:lang w:val="en-SG"/>
        </w:rPr>
        <w:t xml:space="preserve"> practices for childbirth. </w:t>
      </w:r>
      <w:r w:rsidR="000F57CC">
        <w:rPr>
          <w:rFonts w:ascii="Times New Roman" w:hAnsi="Times New Roman" w:cs="Times New Roman"/>
          <w:sz w:val="24"/>
          <w:szCs w:val="24"/>
          <w:lang w:val="en-SG"/>
        </w:rPr>
        <w:t>I</w:t>
      </w:r>
      <w:r w:rsidR="00FE59C7">
        <w:rPr>
          <w:rFonts w:ascii="Times New Roman" w:hAnsi="Times New Roman" w:cs="Times New Roman"/>
          <w:sz w:val="24"/>
          <w:szCs w:val="24"/>
          <w:lang w:val="en-SG"/>
        </w:rPr>
        <w:t>n the case of the coronavirus pandemic, the social construction of its perspectives would have begun in the medical facilities and research labs that first discovered</w:t>
      </w:r>
      <w:r w:rsidR="000F57CC">
        <w:rPr>
          <w:rFonts w:ascii="Times New Roman" w:hAnsi="Times New Roman" w:cs="Times New Roman"/>
          <w:sz w:val="24"/>
          <w:szCs w:val="24"/>
          <w:lang w:val="en-SG"/>
        </w:rPr>
        <w:t xml:space="preserve"> the coronavirus</w:t>
      </w:r>
      <w:r w:rsidR="00FE59C7">
        <w:rPr>
          <w:rFonts w:ascii="Times New Roman" w:hAnsi="Times New Roman" w:cs="Times New Roman"/>
          <w:sz w:val="24"/>
          <w:szCs w:val="24"/>
          <w:lang w:val="en-SG"/>
        </w:rPr>
        <w:t xml:space="preserve">. </w:t>
      </w:r>
      <w:r w:rsidR="000F57CC">
        <w:rPr>
          <w:rFonts w:ascii="Times New Roman" w:hAnsi="Times New Roman" w:cs="Times New Roman"/>
          <w:sz w:val="24"/>
          <w:szCs w:val="24"/>
          <w:lang w:val="en-SG"/>
        </w:rPr>
        <w:t>As they</w:t>
      </w:r>
      <w:r w:rsidR="00FE59C7">
        <w:rPr>
          <w:rFonts w:ascii="Times New Roman" w:hAnsi="Times New Roman" w:cs="Times New Roman"/>
          <w:sz w:val="24"/>
          <w:szCs w:val="24"/>
          <w:lang w:val="en-SG"/>
        </w:rPr>
        <w:t xml:space="preserve"> debated the nature and danger of the new disease</w:t>
      </w:r>
      <w:r w:rsidR="000F57CC">
        <w:rPr>
          <w:rFonts w:ascii="Times New Roman" w:hAnsi="Times New Roman" w:cs="Times New Roman"/>
          <w:sz w:val="24"/>
          <w:szCs w:val="24"/>
          <w:lang w:val="en-SG"/>
        </w:rPr>
        <w:t>, they were</w:t>
      </w:r>
      <w:r w:rsidR="00FE59C7">
        <w:rPr>
          <w:rFonts w:ascii="Times New Roman" w:hAnsi="Times New Roman" w:cs="Times New Roman"/>
          <w:sz w:val="24"/>
          <w:szCs w:val="24"/>
          <w:lang w:val="en-SG"/>
        </w:rPr>
        <w:t xml:space="preserve"> being influenced </w:t>
      </w:r>
      <w:r w:rsidR="007602CC">
        <w:rPr>
          <w:rFonts w:ascii="Times New Roman" w:hAnsi="Times New Roman" w:cs="Times New Roman"/>
          <w:sz w:val="24"/>
          <w:szCs w:val="24"/>
          <w:lang w:val="en-SG"/>
        </w:rPr>
        <w:t xml:space="preserve">by </w:t>
      </w:r>
      <w:r w:rsidR="000F57CC">
        <w:rPr>
          <w:rFonts w:ascii="Times New Roman" w:hAnsi="Times New Roman" w:cs="Times New Roman"/>
          <w:sz w:val="24"/>
          <w:szCs w:val="24"/>
          <w:lang w:val="en-SG"/>
        </w:rPr>
        <w:t xml:space="preserve">their </w:t>
      </w:r>
      <w:r w:rsidR="00FE59C7">
        <w:rPr>
          <w:rFonts w:ascii="Times New Roman" w:hAnsi="Times New Roman" w:cs="Times New Roman"/>
          <w:sz w:val="24"/>
          <w:szCs w:val="24"/>
          <w:lang w:val="en-SG"/>
        </w:rPr>
        <w:t xml:space="preserve">diverse sociocultural backgrounds </w:t>
      </w:r>
      <w:r w:rsidR="000F57CC">
        <w:rPr>
          <w:rFonts w:ascii="Times New Roman" w:hAnsi="Times New Roman" w:cs="Times New Roman"/>
          <w:sz w:val="24"/>
          <w:szCs w:val="24"/>
          <w:lang w:val="en-SG"/>
        </w:rPr>
        <w:t>and contexts</w:t>
      </w:r>
      <w:r w:rsidR="00FE59C7">
        <w:rPr>
          <w:rFonts w:ascii="Times New Roman" w:hAnsi="Times New Roman" w:cs="Times New Roman"/>
          <w:sz w:val="24"/>
          <w:szCs w:val="24"/>
          <w:lang w:val="en-SG"/>
        </w:rPr>
        <w:t xml:space="preserve">. </w:t>
      </w:r>
    </w:p>
    <w:p w14:paraId="2FCCADD8" w14:textId="5B158B99" w:rsidR="000F57CC" w:rsidRDefault="000F57CC" w:rsidP="00FE59C7">
      <w:pPr>
        <w:spacing w:line="480" w:lineRule="auto"/>
        <w:rPr>
          <w:rFonts w:ascii="Times New Roman" w:hAnsi="Times New Roman" w:cs="Times New Roman"/>
          <w:sz w:val="24"/>
          <w:szCs w:val="24"/>
          <w:lang w:val="en-SG"/>
        </w:rPr>
      </w:pPr>
      <w:r>
        <w:rPr>
          <w:rFonts w:ascii="Times New Roman" w:hAnsi="Times New Roman" w:cs="Times New Roman"/>
          <w:sz w:val="24"/>
          <w:szCs w:val="24"/>
          <w:lang w:val="en-SG"/>
        </w:rPr>
        <w:t xml:space="preserve">This </w:t>
      </w:r>
      <w:r w:rsidR="00FE59C7">
        <w:rPr>
          <w:rFonts w:ascii="Times New Roman" w:hAnsi="Times New Roman" w:cs="Times New Roman"/>
          <w:sz w:val="24"/>
          <w:szCs w:val="24"/>
          <w:lang w:val="en-SG"/>
        </w:rPr>
        <w:t xml:space="preserve">article </w:t>
      </w:r>
      <w:r w:rsidR="007602CC">
        <w:rPr>
          <w:rFonts w:ascii="Times New Roman" w:hAnsi="Times New Roman" w:cs="Times New Roman"/>
          <w:sz w:val="24"/>
          <w:szCs w:val="24"/>
          <w:lang w:val="en-SG"/>
        </w:rPr>
        <w:t xml:space="preserve">is all the more important because </w:t>
      </w:r>
      <w:r w:rsidR="00FE59C7">
        <w:rPr>
          <w:rFonts w:ascii="Times New Roman" w:hAnsi="Times New Roman" w:cs="Times New Roman"/>
          <w:sz w:val="24"/>
          <w:szCs w:val="24"/>
          <w:lang w:val="en-SG"/>
        </w:rPr>
        <w:t xml:space="preserve">today's medical profession </w:t>
      </w:r>
      <w:r>
        <w:rPr>
          <w:rFonts w:ascii="Times New Roman" w:hAnsi="Times New Roman" w:cs="Times New Roman"/>
          <w:sz w:val="24"/>
          <w:szCs w:val="24"/>
          <w:lang w:val="en-SG"/>
        </w:rPr>
        <w:t xml:space="preserve">is the </w:t>
      </w:r>
      <w:r w:rsidR="00FE59C7">
        <w:rPr>
          <w:rFonts w:ascii="Times New Roman" w:hAnsi="Times New Roman" w:cs="Times New Roman"/>
          <w:sz w:val="24"/>
          <w:szCs w:val="24"/>
          <w:lang w:val="en-SG"/>
        </w:rPr>
        <w:t xml:space="preserve">first to communicate any emergent medical issue to the </w:t>
      </w:r>
      <w:r>
        <w:rPr>
          <w:rFonts w:ascii="Times New Roman" w:hAnsi="Times New Roman" w:cs="Times New Roman"/>
          <w:sz w:val="24"/>
          <w:szCs w:val="24"/>
          <w:lang w:val="en-SG"/>
        </w:rPr>
        <w:t>public</w:t>
      </w:r>
      <w:r w:rsidR="00FE59C7">
        <w:rPr>
          <w:rFonts w:ascii="Times New Roman" w:hAnsi="Times New Roman" w:cs="Times New Roman"/>
          <w:sz w:val="24"/>
          <w:szCs w:val="24"/>
          <w:lang w:val="en-SG"/>
        </w:rPr>
        <w:t>. This position afforded to the health and medical sector can be viewed as a social contract between the medical community, governments, and the general masses, essentially the foundation for modern healthcare. With this idea in mind, it is essential also to understand how the authors define diseases such as the coronavirus to be “</w:t>
      </w:r>
      <w:r w:rsidR="00FE59C7" w:rsidRPr="0097317D">
        <w:rPr>
          <w:rFonts w:ascii="Times New Roman" w:hAnsi="Times New Roman" w:cs="Times New Roman"/>
          <w:sz w:val="24"/>
          <w:szCs w:val="24"/>
          <w:lang w:val="en-SG"/>
        </w:rPr>
        <w:t xml:space="preserve">sources of instability, uncertainty and even crises that can make visible features of the social ordinarily opaque to investigation” </w:t>
      </w:r>
      <w:r w:rsidR="00EF260E">
        <w:rPr>
          <w:rFonts w:ascii="Times New Roman" w:hAnsi="Times New Roman" w:cs="Times New Roman"/>
          <w:sz w:val="24"/>
          <w:szCs w:val="24"/>
          <w:lang w:val="en-SG"/>
        </w:rPr>
        <w:fldChar w:fldCharType="begin"/>
      </w:r>
      <w:r w:rsidR="00EF260E">
        <w:rPr>
          <w:rFonts w:ascii="Times New Roman" w:hAnsi="Times New Roman" w:cs="Times New Roman"/>
          <w:sz w:val="24"/>
          <w:szCs w:val="24"/>
          <w:lang w:val="en-SG"/>
        </w:rPr>
        <w:instrText xml:space="preserve"> ADDIN ZOTERO_ITEM CSL_CITATION {"citationID":"DBVLizj1","properties":{"formattedCitation":"(Dingwall et al., 2013, p. 167)","plainCitation":"(Dingwall et al., 2013, p. 167)","noteIndex":0},"citationItems":[{"id":17,"uris":["http://zotero.org/users/12906870/items/LCCLHMWY"],"itemData":{"id":17,"type":"article-journal","abstract":"Infectious disease has re‐emerged as a public health threat in an increasingly globalised era, adding trans‐national actors to traditional national and local government actors. This special issue showcases new sociological work in response to this challenge. The contributors have investigated the social construction of new and re‐emerging diseases; the development of surveillance systems, public health governance; the impact of scientific/technical modalities on uncertainty and risk, the interplay of infectious disease, public health and national security concerns, and public and media responses. The case studies range broadly across North America, Europe and Asia and define new agendas for medical sociologists and public health policymakers.","container-title":"Sociology of health &amp; illness","DOI":"10.1111/1467-9566.12019","ISSN":"0141-9889","issue":"2","note":"publisher-place: Oxford, UK\npublisher: Blackwell Publishing Ltd","page":"167-173","title":"Introduction: why a Sociology of Pandemics?","volume":"35","author":[{"family":"Dingwall","given":"Robert"},{"family":"Hoffman","given":"Lily M."},{"family":"Staniland","given":"Karen"}],"issued":{"date-parts":[["2013"]]}},"locator":"167","label":"page"}],"schema":"https://github.com/citation-style-language/schema/raw/master/csl-citation.json"} </w:instrText>
      </w:r>
      <w:r w:rsidR="00EF260E">
        <w:rPr>
          <w:rFonts w:ascii="Times New Roman" w:hAnsi="Times New Roman" w:cs="Times New Roman"/>
          <w:sz w:val="24"/>
          <w:szCs w:val="24"/>
          <w:lang w:val="en-SG"/>
        </w:rPr>
        <w:fldChar w:fldCharType="separate"/>
      </w:r>
      <w:r w:rsidR="00EF260E" w:rsidRPr="00EF260E">
        <w:rPr>
          <w:rFonts w:ascii="Times New Roman" w:hAnsi="Times New Roman" w:cs="Times New Roman"/>
          <w:sz w:val="24"/>
        </w:rPr>
        <w:t>(Dingwall et al., 2013, p. 167)</w:t>
      </w:r>
      <w:r w:rsidR="00EF260E">
        <w:rPr>
          <w:rFonts w:ascii="Times New Roman" w:hAnsi="Times New Roman" w:cs="Times New Roman"/>
          <w:sz w:val="24"/>
          <w:szCs w:val="24"/>
          <w:lang w:val="en-SG"/>
        </w:rPr>
        <w:fldChar w:fldCharType="end"/>
      </w:r>
      <w:r w:rsidR="00EF260E">
        <w:rPr>
          <w:rFonts w:ascii="Times New Roman" w:hAnsi="Times New Roman" w:cs="Times New Roman"/>
          <w:sz w:val="24"/>
          <w:szCs w:val="24"/>
          <w:lang w:val="en-SG"/>
        </w:rPr>
        <w:t>.</w:t>
      </w:r>
      <w:r w:rsidR="00FE59C7">
        <w:rPr>
          <w:rFonts w:ascii="Times New Roman" w:hAnsi="Times New Roman" w:cs="Times New Roman"/>
          <w:sz w:val="24"/>
          <w:szCs w:val="24"/>
          <w:lang w:val="en-SG"/>
        </w:rPr>
        <w:t xml:space="preserve"> The implications of this statement mainly concern the social constructionist paradigm. </w:t>
      </w:r>
      <w:r w:rsidR="009F2CDB">
        <w:rPr>
          <w:rFonts w:ascii="Times New Roman" w:hAnsi="Times New Roman" w:cs="Times New Roman"/>
          <w:sz w:val="24"/>
          <w:szCs w:val="24"/>
          <w:lang w:val="en-SG"/>
        </w:rPr>
        <w:t>Due to the social nature</w:t>
      </w:r>
      <w:r w:rsidR="00FE59C7">
        <w:rPr>
          <w:rFonts w:ascii="Times New Roman" w:hAnsi="Times New Roman" w:cs="Times New Roman"/>
          <w:sz w:val="24"/>
          <w:szCs w:val="24"/>
          <w:lang w:val="en-SG"/>
        </w:rPr>
        <w:t xml:space="preserve">, events such as the coronavirus pandemic result in a massive wave of information exchange and procession, usually to the point where the health and medical sectors struggle to operate effectively. </w:t>
      </w:r>
      <w:r w:rsidR="007D0A85">
        <w:rPr>
          <w:rFonts w:ascii="Times New Roman" w:hAnsi="Times New Roman" w:cs="Times New Roman"/>
          <w:sz w:val="24"/>
          <w:szCs w:val="24"/>
          <w:lang w:val="en-SG"/>
        </w:rPr>
        <w:t>The</w:t>
      </w:r>
      <w:r w:rsidR="00FE59C7">
        <w:rPr>
          <w:rFonts w:ascii="Times New Roman" w:hAnsi="Times New Roman" w:cs="Times New Roman"/>
          <w:sz w:val="24"/>
          <w:szCs w:val="24"/>
          <w:lang w:val="en-SG"/>
        </w:rPr>
        <w:t xml:space="preserve"> authors </w:t>
      </w:r>
      <w:r w:rsidR="009F2CDB">
        <w:rPr>
          <w:rFonts w:ascii="Times New Roman" w:hAnsi="Times New Roman" w:cs="Times New Roman"/>
          <w:sz w:val="24"/>
          <w:szCs w:val="24"/>
          <w:lang w:val="en-SG"/>
        </w:rPr>
        <w:t>observe</w:t>
      </w:r>
      <w:r w:rsidR="00FE59C7">
        <w:rPr>
          <w:rFonts w:ascii="Times New Roman" w:hAnsi="Times New Roman" w:cs="Times New Roman"/>
          <w:sz w:val="24"/>
          <w:szCs w:val="24"/>
          <w:lang w:val="en-SG"/>
        </w:rPr>
        <w:t xml:space="preserve"> that the tension generated by the social organizations and processes of health and medicine institutes could also be viewed as a means to observe them. </w:t>
      </w:r>
    </w:p>
    <w:p w14:paraId="2843212F" w14:textId="63C16853" w:rsidR="00FE59C7" w:rsidRDefault="00FE59C7" w:rsidP="00FE59C7">
      <w:pPr>
        <w:spacing w:line="480" w:lineRule="auto"/>
        <w:rPr>
          <w:rFonts w:ascii="Times New Roman" w:hAnsi="Times New Roman" w:cs="Times New Roman"/>
          <w:sz w:val="24"/>
          <w:szCs w:val="24"/>
          <w:lang w:val="en-SG"/>
        </w:rPr>
      </w:pPr>
      <w:r>
        <w:rPr>
          <w:rFonts w:ascii="Times New Roman" w:hAnsi="Times New Roman" w:cs="Times New Roman"/>
          <w:sz w:val="24"/>
          <w:szCs w:val="24"/>
          <w:lang w:val="en-SG"/>
        </w:rPr>
        <w:t xml:space="preserve">This </w:t>
      </w:r>
      <w:r w:rsidR="009F2CDB">
        <w:rPr>
          <w:rFonts w:ascii="Times New Roman" w:hAnsi="Times New Roman" w:cs="Times New Roman"/>
          <w:sz w:val="24"/>
          <w:szCs w:val="24"/>
          <w:lang w:val="en-SG"/>
        </w:rPr>
        <w:t xml:space="preserve">observation </w:t>
      </w:r>
      <w:r>
        <w:rPr>
          <w:rFonts w:ascii="Times New Roman" w:hAnsi="Times New Roman" w:cs="Times New Roman"/>
          <w:sz w:val="24"/>
          <w:szCs w:val="24"/>
          <w:lang w:val="en-SG"/>
        </w:rPr>
        <w:t xml:space="preserve">touches upon the subconscious nature of social construction, where social perceptions are usually not observed by the entity generating them until it is challenged, as in the case of the </w:t>
      </w:r>
      <w:r w:rsidR="00EF260E">
        <w:rPr>
          <w:rFonts w:ascii="Times New Roman" w:hAnsi="Times New Roman" w:cs="Times New Roman"/>
          <w:sz w:val="24"/>
          <w:szCs w:val="24"/>
          <w:lang w:val="en-SG"/>
        </w:rPr>
        <w:t xml:space="preserve">contrast of health professional views on childbirth </w:t>
      </w:r>
      <w:r w:rsidR="00EF260E">
        <w:rPr>
          <w:rFonts w:ascii="Times New Roman" w:hAnsi="Times New Roman" w:cs="Times New Roman"/>
          <w:sz w:val="24"/>
          <w:szCs w:val="24"/>
          <w:lang w:val="en-SG"/>
        </w:rPr>
        <w:fldChar w:fldCharType="begin"/>
      </w:r>
      <w:r w:rsidR="00EF260E">
        <w:rPr>
          <w:rFonts w:ascii="Times New Roman" w:hAnsi="Times New Roman" w:cs="Times New Roman"/>
          <w:sz w:val="24"/>
          <w:szCs w:val="24"/>
          <w:lang w:val="en-SG"/>
        </w:rPr>
        <w:instrText xml:space="preserve"> ADDIN ZOTERO_ITEM CSL_CITATION {"citationID":"gaz9Q0du","properties":{"formattedCitation":"(De Vries &amp; Lemmens, 2006)","plainCitation":"(De Vries &amp; Lemmens, 2006)","noteIndex":0},"citationItems":[{"id":15,"uris":["http://zotero.org/users/12906870/items/RXY8DS4R"],"itemData":{"id":15,"type":"article-journal","abstract":"Most critiques of evidence-based medicine (EBM) focus on the scientific shortcomings of the technique. Social scientists are more likely to criticize EBM for it ideological biases, a criticism that makes sociological sense but is difficult to substantiate. Using data from our studies of (1) the influence of pharmaceutical companies on the conduct and reporting of clinical trials, and (2) obstetric science in the Netherlands (where nearly one-third of births occur at home) we show how the evidence of evidence-based medicine is shaped by forces both structural and cultural. The threats to objective evidence are many, and, if EBM is to be true to its own principles, it must take these threats into account.","container-title":"Social science &amp; medicine (1982)","DOI":"10.1016/j.socscimed.2005.11.026","ISSN":"0277-9536","issue":"11","note":"publisher-place: England\npublisher: Elsevier Ltd","page":"2694-2706","title":"The social and cultural shaping of medical evidence: Case studies from pharmaceutical research and obstetric science","volume":"62","author":[{"family":"De Vries","given":"Raymond"},{"family":"Lemmens","given":"Trudo"}],"issued":{"date-parts":[["2006"]]}}}],"schema":"https://github.com/citation-style-language/schema/raw/master/csl-citation.json"} </w:instrText>
      </w:r>
      <w:r w:rsidR="00EF260E">
        <w:rPr>
          <w:rFonts w:ascii="Times New Roman" w:hAnsi="Times New Roman" w:cs="Times New Roman"/>
          <w:sz w:val="24"/>
          <w:szCs w:val="24"/>
          <w:lang w:val="en-SG"/>
        </w:rPr>
        <w:fldChar w:fldCharType="separate"/>
      </w:r>
      <w:r w:rsidR="00EF260E" w:rsidRPr="00EF260E">
        <w:rPr>
          <w:rFonts w:ascii="Times New Roman" w:hAnsi="Times New Roman" w:cs="Times New Roman"/>
          <w:sz w:val="24"/>
        </w:rPr>
        <w:t>(De Vries &amp; Lemmens, 2006)</w:t>
      </w:r>
      <w:r w:rsidR="00EF260E">
        <w:rPr>
          <w:rFonts w:ascii="Times New Roman" w:hAnsi="Times New Roman" w:cs="Times New Roman"/>
          <w:sz w:val="24"/>
          <w:szCs w:val="24"/>
          <w:lang w:val="en-SG"/>
        </w:rPr>
        <w:fldChar w:fldCharType="end"/>
      </w:r>
      <w:r>
        <w:rPr>
          <w:rFonts w:ascii="Times New Roman" w:hAnsi="Times New Roman" w:cs="Times New Roman"/>
          <w:sz w:val="24"/>
          <w:szCs w:val="24"/>
          <w:lang w:val="en-SG"/>
        </w:rPr>
        <w:t xml:space="preserve">. The failure and struggles of the international medical community and governments, as highlighted by the </w:t>
      </w:r>
      <w:r w:rsidR="00EF260E">
        <w:rPr>
          <w:rFonts w:ascii="Times New Roman" w:hAnsi="Times New Roman" w:cs="Times New Roman"/>
          <w:sz w:val="24"/>
          <w:szCs w:val="24"/>
          <w:lang w:val="en-SG"/>
        </w:rPr>
        <w:fldChar w:fldCharType="begin"/>
      </w:r>
      <w:r w:rsidR="00FD4159">
        <w:rPr>
          <w:rFonts w:ascii="Times New Roman" w:hAnsi="Times New Roman" w:cs="Times New Roman"/>
          <w:sz w:val="24"/>
          <w:szCs w:val="24"/>
          <w:lang w:val="en-SG"/>
        </w:rPr>
        <w:instrText xml:space="preserve"> ADDIN ZOTERO_ITEM CSL_CITATION {"citationID":"6fWB29Mx","properties":{"formattedCitation":"(WHO, 2022)","plainCitation":"(WHO, 2022)","dontUpdate":true,"noteIndex":0},"citationItems":[{"id":46,"uris":["http://zotero.org/users/12906870/items/6TRIPBTJ"],"itemData":{"id":46,"type":"document","title":"World health statistics 2022: monitoring health for the SDGs, sustainable development goals","URL":"https://www.who.int/publications/i/item/9789240051157","author":[{"family":"WHO","given":"Analytics &amp; Delivery","suffix":"Data"}],"issued":{"date-parts":[["2022",5]]}}}],"schema":"https://github.com/citation-style-language/schema/raw/master/csl-citation.json"} </w:instrText>
      </w:r>
      <w:r w:rsidR="00EF260E">
        <w:rPr>
          <w:rFonts w:ascii="Times New Roman" w:hAnsi="Times New Roman" w:cs="Times New Roman"/>
          <w:sz w:val="24"/>
          <w:szCs w:val="24"/>
          <w:lang w:val="en-SG"/>
        </w:rPr>
        <w:fldChar w:fldCharType="separate"/>
      </w:r>
      <w:r w:rsidR="00EF260E" w:rsidRPr="00EF260E">
        <w:rPr>
          <w:rFonts w:ascii="Times New Roman" w:hAnsi="Times New Roman" w:cs="Times New Roman"/>
          <w:sz w:val="24"/>
        </w:rPr>
        <w:t xml:space="preserve">WHO </w:t>
      </w:r>
      <w:r w:rsidR="00EF260E">
        <w:rPr>
          <w:rFonts w:ascii="Times New Roman" w:hAnsi="Times New Roman" w:cs="Times New Roman"/>
          <w:sz w:val="24"/>
        </w:rPr>
        <w:t>(</w:t>
      </w:r>
      <w:r w:rsidR="00EF260E" w:rsidRPr="00EF260E">
        <w:rPr>
          <w:rFonts w:ascii="Times New Roman" w:hAnsi="Times New Roman" w:cs="Times New Roman"/>
          <w:sz w:val="24"/>
        </w:rPr>
        <w:t>2022)</w:t>
      </w:r>
      <w:r w:rsidR="00EF260E">
        <w:rPr>
          <w:rFonts w:ascii="Times New Roman" w:hAnsi="Times New Roman" w:cs="Times New Roman"/>
          <w:sz w:val="24"/>
          <w:szCs w:val="24"/>
          <w:lang w:val="en-SG"/>
        </w:rPr>
        <w:fldChar w:fldCharType="end"/>
      </w:r>
      <w:r w:rsidR="00EF260E">
        <w:rPr>
          <w:rFonts w:ascii="Times New Roman" w:hAnsi="Times New Roman" w:cs="Times New Roman"/>
          <w:sz w:val="24"/>
          <w:szCs w:val="24"/>
          <w:lang w:val="en-SG"/>
        </w:rPr>
        <w:t xml:space="preserve"> </w:t>
      </w:r>
      <w:r>
        <w:rPr>
          <w:rFonts w:ascii="Times New Roman" w:hAnsi="Times New Roman" w:cs="Times New Roman"/>
          <w:sz w:val="24"/>
          <w:szCs w:val="24"/>
          <w:lang w:val="en-SG"/>
        </w:rPr>
        <w:t xml:space="preserve">report and </w:t>
      </w:r>
      <w:r w:rsidR="00EF260E">
        <w:rPr>
          <w:rFonts w:ascii="Times New Roman" w:hAnsi="Times New Roman" w:cs="Times New Roman"/>
          <w:sz w:val="24"/>
          <w:szCs w:val="24"/>
          <w:lang w:val="en-SG"/>
        </w:rPr>
        <w:fldChar w:fldCharType="begin"/>
      </w:r>
      <w:r w:rsidR="00FD4159">
        <w:rPr>
          <w:rFonts w:ascii="Times New Roman" w:hAnsi="Times New Roman" w:cs="Times New Roman"/>
          <w:sz w:val="24"/>
          <w:szCs w:val="24"/>
          <w:lang w:val="en-SG"/>
        </w:rPr>
        <w:instrText xml:space="preserve"> ADDIN ZOTERO_ITEM CSL_CITATION {"citationID":"g0Q4CyKU","properties":{"formattedCitation":"(R\\uc0\\u233{}gis et al., 2021)","plainCitation":"(Régis et al., 2021)","dontUpdate":true,"noteIndex":0},"citationItems":[{"id":37,"uris":["http://zotero.org/users/12906870/items/UZVTWEE4"],"itemData":{"id":37,"type":"chapter","ISBN":"978-0-228-01033-3","note":"DOI: 10.1515/9780228010333-018","page":"286-307","publisher":"McGill-Queen's University Press","title":"Pandemic Societies","URL":"https://doi.org/10.1515/9780228010333-018","author":[{"family":"Régis","given":"Catherine"},{"family":"Cohen","given":"Miriam"},{"family":"Larouche","given":"Pierre"},{"family":"Denis","given":"Jean-Louis"},{"family":"Cadeddu","given":"Stéphanie B.M."},{"family":"Foucault","given":"Gaëlle"}],"accessed":{"date-parts":[["2023",11,5]]},"issued":{"date-parts":[["2021"]]}}}],"schema":"https://github.com/citation-style-language/schema/raw/master/csl-citation.json"} </w:instrText>
      </w:r>
      <w:r w:rsidR="00EF260E">
        <w:rPr>
          <w:rFonts w:ascii="Times New Roman" w:hAnsi="Times New Roman" w:cs="Times New Roman"/>
          <w:sz w:val="24"/>
          <w:szCs w:val="24"/>
          <w:lang w:val="en-SG"/>
        </w:rPr>
        <w:fldChar w:fldCharType="separate"/>
      </w:r>
      <w:r w:rsidR="00EF260E" w:rsidRPr="00EF260E">
        <w:rPr>
          <w:rFonts w:ascii="Times New Roman" w:hAnsi="Times New Roman" w:cs="Times New Roman"/>
          <w:sz w:val="24"/>
          <w:szCs w:val="24"/>
        </w:rPr>
        <w:t>Régis et al.</w:t>
      </w:r>
      <w:r w:rsidR="00EF260E">
        <w:rPr>
          <w:rFonts w:ascii="Times New Roman" w:hAnsi="Times New Roman" w:cs="Times New Roman"/>
          <w:sz w:val="24"/>
          <w:szCs w:val="24"/>
        </w:rPr>
        <w:t xml:space="preserve"> (</w:t>
      </w:r>
      <w:r w:rsidR="00EF260E" w:rsidRPr="00EF260E">
        <w:rPr>
          <w:rFonts w:ascii="Times New Roman" w:hAnsi="Times New Roman" w:cs="Times New Roman"/>
          <w:sz w:val="24"/>
          <w:szCs w:val="24"/>
        </w:rPr>
        <w:t>2021)</w:t>
      </w:r>
      <w:r w:rsidR="00EF260E">
        <w:rPr>
          <w:rFonts w:ascii="Times New Roman" w:hAnsi="Times New Roman" w:cs="Times New Roman"/>
          <w:sz w:val="24"/>
          <w:szCs w:val="24"/>
          <w:lang w:val="en-SG"/>
        </w:rPr>
        <w:fldChar w:fldCharType="end"/>
      </w:r>
      <w:r>
        <w:rPr>
          <w:rFonts w:ascii="Times New Roman" w:hAnsi="Times New Roman" w:cs="Times New Roman"/>
          <w:sz w:val="24"/>
          <w:szCs w:val="24"/>
          <w:lang w:val="en-SG"/>
        </w:rPr>
        <w:t xml:space="preserve">, could be considered evidence of these social processes that we do not actively acknowledge. These social processes come in the form of social arrangements that are usually taken for granted, such as the authority of doctors. The ideas presented by </w:t>
      </w:r>
      <w:r w:rsidR="00EF260E">
        <w:rPr>
          <w:rFonts w:ascii="Times New Roman" w:hAnsi="Times New Roman" w:cs="Times New Roman"/>
          <w:sz w:val="24"/>
          <w:szCs w:val="24"/>
          <w:lang w:val="en-SG"/>
        </w:rPr>
        <w:fldChar w:fldCharType="begin"/>
      </w:r>
      <w:r w:rsidR="00FD4159">
        <w:rPr>
          <w:rFonts w:ascii="Times New Roman" w:hAnsi="Times New Roman" w:cs="Times New Roman"/>
          <w:sz w:val="24"/>
          <w:szCs w:val="24"/>
          <w:lang w:val="en-SG"/>
        </w:rPr>
        <w:instrText xml:space="preserve"> ADDIN ZOTERO_ITEM CSL_CITATION {"citationID":"33KQYNDf","properties":{"formattedCitation":"(Dingwall et al., 2013)","plainCitation":"(Dingwall et al., 2013)","dontUpdate":true,"noteIndex":0},"citationItems":[{"id":17,"uris":["http://zotero.org/users/12906870/items/LCCLHMWY"],"itemData":{"id":17,"type":"article-journal","abstract":"Infectious disease has re‐emerged as a public health threat in an increasingly globalised era, adding trans‐national actors to traditional national and local government actors. This special issue showcases new sociological work in response to this challenge. The contributors have investigated the social construction of new and re‐emerging diseases; the development of surveillance systems, public health governance; the impact of scientific/technical modalities on uncertainty and risk, the interplay of infectious disease, public health and national security concerns, and public and media responses. The case studies range broadly across North America, Europe and Asia and define new agendas for medical sociologists and public health policymakers.","container-title":"Sociology of health &amp; illness","DOI":"10.1111/1467-9566.12019","ISSN":"0141-9889","issue":"2","note":"publisher-place: Oxford, UK\npublisher: Blackwell Publishing Ltd","page":"167-173","title":"Introduction: why a Sociology of Pandemics?","volume":"35","author":[{"family":"Dingwall","given":"Robert"},{"family":"Hoffman","given":"Lily M."},{"family":"Staniland","given":"Karen"}],"issued":{"date-parts":[["2013"]]}}}],"schema":"https://github.com/citation-style-language/schema/raw/master/csl-citation.json"} </w:instrText>
      </w:r>
      <w:r w:rsidR="00EF260E">
        <w:rPr>
          <w:rFonts w:ascii="Times New Roman" w:hAnsi="Times New Roman" w:cs="Times New Roman"/>
          <w:sz w:val="24"/>
          <w:szCs w:val="24"/>
          <w:lang w:val="en-SG"/>
        </w:rPr>
        <w:fldChar w:fldCharType="separate"/>
      </w:r>
      <w:r w:rsidR="00EF260E" w:rsidRPr="00EF260E">
        <w:rPr>
          <w:rFonts w:ascii="Times New Roman" w:hAnsi="Times New Roman" w:cs="Times New Roman"/>
          <w:sz w:val="24"/>
        </w:rPr>
        <w:t xml:space="preserve">Dingwall et al. </w:t>
      </w:r>
      <w:r w:rsidR="00EF260E">
        <w:rPr>
          <w:rFonts w:ascii="Times New Roman" w:hAnsi="Times New Roman" w:cs="Times New Roman"/>
          <w:sz w:val="24"/>
        </w:rPr>
        <w:t>(</w:t>
      </w:r>
      <w:r w:rsidR="00EF260E" w:rsidRPr="00EF260E">
        <w:rPr>
          <w:rFonts w:ascii="Times New Roman" w:hAnsi="Times New Roman" w:cs="Times New Roman"/>
          <w:sz w:val="24"/>
        </w:rPr>
        <w:t>2013)</w:t>
      </w:r>
      <w:r w:rsidR="00EF260E">
        <w:rPr>
          <w:rFonts w:ascii="Times New Roman" w:hAnsi="Times New Roman" w:cs="Times New Roman"/>
          <w:sz w:val="24"/>
          <w:szCs w:val="24"/>
          <w:lang w:val="en-SG"/>
        </w:rPr>
        <w:fldChar w:fldCharType="end"/>
      </w:r>
      <w:r>
        <w:rPr>
          <w:rFonts w:ascii="Times New Roman" w:hAnsi="Times New Roman" w:cs="Times New Roman"/>
          <w:sz w:val="24"/>
          <w:szCs w:val="24"/>
          <w:lang w:val="en-SG"/>
        </w:rPr>
        <w:t xml:space="preserve"> would also be expressed in the symbolic interaction perspective mentioned in Chapter </w:t>
      </w:r>
      <w:r w:rsidR="004D19DC">
        <w:rPr>
          <w:rFonts w:ascii="Times New Roman" w:hAnsi="Times New Roman" w:cs="Times New Roman"/>
          <w:sz w:val="24"/>
          <w:szCs w:val="24"/>
          <w:lang w:val="en-SG"/>
        </w:rPr>
        <w:t>One</w:t>
      </w:r>
      <w:r>
        <w:rPr>
          <w:rFonts w:ascii="Times New Roman" w:hAnsi="Times New Roman" w:cs="Times New Roman"/>
          <w:sz w:val="24"/>
          <w:szCs w:val="24"/>
          <w:lang w:val="en-SG"/>
        </w:rPr>
        <w:t xml:space="preserve">. As mentioned, the perspective looks at how individuals contribute to the social construction of their worlds through ongoing interactions </w:t>
      </w:r>
      <w:r w:rsidR="00EF260E">
        <w:rPr>
          <w:rFonts w:ascii="Times New Roman" w:hAnsi="Times New Roman" w:cs="Times New Roman"/>
          <w:sz w:val="24"/>
          <w:szCs w:val="24"/>
          <w:lang w:val="en-SG"/>
        </w:rPr>
        <w:fldChar w:fldCharType="begin"/>
      </w:r>
      <w:r w:rsidR="00EF260E">
        <w:rPr>
          <w:rFonts w:ascii="Times New Roman" w:hAnsi="Times New Roman" w:cs="Times New Roman"/>
          <w:sz w:val="24"/>
          <w:szCs w:val="24"/>
          <w:lang w:val="en-SG"/>
        </w:rPr>
        <w:instrText xml:space="preserve"> ADDIN ZOTERO_ITEM CSL_CITATION {"citationID":"AtCPQFcX","properties":{"formattedCitation":"(Conrad &amp; Barker, 2010)","plainCitation":"(Conrad &amp; Barker, 2010)","noteIndex":0},"citationItems":[{"id":13,"uris":["http://zotero.org/users/12906870/items/M2KASAMQ"],"itemData":{"id":13,"type":"article-journal","abstract":"The social construction of illness is a major research perspective in medical sociology. This article traces the roots of thi</w:instrText>
      </w:r>
      <w:r w:rsidR="00EF260E" w:rsidRPr="0017163A">
        <w:rPr>
          <w:rFonts w:ascii="Times New Roman" w:hAnsi="Times New Roman" w:cs="Times New Roman"/>
          <w:sz w:val="24"/>
          <w:szCs w:val="24"/>
          <w:lang w:val="nl-NL"/>
        </w:rPr>
        <w:instrText xml:space="preserve">s perspective and presents three overarching constructionist findings. First, some illnesses are particularly embedded with cultural meaning—which is not directly derived from the nature of the condition—that shapes how society responds to those afflicted and influences the experience of that illness. Second, all illnesses are socially constructed at the experiential level, based on how individuals come to understand and live with their illness. Third, medical knowledge about illness and disease is not necessarily given by nature but is constructed and developed by claims-makers and interested parties. We address central policy implications of each of these findings and discuss fruitful directions for policy-relevant research in a social constructionist tradition. Social constructionism provides an important counterpoint to medicine's largely deterministic approaches to disease and illness, and it can help us broaden policy deliberations and decisions.","container-title":"Journal of health and social behavior","DOI":"10.1177/0022146510383495","ISSN":"0022-1465","issue":"1_suppl","note":"publisher-place: Los Angeles, CA\npublisher: Sage Publications","page":"S67-S79","title":"The Social Construction of Illness: Key Insights and Policy Implications","volume":"51","author":[{"family":"Conrad","given":"Peter"},{"family":"Barker","given":"Kristin K."}],"issued":{"date-parts":[["2010"]]}}}],"schema":"https://github.com/citation-style-language/schema/raw/master/csl-citation.json"} </w:instrText>
      </w:r>
      <w:r w:rsidR="00EF260E">
        <w:rPr>
          <w:rFonts w:ascii="Times New Roman" w:hAnsi="Times New Roman" w:cs="Times New Roman"/>
          <w:sz w:val="24"/>
          <w:szCs w:val="24"/>
          <w:lang w:val="en-SG"/>
        </w:rPr>
        <w:fldChar w:fldCharType="separate"/>
      </w:r>
      <w:r w:rsidR="00EF260E" w:rsidRPr="0017163A">
        <w:rPr>
          <w:rFonts w:ascii="Times New Roman" w:hAnsi="Times New Roman" w:cs="Times New Roman"/>
          <w:sz w:val="24"/>
          <w:lang w:val="nl-NL"/>
        </w:rPr>
        <w:t>(Conrad &amp; Barker, 2010)</w:t>
      </w:r>
      <w:r w:rsidR="00EF260E">
        <w:rPr>
          <w:rFonts w:ascii="Times New Roman" w:hAnsi="Times New Roman" w:cs="Times New Roman"/>
          <w:sz w:val="24"/>
          <w:szCs w:val="24"/>
          <w:lang w:val="en-SG"/>
        </w:rPr>
        <w:fldChar w:fldCharType="end"/>
      </w:r>
      <w:r w:rsidRPr="0017163A">
        <w:rPr>
          <w:rFonts w:ascii="Times New Roman" w:hAnsi="Times New Roman" w:cs="Times New Roman"/>
          <w:sz w:val="24"/>
          <w:szCs w:val="24"/>
          <w:lang w:val="nl-NL"/>
        </w:rPr>
        <w:t xml:space="preserve">. </w:t>
      </w:r>
      <w:r w:rsidR="00EF260E">
        <w:rPr>
          <w:rFonts w:ascii="Times New Roman" w:hAnsi="Times New Roman" w:cs="Times New Roman"/>
          <w:sz w:val="24"/>
          <w:szCs w:val="24"/>
          <w:lang w:val="en-SG"/>
        </w:rPr>
        <w:fldChar w:fldCharType="begin"/>
      </w:r>
      <w:r w:rsidR="00FD4159" w:rsidRPr="0017163A">
        <w:rPr>
          <w:rFonts w:ascii="Times New Roman" w:hAnsi="Times New Roman" w:cs="Times New Roman"/>
          <w:sz w:val="24"/>
          <w:szCs w:val="24"/>
          <w:lang w:val="nl-NL"/>
        </w:rPr>
        <w:instrText xml:space="preserve"> ADDIN ZOTERO_ITEM CSL_CITATION {"citationID":"NlVNfl2S","properties":{"formattedCitation":"(Dingwall et al., 2013)","plainCitation":"(Dingwall et al., 2013)","dontUpdate":true,"noteIndex":0},"citationItems":[{"id":17,"uris":["http://zotero.org/users/12906870/items/LCCLHMWY"],"itemData":{"id":17,"type":"article-journal","abstract":"Infectious disease has re‐emerged as a public health threat in an increasingly globalised era, adding trans‐national actors to traditional national and local government actors. This special issue showcases new sociological work in response to this challenge. The contributors have investigated the social construction of new and re‐emerging diseases; the development of surveillance systems, public health governance; the impact of scientific/technical modalities on uncertainty and risk, the interplay of infectious disease, public health and national security concerns, and public and media responses. The case studies range broadly across North America, Europe and Asia and define new agendas for medical sociologists and public health policymakers.","container-title":"Sociology of health &amp; illness","DOI":"10.1111/1467-9566.12019","ISSN":"0141-9889","issue":"2","note":"publisher-place: Oxford, UK\npublisher: Blackwell Publishing Ltd","page":"167-173","title":"Introduction: why a Sociology of Pandemics?","volume":"35","author":[{"family":"Dingwall","given":"Robert"},{"family":"Hoffman","given":"Lily M."},{"family":"Staniland","given":"Karen"}],"issued":{"date-parts":[["2013"]]}}}],"schema":"https://github.com/citation-style-language/schema/raw/master/csl-citation.json"} </w:instrText>
      </w:r>
      <w:r w:rsidR="00EF260E">
        <w:rPr>
          <w:rFonts w:ascii="Times New Roman" w:hAnsi="Times New Roman" w:cs="Times New Roman"/>
          <w:sz w:val="24"/>
          <w:szCs w:val="24"/>
          <w:lang w:val="en-SG"/>
        </w:rPr>
        <w:fldChar w:fldCharType="separate"/>
      </w:r>
      <w:r w:rsidR="00EF260E" w:rsidRPr="0017163A">
        <w:rPr>
          <w:rFonts w:ascii="Times New Roman" w:hAnsi="Times New Roman" w:cs="Times New Roman"/>
          <w:sz w:val="24"/>
          <w:lang w:val="nl-NL"/>
        </w:rPr>
        <w:t>Dingwall et al. (2013)</w:t>
      </w:r>
      <w:r w:rsidR="00EF260E">
        <w:rPr>
          <w:rFonts w:ascii="Times New Roman" w:hAnsi="Times New Roman" w:cs="Times New Roman"/>
          <w:sz w:val="24"/>
          <w:szCs w:val="24"/>
          <w:lang w:val="en-SG"/>
        </w:rPr>
        <w:fldChar w:fldCharType="end"/>
      </w:r>
      <w:r w:rsidRPr="0017163A">
        <w:rPr>
          <w:rFonts w:ascii="Times New Roman" w:hAnsi="Times New Roman" w:cs="Times New Roman"/>
          <w:sz w:val="24"/>
          <w:szCs w:val="24"/>
          <w:lang w:val="nl-NL"/>
        </w:rPr>
        <w:t xml:space="preserve"> article applies this perspective to health and medicine. </w:t>
      </w:r>
      <w:r>
        <w:rPr>
          <w:rFonts w:ascii="Times New Roman" w:hAnsi="Times New Roman" w:cs="Times New Roman"/>
          <w:sz w:val="24"/>
          <w:szCs w:val="24"/>
          <w:lang w:val="en-SG"/>
        </w:rPr>
        <w:t>The authors' ideas build upon the idea of interactions that influence the way we perceive the world around us. When we consider that medicine and bioscience are social institutions, we can suggest that pandemics, at the very least, also contain social impacts, as the authors suggest that t</w:t>
      </w:r>
      <w:r w:rsidRPr="0097317D">
        <w:rPr>
          <w:rFonts w:ascii="Times New Roman" w:hAnsi="Times New Roman" w:cs="Times New Roman"/>
          <w:sz w:val="24"/>
          <w:szCs w:val="24"/>
          <w:lang w:val="en-SG"/>
        </w:rPr>
        <w:t xml:space="preserve">hese processes and customs are forced to transform due to how pandemics alter the very biological environments around us </w:t>
      </w:r>
      <w:r w:rsidR="00EF260E">
        <w:rPr>
          <w:rFonts w:ascii="Times New Roman" w:hAnsi="Times New Roman" w:cs="Times New Roman"/>
          <w:sz w:val="24"/>
          <w:szCs w:val="24"/>
          <w:lang w:val="en-SG"/>
        </w:rPr>
        <w:fldChar w:fldCharType="begin"/>
      </w:r>
      <w:r w:rsidR="00EF260E">
        <w:rPr>
          <w:rFonts w:ascii="Times New Roman" w:hAnsi="Times New Roman" w:cs="Times New Roman"/>
          <w:sz w:val="24"/>
          <w:szCs w:val="24"/>
          <w:lang w:val="en-SG"/>
        </w:rPr>
        <w:instrText xml:space="preserve"> ADDIN ZOTERO_ITEM CSL_CITATION {"citationID":"VHu0PSYC","properties":{"formattedCitation":"(Dingwall et al., 2013)","plainCitation":"(Dingwall et al., 2013)","noteIndex":0},"citationItems":[{"id":17,"uris":["http://zotero.org/users/12906870/items/LCCLHMWY"],"itemData":{"id":17,"type":"article-journal","abstract":"Infectious disease has re‐emerged as a public health threat in an increasingly globalised era, adding trans‐national actors to traditional national and local government actors. This special issue showcases new sociological work in response to this challenge. The contributors have investigated the social construction of new and re‐emerging diseases; the development of surveillance systems, public health governance; the impact of scientific/technical modalities on uncertainty and risk, the interplay of infectious disease, public health and national security concerns, and public and media responses. The case studies range broadly across North America, Europe and Asia and define new agendas for medical sociologists and public health policymakers.","container-title":"Sociology of health &amp; illness","DOI":"10.1111/1467-9566.12019","ISSN":"0141-9889","issue":"2","note":"publisher-place: Oxford, UK\npublisher: Blackwell Publishing Ltd","page":"167-173","title":"Introduction: why a Sociology of Pandemics?","volume":"35","author":[{"family":"Dingwall","given":"Robert"},{"family":"Hoffman","given":"Lily M."},{"family":"Staniland","given":"Karen"}],"issued":{"date-parts":[["2013"]]}}}],"schema":"https://github.com/citation-style-language/schema/raw/master/csl-citation.json"} </w:instrText>
      </w:r>
      <w:r w:rsidR="00EF260E">
        <w:rPr>
          <w:rFonts w:ascii="Times New Roman" w:hAnsi="Times New Roman" w:cs="Times New Roman"/>
          <w:sz w:val="24"/>
          <w:szCs w:val="24"/>
          <w:lang w:val="en-SG"/>
        </w:rPr>
        <w:fldChar w:fldCharType="separate"/>
      </w:r>
      <w:r w:rsidR="00EF260E" w:rsidRPr="00EF260E">
        <w:rPr>
          <w:rFonts w:ascii="Times New Roman" w:hAnsi="Times New Roman" w:cs="Times New Roman"/>
          <w:sz w:val="24"/>
        </w:rPr>
        <w:t>(Dingwall et al., 2013)</w:t>
      </w:r>
      <w:r w:rsidR="00EF260E">
        <w:rPr>
          <w:rFonts w:ascii="Times New Roman" w:hAnsi="Times New Roman" w:cs="Times New Roman"/>
          <w:sz w:val="24"/>
          <w:szCs w:val="24"/>
          <w:lang w:val="en-SG"/>
        </w:rPr>
        <w:fldChar w:fldCharType="end"/>
      </w:r>
      <w:r>
        <w:rPr>
          <w:rFonts w:ascii="Times New Roman" w:hAnsi="Times New Roman" w:cs="Times New Roman"/>
          <w:sz w:val="24"/>
          <w:szCs w:val="24"/>
          <w:lang w:val="en-SG"/>
        </w:rPr>
        <w:t>.</w:t>
      </w:r>
    </w:p>
    <w:p w14:paraId="0678CE20" w14:textId="40C9B450" w:rsidR="00F96DB3" w:rsidRPr="006F1722" w:rsidRDefault="00F96DB3" w:rsidP="00F96DB3">
      <w:pPr>
        <w:pStyle w:val="Heading3"/>
        <w:spacing w:line="480" w:lineRule="auto"/>
        <w:rPr>
          <w:rFonts w:ascii="Times New Roman" w:hAnsi="Times New Roman" w:cs="Times New Roman"/>
          <w:b/>
          <w:bCs/>
          <w:i/>
          <w:iCs/>
          <w:color w:val="auto"/>
          <w:lang w:val="en-SG"/>
        </w:rPr>
      </w:pPr>
      <w:bookmarkStart w:id="26" w:name="_Toc151235025"/>
      <w:r w:rsidRPr="006F1722">
        <w:rPr>
          <w:rFonts w:ascii="Times New Roman" w:hAnsi="Times New Roman" w:cs="Times New Roman"/>
          <w:b/>
          <w:bCs/>
          <w:i/>
          <w:iCs/>
          <w:color w:val="auto"/>
          <w:lang w:val="en-SG"/>
        </w:rPr>
        <w:t xml:space="preserve">The </w:t>
      </w:r>
      <w:r>
        <w:rPr>
          <w:rFonts w:ascii="Times New Roman" w:hAnsi="Times New Roman" w:cs="Times New Roman"/>
          <w:b/>
          <w:bCs/>
          <w:i/>
          <w:iCs/>
          <w:color w:val="auto"/>
          <w:lang w:val="en-SG"/>
        </w:rPr>
        <w:t>use of the social to determine perceptions towards medical data</w:t>
      </w:r>
      <w:bookmarkEnd w:id="26"/>
    </w:p>
    <w:p w14:paraId="79F1F26A" w14:textId="40515D31" w:rsidR="00FE59C7" w:rsidRDefault="00F96DB3" w:rsidP="00FE59C7">
      <w:pPr>
        <w:spacing w:line="480" w:lineRule="auto"/>
        <w:rPr>
          <w:rFonts w:ascii="Times New Roman" w:hAnsi="Times New Roman" w:cs="Times New Roman"/>
          <w:sz w:val="24"/>
          <w:szCs w:val="24"/>
          <w:lang w:val="en-SG"/>
        </w:rPr>
      </w:pPr>
      <w:r>
        <w:rPr>
          <w:rFonts w:ascii="Times New Roman" w:hAnsi="Times New Roman" w:cs="Times New Roman"/>
          <w:sz w:val="24"/>
          <w:szCs w:val="24"/>
          <w:lang w:val="en-SG"/>
        </w:rPr>
        <w:t>The section</w:t>
      </w:r>
      <w:r w:rsidR="009F2CDB">
        <w:rPr>
          <w:rFonts w:ascii="Times New Roman" w:hAnsi="Times New Roman" w:cs="Times New Roman"/>
          <w:sz w:val="24"/>
          <w:szCs w:val="24"/>
          <w:lang w:val="en-SG"/>
        </w:rPr>
        <w:t xml:space="preserve"> </w:t>
      </w:r>
      <w:r>
        <w:rPr>
          <w:rFonts w:ascii="Times New Roman" w:hAnsi="Times New Roman" w:cs="Times New Roman"/>
          <w:sz w:val="24"/>
          <w:szCs w:val="24"/>
          <w:lang w:val="en-SG"/>
        </w:rPr>
        <w:t>above explains</w:t>
      </w:r>
      <w:r w:rsidR="009F2CDB">
        <w:rPr>
          <w:rFonts w:ascii="Times New Roman" w:hAnsi="Times New Roman" w:cs="Times New Roman"/>
          <w:sz w:val="24"/>
          <w:szCs w:val="24"/>
          <w:lang w:val="en-SG"/>
        </w:rPr>
        <w:t xml:space="preserve"> </w:t>
      </w:r>
      <w:r>
        <w:rPr>
          <w:rFonts w:ascii="Times New Roman" w:hAnsi="Times New Roman" w:cs="Times New Roman"/>
          <w:sz w:val="24"/>
          <w:szCs w:val="24"/>
          <w:lang w:val="en-SG"/>
        </w:rPr>
        <w:t>one</w:t>
      </w:r>
      <w:r w:rsidR="009F2CDB">
        <w:rPr>
          <w:rFonts w:ascii="Times New Roman" w:hAnsi="Times New Roman" w:cs="Times New Roman"/>
          <w:sz w:val="24"/>
          <w:szCs w:val="24"/>
          <w:lang w:val="en-SG"/>
        </w:rPr>
        <w:t xml:space="preserve"> relationship between </w:t>
      </w:r>
      <w:r>
        <w:rPr>
          <w:rFonts w:ascii="Times New Roman" w:hAnsi="Times New Roman" w:cs="Times New Roman"/>
          <w:sz w:val="24"/>
          <w:szCs w:val="24"/>
          <w:lang w:val="en-SG"/>
        </w:rPr>
        <w:t xml:space="preserve">the </w:t>
      </w:r>
      <w:r w:rsidR="009F2CDB">
        <w:rPr>
          <w:rFonts w:ascii="Times New Roman" w:hAnsi="Times New Roman" w:cs="Times New Roman"/>
          <w:sz w:val="24"/>
          <w:szCs w:val="24"/>
          <w:lang w:val="en-SG"/>
        </w:rPr>
        <w:t>social and medical data</w:t>
      </w:r>
      <w:r>
        <w:rPr>
          <w:rFonts w:ascii="Times New Roman" w:hAnsi="Times New Roman" w:cs="Times New Roman"/>
          <w:sz w:val="24"/>
          <w:szCs w:val="24"/>
          <w:lang w:val="en-SG"/>
        </w:rPr>
        <w:t>,</w:t>
      </w:r>
      <w:r w:rsidR="00C05DA3">
        <w:rPr>
          <w:rFonts w:ascii="Times New Roman" w:hAnsi="Times New Roman" w:cs="Times New Roman"/>
          <w:sz w:val="24"/>
          <w:szCs w:val="24"/>
          <w:lang w:val="en-SG"/>
        </w:rPr>
        <w:t xml:space="preserve"> </w:t>
      </w:r>
      <w:r w:rsidR="009F2CDB">
        <w:rPr>
          <w:rFonts w:ascii="Times New Roman" w:hAnsi="Times New Roman" w:cs="Times New Roman"/>
          <w:sz w:val="24"/>
          <w:szCs w:val="24"/>
          <w:lang w:val="en-SG"/>
        </w:rPr>
        <w:t>establish</w:t>
      </w:r>
      <w:r>
        <w:rPr>
          <w:rFonts w:ascii="Times New Roman" w:hAnsi="Times New Roman" w:cs="Times New Roman"/>
          <w:sz w:val="24"/>
          <w:szCs w:val="24"/>
          <w:lang w:val="en-SG"/>
        </w:rPr>
        <w:t xml:space="preserve">ing </w:t>
      </w:r>
      <w:r w:rsidR="009F2CDB">
        <w:rPr>
          <w:rFonts w:ascii="Times New Roman" w:hAnsi="Times New Roman" w:cs="Times New Roman"/>
          <w:sz w:val="24"/>
          <w:szCs w:val="24"/>
          <w:lang w:val="en-SG"/>
        </w:rPr>
        <w:t>a</w:t>
      </w:r>
      <w:r>
        <w:rPr>
          <w:rFonts w:ascii="Times New Roman" w:hAnsi="Times New Roman" w:cs="Times New Roman"/>
          <w:sz w:val="24"/>
          <w:szCs w:val="24"/>
          <w:lang w:val="en-SG"/>
        </w:rPr>
        <w:t xml:space="preserve">n argument on </w:t>
      </w:r>
      <w:r w:rsidR="009F2CDB">
        <w:rPr>
          <w:rFonts w:ascii="Times New Roman" w:hAnsi="Times New Roman" w:cs="Times New Roman"/>
          <w:sz w:val="24"/>
          <w:szCs w:val="24"/>
          <w:lang w:val="en-SG"/>
        </w:rPr>
        <w:t>why the medical community should be mindful of this relationship when engaging</w:t>
      </w:r>
      <w:r w:rsidR="00FE59C7">
        <w:rPr>
          <w:rFonts w:ascii="Times New Roman" w:hAnsi="Times New Roman" w:cs="Times New Roman"/>
          <w:sz w:val="24"/>
          <w:szCs w:val="24"/>
          <w:lang w:val="en-SG"/>
        </w:rPr>
        <w:t xml:space="preserve"> with large-scale health issues like the coronavirus pandemic. </w:t>
      </w:r>
      <w:r>
        <w:rPr>
          <w:rFonts w:ascii="Times New Roman" w:hAnsi="Times New Roman" w:cs="Times New Roman"/>
          <w:sz w:val="24"/>
          <w:szCs w:val="24"/>
          <w:lang w:val="en-SG"/>
        </w:rPr>
        <w:t xml:space="preserve">In the following section, </w:t>
      </w:r>
      <w:r w:rsidR="00FE59C7">
        <w:rPr>
          <w:rFonts w:ascii="Times New Roman" w:hAnsi="Times New Roman" w:cs="Times New Roman"/>
          <w:sz w:val="24"/>
          <w:szCs w:val="24"/>
          <w:lang w:val="en-SG"/>
        </w:rPr>
        <w:t xml:space="preserve">we consider the role of the social in shaping perceptions of medical data.  </w:t>
      </w:r>
      <w:bookmarkStart w:id="27" w:name="_Hlk142308639"/>
      <w:r w:rsidR="00FE59C7">
        <w:rPr>
          <w:rFonts w:ascii="Times New Roman" w:hAnsi="Times New Roman" w:cs="Times New Roman"/>
          <w:sz w:val="24"/>
          <w:szCs w:val="24"/>
          <w:lang w:val="en-SG"/>
        </w:rPr>
        <w:t xml:space="preserve">Research on past pandemics, such as the H1N1 virus, has shown </w:t>
      </w:r>
      <w:r>
        <w:rPr>
          <w:rFonts w:ascii="Times New Roman" w:hAnsi="Times New Roman" w:cs="Times New Roman"/>
          <w:sz w:val="24"/>
          <w:szCs w:val="24"/>
          <w:lang w:val="en-SG"/>
        </w:rPr>
        <w:t>interesting</w:t>
      </w:r>
      <w:r w:rsidR="00FE59C7">
        <w:rPr>
          <w:rFonts w:ascii="Times New Roman" w:hAnsi="Times New Roman" w:cs="Times New Roman"/>
          <w:sz w:val="24"/>
          <w:szCs w:val="24"/>
          <w:lang w:val="en-SG"/>
        </w:rPr>
        <w:t xml:space="preserve"> links between statistical data and the sociocultural reactions to various diseases and healthcare measures. </w:t>
      </w:r>
      <w:r w:rsidR="00EF260E">
        <w:rPr>
          <w:rFonts w:ascii="Times New Roman" w:hAnsi="Times New Roman" w:cs="Times New Roman"/>
          <w:sz w:val="24"/>
          <w:szCs w:val="24"/>
          <w:lang w:val="en-SG"/>
        </w:rPr>
        <w:fldChar w:fldCharType="begin"/>
      </w:r>
      <w:r w:rsidR="00FD4159">
        <w:rPr>
          <w:rFonts w:ascii="Times New Roman" w:hAnsi="Times New Roman" w:cs="Times New Roman"/>
          <w:sz w:val="24"/>
          <w:szCs w:val="24"/>
          <w:lang w:val="en-SG"/>
        </w:rPr>
        <w:instrText xml:space="preserve"> ADDIN ZOTERO_ITEM CSL_CITATION {"citationID":"AQbn0Oh4","properties":{"formattedCitation":"(Mansnerus, 2013)","plainCitation":"(Mansnerus, 2013)","dontUpdate":true,"noteIndex":0},"citationItems":[{"id":29,"uris":["http://zotero.org/users/12906870/items/XLAP32X7"],"itemData":{"id":29,"type":"article-journal","abstract":"Pandemic preparedness planning relies on techniques to extend epidemiological inference beyond the bounds of direct observation. Mathematical modelling and simulation techniques are used to predict the course of an outbreak or test various mitigation strategies in pre‐pandemic preparedness planning. This reflects an increasing reliance on quantifiable objects and establishing regulatory and governing practices by developing numerical assessment methods. This process has been described in terms of techne; the emergence of technologies and practices of calculation in the context of governance. This article develops a narrative framework to study how modelling methods are used in the governance of pandemic outbreaks by analysing both pre‐pandemic modelling practices and model‐based evidence used in pandemic risk assessment at the European Disease Control Centre. It examines how the modelling methods form techne through which the efforts of governance are organised. It concludes with a critical reflection on the limits of modelling methods by studying how they accommodate uncertainties.","container-title":"Sociology of health &amp; illness","DOI":"10.1111/j.1467-9566.2012.01540.x","ISSN":"0141-9889","issue":"2","note":"publisher-place: Oxford, UK\npublisher: Blackwell Publishing Ltd","page":"280-291","title":"Using model‐based evidence in the governance of pandemics","volume":"35","author":[{"family":"Mansnerus","given":"Erika"}],"issued":{"date-parts":[["2013"]]}}}],"schema":"https://github.com/citation-style-language/schema/raw/master/csl-citation.json"} </w:instrText>
      </w:r>
      <w:r w:rsidR="00EF260E">
        <w:rPr>
          <w:rFonts w:ascii="Times New Roman" w:hAnsi="Times New Roman" w:cs="Times New Roman"/>
          <w:sz w:val="24"/>
          <w:szCs w:val="24"/>
          <w:lang w:val="en-SG"/>
        </w:rPr>
        <w:fldChar w:fldCharType="separate"/>
      </w:r>
      <w:r w:rsidR="00EF260E" w:rsidRPr="00EF260E">
        <w:rPr>
          <w:rFonts w:ascii="Times New Roman" w:hAnsi="Times New Roman" w:cs="Times New Roman"/>
          <w:sz w:val="24"/>
        </w:rPr>
        <w:t xml:space="preserve">Mansnerus </w:t>
      </w:r>
      <w:r w:rsidR="00EF260E">
        <w:rPr>
          <w:rFonts w:ascii="Times New Roman" w:hAnsi="Times New Roman" w:cs="Times New Roman"/>
          <w:sz w:val="24"/>
        </w:rPr>
        <w:t>(</w:t>
      </w:r>
      <w:r w:rsidR="00EF260E" w:rsidRPr="00EF260E">
        <w:rPr>
          <w:rFonts w:ascii="Times New Roman" w:hAnsi="Times New Roman" w:cs="Times New Roman"/>
          <w:sz w:val="24"/>
        </w:rPr>
        <w:t>2013)</w:t>
      </w:r>
      <w:r w:rsidR="00EF260E">
        <w:rPr>
          <w:rFonts w:ascii="Times New Roman" w:hAnsi="Times New Roman" w:cs="Times New Roman"/>
          <w:sz w:val="24"/>
          <w:szCs w:val="24"/>
          <w:lang w:val="en-SG"/>
        </w:rPr>
        <w:fldChar w:fldCharType="end"/>
      </w:r>
      <w:r w:rsidR="00FE59C7" w:rsidRPr="0097317D">
        <w:rPr>
          <w:rFonts w:ascii="Times New Roman" w:hAnsi="Times New Roman" w:cs="Times New Roman"/>
          <w:sz w:val="24"/>
          <w:szCs w:val="24"/>
          <w:lang w:val="en-SG"/>
        </w:rPr>
        <w:t xml:space="preserve"> looks at the role of model-based evidence </w:t>
      </w:r>
      <w:r w:rsidR="00FE59C7">
        <w:rPr>
          <w:rFonts w:ascii="Times New Roman" w:hAnsi="Times New Roman" w:cs="Times New Roman"/>
          <w:sz w:val="24"/>
          <w:szCs w:val="24"/>
          <w:lang w:val="en-SG"/>
        </w:rPr>
        <w:t xml:space="preserve">in developing pandemic preparedness in global healthcare systems. In her article, the author suggests </w:t>
      </w:r>
      <w:r w:rsidR="00FE59C7" w:rsidRPr="0097317D">
        <w:rPr>
          <w:rFonts w:ascii="Times New Roman" w:hAnsi="Times New Roman" w:cs="Times New Roman"/>
          <w:sz w:val="24"/>
          <w:szCs w:val="24"/>
          <w:lang w:val="en-SG"/>
        </w:rPr>
        <w:t>that “</w:t>
      </w:r>
      <w:r>
        <w:rPr>
          <w:rFonts w:ascii="Times New Roman" w:hAnsi="Times New Roman" w:cs="Times New Roman"/>
          <w:sz w:val="24"/>
          <w:szCs w:val="24"/>
          <w:lang w:val="en-SG"/>
        </w:rPr>
        <w:t>m</w:t>
      </w:r>
      <w:r w:rsidR="00FE59C7" w:rsidRPr="0097317D">
        <w:rPr>
          <w:rFonts w:ascii="Times New Roman" w:hAnsi="Times New Roman" w:cs="Times New Roman"/>
          <w:sz w:val="24"/>
          <w:szCs w:val="24"/>
          <w:lang w:val="en-SG"/>
        </w:rPr>
        <w:t xml:space="preserve">odels tell a story that can explain a phenomenon, predict the course of an outbreak, or provide an assessment of the efficacy of preventive measures” </w:t>
      </w:r>
      <w:r w:rsidR="00EF260E">
        <w:rPr>
          <w:rFonts w:ascii="Times New Roman" w:hAnsi="Times New Roman" w:cs="Times New Roman"/>
          <w:sz w:val="24"/>
          <w:szCs w:val="24"/>
          <w:lang w:val="en-SG"/>
        </w:rPr>
        <w:fldChar w:fldCharType="begin"/>
      </w:r>
      <w:r w:rsidR="00EF260E">
        <w:rPr>
          <w:rFonts w:ascii="Times New Roman" w:hAnsi="Times New Roman" w:cs="Times New Roman"/>
          <w:sz w:val="24"/>
          <w:szCs w:val="24"/>
          <w:lang w:val="en-SG"/>
        </w:rPr>
        <w:instrText xml:space="preserve"> ADDIN ZOTERO_ITEM CSL_CITATION {"citationID":"MFMTLcaG","properties":{"formattedCitation":"(Mansnerus, 2013, p. 281)","plainCitation":"(Mansnerus, 2013, p. 281)","noteIndex":0},"citationItems":[{"id":29,"uris":["http://zotero.org/users/12906870/items/XLAP32X7"],"itemData":{"id":29,"type":"article-journal","abstract":"Pandemic preparedness planning relies on techniques to extend epidemiological inference beyond the bounds of direct observation. Mathematical modelling and simulation techniques are used to predict the course of an outbreak or test various mitigation strategies in pre‐pandemic preparedness planning. This reflects an increasing reliance on quantifiable objects and establishing regulatory and governing practices by developing numerical assessment methods. This process has been described in terms of techne; the emergence of technologies and practices of calculation in the context of governance. This article develops a narrative framework to study how modelling methods are used in the governance of pandemic outbreaks by analysing both pre‐pandemic modelling practices and model‐based evidence used in pandemic risk assessment at the European Disease Control Centre. It examines how the modelling methods form techne through which the efforts of governance are organised. It concludes with a critical reflection on the limits of modelling methods by studying how they accommodate uncertainties.","container-title":"Sociology of health &amp; illness","DOI":"10.1111/j.1467-9566.2012.01540.x","ISSN":"0141-9889","issue":"2","note":"publisher-place: Oxford, UK\npublisher: Blackwell Publishing Ltd","page":"280-291","title":"Using model‐based evidence in the governance of pandemics","volume":"35","author":[{"family":"Mansnerus","given":"Erika"}],"issued":{"date-parts":[["2013"]]}},"locator":"281","label":"page"}],"schema":"https://github.com/citation-style-language/schema/raw/master/csl-citation.json"} </w:instrText>
      </w:r>
      <w:r w:rsidR="00EF260E">
        <w:rPr>
          <w:rFonts w:ascii="Times New Roman" w:hAnsi="Times New Roman" w:cs="Times New Roman"/>
          <w:sz w:val="24"/>
          <w:szCs w:val="24"/>
          <w:lang w:val="en-SG"/>
        </w:rPr>
        <w:fldChar w:fldCharType="separate"/>
      </w:r>
      <w:r w:rsidR="00EF260E" w:rsidRPr="00EF260E">
        <w:rPr>
          <w:rFonts w:ascii="Times New Roman" w:hAnsi="Times New Roman" w:cs="Times New Roman"/>
          <w:sz w:val="24"/>
        </w:rPr>
        <w:t>(Mansnerus, 2013, p. 281)</w:t>
      </w:r>
      <w:r w:rsidR="00EF260E">
        <w:rPr>
          <w:rFonts w:ascii="Times New Roman" w:hAnsi="Times New Roman" w:cs="Times New Roman"/>
          <w:sz w:val="24"/>
          <w:szCs w:val="24"/>
          <w:lang w:val="en-SG"/>
        </w:rPr>
        <w:fldChar w:fldCharType="end"/>
      </w:r>
      <w:r w:rsidR="00FE59C7" w:rsidRPr="0097317D">
        <w:rPr>
          <w:rFonts w:ascii="Times New Roman" w:hAnsi="Times New Roman" w:cs="Times New Roman"/>
          <w:sz w:val="24"/>
          <w:szCs w:val="24"/>
          <w:lang w:val="en-SG"/>
        </w:rPr>
        <w:t xml:space="preserve">. </w:t>
      </w:r>
      <w:r w:rsidR="00FE59C7">
        <w:rPr>
          <w:rFonts w:ascii="Times New Roman" w:hAnsi="Times New Roman" w:cs="Times New Roman"/>
          <w:sz w:val="24"/>
          <w:szCs w:val="24"/>
          <w:lang w:val="en-SG"/>
        </w:rPr>
        <w:t xml:space="preserve">This notion illustrates that health and medicine are social organizations </w:t>
      </w:r>
      <w:r>
        <w:rPr>
          <w:rFonts w:ascii="Times New Roman" w:hAnsi="Times New Roman" w:cs="Times New Roman"/>
          <w:sz w:val="24"/>
          <w:szCs w:val="24"/>
          <w:lang w:val="en-SG"/>
        </w:rPr>
        <w:t xml:space="preserve">in the sense that </w:t>
      </w:r>
      <w:r w:rsidR="00FE59C7">
        <w:rPr>
          <w:rFonts w:ascii="Times New Roman" w:hAnsi="Times New Roman" w:cs="Times New Roman"/>
          <w:sz w:val="24"/>
          <w:szCs w:val="24"/>
          <w:lang w:val="en-SG"/>
        </w:rPr>
        <w:t>models are</w:t>
      </w:r>
      <w:r>
        <w:rPr>
          <w:rFonts w:ascii="Times New Roman" w:hAnsi="Times New Roman" w:cs="Times New Roman"/>
          <w:sz w:val="24"/>
          <w:szCs w:val="24"/>
          <w:lang w:val="en-SG"/>
        </w:rPr>
        <w:t xml:space="preserve"> </w:t>
      </w:r>
      <w:r w:rsidR="00FE59C7">
        <w:rPr>
          <w:rFonts w:ascii="Times New Roman" w:hAnsi="Times New Roman" w:cs="Times New Roman"/>
          <w:sz w:val="24"/>
          <w:szCs w:val="24"/>
          <w:lang w:val="en-SG"/>
        </w:rPr>
        <w:t>vessels in which information exchanges occur</w:t>
      </w:r>
      <w:r>
        <w:rPr>
          <w:rFonts w:ascii="Times New Roman" w:hAnsi="Times New Roman" w:cs="Times New Roman"/>
          <w:sz w:val="24"/>
          <w:szCs w:val="24"/>
          <w:lang w:val="en-SG"/>
        </w:rPr>
        <w:t>, particularly</w:t>
      </w:r>
      <w:r w:rsidR="00FE59C7">
        <w:rPr>
          <w:rFonts w:ascii="Times New Roman" w:hAnsi="Times New Roman" w:cs="Times New Roman"/>
          <w:sz w:val="24"/>
          <w:szCs w:val="24"/>
          <w:lang w:val="en-SG"/>
        </w:rPr>
        <w:t xml:space="preserve"> in two spaces: </w:t>
      </w:r>
      <w:r>
        <w:rPr>
          <w:rFonts w:ascii="Times New Roman" w:hAnsi="Times New Roman" w:cs="Times New Roman"/>
          <w:sz w:val="24"/>
          <w:szCs w:val="24"/>
          <w:lang w:val="en-SG"/>
        </w:rPr>
        <w:t xml:space="preserve">as </w:t>
      </w:r>
      <w:r w:rsidR="00FE59C7">
        <w:rPr>
          <w:rFonts w:ascii="Times New Roman" w:hAnsi="Times New Roman" w:cs="Times New Roman"/>
          <w:sz w:val="24"/>
          <w:szCs w:val="24"/>
          <w:lang w:val="en-SG"/>
        </w:rPr>
        <w:t xml:space="preserve">an instrument for scientific research and </w:t>
      </w:r>
      <w:r>
        <w:rPr>
          <w:rFonts w:ascii="Times New Roman" w:hAnsi="Times New Roman" w:cs="Times New Roman"/>
          <w:sz w:val="24"/>
          <w:szCs w:val="24"/>
          <w:lang w:val="en-SG"/>
        </w:rPr>
        <w:t xml:space="preserve">as </w:t>
      </w:r>
      <w:r w:rsidR="00FE59C7">
        <w:rPr>
          <w:rFonts w:ascii="Times New Roman" w:hAnsi="Times New Roman" w:cs="Times New Roman"/>
          <w:sz w:val="24"/>
          <w:szCs w:val="24"/>
          <w:lang w:val="en-SG"/>
        </w:rPr>
        <w:t xml:space="preserve">a provider of evidence that facilitates policy work </w:t>
      </w:r>
      <w:r w:rsidR="00EF260E">
        <w:rPr>
          <w:rFonts w:ascii="Times New Roman" w:hAnsi="Times New Roman" w:cs="Times New Roman"/>
          <w:sz w:val="24"/>
          <w:szCs w:val="24"/>
          <w:lang w:val="en-SG"/>
        </w:rPr>
        <w:fldChar w:fldCharType="begin"/>
      </w:r>
      <w:r w:rsidR="00EF260E">
        <w:rPr>
          <w:rFonts w:ascii="Times New Roman" w:hAnsi="Times New Roman" w:cs="Times New Roman"/>
          <w:sz w:val="24"/>
          <w:szCs w:val="24"/>
          <w:lang w:val="en-SG"/>
        </w:rPr>
        <w:instrText xml:space="preserve"> ADDIN ZOTERO_ITEM CSL_CITATION {"citationID":"3F845BA1","properties":{"formattedCitation":"(Mansnerus, 2013)","plainCitation":"(Mansnerus, 2013)","noteIndex":0},"citationItems":[{"id":29,"uris":["http://zotero.org/users/12906870/items/XLAP32X7"],"itemData":{"id":29,"type":"article-journal","abstract":"Pandemic preparedness planning relies on techniques to extend epidemiological inference beyond the bounds of direct observation. Mathematical modelling and simulation techniques are used to predict the course of an outbreak or test various mitigation strategies in pre‐pandemic preparedness planning. This reflects an increasing reliance on quantifiable objects and establishing regulatory and governing practices by developing numerical assessment methods. This process has been described in terms of techne; the emergence of technologies and practices of calculation in the context of governance. This article develops a narrative framework to study how modelling methods are used in the governance of pandemic outbreaks by analysing both pre‐pandemic modelling practices and model‐based evidence used in pandemic risk assessment at the European Disease Control Centre. It examines how the modelling methods form techne through which the efforts of governance are organised. It concludes with a critical reflection on the limits of modelling methods by studying how they accommodate uncertainties.","container-title":"Sociology of health &amp; illness","DOI":"10.1111/j.1467-9566.2012.01540.x","ISSN":"0141-9889","issue":"2","note":"publisher-place: Oxford, UK\npublisher: Blackwell Publishing Ltd","page":"280-291","title":"Using model‐based evidence in the governance of pandemics","volume":"35","author":[{"family":"Mansnerus","given":"Erika"}],"issued":{"date-parts":[["2013"]]}}}],"schema":"https://github.com/citation-style-language/schema/raw/master/csl-citation.json"} </w:instrText>
      </w:r>
      <w:r w:rsidR="00EF260E">
        <w:rPr>
          <w:rFonts w:ascii="Times New Roman" w:hAnsi="Times New Roman" w:cs="Times New Roman"/>
          <w:sz w:val="24"/>
          <w:szCs w:val="24"/>
          <w:lang w:val="en-SG"/>
        </w:rPr>
        <w:fldChar w:fldCharType="separate"/>
      </w:r>
      <w:r w:rsidR="00EF260E" w:rsidRPr="00EF260E">
        <w:rPr>
          <w:rFonts w:ascii="Times New Roman" w:hAnsi="Times New Roman" w:cs="Times New Roman"/>
          <w:sz w:val="24"/>
        </w:rPr>
        <w:t>(Mansnerus, 2013)</w:t>
      </w:r>
      <w:r w:rsidR="00EF260E">
        <w:rPr>
          <w:rFonts w:ascii="Times New Roman" w:hAnsi="Times New Roman" w:cs="Times New Roman"/>
          <w:sz w:val="24"/>
          <w:szCs w:val="24"/>
          <w:lang w:val="en-SG"/>
        </w:rPr>
        <w:fldChar w:fldCharType="end"/>
      </w:r>
      <w:r w:rsidR="00FE59C7">
        <w:rPr>
          <w:rFonts w:ascii="Times New Roman" w:hAnsi="Times New Roman" w:cs="Times New Roman"/>
          <w:sz w:val="24"/>
          <w:szCs w:val="24"/>
          <w:lang w:val="en-SG"/>
        </w:rPr>
        <w:t xml:space="preserve">. The dual </w:t>
      </w:r>
      <w:r>
        <w:rPr>
          <w:rFonts w:ascii="Times New Roman" w:hAnsi="Times New Roman" w:cs="Times New Roman"/>
          <w:sz w:val="24"/>
          <w:szCs w:val="24"/>
          <w:lang w:val="en-SG"/>
        </w:rPr>
        <w:t>roles</w:t>
      </w:r>
      <w:r w:rsidR="00FE59C7">
        <w:rPr>
          <w:rFonts w:ascii="Times New Roman" w:hAnsi="Times New Roman" w:cs="Times New Roman"/>
          <w:sz w:val="24"/>
          <w:szCs w:val="24"/>
          <w:lang w:val="en-SG"/>
        </w:rPr>
        <w:t xml:space="preserve"> of epidemiological models </w:t>
      </w:r>
      <w:r w:rsidR="007602CC">
        <w:rPr>
          <w:rFonts w:ascii="Times New Roman" w:hAnsi="Times New Roman" w:cs="Times New Roman"/>
          <w:sz w:val="24"/>
          <w:szCs w:val="24"/>
          <w:lang w:val="en-SG"/>
        </w:rPr>
        <w:t xml:space="preserve">allow us to argue for diverse social perspectives, even within </w:t>
      </w:r>
      <w:r w:rsidR="00FE59C7">
        <w:rPr>
          <w:rFonts w:ascii="Times New Roman" w:hAnsi="Times New Roman" w:cs="Times New Roman"/>
          <w:sz w:val="24"/>
          <w:szCs w:val="24"/>
          <w:lang w:val="en-SG"/>
        </w:rPr>
        <w:t xml:space="preserve">medicine and science. </w:t>
      </w:r>
    </w:p>
    <w:p w14:paraId="51EDC24B" w14:textId="34033D09" w:rsidR="00FE59C7" w:rsidRDefault="00FE59C7" w:rsidP="00FE59C7">
      <w:pPr>
        <w:spacing w:line="480" w:lineRule="auto"/>
        <w:rPr>
          <w:rFonts w:ascii="Times New Roman" w:hAnsi="Times New Roman" w:cs="Times New Roman"/>
          <w:sz w:val="24"/>
          <w:szCs w:val="24"/>
        </w:rPr>
      </w:pPr>
      <w:r>
        <w:rPr>
          <w:rFonts w:ascii="Times New Roman" w:hAnsi="Times New Roman" w:cs="Times New Roman"/>
          <w:sz w:val="24"/>
          <w:szCs w:val="24"/>
          <w:lang w:val="en-SG"/>
        </w:rPr>
        <w:t xml:space="preserve">As </w:t>
      </w:r>
      <w:r w:rsidR="00EF260E">
        <w:rPr>
          <w:rFonts w:ascii="Times New Roman" w:hAnsi="Times New Roman" w:cs="Times New Roman"/>
          <w:sz w:val="24"/>
          <w:szCs w:val="24"/>
          <w:lang w:val="en-SG"/>
        </w:rPr>
        <w:fldChar w:fldCharType="begin"/>
      </w:r>
      <w:r w:rsidR="00FD4159">
        <w:rPr>
          <w:rFonts w:ascii="Times New Roman" w:hAnsi="Times New Roman" w:cs="Times New Roman"/>
          <w:sz w:val="24"/>
          <w:szCs w:val="24"/>
          <w:lang w:val="en-SG"/>
        </w:rPr>
        <w:instrText xml:space="preserve"> ADDIN ZOTERO_ITEM CSL_CITATION {"citationID":"OGYBioN2","properties":{"formattedCitation":"(Mansnerus, 2013)","plainCitation":"(Mansnerus, 2013)","dontUpdate":true,"noteIndex":0},"citationItems":[{"id":29,"uris":["http://zotero.org/users/12906870/items/XLAP32X7"],"itemData":{"id":29,"type":"article-journal","abstract":"Pandemic preparedness planning relies on techniques to extend epidemiological inference beyond the bounds of direct observation. Mathematical modelling and simulation techniques are used to predict the course of an outbreak or test various mitigation strategies in pre‐pandemic preparedness planning. This reflects an increasing reliance on quantifiable objects and establishing regulatory and governing practices by developing numerical assessment methods. This process has been described in terms of techne; the emergence of technologies and practices of calculation in the context of governance. This article develops a narrative framework to study how modelling methods are used in the governance of pandemic outbreaks by analysing both pre‐pandemic modelling practices and model‐based evidence used in pandemic risk assessment at the European Disease Control Centre. It examines how the modelling methods form techne through which the efforts of governance are organised. It concludes with a critical reflection on the limits of modelling methods by studying how they accommodate uncertainties.","container-title":"Sociology of health &amp; illness","DOI":"10.1111/j.1467-9566.2012.01540.x","ISSN":"0141-9889","issue":"2","note":"publisher-place: Oxford, UK\npublisher: Blackwell Publishing Ltd","page":"280-291","title":"Using model‐based evidence in the governance of pandemics","volume":"35","author":[{"family":"Mansnerus","given":"Erika"}],"issued":{"date-parts":[["2013"]]}}}],"schema":"https://github.com/citation-style-language/schema/raw/master/csl-citation.json"} </w:instrText>
      </w:r>
      <w:r w:rsidR="00EF260E">
        <w:rPr>
          <w:rFonts w:ascii="Times New Roman" w:hAnsi="Times New Roman" w:cs="Times New Roman"/>
          <w:sz w:val="24"/>
          <w:szCs w:val="24"/>
          <w:lang w:val="en-SG"/>
        </w:rPr>
        <w:fldChar w:fldCharType="separate"/>
      </w:r>
      <w:r w:rsidR="00EF260E" w:rsidRPr="00EF260E">
        <w:rPr>
          <w:rFonts w:ascii="Times New Roman" w:hAnsi="Times New Roman" w:cs="Times New Roman"/>
          <w:sz w:val="24"/>
        </w:rPr>
        <w:t xml:space="preserve">Mansnerus </w:t>
      </w:r>
      <w:r w:rsidR="00EF260E">
        <w:rPr>
          <w:rFonts w:ascii="Times New Roman" w:hAnsi="Times New Roman" w:cs="Times New Roman"/>
          <w:sz w:val="24"/>
        </w:rPr>
        <w:t>(</w:t>
      </w:r>
      <w:r w:rsidR="00EF260E" w:rsidRPr="00EF260E">
        <w:rPr>
          <w:rFonts w:ascii="Times New Roman" w:hAnsi="Times New Roman" w:cs="Times New Roman"/>
          <w:sz w:val="24"/>
        </w:rPr>
        <w:t>2013)</w:t>
      </w:r>
      <w:r w:rsidR="00EF260E">
        <w:rPr>
          <w:rFonts w:ascii="Times New Roman" w:hAnsi="Times New Roman" w:cs="Times New Roman"/>
          <w:sz w:val="24"/>
          <w:szCs w:val="24"/>
          <w:lang w:val="en-SG"/>
        </w:rPr>
        <w:fldChar w:fldCharType="end"/>
      </w:r>
      <w:r w:rsidR="008900B2">
        <w:rPr>
          <w:rFonts w:ascii="Times New Roman" w:hAnsi="Times New Roman" w:cs="Times New Roman"/>
          <w:sz w:val="24"/>
          <w:szCs w:val="24"/>
          <w:lang w:val="en-SG"/>
        </w:rPr>
        <w:t xml:space="preserve"> </w:t>
      </w:r>
      <w:r>
        <w:rPr>
          <w:rFonts w:ascii="Times New Roman" w:hAnsi="Times New Roman" w:cs="Times New Roman"/>
          <w:sz w:val="24"/>
          <w:szCs w:val="24"/>
          <w:lang w:val="en-SG"/>
        </w:rPr>
        <w:t xml:space="preserve">suggests, </w:t>
      </w:r>
      <w:r w:rsidR="00F96DB3">
        <w:rPr>
          <w:rFonts w:ascii="Times New Roman" w:hAnsi="Times New Roman" w:cs="Times New Roman"/>
          <w:sz w:val="24"/>
          <w:szCs w:val="24"/>
          <w:lang w:val="en-SG"/>
        </w:rPr>
        <w:t xml:space="preserve">epidemiological </w:t>
      </w:r>
      <w:r>
        <w:rPr>
          <w:rFonts w:ascii="Times New Roman" w:hAnsi="Times New Roman" w:cs="Times New Roman"/>
          <w:sz w:val="24"/>
          <w:szCs w:val="24"/>
          <w:lang w:val="en-SG"/>
        </w:rPr>
        <w:t xml:space="preserve">models </w:t>
      </w:r>
      <w:r w:rsidR="007602CC">
        <w:rPr>
          <w:rFonts w:ascii="Times New Roman" w:hAnsi="Times New Roman" w:cs="Times New Roman"/>
          <w:sz w:val="24"/>
          <w:szCs w:val="24"/>
          <w:lang w:val="en-SG"/>
        </w:rPr>
        <w:t xml:space="preserve">generate stories from their data sets, </w:t>
      </w:r>
      <w:r w:rsidR="00F96DB3">
        <w:rPr>
          <w:rFonts w:ascii="Times New Roman" w:hAnsi="Times New Roman" w:cs="Times New Roman"/>
          <w:sz w:val="24"/>
          <w:szCs w:val="24"/>
          <w:lang w:val="en-SG"/>
        </w:rPr>
        <w:t>with</w:t>
      </w:r>
      <w:r w:rsidRPr="0097317D">
        <w:rPr>
          <w:rFonts w:ascii="Times New Roman" w:hAnsi="Times New Roman" w:cs="Times New Roman"/>
          <w:sz w:val="24"/>
          <w:szCs w:val="24"/>
          <w:lang w:val="en-SG"/>
        </w:rPr>
        <w:t xml:space="preserve"> </w:t>
      </w:r>
      <w:r>
        <w:rPr>
          <w:rFonts w:ascii="Times New Roman" w:hAnsi="Times New Roman" w:cs="Times New Roman"/>
          <w:sz w:val="24"/>
          <w:szCs w:val="24"/>
          <w:lang w:val="en-SG"/>
        </w:rPr>
        <w:t xml:space="preserve">specific </w:t>
      </w:r>
      <w:r w:rsidRPr="0097317D">
        <w:rPr>
          <w:rFonts w:ascii="Times New Roman" w:hAnsi="Times New Roman" w:cs="Times New Roman"/>
          <w:sz w:val="24"/>
          <w:szCs w:val="24"/>
          <w:lang w:val="en-SG"/>
        </w:rPr>
        <w:t xml:space="preserve">objectives and tailored according to the </w:t>
      </w:r>
      <w:r w:rsidR="00F96DB3">
        <w:rPr>
          <w:rFonts w:ascii="Times New Roman" w:hAnsi="Times New Roman" w:cs="Times New Roman"/>
          <w:sz w:val="24"/>
          <w:szCs w:val="24"/>
          <w:lang w:val="en-SG"/>
        </w:rPr>
        <w:t>social groups</w:t>
      </w:r>
      <w:r w:rsidRPr="0097317D">
        <w:rPr>
          <w:rFonts w:ascii="Times New Roman" w:hAnsi="Times New Roman" w:cs="Times New Roman"/>
          <w:sz w:val="24"/>
          <w:szCs w:val="24"/>
          <w:lang w:val="en-SG"/>
        </w:rPr>
        <w:t xml:space="preserve"> reviewing them</w:t>
      </w:r>
      <w:r w:rsidR="008900B2">
        <w:rPr>
          <w:rFonts w:ascii="Times New Roman" w:hAnsi="Times New Roman" w:cs="Times New Roman"/>
          <w:sz w:val="24"/>
          <w:szCs w:val="24"/>
          <w:lang w:val="en-SG"/>
        </w:rPr>
        <w:t xml:space="preserve">. </w:t>
      </w:r>
      <w:r w:rsidR="009F2CDB">
        <w:rPr>
          <w:rFonts w:ascii="Times New Roman" w:hAnsi="Times New Roman" w:cs="Times New Roman"/>
          <w:sz w:val="24"/>
          <w:szCs w:val="24"/>
          <w:lang w:val="en-SG"/>
        </w:rPr>
        <w:t>This observation</w:t>
      </w:r>
      <w:r>
        <w:rPr>
          <w:rFonts w:ascii="Times New Roman" w:hAnsi="Times New Roman" w:cs="Times New Roman"/>
          <w:sz w:val="24"/>
          <w:szCs w:val="24"/>
          <w:lang w:val="en-SG"/>
        </w:rPr>
        <w:t xml:space="preserve"> is an example of how </w:t>
      </w:r>
      <w:r w:rsidR="00F96DB3">
        <w:rPr>
          <w:rFonts w:ascii="Times New Roman" w:hAnsi="Times New Roman" w:cs="Times New Roman"/>
          <w:sz w:val="24"/>
          <w:szCs w:val="24"/>
          <w:lang w:val="en-SG"/>
        </w:rPr>
        <w:t xml:space="preserve">medical data </w:t>
      </w:r>
      <w:r>
        <w:rPr>
          <w:rFonts w:ascii="Times New Roman" w:hAnsi="Times New Roman" w:cs="Times New Roman"/>
          <w:sz w:val="24"/>
          <w:szCs w:val="24"/>
          <w:lang w:val="en-SG"/>
        </w:rPr>
        <w:t xml:space="preserve">l can </w:t>
      </w:r>
      <w:r w:rsidR="00901974">
        <w:rPr>
          <w:rFonts w:ascii="Times New Roman" w:hAnsi="Times New Roman" w:cs="Times New Roman"/>
          <w:sz w:val="24"/>
          <w:szCs w:val="24"/>
          <w:lang w:val="en-SG"/>
        </w:rPr>
        <w:t>generate social perspectives of disease that align with the medical community's views. The</w:t>
      </w:r>
      <w:r w:rsidR="007602CC">
        <w:rPr>
          <w:rFonts w:ascii="Times New Roman" w:hAnsi="Times New Roman" w:cs="Times New Roman"/>
          <w:sz w:val="24"/>
          <w:szCs w:val="24"/>
          <w:lang w:val="en-SG"/>
        </w:rPr>
        <w:t xml:space="preserve"> health and medicine sectors used epidemiological models</w:t>
      </w:r>
      <w:r w:rsidR="00F96DB3">
        <w:rPr>
          <w:rFonts w:ascii="Times New Roman" w:hAnsi="Times New Roman" w:cs="Times New Roman"/>
          <w:sz w:val="24"/>
          <w:szCs w:val="24"/>
          <w:lang w:val="en-SG"/>
        </w:rPr>
        <w:t xml:space="preserve"> to convince the public to follow official health guidelines</w:t>
      </w:r>
      <w:r>
        <w:rPr>
          <w:rFonts w:ascii="Times New Roman" w:hAnsi="Times New Roman" w:cs="Times New Roman"/>
          <w:sz w:val="24"/>
          <w:szCs w:val="24"/>
          <w:lang w:val="en-SG"/>
        </w:rPr>
        <w:t xml:space="preserve">. The best way to understand the relationship between medical data and sociocultural perspectives of pandemics </w:t>
      </w:r>
      <w:r w:rsidR="009F2CDB">
        <w:rPr>
          <w:rFonts w:ascii="Times New Roman" w:hAnsi="Times New Roman" w:cs="Times New Roman"/>
          <w:sz w:val="24"/>
          <w:szCs w:val="24"/>
          <w:lang w:val="en-SG"/>
        </w:rPr>
        <w:t xml:space="preserve">is </w:t>
      </w:r>
      <w:r>
        <w:rPr>
          <w:rFonts w:ascii="Times New Roman" w:hAnsi="Times New Roman" w:cs="Times New Roman"/>
          <w:sz w:val="24"/>
          <w:szCs w:val="24"/>
          <w:lang w:val="en-SG"/>
        </w:rPr>
        <w:t xml:space="preserve">represented by </w:t>
      </w:r>
      <w:r w:rsidR="00EF260E">
        <w:rPr>
          <w:rFonts w:ascii="Times New Roman" w:hAnsi="Times New Roman" w:cs="Times New Roman"/>
          <w:sz w:val="24"/>
          <w:szCs w:val="24"/>
          <w:lang w:val="en-SG"/>
        </w:rPr>
        <w:t>the</w:t>
      </w:r>
      <w:r>
        <w:rPr>
          <w:rFonts w:ascii="Times New Roman" w:hAnsi="Times New Roman" w:cs="Times New Roman"/>
          <w:sz w:val="24"/>
          <w:szCs w:val="24"/>
          <w:lang w:val="en-SG"/>
        </w:rPr>
        <w:t xml:space="preserve"> statement</w:t>
      </w:r>
      <w:r w:rsidR="009F2CDB">
        <w:rPr>
          <w:rFonts w:ascii="Times New Roman" w:hAnsi="Times New Roman" w:cs="Times New Roman"/>
          <w:sz w:val="24"/>
          <w:szCs w:val="24"/>
          <w:lang w:val="en-SG"/>
        </w:rPr>
        <w:t>, "</w:t>
      </w:r>
      <w:r w:rsidR="00F96DB3">
        <w:rPr>
          <w:rFonts w:ascii="Times New Roman" w:hAnsi="Times New Roman" w:cs="Times New Roman"/>
          <w:sz w:val="24"/>
          <w:szCs w:val="24"/>
          <w:lang w:val="en-SG"/>
        </w:rPr>
        <w:t>s</w:t>
      </w:r>
      <w:r w:rsidRPr="0097317D">
        <w:rPr>
          <w:rFonts w:ascii="Times New Roman" w:hAnsi="Times New Roman" w:cs="Times New Roman"/>
          <w:sz w:val="24"/>
          <w:szCs w:val="24"/>
          <w:lang w:val="en-SG"/>
        </w:rPr>
        <w:t xml:space="preserve">tatistics help to create the reality they measure by providing a language for accessing it and techniques for its manipulation” </w:t>
      </w:r>
      <w:r w:rsidR="00EF260E">
        <w:rPr>
          <w:rFonts w:ascii="Times New Roman" w:hAnsi="Times New Roman" w:cs="Times New Roman"/>
          <w:sz w:val="24"/>
          <w:szCs w:val="24"/>
          <w:lang w:val="en-SG"/>
        </w:rPr>
        <w:fldChar w:fldCharType="begin"/>
      </w:r>
      <w:r w:rsidR="00EF260E">
        <w:rPr>
          <w:rFonts w:ascii="Times New Roman" w:hAnsi="Times New Roman" w:cs="Times New Roman"/>
          <w:sz w:val="24"/>
          <w:szCs w:val="24"/>
          <w:lang w:val="en-SG"/>
        </w:rPr>
        <w:instrText xml:space="preserve"> ADDIN ZOTERO_ITEM CSL_CITATION {"citationID":"KHpz1745","properties":{"formattedCitation":"(Mansnerus, 2013, p. 287)","plainCitation":"(Mansnerus, 2013, p. 287)","noteIndex":0},"citationItems":[{"id":29,"uris":["http://zotero.org/users/12906870/items/XLAP32X7"],"itemData":{"id":29,"type":"article-journal","abstract":"Pandemic preparedness planning relies on techniques to extend epidemiological inference beyond the bounds of direct observation. Mathematical modelling and simulation techniques are used to predict the course of an outbreak or test various mitigation strategies in pre‐pandemic preparedness planning. This reflects an increasing reliance on quantifiable objects and establishing regulatory and governing practices by developing numerical assessment methods. This process has been described in terms of techne; the emergence of technologies and practices of calculation in the context of governance. This article develops a narrative framework to study how modelling methods are used in the governance of pandemic outbreaks by analysing both pre‐pandemic modelling practices and model‐based evidence used in pandemic risk assessment at the European Disease Control Centre. It examines how the modelling methods form techne through which the efforts of governance are organised. It concludes with a critical reflection on the limits of modelling methods by studying how they accommodate uncertainties.","container-title":"Sociology of health &amp; illness","DOI":"10.1111/j.1467-9566.2012.01540.x","ISSN":"0141-9889","issue":"2","note":"publisher-place: Oxford, UK\npublisher: Blackwell Publishing Ltd","page":"280-291","title":"Using model‐based evidence in the governance of pandemics","volume":"35","author":[{"family":"Mansnerus","given":"Erika"}],"issued":{"date-parts":[["2013"]]}},"locator":"287","label":"page"}],"schema":"https://github.com/citation-style-language/schema/raw/master/csl-citation.json"} </w:instrText>
      </w:r>
      <w:r w:rsidR="00EF260E">
        <w:rPr>
          <w:rFonts w:ascii="Times New Roman" w:hAnsi="Times New Roman" w:cs="Times New Roman"/>
          <w:sz w:val="24"/>
          <w:szCs w:val="24"/>
          <w:lang w:val="en-SG"/>
        </w:rPr>
        <w:fldChar w:fldCharType="separate"/>
      </w:r>
      <w:r w:rsidR="00EF260E" w:rsidRPr="00EF260E">
        <w:rPr>
          <w:rFonts w:ascii="Times New Roman" w:hAnsi="Times New Roman" w:cs="Times New Roman"/>
          <w:sz w:val="24"/>
        </w:rPr>
        <w:t>(Mansnerus, 2013, p. 287)</w:t>
      </w:r>
      <w:r w:rsidR="00EF260E">
        <w:rPr>
          <w:rFonts w:ascii="Times New Roman" w:hAnsi="Times New Roman" w:cs="Times New Roman"/>
          <w:sz w:val="24"/>
          <w:szCs w:val="24"/>
          <w:lang w:val="en-SG"/>
        </w:rPr>
        <w:fldChar w:fldCharType="end"/>
      </w:r>
      <w:r w:rsidRPr="0097317D">
        <w:rPr>
          <w:rFonts w:ascii="Times New Roman" w:hAnsi="Times New Roman" w:cs="Times New Roman"/>
          <w:sz w:val="24"/>
          <w:szCs w:val="24"/>
          <w:lang w:val="en-SG"/>
        </w:rPr>
        <w:t>.</w:t>
      </w:r>
      <w:r>
        <w:rPr>
          <w:rFonts w:ascii="Times New Roman" w:hAnsi="Times New Roman" w:cs="Times New Roman"/>
          <w:sz w:val="24"/>
          <w:szCs w:val="24"/>
          <w:lang w:val="en-SG"/>
        </w:rPr>
        <w:t xml:space="preserve"> </w:t>
      </w:r>
      <w:r w:rsidR="00F96DB3">
        <w:rPr>
          <w:rFonts w:ascii="Times New Roman" w:hAnsi="Times New Roman" w:cs="Times New Roman"/>
          <w:sz w:val="24"/>
          <w:szCs w:val="24"/>
          <w:lang w:val="en-SG"/>
        </w:rPr>
        <w:t xml:space="preserve">This means that statistics can be a way to help construct reality for the observer by utilizing data interpretation and manipulation tailored to specific social audiences and political objectives </w:t>
      </w:r>
      <w:r w:rsidR="00F96DB3">
        <w:rPr>
          <w:rFonts w:ascii="Times New Roman" w:hAnsi="Times New Roman" w:cs="Times New Roman"/>
          <w:sz w:val="24"/>
          <w:szCs w:val="24"/>
        </w:rPr>
        <w:fldChar w:fldCharType="begin"/>
      </w:r>
      <w:r w:rsidR="00F96DB3">
        <w:rPr>
          <w:rFonts w:ascii="Times New Roman" w:hAnsi="Times New Roman" w:cs="Times New Roman"/>
          <w:sz w:val="24"/>
          <w:szCs w:val="24"/>
        </w:rPr>
        <w:instrText xml:space="preserve"> ADDIN ZOTERO_ITEM CSL_CITATION {"citationID":"pDCjspHi","properties":{"formattedCitation":"(Mansnerus, 2013)","plainCitation":"(Mansnerus, 2013)","noteIndex":0},"citationItems":[{"id":29,"uris":["http://zotero.org/users/12906870/items/XLAP32X7"],"itemData":{"id":29,"type":"article-journal","abstract":"Pandemic preparedness planning relies on techniques to extend epidemiological inference beyond the bounds of direct observation. Mathematical modelling and simulation techniques are used to predict the course of an outbreak or test various mitigation strategies in pre‐pandemic preparedness planning. This reflects an increasing reliance on quantifiable objects and establishing regulatory and governing practices by developing numerical assessment methods. This process has been described in terms of techne; the emergence of technologies and practices of calculation in the context of governance. This article develops a narrative framework to study how modelling methods are used in the governance of pandemic outbreaks by analysing both pre‐pandemic modelling practices and model‐based evidence used in pandemic risk assessment at the European Disease Control Centre. It examines how the modelling methods form techne through which the efforts of governance are organised. It concludes with a critical reflection on the limits of modelling methods by studying how they accommodate uncertainties.","container-title":"Sociology of health &amp; illness","DOI":"10.1111/j.1467-9566.2012.01540.x","ISSN":"0141-9889","issue":"2","note":"publisher-place: Oxford, UK\npublisher: Blackwell Publishing Ltd","page":"280-291","title":"Using model‐based evidence in the governance of pandemics","volume":"35","author":[{"family":"Mansnerus","given":"Erika"}],"issued":{"date-parts":[["2013"]]}}}],"schema":"https://github.com/citation-style-language/schema/raw/master/csl-citation.json"} </w:instrText>
      </w:r>
      <w:r w:rsidR="00F96DB3">
        <w:rPr>
          <w:rFonts w:ascii="Times New Roman" w:hAnsi="Times New Roman" w:cs="Times New Roman"/>
          <w:sz w:val="24"/>
          <w:szCs w:val="24"/>
        </w:rPr>
        <w:fldChar w:fldCharType="separate"/>
      </w:r>
      <w:r w:rsidR="00F96DB3" w:rsidRPr="00EF260E">
        <w:rPr>
          <w:rFonts w:ascii="Times New Roman" w:hAnsi="Times New Roman" w:cs="Times New Roman"/>
          <w:sz w:val="24"/>
        </w:rPr>
        <w:t>(Mansnerus, 2013)</w:t>
      </w:r>
      <w:r w:rsidR="00F96DB3">
        <w:rPr>
          <w:rFonts w:ascii="Times New Roman" w:hAnsi="Times New Roman" w:cs="Times New Roman"/>
          <w:sz w:val="24"/>
          <w:szCs w:val="24"/>
        </w:rPr>
        <w:fldChar w:fldCharType="end"/>
      </w:r>
      <w:r w:rsidR="00F96DB3">
        <w:rPr>
          <w:rFonts w:ascii="Times New Roman" w:hAnsi="Times New Roman" w:cs="Times New Roman"/>
          <w:sz w:val="24"/>
          <w:szCs w:val="24"/>
          <w:lang w:val="en-SG"/>
        </w:rPr>
        <w:t xml:space="preserve">. </w:t>
      </w:r>
      <w:r>
        <w:rPr>
          <w:rFonts w:ascii="Times New Roman" w:hAnsi="Times New Roman" w:cs="Times New Roman"/>
          <w:sz w:val="24"/>
          <w:szCs w:val="24"/>
          <w:lang w:val="en-SG"/>
        </w:rPr>
        <w:t xml:space="preserve">The convergence of the social and science of health and medicine </w:t>
      </w:r>
      <w:r w:rsidR="00F96DB3">
        <w:rPr>
          <w:rFonts w:ascii="Times New Roman" w:hAnsi="Times New Roman" w:cs="Times New Roman"/>
          <w:sz w:val="24"/>
          <w:szCs w:val="24"/>
          <w:lang w:val="en-SG"/>
        </w:rPr>
        <w:t xml:space="preserve">is one more reason why </w:t>
      </w:r>
      <w:r>
        <w:rPr>
          <w:rFonts w:ascii="Times New Roman" w:hAnsi="Times New Roman" w:cs="Times New Roman"/>
          <w:sz w:val="24"/>
          <w:szCs w:val="24"/>
          <w:lang w:val="en-SG"/>
        </w:rPr>
        <w:t xml:space="preserve">the science and the social </w:t>
      </w:r>
      <w:r w:rsidR="00F96DB3">
        <w:rPr>
          <w:rFonts w:ascii="Times New Roman" w:hAnsi="Times New Roman" w:cs="Times New Roman"/>
          <w:sz w:val="24"/>
          <w:szCs w:val="24"/>
          <w:lang w:val="en-SG"/>
        </w:rPr>
        <w:t>need to be examined</w:t>
      </w:r>
      <w:r>
        <w:rPr>
          <w:rFonts w:ascii="Times New Roman" w:hAnsi="Times New Roman" w:cs="Times New Roman"/>
          <w:sz w:val="24"/>
          <w:szCs w:val="24"/>
          <w:lang w:val="en-SG"/>
        </w:rPr>
        <w:t xml:space="preserve"> together rather than as separate entities in the context of global health phenomena such as the coronavirus pandemic. </w:t>
      </w:r>
    </w:p>
    <w:p w14:paraId="2943A5C4" w14:textId="70AD26C4" w:rsidR="00FE59C7" w:rsidRDefault="00EF260E" w:rsidP="00FE59C7">
      <w:pPr>
        <w:spacing w:line="480" w:lineRule="auto"/>
        <w:rPr>
          <w:rFonts w:ascii="Times New Roman" w:hAnsi="Times New Roman" w:cs="Times New Roman"/>
          <w:sz w:val="24"/>
          <w:szCs w:val="24"/>
        </w:rPr>
      </w:pPr>
      <w:r>
        <w:rPr>
          <w:rFonts w:ascii="Times New Roman" w:hAnsi="Times New Roman" w:cs="Times New Roman"/>
          <w:sz w:val="24"/>
          <w:szCs w:val="24"/>
        </w:rPr>
        <w:fldChar w:fldCharType="begin"/>
      </w:r>
      <w:r w:rsidR="00FD4159">
        <w:rPr>
          <w:rFonts w:ascii="Times New Roman" w:hAnsi="Times New Roman" w:cs="Times New Roman"/>
          <w:sz w:val="24"/>
          <w:szCs w:val="24"/>
        </w:rPr>
        <w:instrText xml:space="preserve"> ADDIN ZOTERO_ITEM CSL_CITATION {"citationID":"xuTuiMrp","properties":{"formattedCitation":"(Rhodes et al., 2020)","plainCitation":"(Rhodes et al., 2020)","dontUpdate":true,"noteIndex":0},"citationItems":[{"id":40,"uris":["http://zotero.org/users/12906870/items/LPUPSJ4A"],"itemData":{"id":40,"type":"article-journal","container-title":"Critical public health","DOI":"10.1080/09581596.2020.1748310","ISSN":"0958-1596","issue":"3","note":"publisher-place: Abingdon\npublisher: Taylor &amp; Francis","page":"253-256","title":"A model society: maths, models and expertise in viral outbreaks","volume":"30","author":[{"family":"Rhodes","given":"Tim"},{"family":"Lancaster","given":"Kari"},{"family":"Rosengarten","given":"Marsha"}],"issued":{"date-parts":[["2020"]]}}}],"schema":"https://github.com/citation-style-language/schema/raw/master/csl-citation.json"} </w:instrText>
      </w:r>
      <w:r>
        <w:rPr>
          <w:rFonts w:ascii="Times New Roman" w:hAnsi="Times New Roman" w:cs="Times New Roman"/>
          <w:sz w:val="24"/>
          <w:szCs w:val="24"/>
        </w:rPr>
        <w:fldChar w:fldCharType="separate"/>
      </w:r>
      <w:r w:rsidRPr="00EF260E">
        <w:rPr>
          <w:rFonts w:ascii="Times New Roman" w:hAnsi="Times New Roman" w:cs="Times New Roman"/>
          <w:sz w:val="24"/>
        </w:rPr>
        <w:t xml:space="preserve">Rhodes et al. </w:t>
      </w:r>
      <w:r>
        <w:rPr>
          <w:rFonts w:ascii="Times New Roman" w:hAnsi="Times New Roman" w:cs="Times New Roman"/>
          <w:sz w:val="24"/>
        </w:rPr>
        <w:t>(</w:t>
      </w:r>
      <w:r w:rsidRPr="00EF260E">
        <w:rPr>
          <w:rFonts w:ascii="Times New Roman" w:hAnsi="Times New Roman" w:cs="Times New Roman"/>
          <w:sz w:val="24"/>
        </w:rPr>
        <w:t>2020)</w:t>
      </w:r>
      <w:r>
        <w:rPr>
          <w:rFonts w:ascii="Times New Roman" w:hAnsi="Times New Roman" w:cs="Times New Roman"/>
          <w:sz w:val="24"/>
          <w:szCs w:val="24"/>
        </w:rPr>
        <w:fldChar w:fldCharType="end"/>
      </w:r>
      <w:r w:rsidR="00FE59C7">
        <w:rPr>
          <w:rFonts w:ascii="Times New Roman" w:hAnsi="Times New Roman" w:cs="Times New Roman"/>
          <w:sz w:val="24"/>
          <w:szCs w:val="24"/>
        </w:rPr>
        <w:t xml:space="preserve"> provide </w:t>
      </w:r>
      <w:r w:rsidR="006A0301">
        <w:rPr>
          <w:rFonts w:ascii="Times New Roman" w:hAnsi="Times New Roman" w:cs="Times New Roman"/>
          <w:sz w:val="24"/>
          <w:szCs w:val="24"/>
        </w:rPr>
        <w:t>a similar argument of</w:t>
      </w:r>
      <w:r w:rsidR="00FE59C7">
        <w:rPr>
          <w:rFonts w:ascii="Times New Roman" w:hAnsi="Times New Roman" w:cs="Times New Roman"/>
          <w:sz w:val="24"/>
          <w:szCs w:val="24"/>
        </w:rPr>
        <w:t xml:space="preserve"> how the </w:t>
      </w:r>
      <w:r w:rsidR="00901974">
        <w:rPr>
          <w:rFonts w:ascii="Times New Roman" w:hAnsi="Times New Roman" w:cs="Times New Roman"/>
          <w:sz w:val="24"/>
          <w:szCs w:val="24"/>
        </w:rPr>
        <w:t xml:space="preserve">social in medical data concept </w:t>
      </w:r>
      <w:r w:rsidR="00FE59C7">
        <w:rPr>
          <w:rFonts w:ascii="Times New Roman" w:hAnsi="Times New Roman" w:cs="Times New Roman"/>
          <w:sz w:val="24"/>
          <w:szCs w:val="24"/>
        </w:rPr>
        <w:t xml:space="preserve">exists within the coronavirus pandemic context. The authors note two significant contributions to disease models generated by researchers. First, such models inform policy decisions regarding evidence-making for disease outbreaks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{"citationID":"RB0QdOe7","properties":{"formattedCitation":"(Rhodes et al., 2020)","plainCitation":"(Rhodes et al., 2020)","noteIndex":0},"citationItems":[{"id":40,"uris":["http://zotero.org/users/12906870/items/LPUPSJ4A"],"itemData":{"id":40,"type":"article-journal","container-title":"Critical public health","DOI":"10.1080/09581596.2020.1748310","ISSN":"0958-1596","issue":"3","note":"publisher-place: Abingdon\npublisher: Taylor &amp; Francis","page":"253-256","title":"A model society: maths, models and expertise in viral outbreaks","volume":"30","author":[{"family":"Rhodes","given":"Tim"},{"family":"Lancaster","given":"Kari"},{"family":"Rosengarten","given":"Marsha"}],"issued":{"date-parts":[["2020"]]}}}],"schema":"https://github.com/citation-style-language/schema/raw/master/csl-citation.json"} </w:instrText>
      </w:r>
      <w:r>
        <w:rPr>
          <w:rFonts w:ascii="Times New Roman" w:hAnsi="Times New Roman" w:cs="Times New Roman"/>
          <w:sz w:val="24"/>
          <w:szCs w:val="24"/>
        </w:rPr>
        <w:fldChar w:fldCharType="separate"/>
      </w:r>
      <w:r w:rsidRPr="00EF260E">
        <w:rPr>
          <w:rFonts w:ascii="Times New Roman" w:hAnsi="Times New Roman" w:cs="Times New Roman"/>
          <w:sz w:val="24"/>
        </w:rPr>
        <w:t>(Rhodes et al., 2020)</w:t>
      </w:r>
      <w:r>
        <w:rPr>
          <w:rFonts w:ascii="Times New Roman" w:hAnsi="Times New Roman" w:cs="Times New Roman"/>
          <w:sz w:val="24"/>
          <w:szCs w:val="24"/>
        </w:rPr>
        <w:fldChar w:fldCharType="end"/>
      </w:r>
      <w:r w:rsidR="00FE59C7">
        <w:rPr>
          <w:rFonts w:ascii="Times New Roman" w:hAnsi="Times New Roman" w:cs="Times New Roman"/>
          <w:sz w:val="24"/>
          <w:szCs w:val="24"/>
        </w:rPr>
        <w:t xml:space="preserve">. The second contribution, which ties into the points raised by </w:t>
      </w:r>
      <w:r>
        <w:rPr>
          <w:rFonts w:ascii="Times New Roman" w:hAnsi="Times New Roman" w:cs="Times New Roman"/>
          <w:sz w:val="24"/>
          <w:szCs w:val="24"/>
        </w:rPr>
        <w:fldChar w:fldCharType="begin"/>
      </w:r>
      <w:r w:rsidR="00FD4159">
        <w:rPr>
          <w:rFonts w:ascii="Times New Roman" w:hAnsi="Times New Roman" w:cs="Times New Roman"/>
          <w:sz w:val="24"/>
          <w:szCs w:val="24"/>
        </w:rPr>
        <w:instrText xml:space="preserve"> ADDIN ZOTERO_ITEM CSL_CITATION {"citationID":"zeIlBGWk","properties":{"formattedCitation":"(Mansnerus, 2013)","plainCitation":"(Mansnerus, 2013)","dontUpdate":true,"noteIndex":0},"citationItems":[{"id":29,"uris":["http://zotero.org/users/12906870/items/XLAP32X7"],"itemData":{"id":29,"type":"article-journal","abstract":"Pandemic preparedness planning relies on techniques to extend epidemiological inference beyond the bounds of direct observation. Mathematical modelling and simulation techniques are used to predict the course of an outbreak or test various mitigation strategies in pre‐pandemic preparedness planning. This reflects an increasing reliance on quantifiable objects and establishing regulatory and governing practices by developing numerical assessment methods. This process has been described in terms of techne; the emergence of technologies and practices of calculation in the context of governance. This article develops a narrative framework to study how modelling methods are used in the governance of pandemic outbreaks by analysing both pre‐pandemic modelling practices and model‐based evidence used in pandemic risk assessment at the European Disease Control Centre. It examines how the modelling methods form techne through which the efforts of governance are organised. It concludes with a critical reflection on the limits of modelling methods by studying how they accommodate uncertainties.","container-title":"Sociology of health &amp; illness","DOI":"10.1111/j.1467-9566.2012.01540.x","ISSN":"0141-9889","issue":"2","note":"publisher-place: Oxford, UK\npublisher: Blackwell Publishing Ltd","page":"280-291","title":"Using model‐based evidence in the governance of pandemics","volume":"35","author":[{"family":"Mansnerus","given":"Erika"}],"issued":{"date-parts":[["2013"]]}}}],"schema":"https://github.com/citation-style-language/schema/raw/master/csl-citation.json"} </w:instrText>
      </w:r>
      <w:r>
        <w:rPr>
          <w:rFonts w:ascii="Times New Roman" w:hAnsi="Times New Roman" w:cs="Times New Roman"/>
          <w:sz w:val="24"/>
          <w:szCs w:val="24"/>
        </w:rPr>
        <w:fldChar w:fldCharType="separate"/>
      </w:r>
      <w:r w:rsidRPr="00EF260E">
        <w:rPr>
          <w:rFonts w:ascii="Times New Roman" w:hAnsi="Times New Roman" w:cs="Times New Roman"/>
          <w:sz w:val="24"/>
        </w:rPr>
        <w:t>Mansnerus</w:t>
      </w:r>
      <w:r>
        <w:rPr>
          <w:rFonts w:ascii="Times New Roman" w:hAnsi="Times New Roman" w:cs="Times New Roman"/>
          <w:sz w:val="24"/>
        </w:rPr>
        <w:t xml:space="preserve"> (</w:t>
      </w:r>
      <w:r w:rsidRPr="00EF260E">
        <w:rPr>
          <w:rFonts w:ascii="Times New Roman" w:hAnsi="Times New Roman" w:cs="Times New Roman"/>
          <w:sz w:val="24"/>
        </w:rPr>
        <w:t>2013)</w:t>
      </w:r>
      <w:r>
        <w:rPr>
          <w:rFonts w:ascii="Times New Roman" w:hAnsi="Times New Roman" w:cs="Times New Roman"/>
          <w:sz w:val="24"/>
          <w:szCs w:val="24"/>
        </w:rPr>
        <w:fldChar w:fldCharType="end"/>
      </w:r>
      <w:r w:rsidR="00FE59C7">
        <w:rPr>
          <w:rFonts w:ascii="Times New Roman" w:hAnsi="Times New Roman" w:cs="Times New Roman"/>
          <w:sz w:val="24"/>
          <w:szCs w:val="24"/>
        </w:rPr>
        <w:t xml:space="preserve">, is that these models also afford “power-of-acting in public understanding and in social life”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{"citationID":"0xHvpzLr","properties":{"formattedCitation":"(Rhodes et al., 2020, p. 253)","plainCitation":"(Rhodes et al., 2020, p. 253)","noteIndex":0},"citationItems":[{"id":40,"uris":["http://zotero.org/users/12906870/items/LPUPSJ4A"],"itemData":{"id":40,"type":"article-journal","container-title":"Critical public health","DOI":"10.1080/09581596.2020.1748310","ISSN":"0958-1596","issue":"3","note":"publisher-place: Abingdon\npublisher: Taylor &amp; Francis","page":"253-256","title":"A model society: maths, models and expertise in viral outbreaks","volume":"30","author":[{"family":"Rhodes","given":"Tim"},{"family":"Lancaster","given":"Kari"},{"family":"Rosengarten","given":"Marsha"}],"issued":{"date-parts":[["2020"]]}},"locator":"253","label":"page"}],"schema":"https://github.com/citation-style-language/schema/raw/master/csl-citation.json"} </w:instrText>
      </w:r>
      <w:r>
        <w:rPr>
          <w:rFonts w:ascii="Times New Roman" w:hAnsi="Times New Roman" w:cs="Times New Roman"/>
          <w:sz w:val="24"/>
          <w:szCs w:val="24"/>
        </w:rPr>
        <w:fldChar w:fldCharType="separate"/>
      </w:r>
      <w:r w:rsidRPr="00EF260E">
        <w:rPr>
          <w:rFonts w:ascii="Times New Roman" w:hAnsi="Times New Roman" w:cs="Times New Roman"/>
          <w:sz w:val="24"/>
        </w:rPr>
        <w:t>(Rhodes et al., 2020, p. 253)</w:t>
      </w:r>
      <w:r>
        <w:rPr>
          <w:rFonts w:ascii="Times New Roman" w:hAnsi="Times New Roman" w:cs="Times New Roman"/>
          <w:sz w:val="24"/>
          <w:szCs w:val="24"/>
        </w:rPr>
        <w:fldChar w:fldCharType="end"/>
      </w:r>
      <w:r w:rsidR="00FE59C7">
        <w:rPr>
          <w:rFonts w:ascii="Times New Roman" w:hAnsi="Times New Roman" w:cs="Times New Roman"/>
          <w:sz w:val="24"/>
          <w:szCs w:val="24"/>
        </w:rPr>
        <w:t xml:space="preserve">. This article could be used as visible proof of the social and medical data relationship as the authors discuss the concept of a </w:t>
      </w:r>
      <w:r w:rsidR="00FE59C7" w:rsidRPr="006A0301">
        <w:rPr>
          <w:rFonts w:ascii="Times New Roman" w:hAnsi="Times New Roman" w:cs="Times New Roman"/>
          <w:i/>
          <w:iCs/>
          <w:sz w:val="24"/>
          <w:szCs w:val="24"/>
        </w:rPr>
        <w:t>model society</w:t>
      </w:r>
      <w:r w:rsidR="00FE59C7">
        <w:rPr>
          <w:rFonts w:ascii="Times New Roman" w:hAnsi="Times New Roman" w:cs="Times New Roman"/>
          <w:sz w:val="24"/>
          <w:szCs w:val="24"/>
        </w:rPr>
        <w:t xml:space="preserve">. They define a </w:t>
      </w:r>
      <w:r w:rsidR="006A0301">
        <w:rPr>
          <w:rFonts w:ascii="Times New Roman" w:hAnsi="Times New Roman" w:cs="Times New Roman"/>
          <w:sz w:val="24"/>
          <w:szCs w:val="24"/>
        </w:rPr>
        <w:t xml:space="preserve">model </w:t>
      </w:r>
      <w:r w:rsidR="00FE59C7">
        <w:rPr>
          <w:rFonts w:ascii="Times New Roman" w:hAnsi="Times New Roman" w:cs="Times New Roman"/>
          <w:sz w:val="24"/>
          <w:szCs w:val="24"/>
        </w:rPr>
        <w:t xml:space="preserve">society as one “which responds to uncertainty, at least in part, through evidence produced in maths and models”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{"citationID":"V0e9Wamo","properties":{"formattedCitation":"(Rhodes et al., 2020, p. 254)","plainCitation":"(Rhodes et al., 2020, p. 254)","noteIndex":0},"citationItems":[{"id":40,"uris":["http://zotero.org/users/12906870/items/LPUPSJ4A"],"itemData":{"id":40,"type":"article-journal","container-title":"Critical public health","DOI":"10.1080/09581596.2020.1748310","ISSN":"0958-1596","issue":"3","note":"publisher-place: Abingdon\npublisher: Taylor &amp; Francis","page":"253-256","title":"A model society: maths, models and expertise in viral outbreaks","volume":"30","author":[{"family":"Rhodes","given":"Tim"},{"family":"Lancaster","given":"Kari"},{"family":"Rosengarten","given":"Marsha"}],"issued":{"date-parts":[["2020"]]}},"locator":"254","label":"page"}],"schema":"https://github.com/citation-style-language/schema/raw/master/csl-citation.json"} </w:instrText>
      </w:r>
      <w:r>
        <w:rPr>
          <w:rFonts w:ascii="Times New Roman" w:hAnsi="Times New Roman" w:cs="Times New Roman"/>
          <w:sz w:val="24"/>
          <w:szCs w:val="24"/>
        </w:rPr>
        <w:fldChar w:fldCharType="separate"/>
      </w:r>
      <w:r w:rsidRPr="00EF260E">
        <w:rPr>
          <w:rFonts w:ascii="Times New Roman" w:hAnsi="Times New Roman" w:cs="Times New Roman"/>
          <w:sz w:val="24"/>
        </w:rPr>
        <w:t>(Rhodes et al., 2020, p. 254)</w:t>
      </w:r>
      <w:r>
        <w:rPr>
          <w:rFonts w:ascii="Times New Roman" w:hAnsi="Times New Roman" w:cs="Times New Roman"/>
          <w:sz w:val="24"/>
          <w:szCs w:val="24"/>
        </w:rPr>
        <w:fldChar w:fldCharType="end"/>
      </w:r>
      <w:r w:rsidR="00FE59C7">
        <w:rPr>
          <w:rFonts w:ascii="Times New Roman" w:hAnsi="Times New Roman" w:cs="Times New Roman"/>
          <w:sz w:val="24"/>
          <w:szCs w:val="24"/>
        </w:rPr>
        <w:t>. The model society allows us to consider the possibility of the social being driven by medical data</w:t>
      </w:r>
      <w:r w:rsidR="009F2CDB">
        <w:rPr>
          <w:rFonts w:ascii="Times New Roman" w:hAnsi="Times New Roman" w:cs="Times New Roman"/>
          <w:sz w:val="24"/>
          <w:szCs w:val="24"/>
        </w:rPr>
        <w:t>. T</w:t>
      </w:r>
      <w:r w:rsidR="00FE59C7">
        <w:rPr>
          <w:rFonts w:ascii="Times New Roman" w:hAnsi="Times New Roman" w:cs="Times New Roman"/>
          <w:sz w:val="24"/>
          <w:szCs w:val="24"/>
        </w:rPr>
        <w:t>hat is,</w:t>
      </w:r>
      <w:r w:rsidR="009F2CDB">
        <w:rPr>
          <w:rFonts w:ascii="Times New Roman" w:hAnsi="Times New Roman" w:cs="Times New Roman"/>
          <w:sz w:val="24"/>
          <w:szCs w:val="24"/>
        </w:rPr>
        <w:t xml:space="preserve"> research presented via epidemiological models</w:t>
      </w:r>
      <w:r w:rsidR="00FE59C7">
        <w:rPr>
          <w:rFonts w:ascii="Times New Roman" w:hAnsi="Times New Roman" w:cs="Times New Roman"/>
          <w:sz w:val="24"/>
          <w:szCs w:val="24"/>
        </w:rPr>
        <w:t xml:space="preserve"> </w:t>
      </w:r>
      <w:r w:rsidR="009F2CDB">
        <w:rPr>
          <w:rFonts w:ascii="Times New Roman" w:hAnsi="Times New Roman" w:cs="Times New Roman"/>
          <w:sz w:val="24"/>
          <w:szCs w:val="24"/>
        </w:rPr>
        <w:t xml:space="preserve">informs </w:t>
      </w:r>
      <w:r w:rsidR="00FE59C7">
        <w:rPr>
          <w:rFonts w:ascii="Times New Roman" w:hAnsi="Times New Roman" w:cs="Times New Roman"/>
          <w:sz w:val="24"/>
          <w:szCs w:val="24"/>
        </w:rPr>
        <w:t>sociocultural perspectives of disease</w:t>
      </w:r>
      <w:r w:rsidR="009F2CDB">
        <w:rPr>
          <w:rFonts w:ascii="Times New Roman" w:hAnsi="Times New Roman" w:cs="Times New Roman"/>
          <w:sz w:val="24"/>
          <w:szCs w:val="24"/>
        </w:rPr>
        <w:t>s</w:t>
      </w:r>
      <w:r w:rsidR="00FE59C7">
        <w:rPr>
          <w:rFonts w:ascii="Times New Roman" w:hAnsi="Times New Roman" w:cs="Times New Roman"/>
          <w:sz w:val="24"/>
          <w:szCs w:val="24"/>
        </w:rPr>
        <w:t>. I</w:t>
      </w:r>
      <w:r w:rsidR="006A0301">
        <w:rPr>
          <w:rFonts w:ascii="Times New Roman" w:hAnsi="Times New Roman" w:cs="Times New Roman"/>
          <w:sz w:val="24"/>
          <w:szCs w:val="24"/>
        </w:rPr>
        <w:t>f</w:t>
      </w:r>
      <w:r w:rsidR="00FE59C7">
        <w:rPr>
          <w:rFonts w:ascii="Times New Roman" w:hAnsi="Times New Roman" w:cs="Times New Roman"/>
          <w:sz w:val="24"/>
          <w:szCs w:val="24"/>
        </w:rPr>
        <w:t xml:space="preserve"> giving medical data and research </w:t>
      </w:r>
      <w:r w:rsidR="006A0301">
        <w:rPr>
          <w:rFonts w:ascii="Times New Roman" w:hAnsi="Times New Roman" w:cs="Times New Roman"/>
          <w:sz w:val="24"/>
          <w:szCs w:val="24"/>
        </w:rPr>
        <w:t xml:space="preserve">are </w:t>
      </w:r>
      <w:r w:rsidR="00FE59C7">
        <w:rPr>
          <w:rFonts w:ascii="Times New Roman" w:hAnsi="Times New Roman" w:cs="Times New Roman"/>
          <w:sz w:val="24"/>
          <w:szCs w:val="24"/>
        </w:rPr>
        <w:t xml:space="preserve">central </w:t>
      </w:r>
      <w:r w:rsidR="006A0301">
        <w:rPr>
          <w:rFonts w:ascii="Times New Roman" w:hAnsi="Times New Roman" w:cs="Times New Roman"/>
          <w:sz w:val="24"/>
          <w:szCs w:val="24"/>
        </w:rPr>
        <w:t>to</w:t>
      </w:r>
      <w:r w:rsidR="00FE59C7">
        <w:rPr>
          <w:rFonts w:ascii="Times New Roman" w:hAnsi="Times New Roman" w:cs="Times New Roman"/>
          <w:sz w:val="24"/>
          <w:szCs w:val="24"/>
        </w:rPr>
        <w:t xml:space="preserve"> shaping </w:t>
      </w:r>
      <w:r w:rsidR="006A0301">
        <w:rPr>
          <w:rFonts w:ascii="Times New Roman" w:hAnsi="Times New Roman" w:cs="Times New Roman"/>
          <w:sz w:val="24"/>
          <w:szCs w:val="24"/>
        </w:rPr>
        <w:t>our sociocultural</w:t>
      </w:r>
      <w:r w:rsidR="00FE59C7">
        <w:rPr>
          <w:rFonts w:ascii="Times New Roman" w:hAnsi="Times New Roman" w:cs="Times New Roman"/>
          <w:sz w:val="24"/>
          <w:szCs w:val="24"/>
        </w:rPr>
        <w:t xml:space="preserve"> perceptions, we must consider the outcomes </w:t>
      </w:r>
      <w:r w:rsidR="006A0301">
        <w:rPr>
          <w:rFonts w:ascii="Times New Roman" w:hAnsi="Times New Roman" w:cs="Times New Roman"/>
          <w:sz w:val="24"/>
          <w:szCs w:val="24"/>
        </w:rPr>
        <w:t xml:space="preserve">of </w:t>
      </w:r>
      <w:r w:rsidR="00FE59C7">
        <w:rPr>
          <w:rFonts w:ascii="Times New Roman" w:hAnsi="Times New Roman" w:cs="Times New Roman"/>
          <w:sz w:val="24"/>
          <w:szCs w:val="24"/>
        </w:rPr>
        <w:t xml:space="preserve">this arrangement. </w:t>
      </w:r>
    </w:p>
    <w:p w14:paraId="233B26F9" w14:textId="48DCA5CE" w:rsidR="00FE59C7" w:rsidRPr="00702D26" w:rsidRDefault="00FE59C7" w:rsidP="00FE59C7">
      <w:pPr>
        <w:spacing w:line="480" w:lineRule="auto"/>
        <w:rPr>
          <w:rFonts w:ascii="Times New Roman" w:hAnsi="Times New Roman" w:cs="Times New Roman"/>
          <w:sz w:val="24"/>
          <w:szCs w:val="24"/>
          <w:lang w:val="en-SG"/>
        </w:rPr>
      </w:pPr>
      <w:r>
        <w:rPr>
          <w:rFonts w:ascii="Times New Roman" w:hAnsi="Times New Roman" w:cs="Times New Roman"/>
          <w:sz w:val="24"/>
          <w:szCs w:val="24"/>
        </w:rPr>
        <w:t xml:space="preserve">The authors suggest four key outcomes where medical data can influence sociocultural perspectives of diseases. The first three </w:t>
      </w:r>
      <w:r w:rsidR="009F2CDB">
        <w:rPr>
          <w:rFonts w:ascii="Times New Roman" w:hAnsi="Times New Roman" w:cs="Times New Roman"/>
          <w:sz w:val="24"/>
          <w:szCs w:val="24"/>
        </w:rPr>
        <w:t>outcomes link</w:t>
      </w:r>
      <w:r>
        <w:rPr>
          <w:rFonts w:ascii="Times New Roman" w:hAnsi="Times New Roman" w:cs="Times New Roman"/>
          <w:sz w:val="24"/>
          <w:szCs w:val="24"/>
        </w:rPr>
        <w:t xml:space="preserve"> to the role of researchers and their models, with the authors</w:t>
      </w:r>
      <w:r w:rsidR="009F2CDB">
        <w:rPr>
          <w:rFonts w:ascii="Times New Roman" w:hAnsi="Times New Roman" w:cs="Times New Roman"/>
          <w:sz w:val="24"/>
          <w:szCs w:val="24"/>
        </w:rPr>
        <w:t>,</w:t>
      </w:r>
      <w:r>
        <w:rPr>
          <w:rFonts w:ascii="Times New Roman" w:hAnsi="Times New Roman" w:cs="Times New Roman"/>
          <w:sz w:val="24"/>
          <w:szCs w:val="24"/>
        </w:rPr>
        <w:t xml:space="preserve"> noting that reliance on epidemic projections enables the researcher to play a pivot role as they use their mathematical knowledge to both provide and explain models that seek to provide a sense of clarity during the chaos that follows during disease outbreaks </w:t>
      </w:r>
      <w:r w:rsidR="00EF260E">
        <w:rPr>
          <w:rFonts w:ascii="Times New Roman" w:hAnsi="Times New Roman" w:cs="Times New Roman"/>
          <w:sz w:val="24"/>
          <w:szCs w:val="24"/>
        </w:rPr>
        <w:fldChar w:fldCharType="begin"/>
      </w:r>
      <w:r w:rsidR="00EF260E">
        <w:rPr>
          <w:rFonts w:ascii="Times New Roman" w:hAnsi="Times New Roman" w:cs="Times New Roman"/>
          <w:sz w:val="24"/>
          <w:szCs w:val="24"/>
        </w:rPr>
        <w:instrText xml:space="preserve"> ADDIN ZOTERO_ITEM CSL_CITATION {"citationID":"eH4WAMhp","properties":{"formattedCitation":"(Rhodes et al., 2020)","plainCitation":"(Rhodes et al., 2020)","noteIndex":0},"citationItems":[{"id":40,"uris":["http://zotero.org/users/12906870/items/LPUPSJ4A"],"itemData":{"id":40,"type":"article-journal","container-title":"Critical public health","DOI":"10.1080/09581596.2020.1748310","ISSN":"0958-1596","issue":"3","note":"publisher-place: Abingdon\npublisher: Taylor &amp; Francis","page":"253-256","title":"A model society: maths, models and expertise in viral outbreaks","volume":"30","author":[{"family":"Rhodes","given":"Tim"},{"family":"Lancaster","given":"Kari"},{"family":"Rosengarten","given":"Marsha"}],"issued":{"date-parts":[["2020"]]}}}],"schema":"https://github.com/citation-style-language/schema/raw/master/csl-citation.json"} </w:instrText>
      </w:r>
      <w:r w:rsidR="00EF260E">
        <w:rPr>
          <w:rFonts w:ascii="Times New Roman" w:hAnsi="Times New Roman" w:cs="Times New Roman"/>
          <w:sz w:val="24"/>
          <w:szCs w:val="24"/>
        </w:rPr>
        <w:fldChar w:fldCharType="separate"/>
      </w:r>
      <w:r w:rsidR="00EF260E" w:rsidRPr="00EF260E">
        <w:rPr>
          <w:rFonts w:ascii="Times New Roman" w:hAnsi="Times New Roman" w:cs="Times New Roman"/>
          <w:sz w:val="24"/>
        </w:rPr>
        <w:t>(Rhodes et al., 2020)</w:t>
      </w:r>
      <w:r w:rsidR="00EF260E">
        <w:rPr>
          <w:rFonts w:ascii="Times New Roman" w:hAnsi="Times New Roman" w:cs="Times New Roman"/>
          <w:sz w:val="24"/>
          <w:szCs w:val="24"/>
        </w:rPr>
        <w:fldChar w:fldCharType="end"/>
      </w:r>
      <w:r w:rsidR="00EF260E">
        <w:rPr>
          <w:rFonts w:ascii="Times New Roman" w:hAnsi="Times New Roman" w:cs="Times New Roman"/>
          <w:sz w:val="24"/>
          <w:szCs w:val="24"/>
        </w:rPr>
        <w:t>.</w:t>
      </w:r>
      <w:r>
        <w:rPr>
          <w:rFonts w:ascii="Times New Roman" w:hAnsi="Times New Roman" w:cs="Times New Roman"/>
          <w:sz w:val="24"/>
          <w:szCs w:val="24"/>
        </w:rPr>
        <w:t xml:space="preserve"> However, it is the</w:t>
      </w:r>
      <w:r w:rsidR="008900B2">
        <w:rPr>
          <w:rFonts w:ascii="Times New Roman" w:hAnsi="Times New Roman" w:cs="Times New Roman"/>
          <w:sz w:val="24"/>
          <w:szCs w:val="24"/>
        </w:rPr>
        <w:t xml:space="preserve"> fourth</w:t>
      </w:r>
      <w:r>
        <w:rPr>
          <w:rFonts w:ascii="Times New Roman" w:hAnsi="Times New Roman" w:cs="Times New Roman"/>
          <w:sz w:val="24"/>
          <w:szCs w:val="24"/>
        </w:rPr>
        <w:t xml:space="preserve"> outcome that holds significance to the discussion of this paper as it presents a plausible explanation of the role of sociocultural perspectives concerning the coronavirus pandemic. In a model society, the authors suggest that the general public is no longer content with receiving information during crises but instead plays an active role by engaging with “interactive models and through an emerging citizen modelling science” </w:t>
      </w:r>
      <w:r w:rsidR="00EF260E">
        <w:rPr>
          <w:rFonts w:ascii="Times New Roman" w:hAnsi="Times New Roman" w:cs="Times New Roman"/>
          <w:sz w:val="24"/>
          <w:szCs w:val="24"/>
        </w:rPr>
        <w:fldChar w:fldCharType="begin"/>
      </w:r>
      <w:r w:rsidR="00EF260E">
        <w:rPr>
          <w:rFonts w:ascii="Times New Roman" w:hAnsi="Times New Roman" w:cs="Times New Roman"/>
          <w:sz w:val="24"/>
          <w:szCs w:val="24"/>
        </w:rPr>
        <w:instrText xml:space="preserve"> ADDIN ZOTERO_ITEM CSL_CITATION {"citationID":"Kh1gClpE","properties":{"formattedCitation":"(Rhodes et al., 2020, p. 255)","plainCitation":"(Rhodes et al., 2020, p. 255)","noteIndex":0},"citationItems":[{"id":40,"uris":["http://zotero.org/users/12906870/items/LPUPSJ4A"],"itemData":{"id":40,"type":"article-journal","container-title":"Critical public health","DOI":"10.1080/09581596.2020.1748310","ISSN":"0958-1596","issue":"3","note":"publisher-place: Abingdon\npublisher: Taylor &amp; Francis","page":"253-256","title":"A model society: maths, models and expertise in viral outbreaks","volume":"30","author":[{"family":"Rhodes","given":"Tim"},{"family":"Lancaster","given":"Kari"},{"family":"Rosengarten","given":"Marsha"}],"issued":{"date-parts":[["2020"]]}},"locator":"255","label":"page"}],"schema":"https://github.com/citation-style-language/schema/raw/master/csl-citation.json"} </w:instrText>
      </w:r>
      <w:r w:rsidR="00EF260E">
        <w:rPr>
          <w:rFonts w:ascii="Times New Roman" w:hAnsi="Times New Roman" w:cs="Times New Roman"/>
          <w:sz w:val="24"/>
          <w:szCs w:val="24"/>
        </w:rPr>
        <w:fldChar w:fldCharType="separate"/>
      </w:r>
      <w:r w:rsidR="00EF260E" w:rsidRPr="00EF260E">
        <w:rPr>
          <w:rFonts w:ascii="Times New Roman" w:hAnsi="Times New Roman" w:cs="Times New Roman"/>
          <w:sz w:val="24"/>
        </w:rPr>
        <w:t>(Rhodes et al., 2020, p. 255)</w:t>
      </w:r>
      <w:r w:rsidR="00EF260E">
        <w:rPr>
          <w:rFonts w:ascii="Times New Roman" w:hAnsi="Times New Roman" w:cs="Times New Roman"/>
          <w:sz w:val="24"/>
          <w:szCs w:val="24"/>
        </w:rPr>
        <w:fldChar w:fldCharType="end"/>
      </w:r>
      <w:r>
        <w:rPr>
          <w:rFonts w:ascii="Times New Roman" w:hAnsi="Times New Roman" w:cs="Times New Roman"/>
          <w:sz w:val="24"/>
          <w:szCs w:val="24"/>
        </w:rPr>
        <w:t xml:space="preserve">. Tying back to the idea of institutes of health and medicine being social organizations focused on social processes that concern the exchange of information </w:t>
      </w:r>
      <w:r w:rsidR="00EF260E">
        <w:rPr>
          <w:rFonts w:ascii="Times New Roman" w:hAnsi="Times New Roman" w:cs="Times New Roman"/>
          <w:sz w:val="24"/>
          <w:szCs w:val="24"/>
        </w:rPr>
        <w:fldChar w:fldCharType="begin"/>
      </w:r>
      <w:r w:rsidR="00EF260E">
        <w:rPr>
          <w:rFonts w:ascii="Times New Roman" w:hAnsi="Times New Roman" w:cs="Times New Roman"/>
          <w:sz w:val="24"/>
          <w:szCs w:val="24"/>
        </w:rPr>
        <w:instrText xml:space="preserve"> ADDIN ZOTERO_ITEM CSL_CITATION {"citationID":"Gt9CVoEB","properties":{"formattedCitation":"(Dingwall et al., 2013)","plainCitation":"(Dingwall et al., 2013)","noteIndex":0},"citationItems":[{"id":17,"uris":["http://zotero.org/users/12906870/items/LCCLHMWY"],"itemData":{"id":17,"type":"article-journal","abstract":"Infectious disease has re‐emerged as a public health threat in an increasingly globalised era, adding trans‐national actors to traditional national and local government actors. This special issue showcases new sociological work in response to this challenge. The contributors have investigated the social construction of new and re‐emerging diseases; the development of surveillance systems, public health governance; the impact of scientific/technical modalities on uncertainty and risk, the interplay of infectious disease, public health and national security concerns, and public and media responses. The case studies range broadly across North America, Europe and Asia and define new agendas for medical sociologists and public health policymakers.","container-title":"Sociology of health &amp; illness","DOI":"10.1111/1467-9566.12019","ISSN":"0141-9889","issue":"2","note":"publisher-place: Oxford, UK\npublisher: Blackwell Publishing Ltd","page":"167-173","title":"Introduction: why a Sociology of Pandemics?","volume":"35","author":[{"family":"Dingwall","given":"Robert"},{"family":"Hoffman","given":"Lily M."},{"family":"Staniland","given":"Karen"}],"issued":{"date-parts":[["2013"]]}}}],"schema":"https://github.com/citation-style-language/schema/raw/master/csl-citation.json"} </w:instrText>
      </w:r>
      <w:r w:rsidR="00EF260E">
        <w:rPr>
          <w:rFonts w:ascii="Times New Roman" w:hAnsi="Times New Roman" w:cs="Times New Roman"/>
          <w:sz w:val="24"/>
          <w:szCs w:val="24"/>
        </w:rPr>
        <w:fldChar w:fldCharType="separate"/>
      </w:r>
      <w:r w:rsidR="00EF260E" w:rsidRPr="00EF260E">
        <w:rPr>
          <w:rFonts w:ascii="Times New Roman" w:hAnsi="Times New Roman" w:cs="Times New Roman"/>
          <w:sz w:val="24"/>
        </w:rPr>
        <w:t>(Dingwall et al., 2013)</w:t>
      </w:r>
      <w:r w:rsidR="00EF260E">
        <w:rPr>
          <w:rFonts w:ascii="Times New Roman" w:hAnsi="Times New Roman" w:cs="Times New Roman"/>
          <w:sz w:val="24"/>
          <w:szCs w:val="24"/>
        </w:rPr>
        <w:fldChar w:fldCharType="end"/>
      </w:r>
      <w:r>
        <w:rPr>
          <w:rFonts w:ascii="Times New Roman" w:hAnsi="Times New Roman" w:cs="Times New Roman"/>
          <w:sz w:val="24"/>
          <w:szCs w:val="24"/>
        </w:rPr>
        <w:t xml:space="preserve">, this article provides insight into how social institutes would operate in our world. </w:t>
      </w:r>
    </w:p>
    <w:bookmarkEnd w:id="27"/>
    <w:p w14:paraId="2F52DEF9" w14:textId="43BFC52E" w:rsidR="00FE59C7" w:rsidRDefault="008C28D8" w:rsidP="00FE59C7">
      <w:pPr>
        <w:spacing w:line="480" w:lineRule="auto"/>
        <w:rPr>
          <w:rFonts w:ascii="Times New Roman" w:hAnsi="Times New Roman" w:cs="Times New Roman"/>
          <w:sz w:val="24"/>
          <w:szCs w:val="24"/>
        </w:rPr>
      </w:pPr>
      <w:r>
        <w:rPr>
          <w:rFonts w:ascii="Times New Roman" w:hAnsi="Times New Roman" w:cs="Times New Roman"/>
          <w:sz w:val="24"/>
          <w:szCs w:val="24"/>
        </w:rPr>
        <w:t>This section concludes by</w:t>
      </w:r>
      <w:r w:rsidR="00FE59C7">
        <w:rPr>
          <w:rFonts w:ascii="Times New Roman" w:hAnsi="Times New Roman" w:cs="Times New Roman"/>
          <w:sz w:val="24"/>
          <w:szCs w:val="24"/>
        </w:rPr>
        <w:t xml:space="preserve"> establishing the relationship between the social and medical data. From the various authors, we can understand that the social exists within medical data and, beyond that, plays a crucial role in how medical data is interacted with and how medical data uses the social to shape perceptions of diseases in the eyes of the general public. With the foundation of health and medicine holding a </w:t>
      </w:r>
      <w:r w:rsidR="009F2CDB">
        <w:rPr>
          <w:rFonts w:ascii="Times New Roman" w:hAnsi="Times New Roman" w:cs="Times New Roman"/>
          <w:sz w:val="24"/>
          <w:szCs w:val="24"/>
        </w:rPr>
        <w:t>vital</w:t>
      </w:r>
      <w:r w:rsidR="00FE59C7">
        <w:rPr>
          <w:rFonts w:ascii="Times New Roman" w:hAnsi="Times New Roman" w:cs="Times New Roman"/>
          <w:sz w:val="24"/>
          <w:szCs w:val="24"/>
        </w:rPr>
        <w:t xml:space="preserve"> social essence, we continue our exploration of the sociocultural perspectives of the coronavirus by moving on to </w:t>
      </w:r>
      <w:r w:rsidR="00641B4C">
        <w:rPr>
          <w:rFonts w:ascii="Times New Roman" w:hAnsi="Times New Roman" w:cs="Times New Roman"/>
          <w:sz w:val="24"/>
          <w:szCs w:val="24"/>
        </w:rPr>
        <w:t>the next section</w:t>
      </w:r>
      <w:r w:rsidR="00FE59C7">
        <w:rPr>
          <w:rFonts w:ascii="Times New Roman" w:hAnsi="Times New Roman" w:cs="Times New Roman"/>
          <w:sz w:val="24"/>
          <w:szCs w:val="24"/>
        </w:rPr>
        <w:t xml:space="preserve"> to present another answer to the question of how the coronavirus pandemic is socially constructed. </w:t>
      </w:r>
    </w:p>
    <w:p w14:paraId="1940B8FF" w14:textId="3CEBC0B9" w:rsidR="00FE59C7" w:rsidRPr="007544EA" w:rsidRDefault="00FE59C7" w:rsidP="00FE59C7">
      <w:pPr>
        <w:pStyle w:val="Heading3"/>
        <w:spacing w:line="480" w:lineRule="auto"/>
        <w:rPr>
          <w:rFonts w:ascii="Times New Roman" w:hAnsi="Times New Roman" w:cs="Times New Roman"/>
          <w:b/>
          <w:bCs/>
          <w:color w:val="auto"/>
          <w:sz w:val="26"/>
          <w:szCs w:val="26"/>
          <w:lang w:val="en-SG"/>
        </w:rPr>
      </w:pPr>
      <w:bookmarkStart w:id="28" w:name="_Toc151235026"/>
      <w:r w:rsidRPr="007544EA">
        <w:rPr>
          <w:rFonts w:ascii="Times New Roman" w:hAnsi="Times New Roman" w:cs="Times New Roman"/>
          <w:b/>
          <w:bCs/>
          <w:color w:val="auto"/>
          <w:sz w:val="26"/>
          <w:szCs w:val="26"/>
          <w:lang w:val="en-SG"/>
        </w:rPr>
        <w:t>2</w:t>
      </w:r>
      <w:r w:rsidR="007315FB">
        <w:rPr>
          <w:rFonts w:ascii="Times New Roman" w:hAnsi="Times New Roman" w:cs="Times New Roman"/>
          <w:b/>
          <w:bCs/>
          <w:color w:val="auto"/>
          <w:sz w:val="26"/>
          <w:szCs w:val="26"/>
          <w:lang w:val="en-SG"/>
        </w:rPr>
        <w:t>.</w:t>
      </w:r>
      <w:r w:rsidR="006A0301">
        <w:rPr>
          <w:rFonts w:ascii="Times New Roman" w:hAnsi="Times New Roman" w:cs="Times New Roman"/>
          <w:b/>
          <w:bCs/>
          <w:color w:val="auto"/>
          <w:sz w:val="26"/>
          <w:szCs w:val="26"/>
          <w:lang w:val="en-SG"/>
        </w:rPr>
        <w:t>1B</w:t>
      </w:r>
      <w:r w:rsidRPr="007544EA">
        <w:rPr>
          <w:rFonts w:ascii="Times New Roman" w:hAnsi="Times New Roman" w:cs="Times New Roman"/>
          <w:b/>
          <w:bCs/>
          <w:color w:val="auto"/>
          <w:sz w:val="26"/>
          <w:szCs w:val="26"/>
          <w:lang w:val="en-SG"/>
        </w:rPr>
        <w:t xml:space="preserve"> The </w:t>
      </w:r>
      <w:r w:rsidR="006A0301">
        <w:rPr>
          <w:rFonts w:ascii="Times New Roman" w:hAnsi="Times New Roman" w:cs="Times New Roman"/>
          <w:b/>
          <w:bCs/>
          <w:color w:val="auto"/>
          <w:sz w:val="26"/>
          <w:szCs w:val="26"/>
          <w:lang w:val="en-SG"/>
        </w:rPr>
        <w:t>Social Exists in</w:t>
      </w:r>
      <w:r w:rsidRPr="007544EA">
        <w:rPr>
          <w:rFonts w:ascii="Times New Roman" w:hAnsi="Times New Roman" w:cs="Times New Roman"/>
          <w:b/>
          <w:bCs/>
          <w:color w:val="auto"/>
          <w:sz w:val="26"/>
          <w:szCs w:val="26"/>
          <w:lang w:val="en-SG"/>
        </w:rPr>
        <w:t xml:space="preserve"> </w:t>
      </w:r>
      <w:r w:rsidR="006A0301">
        <w:rPr>
          <w:rFonts w:ascii="Times New Roman" w:hAnsi="Times New Roman" w:cs="Times New Roman"/>
          <w:b/>
          <w:bCs/>
          <w:color w:val="auto"/>
          <w:sz w:val="26"/>
          <w:szCs w:val="26"/>
          <w:lang w:val="en-SG"/>
        </w:rPr>
        <w:t>H</w:t>
      </w:r>
      <w:r w:rsidRPr="007544EA">
        <w:rPr>
          <w:rFonts w:ascii="Times New Roman" w:hAnsi="Times New Roman" w:cs="Times New Roman"/>
          <w:b/>
          <w:bCs/>
          <w:color w:val="auto"/>
          <w:sz w:val="26"/>
          <w:szCs w:val="26"/>
          <w:lang w:val="en-SG"/>
        </w:rPr>
        <w:t xml:space="preserve">ow </w:t>
      </w:r>
      <w:r w:rsidR="006A0301">
        <w:rPr>
          <w:rFonts w:ascii="Times New Roman" w:hAnsi="Times New Roman" w:cs="Times New Roman"/>
          <w:b/>
          <w:bCs/>
          <w:color w:val="auto"/>
          <w:sz w:val="26"/>
          <w:szCs w:val="26"/>
          <w:lang w:val="en-SG"/>
        </w:rPr>
        <w:t>P</w:t>
      </w:r>
      <w:r w:rsidRPr="007544EA">
        <w:rPr>
          <w:rFonts w:ascii="Times New Roman" w:hAnsi="Times New Roman" w:cs="Times New Roman"/>
          <w:b/>
          <w:bCs/>
          <w:color w:val="auto"/>
          <w:sz w:val="26"/>
          <w:szCs w:val="26"/>
          <w:lang w:val="en-SG"/>
        </w:rPr>
        <w:t xml:space="preserve">eople </w:t>
      </w:r>
      <w:r w:rsidR="006A0301">
        <w:rPr>
          <w:rFonts w:ascii="Times New Roman" w:hAnsi="Times New Roman" w:cs="Times New Roman"/>
          <w:b/>
          <w:bCs/>
          <w:color w:val="auto"/>
          <w:sz w:val="26"/>
          <w:szCs w:val="26"/>
          <w:lang w:val="en-SG"/>
        </w:rPr>
        <w:t>P</w:t>
      </w:r>
      <w:r w:rsidRPr="007544EA">
        <w:rPr>
          <w:rFonts w:ascii="Times New Roman" w:hAnsi="Times New Roman" w:cs="Times New Roman"/>
          <w:b/>
          <w:bCs/>
          <w:color w:val="auto"/>
          <w:sz w:val="26"/>
          <w:szCs w:val="26"/>
          <w:lang w:val="en-SG"/>
        </w:rPr>
        <w:t xml:space="preserve">erceive </w:t>
      </w:r>
      <w:r w:rsidR="006A0301">
        <w:rPr>
          <w:rFonts w:ascii="Times New Roman" w:hAnsi="Times New Roman" w:cs="Times New Roman"/>
          <w:b/>
          <w:bCs/>
          <w:color w:val="auto"/>
          <w:sz w:val="26"/>
          <w:szCs w:val="26"/>
          <w:lang w:val="en-SG"/>
        </w:rPr>
        <w:t>M</w:t>
      </w:r>
      <w:r w:rsidRPr="007544EA">
        <w:rPr>
          <w:rFonts w:ascii="Times New Roman" w:hAnsi="Times New Roman" w:cs="Times New Roman"/>
          <w:b/>
          <w:bCs/>
          <w:color w:val="auto"/>
          <w:sz w:val="26"/>
          <w:szCs w:val="26"/>
          <w:lang w:val="en-SG"/>
        </w:rPr>
        <w:t xml:space="preserve">edical </w:t>
      </w:r>
      <w:r w:rsidR="006A0301">
        <w:rPr>
          <w:rFonts w:ascii="Times New Roman" w:hAnsi="Times New Roman" w:cs="Times New Roman"/>
          <w:b/>
          <w:bCs/>
          <w:color w:val="auto"/>
          <w:sz w:val="26"/>
          <w:szCs w:val="26"/>
          <w:lang w:val="en-SG"/>
        </w:rPr>
        <w:t>D</w:t>
      </w:r>
      <w:r w:rsidRPr="007544EA">
        <w:rPr>
          <w:rFonts w:ascii="Times New Roman" w:hAnsi="Times New Roman" w:cs="Times New Roman"/>
          <w:b/>
          <w:bCs/>
          <w:color w:val="auto"/>
          <w:sz w:val="26"/>
          <w:szCs w:val="26"/>
          <w:lang w:val="en-SG"/>
        </w:rPr>
        <w:t>ata.</w:t>
      </w:r>
      <w:bookmarkEnd w:id="28"/>
    </w:p>
    <w:p w14:paraId="47290BFB" w14:textId="6BEC2630" w:rsidR="00063C4F" w:rsidRDefault="00FE59C7" w:rsidP="00FE59C7">
      <w:pPr>
        <w:spacing w:line="480" w:lineRule="auto"/>
        <w:rPr>
          <w:rFonts w:ascii="Times New Roman" w:hAnsi="Times New Roman" w:cs="Times New Roman"/>
          <w:sz w:val="24"/>
          <w:szCs w:val="24"/>
          <w:lang w:val="en-SG"/>
        </w:rPr>
      </w:pPr>
      <w:r>
        <w:rPr>
          <w:rFonts w:ascii="Times New Roman" w:hAnsi="Times New Roman" w:cs="Times New Roman"/>
          <w:sz w:val="24"/>
          <w:szCs w:val="24"/>
          <w:lang w:val="en-SG"/>
        </w:rPr>
        <w:t xml:space="preserve">Having established the relationship between the social and science in healthcare and medicine, we now look at another answer to the focus question of </w:t>
      </w:r>
      <w:r w:rsidR="006A0301">
        <w:rPr>
          <w:rFonts w:ascii="Times New Roman" w:hAnsi="Times New Roman" w:cs="Times New Roman"/>
          <w:sz w:val="24"/>
          <w:szCs w:val="24"/>
          <w:lang w:val="en-SG"/>
        </w:rPr>
        <w:t xml:space="preserve">the social construction of medical data </w:t>
      </w:r>
      <w:r w:rsidR="00901974">
        <w:rPr>
          <w:rFonts w:ascii="Times New Roman" w:hAnsi="Times New Roman" w:cs="Times New Roman"/>
          <w:sz w:val="24"/>
          <w:szCs w:val="24"/>
          <w:lang w:val="en-SG"/>
        </w:rPr>
        <w:t>during</w:t>
      </w:r>
      <w:r w:rsidR="006A0301">
        <w:rPr>
          <w:rFonts w:ascii="Times New Roman" w:hAnsi="Times New Roman" w:cs="Times New Roman"/>
          <w:sz w:val="24"/>
          <w:szCs w:val="24"/>
          <w:lang w:val="en-SG"/>
        </w:rPr>
        <w:t xml:space="preserve"> the pandemic.</w:t>
      </w:r>
      <w:r>
        <w:rPr>
          <w:rFonts w:ascii="Times New Roman" w:hAnsi="Times New Roman" w:cs="Times New Roman"/>
          <w:sz w:val="24"/>
          <w:szCs w:val="24"/>
          <w:lang w:val="en-SG"/>
        </w:rPr>
        <w:t xml:space="preserve"> </w:t>
      </w:r>
      <w:r w:rsidR="006A0301">
        <w:rPr>
          <w:rFonts w:ascii="Times New Roman" w:hAnsi="Times New Roman" w:cs="Times New Roman"/>
          <w:sz w:val="24"/>
          <w:szCs w:val="24"/>
          <w:lang w:val="en-SG"/>
        </w:rPr>
        <w:t>In this section</w:t>
      </w:r>
      <w:r w:rsidR="00901974">
        <w:rPr>
          <w:rFonts w:ascii="Times New Roman" w:hAnsi="Times New Roman" w:cs="Times New Roman"/>
          <w:sz w:val="24"/>
          <w:szCs w:val="24"/>
          <w:lang w:val="en-SG"/>
        </w:rPr>
        <w:t>, we will explain that the pandemic is socially constructed due to how people perceive medical data</w:t>
      </w:r>
      <w:r>
        <w:rPr>
          <w:rFonts w:ascii="Times New Roman" w:hAnsi="Times New Roman" w:cs="Times New Roman"/>
          <w:sz w:val="24"/>
          <w:szCs w:val="24"/>
          <w:lang w:val="en-SG"/>
        </w:rPr>
        <w:t xml:space="preserve"> </w:t>
      </w:r>
      <w:r w:rsidR="006A0301">
        <w:rPr>
          <w:rFonts w:ascii="Times New Roman" w:hAnsi="Times New Roman" w:cs="Times New Roman"/>
          <w:sz w:val="24"/>
          <w:szCs w:val="24"/>
          <w:lang w:val="en-SG"/>
        </w:rPr>
        <w:t xml:space="preserve">for </w:t>
      </w:r>
      <w:r>
        <w:rPr>
          <w:rFonts w:ascii="Times New Roman" w:hAnsi="Times New Roman" w:cs="Times New Roman"/>
          <w:sz w:val="24"/>
          <w:szCs w:val="24"/>
          <w:lang w:val="en-SG"/>
        </w:rPr>
        <w:t xml:space="preserve">two reasons. The first reason focuses </w:t>
      </w:r>
      <w:r w:rsidRPr="008C28D8">
        <w:rPr>
          <w:rFonts w:ascii="Times New Roman" w:hAnsi="Times New Roman" w:cs="Times New Roman"/>
          <w:b/>
          <w:bCs/>
          <w:i/>
          <w:iCs/>
          <w:sz w:val="24"/>
          <w:szCs w:val="24"/>
          <w:lang w:val="en-SG"/>
        </w:rPr>
        <w:t>on</w:t>
      </w:r>
      <w:bookmarkStart w:id="29" w:name="_Hlk146621802"/>
      <w:bookmarkStart w:id="30" w:name="_Hlk145872245"/>
      <w:bookmarkStart w:id="31" w:name="_Hlk145866319"/>
      <w:r w:rsidRPr="008C28D8">
        <w:rPr>
          <w:rFonts w:ascii="Times New Roman" w:hAnsi="Times New Roman" w:cs="Times New Roman"/>
          <w:b/>
          <w:bCs/>
          <w:i/>
          <w:iCs/>
          <w:sz w:val="24"/>
          <w:szCs w:val="24"/>
          <w:lang w:val="en-SG"/>
        </w:rPr>
        <w:t xml:space="preserve"> the sociocultural perspectives of individuals to determine how medical data is interpreted and utilized</w:t>
      </w:r>
      <w:r>
        <w:rPr>
          <w:rFonts w:ascii="Times New Roman" w:hAnsi="Times New Roman" w:cs="Times New Roman"/>
          <w:b/>
          <w:bCs/>
          <w:sz w:val="24"/>
          <w:szCs w:val="24"/>
          <w:lang w:val="en-SG"/>
        </w:rPr>
        <w:t>.</w:t>
      </w:r>
      <w:r>
        <w:rPr>
          <w:rFonts w:ascii="Times New Roman" w:hAnsi="Times New Roman" w:cs="Times New Roman"/>
          <w:sz w:val="24"/>
          <w:szCs w:val="24"/>
          <w:lang w:val="en-SG"/>
        </w:rPr>
        <w:t xml:space="preserve"> </w:t>
      </w:r>
      <w:bookmarkStart w:id="32" w:name="_Hlk145866363"/>
      <w:bookmarkStart w:id="33" w:name="_Hlk145872504"/>
      <w:bookmarkEnd w:id="29"/>
      <w:bookmarkEnd w:id="30"/>
      <w:r>
        <w:rPr>
          <w:rFonts w:ascii="Times New Roman" w:hAnsi="Times New Roman" w:cs="Times New Roman"/>
          <w:sz w:val="24"/>
          <w:szCs w:val="24"/>
          <w:lang w:val="en-SG"/>
        </w:rPr>
        <w:t>In our examination of the literature, it is understood that b</w:t>
      </w:r>
      <w:r w:rsidRPr="00B807E3">
        <w:rPr>
          <w:rFonts w:ascii="Times New Roman" w:hAnsi="Times New Roman" w:cs="Times New Roman"/>
          <w:sz w:val="24"/>
          <w:szCs w:val="24"/>
          <w:lang w:val="en-SG"/>
        </w:rPr>
        <w:t xml:space="preserve">y not incorporating social elements in medical data, the usefulness of epidemiological models in predicting health trends or outcomes during pandemics is </w:t>
      </w:r>
      <w:r w:rsidR="009C4725">
        <w:rPr>
          <w:rFonts w:ascii="Times New Roman" w:hAnsi="Times New Roman" w:cs="Times New Roman"/>
          <w:sz w:val="24"/>
          <w:szCs w:val="24"/>
          <w:lang w:val="en-SG"/>
        </w:rPr>
        <w:t>significantly</w:t>
      </w:r>
      <w:r w:rsidRPr="00B807E3">
        <w:rPr>
          <w:rFonts w:ascii="Times New Roman" w:hAnsi="Times New Roman" w:cs="Times New Roman"/>
          <w:sz w:val="24"/>
          <w:szCs w:val="24"/>
          <w:lang w:val="en-SG"/>
        </w:rPr>
        <w:t xml:space="preserve"> reduced </w:t>
      </w:r>
      <w:r w:rsidR="00EF260E">
        <w:rPr>
          <w:rFonts w:ascii="Times New Roman" w:hAnsi="Times New Roman" w:cs="Times New Roman"/>
          <w:sz w:val="24"/>
          <w:szCs w:val="24"/>
          <w:lang w:val="en-SG"/>
        </w:rPr>
        <w:fldChar w:fldCharType="begin"/>
      </w:r>
      <w:r w:rsidR="00EF260E">
        <w:rPr>
          <w:rFonts w:ascii="Times New Roman" w:hAnsi="Times New Roman" w:cs="Times New Roman"/>
          <w:sz w:val="24"/>
          <w:szCs w:val="24"/>
          <w:lang w:val="en-SG"/>
        </w:rPr>
        <w:instrText xml:space="preserve"> ADDIN ZOTERO_ITEM CSL_CITATION {"citationID":"FLKqXyQJ","properties":{"formattedCitation":"(Feuer, 2020)","plainCitation":"(Feuer, 2020)","noteIndex":0},"citationItems":[{"id":22,"uris":["http://zotero.org/users/12906870/items/XIQ9NH6E"],"itemData":{"id":22,"type":"document","title":"Policy models in behavioral and social sciences","URL":"https://items.ssrc.org/covid-19-and-the-social-%20%20%20%20%20%20%20sciences/policy-models-in-pandemic/policy-models-in-behavioral-and-social-sciences/","author":[{"family":"Feuer","given":"Michael J."}],"issued":{"date-parts":[["2020",6]]}}}],"schema":"https://github.com/citation-style-language/schema/raw/master/csl-citation.json"} </w:instrText>
      </w:r>
      <w:r w:rsidR="00EF260E">
        <w:rPr>
          <w:rFonts w:ascii="Times New Roman" w:hAnsi="Times New Roman" w:cs="Times New Roman"/>
          <w:sz w:val="24"/>
          <w:szCs w:val="24"/>
          <w:lang w:val="en-SG"/>
        </w:rPr>
        <w:fldChar w:fldCharType="separate"/>
      </w:r>
      <w:r w:rsidR="00EF260E" w:rsidRPr="00EF260E">
        <w:rPr>
          <w:rFonts w:ascii="Times New Roman" w:hAnsi="Times New Roman" w:cs="Times New Roman"/>
          <w:sz w:val="24"/>
        </w:rPr>
        <w:t>(Feuer, 2020)</w:t>
      </w:r>
      <w:r w:rsidR="00EF260E">
        <w:rPr>
          <w:rFonts w:ascii="Times New Roman" w:hAnsi="Times New Roman" w:cs="Times New Roman"/>
          <w:sz w:val="24"/>
          <w:szCs w:val="24"/>
          <w:lang w:val="en-SG"/>
        </w:rPr>
        <w:fldChar w:fldCharType="end"/>
      </w:r>
      <w:r>
        <w:rPr>
          <w:rFonts w:ascii="Times New Roman" w:hAnsi="Times New Roman" w:cs="Times New Roman"/>
          <w:sz w:val="24"/>
          <w:szCs w:val="24"/>
          <w:lang w:val="en-SG"/>
        </w:rPr>
        <w:t xml:space="preserve">. </w:t>
      </w:r>
    </w:p>
    <w:p w14:paraId="341B3E06" w14:textId="5EBD6DCF" w:rsidR="00FE59C7" w:rsidRPr="00CD4F80" w:rsidRDefault="00FE59C7" w:rsidP="00FE59C7">
      <w:pPr>
        <w:spacing w:line="480" w:lineRule="auto"/>
        <w:rPr>
          <w:rFonts w:ascii="Times New Roman" w:hAnsi="Times New Roman" w:cs="Times New Roman"/>
          <w:sz w:val="24"/>
          <w:szCs w:val="24"/>
          <w:lang w:val="en-SG"/>
        </w:rPr>
      </w:pPr>
      <w:r>
        <w:rPr>
          <w:rFonts w:ascii="Times New Roman" w:hAnsi="Times New Roman" w:cs="Times New Roman"/>
          <w:sz w:val="24"/>
          <w:szCs w:val="24"/>
          <w:lang w:val="en-SG"/>
        </w:rPr>
        <w:t>Moreover, t</w:t>
      </w:r>
      <w:r w:rsidRPr="00B807E3">
        <w:rPr>
          <w:rFonts w:ascii="Times New Roman" w:hAnsi="Times New Roman" w:cs="Times New Roman"/>
          <w:sz w:val="24"/>
          <w:szCs w:val="24"/>
          <w:lang w:val="en-SG"/>
        </w:rPr>
        <w:t xml:space="preserve">he public </w:t>
      </w:r>
      <w:r w:rsidR="00195668">
        <w:rPr>
          <w:rFonts w:ascii="Times New Roman" w:hAnsi="Times New Roman" w:cs="Times New Roman"/>
          <w:sz w:val="24"/>
          <w:szCs w:val="24"/>
          <w:lang w:val="en-SG"/>
        </w:rPr>
        <w:t>will likely</w:t>
      </w:r>
      <w:r w:rsidRPr="00B807E3">
        <w:rPr>
          <w:rFonts w:ascii="Times New Roman" w:hAnsi="Times New Roman" w:cs="Times New Roman"/>
          <w:sz w:val="24"/>
          <w:szCs w:val="24"/>
          <w:lang w:val="en-SG"/>
        </w:rPr>
        <w:t xml:space="preserve"> </w:t>
      </w:r>
      <w:r w:rsidR="00063C4F">
        <w:rPr>
          <w:rFonts w:ascii="Times New Roman" w:hAnsi="Times New Roman" w:cs="Times New Roman"/>
          <w:sz w:val="24"/>
          <w:szCs w:val="24"/>
          <w:lang w:val="en-SG"/>
        </w:rPr>
        <w:t>misinterpret</w:t>
      </w:r>
      <w:r w:rsidRPr="00B807E3">
        <w:rPr>
          <w:rFonts w:ascii="Times New Roman" w:hAnsi="Times New Roman" w:cs="Times New Roman"/>
          <w:sz w:val="24"/>
          <w:szCs w:val="24"/>
          <w:lang w:val="en-SG"/>
        </w:rPr>
        <w:t xml:space="preserve"> medical data, resulting in the generation of sociocultural perspectives counterproductive to healthcare efforts </w:t>
      </w:r>
      <w:r w:rsidR="00EF260E">
        <w:rPr>
          <w:rFonts w:ascii="Times New Roman" w:hAnsi="Times New Roman" w:cs="Times New Roman"/>
          <w:sz w:val="24"/>
          <w:szCs w:val="24"/>
          <w:lang w:val="en-SG"/>
        </w:rPr>
        <w:fldChar w:fldCharType="begin"/>
      </w:r>
      <w:r w:rsidR="00EF260E">
        <w:rPr>
          <w:rFonts w:ascii="Times New Roman" w:hAnsi="Times New Roman" w:cs="Times New Roman"/>
          <w:sz w:val="24"/>
          <w:szCs w:val="24"/>
          <w:lang w:val="en-SG"/>
        </w:rPr>
        <w:instrText xml:space="preserve"> ADDIN ZOTERO_ITEM CSL_CITATION {"citationID":"Xhrc6pCk","properties":{"formattedCitation":"(Montgomery &amp; Engelmann, 2020)","plainCitation":"(Montgomery &amp; Engelmann, 2020)","noteIndex":0},"citationItems":[{"id":33,"uris":["http://zotero.org/users/12906870/items/BF53ZUJL"],"itemData":{"id":33,"type":"document","title":"Epidemiological Publics? On the Domestication of Modelling in the era of COVID-19","URL":"https://somatosphere.com/2020/epidemiological-publics-on-the-domestication-of-modelling-in-the-era-of-covid-19.html/","author":[{"family":"Montgomery","given":"Catherine"},{"family":"Engelmann","given":"Lukas"}],"issued":{"date-parts":[["2020",4]]}}}],"schema":"https://github.com/citation-style-language/schema/raw/master/csl-citation.json"} </w:instrText>
      </w:r>
      <w:r w:rsidR="00EF260E">
        <w:rPr>
          <w:rFonts w:ascii="Times New Roman" w:hAnsi="Times New Roman" w:cs="Times New Roman"/>
          <w:sz w:val="24"/>
          <w:szCs w:val="24"/>
          <w:lang w:val="en-SG"/>
        </w:rPr>
        <w:fldChar w:fldCharType="separate"/>
      </w:r>
      <w:r w:rsidR="00EF260E" w:rsidRPr="00EF260E">
        <w:rPr>
          <w:rFonts w:ascii="Times New Roman" w:hAnsi="Times New Roman" w:cs="Times New Roman"/>
          <w:sz w:val="24"/>
        </w:rPr>
        <w:t>(Montgomery &amp; Engelmann, 2020)</w:t>
      </w:r>
      <w:r w:rsidR="00EF260E">
        <w:rPr>
          <w:rFonts w:ascii="Times New Roman" w:hAnsi="Times New Roman" w:cs="Times New Roman"/>
          <w:sz w:val="24"/>
          <w:szCs w:val="24"/>
          <w:lang w:val="en-SG"/>
        </w:rPr>
        <w:fldChar w:fldCharType="end"/>
      </w:r>
      <w:r w:rsidRPr="00B807E3">
        <w:rPr>
          <w:rFonts w:ascii="Times New Roman" w:hAnsi="Times New Roman" w:cs="Times New Roman"/>
          <w:sz w:val="24"/>
          <w:szCs w:val="24"/>
          <w:lang w:val="en-SG"/>
        </w:rPr>
        <w:t>.</w:t>
      </w:r>
      <w:r>
        <w:rPr>
          <w:rFonts w:ascii="Times New Roman" w:hAnsi="Times New Roman" w:cs="Times New Roman"/>
          <w:sz w:val="24"/>
          <w:szCs w:val="24"/>
          <w:lang w:val="en-SG"/>
        </w:rPr>
        <w:t xml:space="preserve"> The second reason </w:t>
      </w:r>
      <w:bookmarkStart w:id="34" w:name="_Hlk146622297"/>
      <w:bookmarkEnd w:id="32"/>
      <w:bookmarkEnd w:id="33"/>
      <w:r w:rsidR="008C28D8">
        <w:rPr>
          <w:rFonts w:ascii="Times New Roman" w:hAnsi="Times New Roman" w:cs="Times New Roman"/>
          <w:sz w:val="24"/>
          <w:szCs w:val="24"/>
          <w:lang w:val="en-SG"/>
        </w:rPr>
        <w:t>focuses</w:t>
      </w:r>
      <w:r w:rsidRPr="001B6621">
        <w:rPr>
          <w:rFonts w:ascii="Times New Roman" w:hAnsi="Times New Roman" w:cs="Times New Roman"/>
          <w:sz w:val="24"/>
          <w:szCs w:val="24"/>
          <w:lang w:val="en-SG"/>
        </w:rPr>
        <w:t xml:space="preserve"> on</w:t>
      </w:r>
      <w:r>
        <w:rPr>
          <w:rFonts w:ascii="Times New Roman" w:hAnsi="Times New Roman" w:cs="Times New Roman"/>
          <w:b/>
          <w:bCs/>
          <w:sz w:val="24"/>
          <w:szCs w:val="24"/>
          <w:lang w:val="en-SG"/>
        </w:rPr>
        <w:t xml:space="preserve"> </w:t>
      </w:r>
      <w:r w:rsidRPr="009F2CDB">
        <w:rPr>
          <w:rFonts w:ascii="Times New Roman" w:hAnsi="Times New Roman" w:cs="Times New Roman"/>
          <w:sz w:val="24"/>
          <w:szCs w:val="24"/>
          <w:lang w:val="en-SG"/>
        </w:rPr>
        <w:t>the</w:t>
      </w:r>
      <w:r>
        <w:rPr>
          <w:rFonts w:ascii="Times New Roman" w:hAnsi="Times New Roman" w:cs="Times New Roman"/>
          <w:b/>
          <w:bCs/>
          <w:sz w:val="24"/>
          <w:szCs w:val="24"/>
          <w:lang w:val="en-SG"/>
        </w:rPr>
        <w:t xml:space="preserve"> </w:t>
      </w:r>
      <w:r w:rsidRPr="008C28D8">
        <w:rPr>
          <w:rFonts w:ascii="Times New Roman" w:hAnsi="Times New Roman" w:cs="Times New Roman"/>
          <w:b/>
          <w:bCs/>
          <w:i/>
          <w:iCs/>
          <w:sz w:val="24"/>
          <w:szCs w:val="24"/>
          <w:lang w:val="en-SG"/>
        </w:rPr>
        <w:t>impact of sociocultural perceptions defining the coronavirus pandemic</w:t>
      </w:r>
      <w:bookmarkEnd w:id="34"/>
      <w:r>
        <w:rPr>
          <w:rFonts w:ascii="Times New Roman" w:hAnsi="Times New Roman" w:cs="Times New Roman"/>
          <w:b/>
          <w:bCs/>
          <w:sz w:val="24"/>
          <w:szCs w:val="24"/>
          <w:lang w:val="en-SG"/>
        </w:rPr>
        <w:t xml:space="preserve">. </w:t>
      </w:r>
      <w:bookmarkEnd w:id="31"/>
      <w:r>
        <w:rPr>
          <w:rFonts w:ascii="Times New Roman" w:hAnsi="Times New Roman" w:cs="Times New Roman"/>
          <w:sz w:val="24"/>
          <w:szCs w:val="24"/>
          <w:lang w:val="en-SG"/>
        </w:rPr>
        <w:t>The literature suggests that the h</w:t>
      </w:r>
      <w:r w:rsidRPr="00563CE8">
        <w:rPr>
          <w:rFonts w:ascii="Times New Roman" w:hAnsi="Times New Roman" w:cs="Times New Roman"/>
          <w:sz w:val="24"/>
          <w:szCs w:val="24"/>
          <w:lang w:val="en-SG"/>
        </w:rPr>
        <w:t xml:space="preserve">ealthcare systems only </w:t>
      </w:r>
      <w:r w:rsidR="00901974">
        <w:rPr>
          <w:rFonts w:ascii="Times New Roman" w:hAnsi="Times New Roman" w:cs="Times New Roman"/>
          <w:sz w:val="24"/>
          <w:szCs w:val="24"/>
          <w:lang w:val="en-SG"/>
        </w:rPr>
        <w:t>work</w:t>
      </w:r>
      <w:r w:rsidRPr="00563CE8">
        <w:rPr>
          <w:rFonts w:ascii="Times New Roman" w:hAnsi="Times New Roman" w:cs="Times New Roman"/>
          <w:sz w:val="24"/>
          <w:szCs w:val="24"/>
          <w:lang w:val="en-SG"/>
        </w:rPr>
        <w:t xml:space="preserve"> when their image is credible in the public eye. Limited access and ineffective systems likely contribute to negative sociocultural perspectives of diseases </w:t>
      </w:r>
      <w:r w:rsidR="00EF260E">
        <w:rPr>
          <w:rFonts w:ascii="Times New Roman" w:hAnsi="Times New Roman" w:cs="Times New Roman"/>
          <w:sz w:val="24"/>
          <w:szCs w:val="24"/>
          <w:lang w:val="en-SG"/>
        </w:rPr>
        <w:fldChar w:fldCharType="begin"/>
      </w:r>
      <w:r w:rsidR="00EF260E">
        <w:rPr>
          <w:rFonts w:ascii="Times New Roman" w:hAnsi="Times New Roman" w:cs="Times New Roman"/>
          <w:sz w:val="24"/>
          <w:szCs w:val="24"/>
          <w:lang w:val="en-SG"/>
        </w:rPr>
        <w:instrText xml:space="preserve"> ADDIN ZOTERO_ITEM CSL_CITATION {"citationID":"wYpEo3jN","properties":{"formattedCitation":"(Renzaho, 2021)","plainCitation":"(Renzaho, 2021)","noteIndex":0},"citationItems":[{"id":38,"uris":["http://zotero.org/users/12906870/items/CCUD6EEL"],"itemData":{"id":38,"type":"article-journal","abstract":"The 2014–2016 Ebola outbreak in West Africa extracted huge health, social, and economic costs. How can lessons learnt during the 2014–2016 Ebola outbreak in West Africa help to mitigate the likelihood of a long‐term devastating effect of the coronavirus disease (COVID‐19) outbreak on the African continent? Despite COVID‐19 spreading quickly across the globe after being first reported in Wuhan, China on December 31, 2019, African countries remained relatively unaffected until the second week of March 2020. The majority of Africa countries have been at low to moderate risk. However, they have experienced many sociocultural, economic, political, and structural challenges. These have included laboratory capacity and logistical challenges; ill‐equipped public health systems; land border permeability, and delayed preparedness to transnational threats; and abject economic deprivation, lack of basic infrastructure, and associated sociocultural implications. There needs to be a strong country‐level leadership to coordinate and own all aspects of the responses to the COVID‐19 pandemic in a collaborative, transparent, and accountable way. Strategic and sustained response plans to fight the pandemic should incorporate culturally competent strategies that harness different cultural practices and strengthen cultural security. They should also promote and strengthen the implementation of the International Health Regulations.","container-title":"Risk analysis","DOI":"10.1111/risa.13596","ISSN":"0272-4332","issue":"5","note":"publisher-place: United States\npublisher: Blackwell Publishing Ltd","page":"831-836","title":"Challenges Associated With the Response to the Coronavirus Disease (COVID‐19) Pandemic in Africa—An African Diaspora Perspective","volume":"41","author":[{"family":"Renzaho","given":"Andre M. N."}],"issued":{"date-parts":[["2021"]]}}}],"schema":"https://github.com/citation-style-language/schema/raw/master/csl-citation.json"} </w:instrText>
      </w:r>
      <w:r w:rsidR="00EF260E">
        <w:rPr>
          <w:rFonts w:ascii="Times New Roman" w:hAnsi="Times New Roman" w:cs="Times New Roman"/>
          <w:sz w:val="24"/>
          <w:szCs w:val="24"/>
          <w:lang w:val="en-SG"/>
        </w:rPr>
        <w:fldChar w:fldCharType="separate"/>
      </w:r>
      <w:r w:rsidR="00EF260E" w:rsidRPr="00EF260E">
        <w:rPr>
          <w:rFonts w:ascii="Times New Roman" w:hAnsi="Times New Roman" w:cs="Times New Roman"/>
          <w:sz w:val="24"/>
        </w:rPr>
        <w:t>(Renzaho, 2021)</w:t>
      </w:r>
      <w:r w:rsidR="00EF260E">
        <w:rPr>
          <w:rFonts w:ascii="Times New Roman" w:hAnsi="Times New Roman" w:cs="Times New Roman"/>
          <w:sz w:val="24"/>
          <w:szCs w:val="24"/>
          <w:lang w:val="en-SG"/>
        </w:rPr>
        <w:fldChar w:fldCharType="end"/>
      </w:r>
      <w:r w:rsidRPr="00563CE8">
        <w:rPr>
          <w:rFonts w:ascii="Times New Roman" w:hAnsi="Times New Roman" w:cs="Times New Roman"/>
          <w:sz w:val="24"/>
          <w:szCs w:val="24"/>
          <w:lang w:val="en-SG"/>
        </w:rPr>
        <w:t>.</w:t>
      </w:r>
      <w:bookmarkStart w:id="35" w:name="_Hlk146644047"/>
      <w:r>
        <w:rPr>
          <w:rFonts w:ascii="Times New Roman" w:hAnsi="Times New Roman" w:cs="Times New Roman"/>
          <w:sz w:val="24"/>
          <w:szCs w:val="24"/>
          <w:lang w:val="en-SG"/>
        </w:rPr>
        <w:t xml:space="preserve"> Moreover, the public perception of the severity of both health and non-health environments is influenced by subjective beliefs concerning the pandemic that are </w:t>
      </w:r>
      <w:r w:rsidR="004C1F8C">
        <w:rPr>
          <w:rFonts w:ascii="Times New Roman" w:hAnsi="Times New Roman" w:cs="Times New Roman"/>
          <w:sz w:val="24"/>
          <w:szCs w:val="24"/>
          <w:lang w:val="en-SG"/>
        </w:rPr>
        <w:t xml:space="preserve">shaped </w:t>
      </w:r>
      <w:r>
        <w:rPr>
          <w:rFonts w:ascii="Times New Roman" w:hAnsi="Times New Roman" w:cs="Times New Roman"/>
          <w:sz w:val="24"/>
          <w:szCs w:val="24"/>
          <w:lang w:val="en-SG"/>
        </w:rPr>
        <w:t>by epidemiological data</w:t>
      </w:r>
      <w:r w:rsidRPr="00522157">
        <w:rPr>
          <w:rFonts w:ascii="Times New Roman" w:hAnsi="Times New Roman" w:cs="Times New Roman"/>
          <w:sz w:val="24"/>
          <w:szCs w:val="24"/>
          <w:lang w:val="en-SG"/>
        </w:rPr>
        <w:t xml:space="preserve"> </w:t>
      </w:r>
      <w:r w:rsidR="00EF260E">
        <w:rPr>
          <w:rFonts w:ascii="Times New Roman" w:hAnsi="Times New Roman" w:cs="Times New Roman"/>
          <w:sz w:val="24"/>
          <w:szCs w:val="24"/>
          <w:lang w:val="en-SG"/>
        </w:rPr>
        <w:fldChar w:fldCharType="begin"/>
      </w:r>
      <w:r w:rsidR="00EF260E">
        <w:rPr>
          <w:rFonts w:ascii="Times New Roman" w:hAnsi="Times New Roman" w:cs="Times New Roman"/>
          <w:sz w:val="24"/>
          <w:szCs w:val="24"/>
          <w:lang w:val="en-SG"/>
        </w:rPr>
        <w:instrText xml:space="preserve"> ADDIN ZOTERO_ITEM CSL_CITATION {"citationID":"VHmae3wQ","properties":{"formattedCitation":"(Fetzer et al., 2021)","plainCitation":"(Fetzer et al., 2021)","noteIndex":0},"citationItems":[{"id":19,"uris":["http://zotero.org/users/12906870/items/2YNIAIKC"],"itemData":{"id":19,"type":"article-journal","abstract":"We provide one of the first systematic assessments of the development and determinants of economic anxiety at the onset of the coronavirus pandemic. Using a global data set on internet searches and two representative surveys from the United States, we document a substantial increase in economic anxiety during and after the arrival of the coronavirus. We also document a large dispersion in beliefs about the pandemic risk factors of the coronavirus and demonstrate that these beliefs causally affect individuals' economic anxieties. Finally, we show that individuals' mental models of infectious disease spread understate nonlinear growth and shape the extent of economic anxiety.","container-title":"The review of economics and statistics","DOI":"10.1162/rest_a_00946","ISSN":"0034-6535","issue":"5","note":"publisher-place: One Rogers Street, Cambridge, MA 02142-1209, USA\npublisher: MIT Press","page":"968-978","title":"Coronavirus Perceptions and Economic Anxiety","volume":"103","author":[{"family":"Fetzer","given":"Thiemo"},{"family":"Hensel","given":"Lukas"},{"family":"Hermle","given":"Johannes"},{"family":"Roth","given":"Christopher"}],"issued":{"date-parts":[["2021"]]}}}],"schema":"https://github.com/citation-style-language/schema/raw/master/csl-citation.json"} </w:instrText>
      </w:r>
      <w:r w:rsidR="00EF260E">
        <w:rPr>
          <w:rFonts w:ascii="Times New Roman" w:hAnsi="Times New Roman" w:cs="Times New Roman"/>
          <w:sz w:val="24"/>
          <w:szCs w:val="24"/>
          <w:lang w:val="en-SG"/>
        </w:rPr>
        <w:fldChar w:fldCharType="separate"/>
      </w:r>
      <w:r w:rsidR="00EF260E" w:rsidRPr="00EF260E">
        <w:rPr>
          <w:rFonts w:ascii="Times New Roman" w:hAnsi="Times New Roman" w:cs="Times New Roman"/>
          <w:sz w:val="24"/>
        </w:rPr>
        <w:t>(Fetzer et al., 2021)</w:t>
      </w:r>
      <w:r w:rsidR="00EF260E">
        <w:rPr>
          <w:rFonts w:ascii="Times New Roman" w:hAnsi="Times New Roman" w:cs="Times New Roman"/>
          <w:sz w:val="24"/>
          <w:szCs w:val="24"/>
          <w:lang w:val="en-SG"/>
        </w:rPr>
        <w:fldChar w:fldCharType="end"/>
      </w:r>
      <w:r>
        <w:rPr>
          <w:rFonts w:ascii="Times New Roman" w:hAnsi="Times New Roman" w:cs="Times New Roman"/>
          <w:sz w:val="24"/>
          <w:szCs w:val="24"/>
          <w:lang w:val="en-SG"/>
        </w:rPr>
        <w:t xml:space="preserve">. </w:t>
      </w:r>
    </w:p>
    <w:p w14:paraId="14274D11" w14:textId="242A8F58" w:rsidR="00FE59C7" w:rsidRPr="008C28D8" w:rsidRDefault="008C28D8" w:rsidP="008C28D8">
      <w:pPr>
        <w:pStyle w:val="Heading3"/>
        <w:spacing w:line="480" w:lineRule="auto"/>
        <w:rPr>
          <w:rFonts w:ascii="Times New Roman" w:hAnsi="Times New Roman" w:cs="Times New Roman"/>
          <w:b/>
          <w:bCs/>
          <w:i/>
          <w:iCs/>
          <w:color w:val="auto"/>
          <w:lang w:val="en-SG"/>
        </w:rPr>
      </w:pPr>
      <w:bookmarkStart w:id="36" w:name="_Toc151235027"/>
      <w:bookmarkEnd w:id="35"/>
      <w:r w:rsidRPr="008C28D8">
        <w:rPr>
          <w:rFonts w:ascii="Times New Roman" w:hAnsi="Times New Roman" w:cs="Times New Roman"/>
          <w:b/>
          <w:bCs/>
          <w:i/>
          <w:iCs/>
          <w:color w:val="auto"/>
          <w:lang w:val="en-SG"/>
        </w:rPr>
        <w:t xml:space="preserve">The </w:t>
      </w:r>
      <w:r>
        <w:rPr>
          <w:rFonts w:ascii="Times New Roman" w:hAnsi="Times New Roman" w:cs="Times New Roman"/>
          <w:b/>
          <w:bCs/>
          <w:i/>
          <w:iCs/>
          <w:color w:val="auto"/>
          <w:lang w:val="en-SG"/>
        </w:rPr>
        <w:t>health and medicine institutions themselves are considered social in nature</w:t>
      </w:r>
      <w:bookmarkEnd w:id="36"/>
      <w:r w:rsidR="00901974">
        <w:rPr>
          <w:rFonts w:ascii="Times New Roman" w:hAnsi="Times New Roman" w:cs="Times New Roman"/>
          <w:b/>
          <w:bCs/>
          <w:i/>
          <w:iCs/>
          <w:color w:val="auto"/>
          <w:lang w:val="en-SG"/>
        </w:rPr>
        <w:t>.</w:t>
      </w:r>
    </w:p>
    <w:p w14:paraId="7BF21985" w14:textId="0C5DDDD7" w:rsidR="00FE59C7" w:rsidRDefault="008C28D8" w:rsidP="008C28D8">
      <w:pPr>
        <w:spacing w:line="480" w:lineRule="auto"/>
        <w:rPr>
          <w:rFonts w:ascii="Times New Roman" w:hAnsi="Times New Roman" w:cs="Times New Roman"/>
          <w:sz w:val="24"/>
          <w:szCs w:val="24"/>
          <w:lang w:val="en-SG"/>
        </w:rPr>
      </w:pPr>
      <w:r>
        <w:rPr>
          <w:rFonts w:ascii="Times New Roman" w:hAnsi="Times New Roman" w:cs="Times New Roman"/>
          <w:sz w:val="24"/>
          <w:szCs w:val="24"/>
          <w:lang w:val="en-SG"/>
        </w:rPr>
        <w:t>In the previous section</w:t>
      </w:r>
      <w:r w:rsidR="00901974">
        <w:rPr>
          <w:rFonts w:ascii="Times New Roman" w:hAnsi="Times New Roman" w:cs="Times New Roman"/>
          <w:sz w:val="24"/>
          <w:szCs w:val="24"/>
          <w:lang w:val="en-SG"/>
        </w:rPr>
        <w:t>,</w:t>
      </w:r>
      <w:r>
        <w:rPr>
          <w:rFonts w:ascii="Times New Roman" w:hAnsi="Times New Roman" w:cs="Times New Roman"/>
          <w:sz w:val="24"/>
          <w:szCs w:val="24"/>
          <w:lang w:val="en-SG"/>
        </w:rPr>
        <w:t xml:space="preserve"> 2.1, we focused on </w:t>
      </w:r>
      <w:r w:rsidR="00FE59C7">
        <w:rPr>
          <w:rFonts w:ascii="Times New Roman" w:hAnsi="Times New Roman" w:cs="Times New Roman"/>
          <w:sz w:val="24"/>
          <w:szCs w:val="24"/>
          <w:lang w:val="en-SG"/>
        </w:rPr>
        <w:t>medical data</w:t>
      </w:r>
      <w:r w:rsidR="00901974">
        <w:rPr>
          <w:rFonts w:ascii="Times New Roman" w:hAnsi="Times New Roman" w:cs="Times New Roman"/>
          <w:sz w:val="24"/>
          <w:szCs w:val="24"/>
          <w:lang w:val="en-SG"/>
        </w:rPr>
        <w:t>; here,</w:t>
      </w:r>
      <w:r>
        <w:rPr>
          <w:rFonts w:ascii="Times New Roman" w:hAnsi="Times New Roman" w:cs="Times New Roman"/>
          <w:sz w:val="24"/>
          <w:szCs w:val="24"/>
          <w:lang w:val="en-SG"/>
        </w:rPr>
        <w:t xml:space="preserve"> </w:t>
      </w:r>
      <w:r w:rsidR="00FE59C7">
        <w:rPr>
          <w:rFonts w:ascii="Times New Roman" w:hAnsi="Times New Roman" w:cs="Times New Roman"/>
          <w:sz w:val="24"/>
          <w:szCs w:val="24"/>
          <w:lang w:val="en-SG"/>
        </w:rPr>
        <w:t>we seek the social as an active actor in this relationship</w:t>
      </w:r>
      <w:r>
        <w:rPr>
          <w:rFonts w:ascii="Times New Roman" w:hAnsi="Times New Roman" w:cs="Times New Roman"/>
          <w:sz w:val="24"/>
          <w:szCs w:val="24"/>
          <w:lang w:val="en-SG"/>
        </w:rPr>
        <w:t xml:space="preserve"> between the social and medical data</w:t>
      </w:r>
      <w:r w:rsidR="00FE59C7">
        <w:rPr>
          <w:rFonts w:ascii="Times New Roman" w:hAnsi="Times New Roman" w:cs="Times New Roman"/>
          <w:sz w:val="24"/>
          <w:szCs w:val="24"/>
          <w:lang w:val="en-SG"/>
        </w:rPr>
        <w:t xml:space="preserve">. Given that the social comprises the vast connections of human interactions with real-world phenomena, </w:t>
      </w:r>
      <w:r w:rsidR="00901974">
        <w:rPr>
          <w:rFonts w:ascii="Times New Roman" w:hAnsi="Times New Roman" w:cs="Times New Roman"/>
          <w:sz w:val="24"/>
          <w:szCs w:val="24"/>
          <w:lang w:val="en-SG"/>
        </w:rPr>
        <w:t>we suggest that the social defines medical data in this subsection</w:t>
      </w:r>
      <w:r w:rsidR="00FE59C7">
        <w:rPr>
          <w:rFonts w:ascii="Times New Roman" w:hAnsi="Times New Roman" w:cs="Times New Roman"/>
          <w:sz w:val="24"/>
          <w:szCs w:val="24"/>
          <w:lang w:val="en-SG"/>
        </w:rPr>
        <w:t xml:space="preserve">. </w:t>
      </w:r>
      <w:r>
        <w:rPr>
          <w:rFonts w:ascii="Times New Roman" w:hAnsi="Times New Roman" w:cs="Times New Roman"/>
          <w:sz w:val="24"/>
          <w:szCs w:val="24"/>
          <w:lang w:val="en-SG"/>
        </w:rPr>
        <w:t>We first discuss</w:t>
      </w:r>
      <w:r w:rsidR="00FE59C7">
        <w:rPr>
          <w:rFonts w:ascii="Times New Roman" w:hAnsi="Times New Roman" w:cs="Times New Roman"/>
          <w:sz w:val="24"/>
          <w:szCs w:val="24"/>
          <w:lang w:val="en-SG"/>
        </w:rPr>
        <w:t xml:space="preserve"> </w:t>
      </w:r>
      <w:r w:rsidR="00EF260E">
        <w:rPr>
          <w:rFonts w:ascii="Times New Roman" w:hAnsi="Times New Roman" w:cs="Times New Roman"/>
          <w:sz w:val="24"/>
          <w:szCs w:val="24"/>
          <w:lang w:val="en-SG"/>
        </w:rPr>
        <w:fldChar w:fldCharType="begin"/>
      </w:r>
      <w:r w:rsidR="009F2CDB">
        <w:rPr>
          <w:rFonts w:ascii="Times New Roman" w:hAnsi="Times New Roman" w:cs="Times New Roman"/>
          <w:sz w:val="24"/>
          <w:szCs w:val="24"/>
          <w:lang w:val="en-SG"/>
        </w:rPr>
        <w:instrText xml:space="preserve"> ADDIN ZOTERO_ITEM CSL_CITATION {"citationID":"d96xmj49","properties":{"formattedCitation":"(Feuer, 2020)","plainCitation":"(Feuer, 2020)","dontUpdate":true,"noteIndex":0},"citationItems":[{"id":22,"uris":["http://zotero.org/users/12906870/items/XIQ9NH6E"],"itemData":{"id":22,"type":"document","title":"Policy models in behavioral and social sciences","URL":"https://items.ssrc.org/covid-19-and-the-social-%20%20%20%20%20%20%20sciences/policy-models-in-pandemic/policy-models-in-behavioral-and-social-sciences/","author":[{"family":"Feuer","given":"Michael J."}],"issued":{"date-parts":[["2020",6]]}}}],"schema":"https://github.com/citation-style-language/schema/raw/master/csl-citation.json"} </w:instrText>
      </w:r>
      <w:r w:rsidR="00EF260E">
        <w:rPr>
          <w:rFonts w:ascii="Times New Roman" w:hAnsi="Times New Roman" w:cs="Times New Roman"/>
          <w:sz w:val="24"/>
          <w:szCs w:val="24"/>
          <w:lang w:val="en-SG"/>
        </w:rPr>
        <w:fldChar w:fldCharType="separate"/>
      </w:r>
      <w:r w:rsidR="00EF260E" w:rsidRPr="00EF260E">
        <w:rPr>
          <w:rFonts w:ascii="Times New Roman" w:hAnsi="Times New Roman" w:cs="Times New Roman"/>
          <w:sz w:val="24"/>
        </w:rPr>
        <w:t xml:space="preserve">Feuer </w:t>
      </w:r>
      <w:r w:rsidR="00EF260E">
        <w:rPr>
          <w:rFonts w:ascii="Times New Roman" w:hAnsi="Times New Roman" w:cs="Times New Roman"/>
          <w:sz w:val="24"/>
        </w:rPr>
        <w:t>(</w:t>
      </w:r>
      <w:r w:rsidR="00EF260E" w:rsidRPr="00EF260E">
        <w:rPr>
          <w:rFonts w:ascii="Times New Roman" w:hAnsi="Times New Roman" w:cs="Times New Roman"/>
          <w:sz w:val="24"/>
        </w:rPr>
        <w:t>2020)</w:t>
      </w:r>
      <w:r w:rsidR="00EF260E">
        <w:rPr>
          <w:rFonts w:ascii="Times New Roman" w:hAnsi="Times New Roman" w:cs="Times New Roman"/>
          <w:sz w:val="24"/>
          <w:szCs w:val="24"/>
          <w:lang w:val="en-SG"/>
        </w:rPr>
        <w:fldChar w:fldCharType="end"/>
      </w:r>
      <w:r w:rsidR="00FE59C7">
        <w:rPr>
          <w:rFonts w:ascii="Times New Roman" w:hAnsi="Times New Roman" w:cs="Times New Roman"/>
          <w:sz w:val="24"/>
          <w:szCs w:val="24"/>
          <w:lang w:val="en-SG"/>
        </w:rPr>
        <w:t>, who explores the limitations of epidemiological models in healthcare and medicine. His article focused on these models' inability to predict the general population's reactions to healthcare measures</w:t>
      </w:r>
      <w:r w:rsidR="00901974">
        <w:rPr>
          <w:rFonts w:ascii="Times New Roman" w:hAnsi="Times New Roman" w:cs="Times New Roman"/>
          <w:sz w:val="24"/>
          <w:szCs w:val="24"/>
          <w:lang w:val="en-SG"/>
        </w:rPr>
        <w:t>,</w:t>
      </w:r>
      <w:r>
        <w:rPr>
          <w:rFonts w:ascii="Times New Roman" w:hAnsi="Times New Roman" w:cs="Times New Roman"/>
          <w:sz w:val="24"/>
          <w:szCs w:val="24"/>
          <w:lang w:val="en-SG"/>
        </w:rPr>
        <w:t xml:space="preserve"> and t</w:t>
      </w:r>
      <w:r w:rsidR="00FE59C7">
        <w:rPr>
          <w:rFonts w:ascii="Times New Roman" w:hAnsi="Times New Roman" w:cs="Times New Roman"/>
          <w:sz w:val="24"/>
          <w:szCs w:val="24"/>
          <w:lang w:val="en-SG"/>
        </w:rPr>
        <w:t xml:space="preserve">he objective of the research article is to understand why these limitations exist and what </w:t>
      </w:r>
      <w:r w:rsidR="009F2CDB">
        <w:rPr>
          <w:rFonts w:ascii="Times New Roman" w:hAnsi="Times New Roman" w:cs="Times New Roman"/>
          <w:sz w:val="24"/>
          <w:szCs w:val="24"/>
          <w:lang w:val="en-SG"/>
        </w:rPr>
        <w:t>they</w:t>
      </w:r>
      <w:r w:rsidR="00FE59C7">
        <w:rPr>
          <w:rFonts w:ascii="Times New Roman" w:hAnsi="Times New Roman" w:cs="Times New Roman"/>
          <w:sz w:val="24"/>
          <w:szCs w:val="24"/>
          <w:lang w:val="en-SG"/>
        </w:rPr>
        <w:t xml:space="preserve"> mean for the future of healthcare policies</w:t>
      </w:r>
      <w:r w:rsidR="009F2CDB">
        <w:rPr>
          <w:rFonts w:ascii="Times New Roman" w:hAnsi="Times New Roman" w:cs="Times New Roman"/>
          <w:sz w:val="24"/>
          <w:szCs w:val="24"/>
          <w:lang w:val="en-SG"/>
        </w:rPr>
        <w:t xml:space="preserve"> (</w:t>
      </w:r>
      <w:r w:rsidR="009F2CDB">
        <w:rPr>
          <w:rFonts w:ascii="Times New Roman" w:hAnsi="Times New Roman" w:cs="Times New Roman"/>
          <w:sz w:val="24"/>
          <w:szCs w:val="24"/>
          <w:lang w:val="en-SG"/>
        </w:rPr>
        <w:fldChar w:fldCharType="begin"/>
      </w:r>
      <w:r w:rsidR="009F2CDB">
        <w:rPr>
          <w:rFonts w:ascii="Times New Roman" w:hAnsi="Times New Roman" w:cs="Times New Roman"/>
          <w:sz w:val="24"/>
          <w:szCs w:val="24"/>
          <w:lang w:val="en-SG"/>
        </w:rPr>
        <w:instrText xml:space="preserve"> ADDIN ZOTERO_ITEM CSL_CITATION {"citationID":"eZROirQx","properties":{"formattedCitation":"(Feuer, 2020)","plainCitation":"(Feuer, 2020)","dontUpdate":true,"noteIndex":0},"citationItems":[{"id":22,"uris":["http://zotero.org/users/12906870/items/XIQ9NH6E"],"itemData":{"id":22,"type":"document","title":"Policy models in behavioral and social sciences","URL":"https://items.ssrc.org/covid-19-and-the-social-%20%20%20%20%20%20%20sciences/policy-models-in-pandemic/policy-models-in-behavioral-and-social-sciences/","author":[{"family":"Feuer","given":"Michael J."}],"issued":{"date-parts":[["2020",6]]}}}],"schema":"https://github.com/citation-style-language/schema/raw/master/csl-citation.json"} </w:instrText>
      </w:r>
      <w:r w:rsidR="009F2CDB">
        <w:rPr>
          <w:rFonts w:ascii="Times New Roman" w:hAnsi="Times New Roman" w:cs="Times New Roman"/>
          <w:sz w:val="24"/>
          <w:szCs w:val="24"/>
          <w:lang w:val="en-SG"/>
        </w:rPr>
        <w:fldChar w:fldCharType="separate"/>
      </w:r>
      <w:r w:rsidR="009F2CDB" w:rsidRPr="00EF260E">
        <w:rPr>
          <w:rFonts w:ascii="Times New Roman" w:hAnsi="Times New Roman" w:cs="Times New Roman"/>
          <w:sz w:val="24"/>
        </w:rPr>
        <w:t>Feuer</w:t>
      </w:r>
      <w:r w:rsidR="009F2CDB">
        <w:rPr>
          <w:rFonts w:ascii="Times New Roman" w:hAnsi="Times New Roman" w:cs="Times New Roman"/>
          <w:sz w:val="24"/>
        </w:rPr>
        <w:t xml:space="preserve">, </w:t>
      </w:r>
      <w:r w:rsidR="009F2CDB" w:rsidRPr="00EF260E">
        <w:rPr>
          <w:rFonts w:ascii="Times New Roman" w:hAnsi="Times New Roman" w:cs="Times New Roman"/>
          <w:sz w:val="24"/>
        </w:rPr>
        <w:t>2020)</w:t>
      </w:r>
      <w:r w:rsidR="009F2CDB">
        <w:rPr>
          <w:rFonts w:ascii="Times New Roman" w:hAnsi="Times New Roman" w:cs="Times New Roman"/>
          <w:sz w:val="24"/>
          <w:szCs w:val="24"/>
          <w:lang w:val="en-SG"/>
        </w:rPr>
        <w:fldChar w:fldCharType="end"/>
      </w:r>
      <w:r w:rsidR="00FE59C7">
        <w:rPr>
          <w:rFonts w:ascii="Times New Roman" w:hAnsi="Times New Roman" w:cs="Times New Roman"/>
          <w:sz w:val="24"/>
          <w:szCs w:val="24"/>
          <w:lang w:val="en-SG"/>
        </w:rPr>
        <w:t>.</w:t>
      </w:r>
      <w:r w:rsidR="00FE59C7" w:rsidRPr="005B0F06">
        <w:rPr>
          <w:rFonts w:ascii="Times New Roman" w:hAnsi="Times New Roman" w:cs="Times New Roman"/>
          <w:sz w:val="24"/>
          <w:szCs w:val="24"/>
          <w:lang w:val="en-SG"/>
        </w:rPr>
        <w:t xml:space="preserve"> </w:t>
      </w:r>
    </w:p>
    <w:p w14:paraId="11C9F4C3" w14:textId="640DC8AA" w:rsidR="00FE59C7" w:rsidRDefault="00FE59C7" w:rsidP="00FE59C7">
      <w:pPr>
        <w:spacing w:line="480" w:lineRule="auto"/>
        <w:rPr>
          <w:rFonts w:ascii="Times New Roman" w:hAnsi="Times New Roman" w:cs="Times New Roman"/>
          <w:sz w:val="24"/>
          <w:szCs w:val="24"/>
          <w:lang w:val="en-SG"/>
        </w:rPr>
      </w:pPr>
      <w:r w:rsidRPr="005B0F06">
        <w:rPr>
          <w:rFonts w:ascii="Times New Roman" w:hAnsi="Times New Roman" w:cs="Times New Roman"/>
          <w:sz w:val="24"/>
          <w:szCs w:val="24"/>
          <w:lang w:val="en-SG"/>
        </w:rPr>
        <w:t>The author defines</w:t>
      </w:r>
      <w:r>
        <w:rPr>
          <w:rFonts w:ascii="Times New Roman" w:hAnsi="Times New Roman" w:cs="Times New Roman"/>
          <w:sz w:val="24"/>
          <w:szCs w:val="24"/>
          <w:lang w:val="en-SG"/>
        </w:rPr>
        <w:t xml:space="preserve"> epidemiological models</w:t>
      </w:r>
      <w:r w:rsidRPr="005B0F06">
        <w:rPr>
          <w:rFonts w:ascii="Times New Roman" w:hAnsi="Times New Roman" w:cs="Times New Roman"/>
          <w:sz w:val="24"/>
          <w:szCs w:val="24"/>
          <w:lang w:val="en-SG"/>
        </w:rPr>
        <w:t xml:space="preserve"> as “statistical representations of complex phenomena aimed at guiding rational action or providing useful information to decision makers” </w:t>
      </w:r>
      <w:r w:rsidR="00EF260E">
        <w:rPr>
          <w:rFonts w:ascii="Times New Roman" w:hAnsi="Times New Roman" w:cs="Times New Roman"/>
          <w:sz w:val="24"/>
          <w:szCs w:val="24"/>
          <w:lang w:val="en-SG"/>
        </w:rPr>
        <w:fldChar w:fldCharType="begin"/>
      </w:r>
      <w:r w:rsidR="00EF260E">
        <w:rPr>
          <w:rFonts w:ascii="Times New Roman" w:hAnsi="Times New Roman" w:cs="Times New Roman"/>
          <w:sz w:val="24"/>
          <w:szCs w:val="24"/>
          <w:lang w:val="en-SG"/>
        </w:rPr>
        <w:instrText xml:space="preserve"> ADDIN ZOTERO_ITEM CSL_CITATION {"citationID":"Gy52AG7y","properties":{"formattedCitation":"(Feuer, 2020, p. 1)","plainCitation":"(Feuer, 2020, p. 1)","noteIndex":0},"citationItems":[{"id":22,"uris":["http://zotero.org/users/12906870/items/XIQ9NH6E"],"itemData":{"id":22,"type":"document","title":"Policy models in behavioral and social sciences","URL":"https://items.ssrc.org/covid-19-and-the-social-%20%20%20%20%20%20%20sciences/policy-models-in-pandemic/policy-models-in-behavioral-and-social-sciences/","author":[{"family":"Feuer","given":"Michael J."}],"issued":{"date-parts":[["2020",6]]}},"locator":"1","label":"page"}],"schema":"https://github.com/citation-style-language/schema/raw/master/csl-citation.json"} </w:instrText>
      </w:r>
      <w:r w:rsidR="00EF260E">
        <w:rPr>
          <w:rFonts w:ascii="Times New Roman" w:hAnsi="Times New Roman" w:cs="Times New Roman"/>
          <w:sz w:val="24"/>
          <w:szCs w:val="24"/>
          <w:lang w:val="en-SG"/>
        </w:rPr>
        <w:fldChar w:fldCharType="separate"/>
      </w:r>
      <w:r w:rsidR="00EF260E" w:rsidRPr="00EF260E">
        <w:rPr>
          <w:rFonts w:ascii="Times New Roman" w:hAnsi="Times New Roman" w:cs="Times New Roman"/>
          <w:sz w:val="24"/>
        </w:rPr>
        <w:t>(Feuer, 2020, p. 1)</w:t>
      </w:r>
      <w:r w:rsidR="00EF260E">
        <w:rPr>
          <w:rFonts w:ascii="Times New Roman" w:hAnsi="Times New Roman" w:cs="Times New Roman"/>
          <w:sz w:val="24"/>
          <w:szCs w:val="24"/>
          <w:lang w:val="en-SG"/>
        </w:rPr>
        <w:fldChar w:fldCharType="end"/>
      </w:r>
      <w:r w:rsidRPr="005B0F06">
        <w:rPr>
          <w:rFonts w:ascii="Times New Roman" w:hAnsi="Times New Roman" w:cs="Times New Roman"/>
          <w:sz w:val="24"/>
          <w:szCs w:val="24"/>
          <w:lang w:val="en-SG"/>
        </w:rPr>
        <w:t xml:space="preserve">. Epidemiological models have been vital in helping governments and international organizations formulate health policies and played a crucial role during the coronavirus pandemic by providing predictions on the coronavirus infection rates and the likely effectiveness of health policies to tackle the pandemic. The author points to one of the critical aspects of such models: their ability to predict health outcomes </w:t>
      </w:r>
      <w:r w:rsidR="008C28D8">
        <w:rPr>
          <w:rFonts w:ascii="Times New Roman" w:hAnsi="Times New Roman" w:cs="Times New Roman"/>
          <w:sz w:val="24"/>
          <w:szCs w:val="24"/>
          <w:lang w:val="en-SG"/>
        </w:rPr>
        <w:t>requires a reliable measure of how the public will react to the proposed health measure</w:t>
      </w:r>
      <w:r w:rsidRPr="005B0F06">
        <w:rPr>
          <w:rFonts w:ascii="Times New Roman" w:hAnsi="Times New Roman" w:cs="Times New Roman"/>
          <w:sz w:val="24"/>
          <w:szCs w:val="24"/>
          <w:lang w:val="en-SG"/>
        </w:rPr>
        <w:t xml:space="preserve"> </w:t>
      </w:r>
      <w:r w:rsidR="00EF260E">
        <w:rPr>
          <w:rFonts w:ascii="Times New Roman" w:hAnsi="Times New Roman" w:cs="Times New Roman"/>
          <w:sz w:val="24"/>
          <w:szCs w:val="24"/>
          <w:lang w:val="en-SG"/>
        </w:rPr>
        <w:fldChar w:fldCharType="begin"/>
      </w:r>
      <w:r w:rsidR="00EF260E">
        <w:rPr>
          <w:rFonts w:ascii="Times New Roman" w:hAnsi="Times New Roman" w:cs="Times New Roman"/>
          <w:sz w:val="24"/>
          <w:szCs w:val="24"/>
          <w:lang w:val="en-SG"/>
        </w:rPr>
        <w:instrText xml:space="preserve"> ADDIN ZOTERO_ITEM CSL_CITATION {"citationID":"0BNtNCCu","properties":{"formattedCitation":"(Feuer, 2020)","plainCitation":"(Feuer, 2020)","noteIndex":0},"citationItems":[{"id":22,"uris":["http://zotero.org/users/12906870/items/XIQ9NH6E"],"itemData":{"id":22,"type":"document","title":"Policy models in behavioral and social sciences","URL":"https://items.ssrc.org/covid-19-and-the-social-%20%20%20%20%20%20%20sciences/policy-models-in-pandemic/policy-models-in-behavioral-and-social-sciences/","author":[{"family":"Feuer","given":"Michael J."}],"issued":{"date-parts":[["2020",6]]}}}],"schema":"https://github.com/citation-style-language/schema/raw/master/csl-citation.json"} </w:instrText>
      </w:r>
      <w:r w:rsidR="00EF260E">
        <w:rPr>
          <w:rFonts w:ascii="Times New Roman" w:hAnsi="Times New Roman" w:cs="Times New Roman"/>
          <w:sz w:val="24"/>
          <w:szCs w:val="24"/>
          <w:lang w:val="en-SG"/>
        </w:rPr>
        <w:fldChar w:fldCharType="separate"/>
      </w:r>
      <w:r w:rsidR="00EF260E" w:rsidRPr="00EF260E">
        <w:rPr>
          <w:rFonts w:ascii="Times New Roman" w:hAnsi="Times New Roman" w:cs="Times New Roman"/>
          <w:sz w:val="24"/>
        </w:rPr>
        <w:t>(Feuer, 2020)</w:t>
      </w:r>
      <w:r w:rsidR="00EF260E">
        <w:rPr>
          <w:rFonts w:ascii="Times New Roman" w:hAnsi="Times New Roman" w:cs="Times New Roman"/>
          <w:sz w:val="24"/>
          <w:szCs w:val="24"/>
          <w:lang w:val="en-SG"/>
        </w:rPr>
        <w:fldChar w:fldCharType="end"/>
      </w:r>
      <w:r w:rsidRPr="005B0F06">
        <w:rPr>
          <w:rFonts w:ascii="Times New Roman" w:hAnsi="Times New Roman" w:cs="Times New Roman"/>
          <w:sz w:val="24"/>
          <w:szCs w:val="24"/>
          <w:lang w:val="en-SG"/>
        </w:rPr>
        <w:t>.</w:t>
      </w:r>
      <w:r>
        <w:rPr>
          <w:rFonts w:ascii="Times New Roman" w:hAnsi="Times New Roman" w:cs="Times New Roman"/>
          <w:sz w:val="24"/>
          <w:szCs w:val="24"/>
          <w:lang w:val="en-SG"/>
        </w:rPr>
        <w:t xml:space="preserve"> </w:t>
      </w:r>
      <w:r w:rsidR="000848E1">
        <w:rPr>
          <w:rFonts w:ascii="Times New Roman" w:hAnsi="Times New Roman" w:cs="Times New Roman"/>
          <w:sz w:val="24"/>
          <w:szCs w:val="24"/>
          <w:lang w:val="en-SG"/>
        </w:rPr>
        <w:t xml:space="preserve">If medicine is a social institution, then it would be logical for such an institution to factor </w:t>
      </w:r>
      <w:r w:rsidR="00901974">
        <w:rPr>
          <w:rFonts w:ascii="Times New Roman" w:hAnsi="Times New Roman" w:cs="Times New Roman"/>
          <w:sz w:val="24"/>
          <w:szCs w:val="24"/>
          <w:lang w:val="en-SG"/>
        </w:rPr>
        <w:t xml:space="preserve">in </w:t>
      </w:r>
      <w:r w:rsidR="000848E1">
        <w:rPr>
          <w:rFonts w:ascii="Times New Roman" w:hAnsi="Times New Roman" w:cs="Times New Roman"/>
          <w:sz w:val="24"/>
          <w:szCs w:val="24"/>
          <w:lang w:val="en-SG"/>
        </w:rPr>
        <w:t>social perceptions as it generates data on health outcomes or receptions to health measures. However</w:t>
      </w:r>
      <w:r w:rsidR="00901974">
        <w:rPr>
          <w:rFonts w:ascii="Times New Roman" w:hAnsi="Times New Roman" w:cs="Times New Roman"/>
          <w:sz w:val="24"/>
          <w:szCs w:val="24"/>
          <w:lang w:val="en-SG"/>
        </w:rPr>
        <w:t>,</w:t>
      </w:r>
      <w:r w:rsidR="000848E1">
        <w:rPr>
          <w:rFonts w:ascii="Times New Roman" w:hAnsi="Times New Roman" w:cs="Times New Roman"/>
          <w:sz w:val="24"/>
          <w:szCs w:val="24"/>
          <w:lang w:val="en-SG"/>
        </w:rPr>
        <w:t xml:space="preserve"> the social is excluded</w:t>
      </w:r>
      <w:r w:rsidR="00901974">
        <w:rPr>
          <w:rFonts w:ascii="Times New Roman" w:hAnsi="Times New Roman" w:cs="Times New Roman"/>
          <w:sz w:val="24"/>
          <w:szCs w:val="24"/>
          <w:lang w:val="en-SG"/>
        </w:rPr>
        <w:t>; as</w:t>
      </w:r>
      <w:r>
        <w:rPr>
          <w:rFonts w:ascii="Times New Roman" w:hAnsi="Times New Roman" w:cs="Times New Roman"/>
          <w:sz w:val="24"/>
          <w:szCs w:val="24"/>
          <w:lang w:val="en-SG"/>
        </w:rPr>
        <w:t xml:space="preserve"> the author suggests, the current epidemiological models are based on achieving causation without considering inferences or the general public's reactions that align with the predictions </w:t>
      </w:r>
      <w:r w:rsidR="00EF260E">
        <w:rPr>
          <w:rFonts w:ascii="Times New Roman" w:hAnsi="Times New Roman" w:cs="Times New Roman"/>
          <w:sz w:val="24"/>
          <w:szCs w:val="24"/>
          <w:lang w:val="en-SG"/>
        </w:rPr>
        <w:fldChar w:fldCharType="begin"/>
      </w:r>
      <w:r w:rsidR="00EF260E">
        <w:rPr>
          <w:rFonts w:ascii="Times New Roman" w:hAnsi="Times New Roman" w:cs="Times New Roman"/>
          <w:sz w:val="24"/>
          <w:szCs w:val="24"/>
          <w:lang w:val="en-SG"/>
        </w:rPr>
        <w:instrText xml:space="preserve"> ADDIN ZOTERO_ITEM CSL_CITATION {"citationID":"oHlXcTTC","properties":{"formattedCitation":"(Feuer, 2020)","plainCitation":"(Feuer, 2020)","noteIndex":0},"citationItems":[{"id":22,"uris":["http://zotero.org/users/12906870/items/XIQ9NH6E"],"itemData":{"id":22,"type":"document","title":"Policy models in behavioral and social sciences","URL":"https://items.ssrc.org/covid-19-and-the-social-%20%20%20%20%20%20%20sciences/policy-models-in-pandemic/policy-models-in-behavioral-and-social-sciences/","author":[{"family":"Feuer","given":"Michael J."}],"issued":{"date-parts":[["2020",6]]}}}],"schema":"https://github.com/citation-style-language/schema/raw/master/csl-citation.json"} </w:instrText>
      </w:r>
      <w:r w:rsidR="00EF260E">
        <w:rPr>
          <w:rFonts w:ascii="Times New Roman" w:hAnsi="Times New Roman" w:cs="Times New Roman"/>
          <w:sz w:val="24"/>
          <w:szCs w:val="24"/>
          <w:lang w:val="en-SG"/>
        </w:rPr>
        <w:fldChar w:fldCharType="separate"/>
      </w:r>
      <w:r w:rsidR="00EF260E" w:rsidRPr="00EF260E">
        <w:rPr>
          <w:rFonts w:ascii="Times New Roman" w:hAnsi="Times New Roman" w:cs="Times New Roman"/>
          <w:sz w:val="24"/>
        </w:rPr>
        <w:t>(Feuer, 2020)</w:t>
      </w:r>
      <w:r w:rsidR="00EF260E">
        <w:rPr>
          <w:rFonts w:ascii="Times New Roman" w:hAnsi="Times New Roman" w:cs="Times New Roman"/>
          <w:sz w:val="24"/>
          <w:szCs w:val="24"/>
          <w:lang w:val="en-SG"/>
        </w:rPr>
        <w:fldChar w:fldCharType="end"/>
      </w:r>
      <w:r>
        <w:rPr>
          <w:rFonts w:ascii="Times New Roman" w:hAnsi="Times New Roman" w:cs="Times New Roman"/>
          <w:sz w:val="24"/>
          <w:szCs w:val="24"/>
          <w:lang w:val="en-SG"/>
        </w:rPr>
        <w:t xml:space="preserve">. </w:t>
      </w:r>
    </w:p>
    <w:p w14:paraId="0BBF909E" w14:textId="4ED08E33" w:rsidR="00FE59C7" w:rsidRDefault="00FE59C7" w:rsidP="00FE59C7">
      <w:pPr>
        <w:spacing w:line="480" w:lineRule="auto"/>
        <w:rPr>
          <w:rFonts w:ascii="Times New Roman" w:hAnsi="Times New Roman" w:cs="Times New Roman"/>
          <w:sz w:val="24"/>
          <w:szCs w:val="24"/>
          <w:lang w:val="en-SG"/>
        </w:rPr>
      </w:pPr>
      <w:r>
        <w:rPr>
          <w:rFonts w:ascii="Times New Roman" w:hAnsi="Times New Roman" w:cs="Times New Roman"/>
          <w:sz w:val="24"/>
          <w:szCs w:val="24"/>
          <w:lang w:val="en-SG"/>
        </w:rPr>
        <w:t xml:space="preserve">From the perspective of the MRP, these </w:t>
      </w:r>
      <w:r w:rsidR="000848E1">
        <w:rPr>
          <w:rFonts w:ascii="Times New Roman" w:hAnsi="Times New Roman" w:cs="Times New Roman"/>
          <w:sz w:val="24"/>
          <w:szCs w:val="24"/>
          <w:lang w:val="en-SG"/>
        </w:rPr>
        <w:t xml:space="preserve">observations from the author </w:t>
      </w:r>
      <w:r>
        <w:rPr>
          <w:rFonts w:ascii="Times New Roman" w:hAnsi="Times New Roman" w:cs="Times New Roman"/>
          <w:sz w:val="24"/>
          <w:szCs w:val="24"/>
          <w:lang w:val="en-SG"/>
        </w:rPr>
        <w:t>can be viewed as the social acting out in the form of the sociocultural perspectives of the disease. Due to them being contradictory to medical knowledge, they are labe</w:t>
      </w:r>
      <w:r w:rsidR="0017163A">
        <w:rPr>
          <w:rFonts w:ascii="Times New Roman" w:hAnsi="Times New Roman" w:cs="Times New Roman"/>
          <w:sz w:val="24"/>
          <w:szCs w:val="24"/>
          <w:lang w:val="en-SG"/>
        </w:rPr>
        <w:t>l</w:t>
      </w:r>
      <w:r>
        <w:rPr>
          <w:rFonts w:ascii="Times New Roman" w:hAnsi="Times New Roman" w:cs="Times New Roman"/>
          <w:sz w:val="24"/>
          <w:szCs w:val="24"/>
          <w:lang w:val="en-SG"/>
        </w:rPr>
        <w:t xml:space="preserve">led as limitations to the epidemiological models examined by </w:t>
      </w:r>
      <w:r w:rsidR="00EF260E">
        <w:rPr>
          <w:rFonts w:ascii="Times New Roman" w:hAnsi="Times New Roman" w:cs="Times New Roman"/>
          <w:sz w:val="24"/>
          <w:szCs w:val="24"/>
          <w:lang w:val="en-SG"/>
        </w:rPr>
        <w:fldChar w:fldCharType="begin"/>
      </w:r>
      <w:r w:rsidR="00EF260E">
        <w:rPr>
          <w:rFonts w:ascii="Times New Roman" w:hAnsi="Times New Roman" w:cs="Times New Roman"/>
          <w:sz w:val="24"/>
          <w:szCs w:val="24"/>
          <w:lang w:val="en-SG"/>
        </w:rPr>
        <w:instrText xml:space="preserve"> ADDIN ZOTERO_ITEM CSL_CITATION {"citationID":"3PaKEOqg","properties":{"formattedCitation":"(Feuer, 2020)","plainCitation":"(Feuer, 2020)","dontUpdate":true,"noteIndex":0},"citationItems":[{"id":22,"uris":["http://zotero.org/users/12906870/items/XIQ9NH6E"],"itemData":{"id":22,"type":"document","title":"Policy models in behavioral and social sciences","URL":"https://items.ssrc.org/covid-19-and-the-social-%20%20%20%20%20%20%20sciences/policy-models-in-pandemic/policy-models-in-behavioral-and-social-sciences/","author":[{"family":"Feuer","given":"Michael J."}],"issued":{"date-parts":[["2020",6]]}}}],"schema":"https://github.com/citation-style-language/schema/raw/master/csl-citation.json"} </w:instrText>
      </w:r>
      <w:r w:rsidR="00EF260E">
        <w:rPr>
          <w:rFonts w:ascii="Times New Roman" w:hAnsi="Times New Roman" w:cs="Times New Roman"/>
          <w:sz w:val="24"/>
          <w:szCs w:val="24"/>
          <w:lang w:val="en-SG"/>
        </w:rPr>
        <w:fldChar w:fldCharType="separate"/>
      </w:r>
      <w:r w:rsidR="00EF260E" w:rsidRPr="00EF260E">
        <w:rPr>
          <w:rFonts w:ascii="Times New Roman" w:hAnsi="Times New Roman" w:cs="Times New Roman"/>
          <w:sz w:val="24"/>
        </w:rPr>
        <w:t xml:space="preserve">Feuer </w:t>
      </w:r>
      <w:r w:rsidR="00EF260E">
        <w:rPr>
          <w:rFonts w:ascii="Times New Roman" w:hAnsi="Times New Roman" w:cs="Times New Roman"/>
          <w:sz w:val="24"/>
        </w:rPr>
        <w:t>(</w:t>
      </w:r>
      <w:r w:rsidR="00EF260E" w:rsidRPr="00EF260E">
        <w:rPr>
          <w:rFonts w:ascii="Times New Roman" w:hAnsi="Times New Roman" w:cs="Times New Roman"/>
          <w:sz w:val="24"/>
        </w:rPr>
        <w:t>2020)</w:t>
      </w:r>
      <w:r w:rsidR="00EF260E">
        <w:rPr>
          <w:rFonts w:ascii="Times New Roman" w:hAnsi="Times New Roman" w:cs="Times New Roman"/>
          <w:sz w:val="24"/>
          <w:szCs w:val="24"/>
          <w:lang w:val="en-SG"/>
        </w:rPr>
        <w:fldChar w:fldCharType="end"/>
      </w:r>
      <w:r>
        <w:rPr>
          <w:rFonts w:ascii="Times New Roman" w:hAnsi="Times New Roman" w:cs="Times New Roman"/>
          <w:sz w:val="24"/>
          <w:szCs w:val="24"/>
          <w:lang w:val="en-SG"/>
        </w:rPr>
        <w:t>. The author notes that the predictions these models make</w:t>
      </w:r>
      <w:r w:rsidRPr="005B0F06">
        <w:rPr>
          <w:rFonts w:ascii="Times New Roman" w:hAnsi="Times New Roman" w:cs="Times New Roman"/>
          <w:sz w:val="24"/>
          <w:szCs w:val="24"/>
          <w:lang w:val="en-SG"/>
        </w:rPr>
        <w:t xml:space="preserve"> rely</w:t>
      </w:r>
      <w:r w:rsidR="00901974">
        <w:rPr>
          <w:rFonts w:ascii="Times New Roman" w:hAnsi="Times New Roman" w:cs="Times New Roman"/>
          <w:sz w:val="24"/>
          <w:szCs w:val="24"/>
          <w:lang w:val="en-SG"/>
        </w:rPr>
        <w:t xml:space="preserve"> on a single relationship between healthcare measures and public </w:t>
      </w:r>
      <w:proofErr w:type="spellStart"/>
      <w:r w:rsidR="00901974">
        <w:rPr>
          <w:rFonts w:ascii="Times New Roman" w:hAnsi="Times New Roman" w:cs="Times New Roman"/>
          <w:sz w:val="24"/>
          <w:szCs w:val="24"/>
          <w:lang w:val="en-SG"/>
        </w:rPr>
        <w:t>behavior</w:t>
      </w:r>
      <w:proofErr w:type="spellEnd"/>
      <w:r w:rsidR="00901974">
        <w:rPr>
          <w:rFonts w:ascii="Times New Roman" w:hAnsi="Times New Roman" w:cs="Times New Roman"/>
          <w:sz w:val="24"/>
          <w:szCs w:val="24"/>
          <w:lang w:val="en-SG"/>
        </w:rPr>
        <w:t xml:space="preserve"> (the public will follow the measure), but this appears to be incorrect, as the public also impacts, modifies,</w:t>
      </w:r>
      <w:r w:rsidR="000848E1">
        <w:rPr>
          <w:rFonts w:ascii="Times New Roman" w:hAnsi="Times New Roman" w:cs="Times New Roman"/>
          <w:sz w:val="24"/>
          <w:szCs w:val="24"/>
          <w:lang w:val="en-SG"/>
        </w:rPr>
        <w:t xml:space="preserve"> or refuses healthcare measures</w:t>
      </w:r>
      <w:r>
        <w:rPr>
          <w:rFonts w:ascii="Times New Roman" w:hAnsi="Times New Roman" w:cs="Times New Roman"/>
          <w:sz w:val="24"/>
          <w:szCs w:val="24"/>
          <w:lang w:val="en-SG"/>
        </w:rPr>
        <w:t xml:space="preserve"> </w:t>
      </w:r>
      <w:r w:rsidR="00EF260E">
        <w:rPr>
          <w:rFonts w:ascii="Times New Roman" w:hAnsi="Times New Roman" w:cs="Times New Roman"/>
          <w:sz w:val="24"/>
          <w:szCs w:val="24"/>
          <w:lang w:val="en-SG"/>
        </w:rPr>
        <w:fldChar w:fldCharType="begin"/>
      </w:r>
      <w:r w:rsidR="00EF260E">
        <w:rPr>
          <w:rFonts w:ascii="Times New Roman" w:hAnsi="Times New Roman" w:cs="Times New Roman"/>
          <w:sz w:val="24"/>
          <w:szCs w:val="24"/>
          <w:lang w:val="en-SG"/>
        </w:rPr>
        <w:instrText xml:space="preserve"> ADDIN ZOTERO_ITEM CSL_CITATION {"citationID":"TH3nzkBR","properties":{"formattedCitation":"(Feuer, 2020)","plainCitation":"(Feuer, 2020)","noteIndex":0},"citationItems":[{"id":22,"uris":["http://zotero.org/users/12906870/items/XIQ9NH6E"],"itemData":{"id":22,"type":"document","title":"Policy models in behavioral and social sciences","URL":"https://items.ssrc.org/covid-19-and-the-social-%20%20%20%20%20%20%20sciences/policy-models-in-pandemic/policy-models-in-behavioral-and-social-sciences/","author":[{"family":"Feuer","given":"Michael J."}],"issued":{"date-parts":[["2020",6]]}}}],"schema":"https://github.com/citation-style-language/schema/raw/master/csl-citation.json"} </w:instrText>
      </w:r>
      <w:r w:rsidR="00EF260E">
        <w:rPr>
          <w:rFonts w:ascii="Times New Roman" w:hAnsi="Times New Roman" w:cs="Times New Roman"/>
          <w:sz w:val="24"/>
          <w:szCs w:val="24"/>
          <w:lang w:val="en-SG"/>
        </w:rPr>
        <w:fldChar w:fldCharType="separate"/>
      </w:r>
      <w:r w:rsidR="00EF260E" w:rsidRPr="00EF260E">
        <w:rPr>
          <w:rFonts w:ascii="Times New Roman" w:hAnsi="Times New Roman" w:cs="Times New Roman"/>
          <w:sz w:val="24"/>
        </w:rPr>
        <w:t>(Feuer, 2020)</w:t>
      </w:r>
      <w:r w:rsidR="00EF260E">
        <w:rPr>
          <w:rFonts w:ascii="Times New Roman" w:hAnsi="Times New Roman" w:cs="Times New Roman"/>
          <w:sz w:val="24"/>
          <w:szCs w:val="24"/>
          <w:lang w:val="en-SG"/>
        </w:rPr>
        <w:fldChar w:fldCharType="end"/>
      </w:r>
      <w:r w:rsidRPr="005B0F06">
        <w:rPr>
          <w:rFonts w:ascii="Times New Roman" w:hAnsi="Times New Roman" w:cs="Times New Roman"/>
          <w:sz w:val="24"/>
          <w:szCs w:val="24"/>
          <w:lang w:val="en-SG"/>
        </w:rPr>
        <w:t>.</w:t>
      </w:r>
      <w:r>
        <w:rPr>
          <w:rFonts w:ascii="Times New Roman" w:hAnsi="Times New Roman" w:cs="Times New Roman"/>
          <w:sz w:val="24"/>
          <w:szCs w:val="24"/>
          <w:lang w:val="en-SG"/>
        </w:rPr>
        <w:t xml:space="preserve"> </w:t>
      </w:r>
      <w:r w:rsidR="000848E1">
        <w:rPr>
          <w:rFonts w:ascii="Times New Roman" w:hAnsi="Times New Roman" w:cs="Times New Roman"/>
          <w:sz w:val="24"/>
          <w:szCs w:val="24"/>
          <w:lang w:val="en-SG"/>
        </w:rPr>
        <w:t>The one-way assumption</w:t>
      </w:r>
      <w:r>
        <w:rPr>
          <w:rFonts w:ascii="Times New Roman" w:hAnsi="Times New Roman" w:cs="Times New Roman"/>
          <w:sz w:val="24"/>
          <w:szCs w:val="24"/>
          <w:lang w:val="en-SG"/>
        </w:rPr>
        <w:t xml:space="preserve"> is an example of a social contract, as mentioned in 2</w:t>
      </w:r>
      <w:r w:rsidR="00C0764E">
        <w:rPr>
          <w:rFonts w:ascii="Times New Roman" w:hAnsi="Times New Roman" w:cs="Times New Roman"/>
          <w:sz w:val="24"/>
          <w:szCs w:val="24"/>
          <w:lang w:val="en-SG"/>
        </w:rPr>
        <w:t>.2.1</w:t>
      </w:r>
      <w:r>
        <w:rPr>
          <w:rFonts w:ascii="Times New Roman" w:hAnsi="Times New Roman" w:cs="Times New Roman"/>
          <w:sz w:val="24"/>
          <w:szCs w:val="24"/>
          <w:lang w:val="en-SG"/>
        </w:rPr>
        <w:t xml:space="preserve">, where the views of the healthcare community take precedence over how the general public might react to any proposed measures. The epidemiological models </w:t>
      </w:r>
      <w:r w:rsidR="000848E1">
        <w:rPr>
          <w:rFonts w:ascii="Times New Roman" w:hAnsi="Times New Roman" w:cs="Times New Roman"/>
          <w:sz w:val="24"/>
          <w:szCs w:val="24"/>
          <w:lang w:val="en-SG"/>
        </w:rPr>
        <w:t>are produced based on the bias of the medical community, in which they are right and assume that everyone would follow them without question</w:t>
      </w:r>
      <w:r>
        <w:rPr>
          <w:rFonts w:ascii="Times New Roman" w:hAnsi="Times New Roman" w:cs="Times New Roman"/>
          <w:sz w:val="24"/>
          <w:szCs w:val="24"/>
          <w:lang w:val="en-SG"/>
        </w:rPr>
        <w:t xml:space="preserve">. </w:t>
      </w:r>
      <w:r w:rsidR="000848E1">
        <w:rPr>
          <w:rFonts w:ascii="Times New Roman" w:hAnsi="Times New Roman" w:cs="Times New Roman"/>
          <w:sz w:val="24"/>
          <w:szCs w:val="24"/>
          <w:lang w:val="en-SG"/>
        </w:rPr>
        <w:t xml:space="preserve">While this bias is </w:t>
      </w:r>
      <w:r w:rsidR="00901974">
        <w:rPr>
          <w:rFonts w:ascii="Times New Roman" w:hAnsi="Times New Roman" w:cs="Times New Roman"/>
          <w:sz w:val="24"/>
          <w:szCs w:val="24"/>
          <w:lang w:val="en-SG"/>
        </w:rPr>
        <w:t>well-intentioned, it does not reflect reality, as diverse sociocultural environments and contexts determine public reception</w:t>
      </w:r>
      <w:r>
        <w:rPr>
          <w:rFonts w:ascii="Times New Roman" w:hAnsi="Times New Roman" w:cs="Times New Roman"/>
          <w:sz w:val="24"/>
          <w:szCs w:val="24"/>
          <w:lang w:val="en-SG"/>
        </w:rPr>
        <w:t xml:space="preserve">. </w:t>
      </w:r>
      <w:r w:rsidR="00360464">
        <w:rPr>
          <w:rFonts w:ascii="Times New Roman" w:hAnsi="Times New Roman" w:cs="Times New Roman"/>
          <w:sz w:val="24"/>
          <w:szCs w:val="24"/>
          <w:lang w:val="en-SG"/>
        </w:rPr>
        <w:t>Furthermore, perceptions of t</w:t>
      </w:r>
      <w:r>
        <w:rPr>
          <w:rFonts w:ascii="Times New Roman" w:hAnsi="Times New Roman" w:cs="Times New Roman"/>
          <w:sz w:val="24"/>
          <w:szCs w:val="24"/>
          <w:lang w:val="en-SG"/>
        </w:rPr>
        <w:t xml:space="preserve">he non-medical community </w:t>
      </w:r>
      <w:r w:rsidR="00360464">
        <w:rPr>
          <w:rFonts w:ascii="Times New Roman" w:hAnsi="Times New Roman" w:cs="Times New Roman"/>
          <w:sz w:val="24"/>
          <w:szCs w:val="24"/>
          <w:lang w:val="en-SG"/>
        </w:rPr>
        <w:t>do not have access to the training and experience that the medical community has, thus making it more plausible for alternate responses to emerge in conflict with healthcare measures</w:t>
      </w:r>
      <w:r>
        <w:rPr>
          <w:rFonts w:ascii="Times New Roman" w:hAnsi="Times New Roman" w:cs="Times New Roman"/>
          <w:sz w:val="24"/>
          <w:szCs w:val="24"/>
          <w:lang w:val="en-SG"/>
        </w:rPr>
        <w:t xml:space="preserve">. The medical community’s perspective presents the perceptions of the non-medical community as being interferences or limitations to the models employed. </w:t>
      </w:r>
      <w:r w:rsidR="00360464">
        <w:rPr>
          <w:rFonts w:ascii="Times New Roman" w:hAnsi="Times New Roman" w:cs="Times New Roman"/>
          <w:sz w:val="24"/>
          <w:szCs w:val="24"/>
          <w:lang w:val="en-SG"/>
        </w:rPr>
        <w:t xml:space="preserve">It </w:t>
      </w:r>
      <w:r>
        <w:rPr>
          <w:rFonts w:ascii="Times New Roman" w:hAnsi="Times New Roman" w:cs="Times New Roman"/>
          <w:sz w:val="24"/>
          <w:szCs w:val="24"/>
          <w:lang w:val="en-SG"/>
        </w:rPr>
        <w:t xml:space="preserve">would seem that instead of viewing the social </w:t>
      </w:r>
      <w:r w:rsidR="00360464">
        <w:rPr>
          <w:rFonts w:ascii="Times New Roman" w:hAnsi="Times New Roman" w:cs="Times New Roman"/>
          <w:sz w:val="24"/>
          <w:szCs w:val="24"/>
          <w:lang w:val="en-SG"/>
        </w:rPr>
        <w:t>perceptions</w:t>
      </w:r>
      <w:r>
        <w:rPr>
          <w:rFonts w:ascii="Times New Roman" w:hAnsi="Times New Roman" w:cs="Times New Roman"/>
          <w:sz w:val="24"/>
          <w:szCs w:val="24"/>
          <w:lang w:val="en-SG"/>
        </w:rPr>
        <w:t xml:space="preserve"> of health as limitations or gaps, we can better enhance medical data to inform healthcare policy that is mindful of the medical and non-medical concerns of any given disease and population. However, what is undeniable is that the relationship between the social and medical data works both ways, which is something to be mindful of as we continue. </w:t>
      </w:r>
    </w:p>
    <w:p w14:paraId="4F1BC494" w14:textId="61A76FF3" w:rsidR="00FE59C7" w:rsidRDefault="00FE59C7" w:rsidP="00FE59C7">
      <w:pPr>
        <w:spacing w:line="480" w:lineRule="auto"/>
        <w:rPr>
          <w:rFonts w:ascii="Times New Roman" w:hAnsi="Times New Roman" w:cs="Times New Roman"/>
          <w:sz w:val="24"/>
          <w:szCs w:val="24"/>
        </w:rPr>
      </w:pPr>
      <w:r>
        <w:rPr>
          <w:rFonts w:ascii="Times New Roman" w:hAnsi="Times New Roman" w:cs="Times New Roman"/>
          <w:sz w:val="24"/>
          <w:szCs w:val="24"/>
        </w:rPr>
        <w:t xml:space="preserve">At the heart of a social emphasis on the social and medical data relationship, it would be vital to understand how the social or, in other words, people interact with medical knowledge. </w:t>
      </w:r>
      <w:r w:rsidR="00031E1C">
        <w:rPr>
          <w:rFonts w:ascii="Times New Roman" w:hAnsi="Times New Roman" w:cs="Times New Roman"/>
          <w:sz w:val="24"/>
          <w:szCs w:val="24"/>
        </w:rPr>
        <w:t xml:space="preserve">Following the observations presented by </w:t>
      </w:r>
      <w:r w:rsidR="00EF260E">
        <w:rPr>
          <w:rFonts w:ascii="Times New Roman" w:hAnsi="Times New Roman" w:cs="Times New Roman"/>
          <w:sz w:val="24"/>
          <w:szCs w:val="24"/>
          <w:lang w:val="en-SG"/>
        </w:rPr>
        <w:fldChar w:fldCharType="begin"/>
      </w:r>
      <w:r w:rsidR="00EF260E">
        <w:rPr>
          <w:rFonts w:ascii="Times New Roman" w:hAnsi="Times New Roman" w:cs="Times New Roman"/>
          <w:sz w:val="24"/>
          <w:szCs w:val="24"/>
          <w:lang w:val="en-SG"/>
        </w:rPr>
        <w:instrText xml:space="preserve"> ADDIN ZOTERO_ITEM CSL_CITATION {"citationID":"2ko6mQMy","properties":{"formattedCitation":"(Feuer, 2020)","plainCitation":"(Feuer, 2020)","dontUpdate":true,"noteIndex":0},"citationItems":[{"id":22,"uris":["http://zotero.org/users/12906870/items/XIQ9NH6E"],"itemData":{"id":22,"type":"document","title":"Policy models in behavioral and social sciences","URL":"https://items.ssrc.org/covid-19-and-the-social-%20%20%20%20%20%20%20sciences/policy-models-in-pandemic/policy-models-in-behavioral-and-social-sciences/","author":[{"family":"Feuer","given":"Michael J."}],"issued":{"date-parts":[["2020",6]]}}}],"schema":"https://github.com/citation-style-language/schema/raw/master/csl-citation.json"} </w:instrText>
      </w:r>
      <w:r w:rsidR="00EF260E">
        <w:rPr>
          <w:rFonts w:ascii="Times New Roman" w:hAnsi="Times New Roman" w:cs="Times New Roman"/>
          <w:sz w:val="24"/>
          <w:szCs w:val="24"/>
          <w:lang w:val="en-SG"/>
        </w:rPr>
        <w:fldChar w:fldCharType="separate"/>
      </w:r>
      <w:r w:rsidR="00EF260E" w:rsidRPr="00EF260E">
        <w:rPr>
          <w:rFonts w:ascii="Times New Roman" w:hAnsi="Times New Roman" w:cs="Times New Roman"/>
          <w:sz w:val="24"/>
        </w:rPr>
        <w:t xml:space="preserve">Feuer </w:t>
      </w:r>
      <w:r w:rsidR="00EF260E">
        <w:rPr>
          <w:rFonts w:ascii="Times New Roman" w:hAnsi="Times New Roman" w:cs="Times New Roman"/>
          <w:sz w:val="24"/>
        </w:rPr>
        <w:t>(</w:t>
      </w:r>
      <w:r w:rsidR="00EF260E" w:rsidRPr="00EF260E">
        <w:rPr>
          <w:rFonts w:ascii="Times New Roman" w:hAnsi="Times New Roman" w:cs="Times New Roman"/>
          <w:sz w:val="24"/>
        </w:rPr>
        <w:t>2020)</w:t>
      </w:r>
      <w:r w:rsidR="00EF260E">
        <w:rPr>
          <w:rFonts w:ascii="Times New Roman" w:hAnsi="Times New Roman" w:cs="Times New Roman"/>
          <w:sz w:val="24"/>
          <w:szCs w:val="24"/>
          <w:lang w:val="en-SG"/>
        </w:rPr>
        <w:fldChar w:fldCharType="end"/>
      </w:r>
      <w:r w:rsidR="00031E1C">
        <w:rPr>
          <w:rFonts w:ascii="Times New Roman" w:hAnsi="Times New Roman" w:cs="Times New Roman"/>
          <w:sz w:val="24"/>
          <w:szCs w:val="24"/>
          <w:lang w:val="en-SG"/>
        </w:rPr>
        <w:t xml:space="preserve">, </w:t>
      </w:r>
      <w:r>
        <w:rPr>
          <w:rFonts w:ascii="Times New Roman" w:hAnsi="Times New Roman" w:cs="Times New Roman"/>
          <w:sz w:val="24"/>
          <w:szCs w:val="24"/>
        </w:rPr>
        <w:t xml:space="preserve">we look to the work of </w:t>
      </w:r>
      <w:r w:rsidR="00EF260E">
        <w:rPr>
          <w:rFonts w:ascii="Times New Roman" w:hAnsi="Times New Roman" w:cs="Times New Roman"/>
          <w:sz w:val="24"/>
          <w:szCs w:val="24"/>
        </w:rPr>
        <w:fldChar w:fldCharType="begin"/>
      </w:r>
      <w:r w:rsidR="00EF260E">
        <w:rPr>
          <w:rFonts w:ascii="Times New Roman" w:hAnsi="Times New Roman" w:cs="Times New Roman"/>
          <w:sz w:val="24"/>
          <w:szCs w:val="24"/>
        </w:rPr>
        <w:instrText xml:space="preserve"> ADDIN ZOTERO_ITEM CSL_CITATION {"citationID":"6L97eeMH","properties":{"formattedCitation":"(Montgomery &amp; Engelmann, 2020)","plainCitation":"(Montgomery &amp; Engelmann, 2020)","dontUpdate":true,"noteIndex":0},"citationItems":[{"id":33,"uris":["http://zotero.org/users/12906870/items/BF53ZUJL"],"itemData":{"id":33,"type":"document","title":"Epidemiological Publics? On the Domestication of Modelling in the era of COVID-19","URL":"https://somatosphere.com/2020/epidemiological-publics-on-the-domestication-of-modelling-in-the-era-of-covid-19.html/","author":[{"family":"Montgomery","given":"Catherine"},{"family":"Engelmann","given":"Lukas"}],"issued":{"date-parts":[["2020",4]]}}}],"schema":"https://github.com/citation-style-language/schema/raw/master/csl-citation.json"} </w:instrText>
      </w:r>
      <w:r w:rsidR="00EF260E">
        <w:rPr>
          <w:rFonts w:ascii="Times New Roman" w:hAnsi="Times New Roman" w:cs="Times New Roman"/>
          <w:sz w:val="24"/>
          <w:szCs w:val="24"/>
        </w:rPr>
        <w:fldChar w:fldCharType="separate"/>
      </w:r>
      <w:r w:rsidR="00EF260E" w:rsidRPr="00EF260E">
        <w:rPr>
          <w:rFonts w:ascii="Times New Roman" w:hAnsi="Times New Roman" w:cs="Times New Roman"/>
          <w:sz w:val="24"/>
        </w:rPr>
        <w:t xml:space="preserve">Montgomery </w:t>
      </w:r>
      <w:r w:rsidR="00EF260E">
        <w:rPr>
          <w:rFonts w:ascii="Times New Roman" w:hAnsi="Times New Roman" w:cs="Times New Roman"/>
          <w:sz w:val="24"/>
        </w:rPr>
        <w:t>and</w:t>
      </w:r>
      <w:r w:rsidR="00EF260E" w:rsidRPr="00EF260E">
        <w:rPr>
          <w:rFonts w:ascii="Times New Roman" w:hAnsi="Times New Roman" w:cs="Times New Roman"/>
          <w:sz w:val="24"/>
        </w:rPr>
        <w:t xml:space="preserve"> Engelmann </w:t>
      </w:r>
      <w:r w:rsidR="00EF260E">
        <w:rPr>
          <w:rFonts w:ascii="Times New Roman" w:hAnsi="Times New Roman" w:cs="Times New Roman"/>
          <w:sz w:val="24"/>
        </w:rPr>
        <w:t>(</w:t>
      </w:r>
      <w:r w:rsidR="00EF260E" w:rsidRPr="00EF260E">
        <w:rPr>
          <w:rFonts w:ascii="Times New Roman" w:hAnsi="Times New Roman" w:cs="Times New Roman"/>
          <w:sz w:val="24"/>
        </w:rPr>
        <w:t>2020)</w:t>
      </w:r>
      <w:r w:rsidR="00EF260E">
        <w:rPr>
          <w:rFonts w:ascii="Times New Roman" w:hAnsi="Times New Roman" w:cs="Times New Roman"/>
          <w:sz w:val="24"/>
          <w:szCs w:val="24"/>
        </w:rPr>
        <w:fldChar w:fldCharType="end"/>
      </w:r>
      <w:r>
        <w:rPr>
          <w:rFonts w:ascii="Times New Roman" w:hAnsi="Times New Roman" w:cs="Times New Roman"/>
          <w:sz w:val="24"/>
          <w:szCs w:val="24"/>
        </w:rPr>
        <w:t xml:space="preserve">, as their article examines the consequences of epidemiological models being accessible to the general public, a primarily reserved activity for researchers. </w:t>
      </w:r>
      <w:r w:rsidR="00EF260E">
        <w:rPr>
          <w:rFonts w:ascii="Times New Roman" w:hAnsi="Times New Roman" w:cs="Times New Roman"/>
          <w:sz w:val="24"/>
          <w:szCs w:val="24"/>
        </w:rPr>
        <w:fldChar w:fldCharType="begin"/>
      </w:r>
      <w:r w:rsidR="00EF260E">
        <w:rPr>
          <w:rFonts w:ascii="Times New Roman" w:hAnsi="Times New Roman" w:cs="Times New Roman"/>
          <w:sz w:val="24"/>
          <w:szCs w:val="24"/>
        </w:rPr>
        <w:instrText xml:space="preserve"> ADDIN ZOTERO_ITEM CSL_CITATION {"citationID":"8brG5GFO","properties":{"formattedCitation":"(Montgomery &amp; Engelmann, 2020)","plainCitation":"(Montgomery &amp; Engelmann, 2020)","dontUpdate":true,"noteIndex":0},"citationItems":[{"id":33,"uris":["http://zotero.org/users/12906870/items/BF53ZUJL"],"itemData":{"id":33,"type":"document","title":"Epidemiological Publics? On the Domestication of Modelling in the era of COVID-19","URL":"https://somatosphere.com/2020/epidemiological-publics-on-the-domestication-of-modelling-in-the-era-of-covid-19.html/","author":[{"family":"Montgomery","given":"Catherine"},{"family":"Engelmann","given":"Lukas"}],"issued":{"date-parts":[["2020",4]]}}}],"schema":"https://github.com/citation-style-language/schema/raw/master/csl-citation.json"} </w:instrText>
      </w:r>
      <w:r w:rsidR="00EF260E">
        <w:rPr>
          <w:rFonts w:ascii="Times New Roman" w:hAnsi="Times New Roman" w:cs="Times New Roman"/>
          <w:sz w:val="24"/>
          <w:szCs w:val="24"/>
        </w:rPr>
        <w:fldChar w:fldCharType="separate"/>
      </w:r>
      <w:r w:rsidR="00EF260E" w:rsidRPr="00EF260E">
        <w:rPr>
          <w:rFonts w:ascii="Times New Roman" w:hAnsi="Times New Roman" w:cs="Times New Roman"/>
          <w:sz w:val="24"/>
        </w:rPr>
        <w:t xml:space="preserve">Montgomery </w:t>
      </w:r>
      <w:r w:rsidR="00EF260E">
        <w:rPr>
          <w:rFonts w:ascii="Times New Roman" w:hAnsi="Times New Roman" w:cs="Times New Roman"/>
          <w:sz w:val="24"/>
        </w:rPr>
        <w:t>and</w:t>
      </w:r>
      <w:r w:rsidR="00EF260E" w:rsidRPr="00EF260E">
        <w:rPr>
          <w:rFonts w:ascii="Times New Roman" w:hAnsi="Times New Roman" w:cs="Times New Roman"/>
          <w:sz w:val="24"/>
        </w:rPr>
        <w:t xml:space="preserve"> Engelmann </w:t>
      </w:r>
      <w:r w:rsidR="00EF260E">
        <w:rPr>
          <w:rFonts w:ascii="Times New Roman" w:hAnsi="Times New Roman" w:cs="Times New Roman"/>
          <w:sz w:val="24"/>
        </w:rPr>
        <w:t>(</w:t>
      </w:r>
      <w:r w:rsidR="00EF260E" w:rsidRPr="00EF260E">
        <w:rPr>
          <w:rFonts w:ascii="Times New Roman" w:hAnsi="Times New Roman" w:cs="Times New Roman"/>
          <w:sz w:val="24"/>
        </w:rPr>
        <w:t>2020)</w:t>
      </w:r>
      <w:r w:rsidR="00EF260E">
        <w:rPr>
          <w:rFonts w:ascii="Times New Roman" w:hAnsi="Times New Roman" w:cs="Times New Roman"/>
          <w:sz w:val="24"/>
          <w:szCs w:val="24"/>
        </w:rPr>
        <w:fldChar w:fldCharType="end"/>
      </w:r>
      <w:r w:rsidR="00C0764E">
        <w:rPr>
          <w:rFonts w:ascii="Times New Roman" w:hAnsi="Times New Roman" w:cs="Times New Roman"/>
          <w:sz w:val="24"/>
          <w:szCs w:val="24"/>
          <w:lang w:val="en-SG"/>
        </w:rPr>
        <w:t xml:space="preserve"> seek to understand</w:t>
      </w:r>
      <w:r>
        <w:rPr>
          <w:rFonts w:ascii="Times New Roman" w:hAnsi="Times New Roman" w:cs="Times New Roman"/>
          <w:sz w:val="24"/>
          <w:szCs w:val="24"/>
          <w:lang w:val="en-SG"/>
        </w:rPr>
        <w:t xml:space="preserve"> how</w:t>
      </w:r>
      <w:r w:rsidR="00031E1C" w:rsidRPr="00031E1C">
        <w:rPr>
          <w:rFonts w:ascii="Times New Roman" w:hAnsi="Times New Roman" w:cs="Times New Roman"/>
          <w:sz w:val="24"/>
          <w:szCs w:val="24"/>
          <w:lang w:val="en-SG"/>
        </w:rPr>
        <w:t xml:space="preserve"> </w:t>
      </w:r>
      <w:r w:rsidR="00031E1C">
        <w:rPr>
          <w:rFonts w:ascii="Times New Roman" w:hAnsi="Times New Roman" w:cs="Times New Roman"/>
          <w:sz w:val="24"/>
          <w:szCs w:val="24"/>
          <w:lang w:val="en-SG"/>
        </w:rPr>
        <w:t xml:space="preserve">the sociocultural perspectives of a given medical phenomenon </w:t>
      </w:r>
      <w:r w:rsidR="009F2CDB">
        <w:rPr>
          <w:rFonts w:ascii="Times New Roman" w:hAnsi="Times New Roman" w:cs="Times New Roman"/>
          <w:sz w:val="24"/>
          <w:szCs w:val="24"/>
          <w:lang w:val="en-SG"/>
        </w:rPr>
        <w:t xml:space="preserve">are generated </w:t>
      </w:r>
      <w:r w:rsidR="00031E1C">
        <w:rPr>
          <w:rFonts w:ascii="Times New Roman" w:hAnsi="Times New Roman" w:cs="Times New Roman"/>
          <w:sz w:val="24"/>
          <w:szCs w:val="24"/>
          <w:lang w:val="en-SG"/>
        </w:rPr>
        <w:t>through</w:t>
      </w:r>
      <w:r>
        <w:rPr>
          <w:rFonts w:ascii="Times New Roman" w:hAnsi="Times New Roman" w:cs="Times New Roman"/>
          <w:sz w:val="24"/>
          <w:szCs w:val="24"/>
          <w:lang w:val="en-SG"/>
        </w:rPr>
        <w:t xml:space="preserve"> </w:t>
      </w:r>
      <w:r w:rsidR="00031E1C">
        <w:rPr>
          <w:rFonts w:ascii="Times New Roman" w:hAnsi="Times New Roman" w:cs="Times New Roman"/>
          <w:sz w:val="24"/>
          <w:szCs w:val="24"/>
          <w:lang w:val="en-SG"/>
        </w:rPr>
        <w:t>public interaction</w:t>
      </w:r>
      <w:r>
        <w:rPr>
          <w:rFonts w:ascii="Times New Roman" w:hAnsi="Times New Roman" w:cs="Times New Roman"/>
          <w:sz w:val="24"/>
          <w:szCs w:val="24"/>
          <w:lang w:val="en-SG"/>
        </w:rPr>
        <w:t xml:space="preserve"> with epidemiological models</w:t>
      </w:r>
      <w:r w:rsidR="00031E1C">
        <w:rPr>
          <w:rFonts w:ascii="Times New Roman" w:hAnsi="Times New Roman" w:cs="Times New Roman"/>
          <w:sz w:val="24"/>
          <w:szCs w:val="24"/>
          <w:lang w:val="en-SG"/>
        </w:rPr>
        <w:t xml:space="preserve">. </w:t>
      </w:r>
      <w:r>
        <w:rPr>
          <w:rFonts w:ascii="Times New Roman" w:hAnsi="Times New Roman" w:cs="Times New Roman"/>
          <w:sz w:val="24"/>
          <w:szCs w:val="24"/>
          <w:lang w:val="en-SG"/>
        </w:rPr>
        <w:t xml:space="preserve">The focus </w:t>
      </w:r>
      <w:r w:rsidR="00031E1C">
        <w:rPr>
          <w:rFonts w:ascii="Times New Roman" w:hAnsi="Times New Roman" w:cs="Times New Roman"/>
          <w:sz w:val="24"/>
          <w:szCs w:val="24"/>
          <w:lang w:val="en-SG"/>
        </w:rPr>
        <w:t xml:space="preserve">is </w:t>
      </w:r>
      <w:r>
        <w:rPr>
          <w:rFonts w:ascii="Times New Roman" w:hAnsi="Times New Roman" w:cs="Times New Roman"/>
          <w:sz w:val="24"/>
          <w:szCs w:val="24"/>
          <w:lang w:val="en-SG"/>
        </w:rPr>
        <w:t>on the</w:t>
      </w:r>
      <w:r w:rsidR="00031E1C">
        <w:rPr>
          <w:rFonts w:ascii="Times New Roman" w:hAnsi="Times New Roman" w:cs="Times New Roman"/>
          <w:sz w:val="24"/>
          <w:szCs w:val="24"/>
          <w:lang w:val="en-SG"/>
        </w:rPr>
        <w:t xml:space="preserve"> global waning of public trust in healthcare sectors due to the</w:t>
      </w:r>
      <w:r>
        <w:rPr>
          <w:rFonts w:ascii="Times New Roman" w:hAnsi="Times New Roman" w:cs="Times New Roman"/>
          <w:sz w:val="24"/>
          <w:szCs w:val="24"/>
          <w:lang w:val="en-SG"/>
        </w:rPr>
        <w:t xml:space="preserve"> clash of opinions between the general public and </w:t>
      </w:r>
      <w:r w:rsidR="00031E1C">
        <w:rPr>
          <w:rFonts w:ascii="Times New Roman" w:hAnsi="Times New Roman" w:cs="Times New Roman"/>
          <w:sz w:val="24"/>
          <w:szCs w:val="24"/>
          <w:lang w:val="en-SG"/>
        </w:rPr>
        <w:t>medical professionals</w:t>
      </w:r>
      <w:r>
        <w:rPr>
          <w:rFonts w:ascii="Times New Roman" w:hAnsi="Times New Roman" w:cs="Times New Roman"/>
          <w:sz w:val="24"/>
          <w:szCs w:val="24"/>
          <w:lang w:val="en-SG"/>
        </w:rPr>
        <w:t xml:space="preserve">. </w:t>
      </w:r>
      <w:r w:rsidR="00360464">
        <w:rPr>
          <w:rFonts w:ascii="Times New Roman" w:hAnsi="Times New Roman" w:cs="Times New Roman"/>
          <w:sz w:val="24"/>
          <w:szCs w:val="24"/>
        </w:rPr>
        <w:t>They</w:t>
      </w:r>
      <w:r w:rsidR="00031E1C">
        <w:rPr>
          <w:rFonts w:ascii="Times New Roman" w:hAnsi="Times New Roman" w:cs="Times New Roman"/>
          <w:sz w:val="24"/>
          <w:szCs w:val="24"/>
          <w:lang w:val="en-SG"/>
        </w:rPr>
        <w:t xml:space="preserve"> </w:t>
      </w:r>
      <w:r>
        <w:rPr>
          <w:rFonts w:ascii="Times New Roman" w:hAnsi="Times New Roman" w:cs="Times New Roman"/>
          <w:sz w:val="24"/>
          <w:szCs w:val="24"/>
          <w:lang w:val="en-SG"/>
        </w:rPr>
        <w:t>suggest that this outcome resulted from public access to epidemiological data, which allowed them to form perspectives that clashed with health researchers in attempting to understand the coronavirus pandemic. The best example of this would be the popular notion that circulated in social media known as ‘</w:t>
      </w:r>
      <w:proofErr w:type="spellStart"/>
      <w:r>
        <w:rPr>
          <w:rFonts w:ascii="Times New Roman" w:hAnsi="Times New Roman" w:cs="Times New Roman"/>
          <w:sz w:val="24"/>
          <w:szCs w:val="24"/>
          <w:lang w:val="en-SG"/>
        </w:rPr>
        <w:t>FlattenTheCurve</w:t>
      </w:r>
      <w:proofErr w:type="spellEnd"/>
      <w:r>
        <w:rPr>
          <w:rFonts w:ascii="Times New Roman" w:hAnsi="Times New Roman" w:cs="Times New Roman"/>
          <w:sz w:val="24"/>
          <w:szCs w:val="24"/>
          <w:lang w:val="en-SG"/>
        </w:rPr>
        <w:t xml:space="preserve">’ during the pandemic, which resulted in the entanglement of “science into social practices, calculations into </w:t>
      </w:r>
      <w:r w:rsidR="00195668">
        <w:rPr>
          <w:rFonts w:ascii="Times New Roman" w:hAnsi="Times New Roman" w:cs="Times New Roman"/>
          <w:sz w:val="24"/>
          <w:szCs w:val="24"/>
          <w:lang w:val="en-SG"/>
        </w:rPr>
        <w:t>materializations</w:t>
      </w:r>
      <w:r>
        <w:rPr>
          <w:rFonts w:ascii="Times New Roman" w:hAnsi="Times New Roman" w:cs="Times New Roman"/>
          <w:sz w:val="24"/>
          <w:szCs w:val="24"/>
          <w:lang w:val="en-SG"/>
        </w:rPr>
        <w:t xml:space="preserve">, abstracts into </w:t>
      </w:r>
      <w:r w:rsidR="00195668">
        <w:rPr>
          <w:rFonts w:ascii="Times New Roman" w:hAnsi="Times New Roman" w:cs="Times New Roman"/>
          <w:sz w:val="24"/>
          <w:szCs w:val="24"/>
          <w:lang w:val="en-SG"/>
        </w:rPr>
        <w:t>effects</w:t>
      </w:r>
      <w:r>
        <w:rPr>
          <w:rFonts w:ascii="Times New Roman" w:hAnsi="Times New Roman" w:cs="Times New Roman"/>
          <w:sz w:val="24"/>
          <w:szCs w:val="24"/>
          <w:lang w:val="en-SG"/>
        </w:rPr>
        <w:t xml:space="preserve"> and models into society” </w:t>
      </w:r>
      <w:r w:rsidR="00EF260E">
        <w:rPr>
          <w:rFonts w:ascii="Times New Roman" w:hAnsi="Times New Roman" w:cs="Times New Roman"/>
          <w:sz w:val="24"/>
          <w:szCs w:val="24"/>
          <w:lang w:val="en-SG"/>
        </w:rPr>
        <w:fldChar w:fldCharType="begin"/>
      </w:r>
      <w:r w:rsidR="00EF260E">
        <w:rPr>
          <w:rFonts w:ascii="Times New Roman" w:hAnsi="Times New Roman" w:cs="Times New Roman"/>
          <w:sz w:val="24"/>
          <w:szCs w:val="24"/>
          <w:lang w:val="en-SG"/>
        </w:rPr>
        <w:instrText xml:space="preserve"> ADDIN ZOTERO_ITEM CSL_CITATION {"citationID":"FCA5gsif","properties":{"formattedCitation":"(Montgomery &amp; Engelmann, 2020, p. 2)","plainCitation":"(Montgomery &amp; Engelmann, 2020, p. 2)","noteIndex":0},"citationItems":[{"id":33,"uris":["http://zotero.org/users/12906870/items/BF53ZUJL"],"itemData":{"id":33,"type":"document","title":"Epidemiological Publics? On the Domestication of Modelling in the era of COVID-19","URL":"https://somatosphere.com/2020/epidemiological-publics-on-the-domestication-of-modelling-in-the-era-of-covid-19.html/","author":[{"family":"Montgomery","given":"Catherine"},{"family":"Engelmann","given":"Lukas"}],"issued":{"date-parts":[["2020",4]]}},"locator":"2","label":"page"}],"schema":"https://github.com/citation-style-language/schema/raw/master/csl-citation.json"} </w:instrText>
      </w:r>
      <w:r w:rsidR="00EF260E">
        <w:rPr>
          <w:rFonts w:ascii="Times New Roman" w:hAnsi="Times New Roman" w:cs="Times New Roman"/>
          <w:sz w:val="24"/>
          <w:szCs w:val="24"/>
          <w:lang w:val="en-SG"/>
        </w:rPr>
        <w:fldChar w:fldCharType="separate"/>
      </w:r>
      <w:r w:rsidR="00EF260E" w:rsidRPr="00EF260E">
        <w:rPr>
          <w:rFonts w:ascii="Times New Roman" w:hAnsi="Times New Roman" w:cs="Times New Roman"/>
          <w:sz w:val="24"/>
        </w:rPr>
        <w:t>(Montgomery &amp; Engelmann, 2020, p. 2)</w:t>
      </w:r>
      <w:r w:rsidR="00EF260E">
        <w:rPr>
          <w:rFonts w:ascii="Times New Roman" w:hAnsi="Times New Roman" w:cs="Times New Roman"/>
          <w:sz w:val="24"/>
          <w:szCs w:val="24"/>
          <w:lang w:val="en-SG"/>
        </w:rPr>
        <w:fldChar w:fldCharType="end"/>
      </w:r>
      <w:r>
        <w:rPr>
          <w:rFonts w:ascii="Times New Roman" w:hAnsi="Times New Roman" w:cs="Times New Roman"/>
          <w:sz w:val="24"/>
          <w:szCs w:val="24"/>
        </w:rPr>
        <w:t xml:space="preserve">. </w:t>
      </w:r>
    </w:p>
    <w:p w14:paraId="77515108" w14:textId="47C7D5BC" w:rsidR="00FE59C7" w:rsidRPr="008A233A" w:rsidRDefault="00FE59C7" w:rsidP="00FE59C7">
      <w:pPr>
        <w:spacing w:line="480" w:lineRule="auto"/>
        <w:rPr>
          <w:rFonts w:ascii="Times New Roman" w:hAnsi="Times New Roman" w:cs="Times New Roman"/>
          <w:sz w:val="24"/>
          <w:szCs w:val="24"/>
        </w:rPr>
      </w:pPr>
      <w:r>
        <w:rPr>
          <w:rFonts w:ascii="Times New Roman" w:hAnsi="Times New Roman" w:cs="Times New Roman"/>
          <w:sz w:val="24"/>
          <w:szCs w:val="24"/>
        </w:rPr>
        <w:t xml:space="preserve">This observation is interesting as it contrasts the idea of a model society </w:t>
      </w:r>
      <w:r w:rsidR="00EF260E">
        <w:rPr>
          <w:rFonts w:ascii="Times New Roman" w:hAnsi="Times New Roman" w:cs="Times New Roman"/>
          <w:sz w:val="24"/>
          <w:szCs w:val="24"/>
        </w:rPr>
        <w:fldChar w:fldCharType="begin"/>
      </w:r>
      <w:r w:rsidR="00EF260E">
        <w:rPr>
          <w:rFonts w:ascii="Times New Roman" w:hAnsi="Times New Roman" w:cs="Times New Roman"/>
          <w:sz w:val="24"/>
          <w:szCs w:val="24"/>
        </w:rPr>
        <w:instrText xml:space="preserve"> ADDIN ZOTERO_ITEM CSL_CITATION {"citationID":"Z60O3k6M","properties":{"formattedCitation":"(Rhodes et al., 2020)","plainCitation":"(Rhodes et al., 2020)","noteIndex":0},"citationItems":[{"id":40,"uris":["http://zotero.org/users/12906870/items/LPUPSJ4A"],"itemData":{"id":40,"type":"article-journal","container-title":"Critical public health","DOI":"10.1080/09581596.2020.1748310","ISSN":"0958-1596","issue":"3","note":"publisher-place: Abingdon\npublisher: Taylor &amp; Francis","page":"253-256","title":"A model society: maths, models and expertise in viral outbreaks","volume":"30","author":[{"family":"Rhodes","given":"Tim"},{"family":"Lancaster","given":"Kari"},{"family":"Rosengarten","given":"Marsha"}],"issued":{"date-parts":[["2020"]]}}}],"schema":"https://github.com/citation-style-language/schema/raw/master/csl-citation.json"} </w:instrText>
      </w:r>
      <w:r w:rsidR="00EF260E">
        <w:rPr>
          <w:rFonts w:ascii="Times New Roman" w:hAnsi="Times New Roman" w:cs="Times New Roman"/>
          <w:sz w:val="24"/>
          <w:szCs w:val="24"/>
        </w:rPr>
        <w:fldChar w:fldCharType="separate"/>
      </w:r>
      <w:r w:rsidR="00EF260E" w:rsidRPr="00EF260E">
        <w:rPr>
          <w:rFonts w:ascii="Times New Roman" w:hAnsi="Times New Roman" w:cs="Times New Roman"/>
          <w:sz w:val="24"/>
        </w:rPr>
        <w:t>(Rhodes et al., 2020)</w:t>
      </w:r>
      <w:r w:rsidR="00EF260E">
        <w:rPr>
          <w:rFonts w:ascii="Times New Roman" w:hAnsi="Times New Roman" w:cs="Times New Roman"/>
          <w:sz w:val="24"/>
          <w:szCs w:val="24"/>
        </w:rPr>
        <w:fldChar w:fldCharType="end"/>
      </w:r>
      <w:r>
        <w:rPr>
          <w:rFonts w:ascii="Times New Roman" w:hAnsi="Times New Roman" w:cs="Times New Roman"/>
          <w:sz w:val="24"/>
          <w:szCs w:val="24"/>
        </w:rPr>
        <w:t xml:space="preserve"> </w:t>
      </w:r>
      <w:r w:rsidR="00360464">
        <w:rPr>
          <w:rFonts w:ascii="Times New Roman" w:hAnsi="Times New Roman" w:cs="Times New Roman"/>
          <w:sz w:val="24"/>
          <w:szCs w:val="24"/>
        </w:rPr>
        <w:t>discussed previously</w:t>
      </w:r>
      <w:r>
        <w:rPr>
          <w:rFonts w:ascii="Times New Roman" w:hAnsi="Times New Roman" w:cs="Times New Roman"/>
          <w:sz w:val="24"/>
          <w:szCs w:val="24"/>
        </w:rPr>
        <w:t xml:space="preserve">. The authors provide an alternate take on the discourse on pushing for the science and social approach to understanding health because they highlight a potentially detrimental situation when the science and the social collide within the context of epidemiological models. The criticism mainly focuses on how the general public has co-opted epidemiological terms such as ‘flatten the curve’ or ‘exponential growth’ without necessarily understanding the true meaning of these terms </w:t>
      </w:r>
      <w:r w:rsidR="00EF260E">
        <w:rPr>
          <w:rFonts w:ascii="Times New Roman" w:hAnsi="Times New Roman" w:cs="Times New Roman"/>
          <w:sz w:val="24"/>
          <w:szCs w:val="24"/>
        </w:rPr>
        <w:fldChar w:fldCharType="begin"/>
      </w:r>
      <w:r w:rsidR="00EF260E">
        <w:rPr>
          <w:rFonts w:ascii="Times New Roman" w:hAnsi="Times New Roman" w:cs="Times New Roman"/>
          <w:sz w:val="24"/>
          <w:szCs w:val="24"/>
        </w:rPr>
        <w:instrText xml:space="preserve"> ADDIN ZOTERO_ITEM CSL_CITATION {"citationID":"COc07nmx","properties":{"formattedCitation":"(Montgomery &amp; Engelmann, 2020)","plainCitation":"(Montgomery &amp; Engelmann, 2020)","noteIndex":0},"citationItems":[{"id":33,"uris":["http://zotero.org/users/12906870/items/BF53ZUJL"],"itemData":{"id":33,"type":"document","title":"Epidemiological Publics? On the Domestication of Modelling in the era of COVID-19","URL":"https://somatosphere.com/2020/epidemiological-publics-on-the-domestication-of-modelling-in-the-era-of-covid-19.html/","author":[{"family":"Montgomery","given":"Catherine"},{"family":"Engelmann","given":"Lukas"}],"issued":{"date-parts":[["2020",4]]}}}],"schema":"https://github.com/citation-style-language/schema/raw/master/csl-citation.json"} </w:instrText>
      </w:r>
      <w:r w:rsidR="00EF260E">
        <w:rPr>
          <w:rFonts w:ascii="Times New Roman" w:hAnsi="Times New Roman" w:cs="Times New Roman"/>
          <w:sz w:val="24"/>
          <w:szCs w:val="24"/>
        </w:rPr>
        <w:fldChar w:fldCharType="separate"/>
      </w:r>
      <w:r w:rsidR="00EF260E" w:rsidRPr="00EF260E">
        <w:rPr>
          <w:rFonts w:ascii="Times New Roman" w:hAnsi="Times New Roman" w:cs="Times New Roman"/>
          <w:sz w:val="24"/>
        </w:rPr>
        <w:t>(Montgomery &amp; Engelmann, 2020)</w:t>
      </w:r>
      <w:r w:rsidR="00EF260E">
        <w:rPr>
          <w:rFonts w:ascii="Times New Roman" w:hAnsi="Times New Roman" w:cs="Times New Roman"/>
          <w:sz w:val="24"/>
          <w:szCs w:val="24"/>
        </w:rPr>
        <w:fldChar w:fldCharType="end"/>
      </w:r>
      <w:r>
        <w:rPr>
          <w:rFonts w:ascii="Times New Roman" w:hAnsi="Times New Roman" w:cs="Times New Roman"/>
          <w:sz w:val="24"/>
          <w:szCs w:val="24"/>
        </w:rPr>
        <w:t>. Th</w:t>
      </w:r>
      <w:r w:rsidR="009F2CDB">
        <w:rPr>
          <w:rFonts w:ascii="Times New Roman" w:hAnsi="Times New Roman" w:cs="Times New Roman"/>
          <w:sz w:val="24"/>
          <w:szCs w:val="24"/>
        </w:rPr>
        <w:t>e adoption of medical data into the mainstream</w:t>
      </w:r>
      <w:r>
        <w:rPr>
          <w:rFonts w:ascii="Times New Roman" w:hAnsi="Times New Roman" w:cs="Times New Roman"/>
          <w:sz w:val="24"/>
          <w:szCs w:val="24"/>
        </w:rPr>
        <w:t xml:space="preserve"> has resulted in a conflict regarding the data epidemiological models present as more groups offered conflicting data and campaigned for their validity in front of the general public. The question now, as posed by the authors, is how humanity would grapple with the idea of medical statistical models and data being domesticated, which the authors define as “the active appropriation of epidemiological discourse into everyday life” </w:t>
      </w:r>
      <w:r w:rsidR="00EF260E">
        <w:rPr>
          <w:rFonts w:ascii="Times New Roman" w:hAnsi="Times New Roman" w:cs="Times New Roman"/>
          <w:sz w:val="24"/>
          <w:szCs w:val="24"/>
        </w:rPr>
        <w:fldChar w:fldCharType="begin"/>
      </w:r>
      <w:r w:rsidR="00EF260E">
        <w:rPr>
          <w:rFonts w:ascii="Times New Roman" w:hAnsi="Times New Roman" w:cs="Times New Roman"/>
          <w:sz w:val="24"/>
          <w:szCs w:val="24"/>
        </w:rPr>
        <w:instrText xml:space="preserve"> ADDIN ZOTERO_ITEM CSL_CITATION {"citationID":"8qbqp2cB","properties":{"formattedCitation":"(Montgomery &amp; Engelmann, 2020, p. 3)","plainCitation":"(Montgomery &amp; Engelmann, 2020, p. 3)","noteIndex":0},"citationItems":[{"id":33,"uris":["http://zotero.org/users/12906870/items/BF53ZUJL"],"itemData":{"id":33,"type":"document","title":"Epidemiological Publics? On the Domestication of Modelling in the era of COVID-19","URL":"https://somatosphere.com/2020/epidemiological-publics-on-the-domestication-of-modelling-in-the-era-of-covid-19.html/","author":[{"family":"Montgomery","given":"Catherine"},{"family":"Engelmann","given":"Lukas"}],"issued":{"date-parts":[["2020",4]]}},"locator":"3","label":"page"}],"schema":"https://github.com/citation-style-language/schema/raw/master/csl-citation.json"} </w:instrText>
      </w:r>
      <w:r w:rsidR="00EF260E">
        <w:rPr>
          <w:rFonts w:ascii="Times New Roman" w:hAnsi="Times New Roman" w:cs="Times New Roman"/>
          <w:sz w:val="24"/>
          <w:szCs w:val="24"/>
        </w:rPr>
        <w:fldChar w:fldCharType="separate"/>
      </w:r>
      <w:r w:rsidR="00EF260E" w:rsidRPr="00EF260E">
        <w:rPr>
          <w:rFonts w:ascii="Times New Roman" w:hAnsi="Times New Roman" w:cs="Times New Roman"/>
          <w:sz w:val="24"/>
        </w:rPr>
        <w:t>(Montgomery &amp; Engelmann, 2020, p. 3)</w:t>
      </w:r>
      <w:r w:rsidR="00EF260E">
        <w:rPr>
          <w:rFonts w:ascii="Times New Roman" w:hAnsi="Times New Roman" w:cs="Times New Roman"/>
          <w:sz w:val="24"/>
          <w:szCs w:val="24"/>
        </w:rPr>
        <w:fldChar w:fldCharType="end"/>
      </w:r>
      <w:r>
        <w:rPr>
          <w:rFonts w:ascii="Times New Roman" w:hAnsi="Times New Roman" w:cs="Times New Roman"/>
          <w:sz w:val="24"/>
          <w:szCs w:val="24"/>
        </w:rPr>
        <w:t xml:space="preserve">. </w:t>
      </w:r>
      <w:r w:rsidRPr="008A233A">
        <w:rPr>
          <w:rFonts w:ascii="Times New Roman" w:hAnsi="Times New Roman" w:cs="Times New Roman"/>
          <w:sz w:val="24"/>
          <w:szCs w:val="24"/>
        </w:rPr>
        <w:t xml:space="preserve">The concept of domestication is interesting as </w:t>
      </w:r>
      <w:r>
        <w:rPr>
          <w:rFonts w:ascii="Times New Roman" w:hAnsi="Times New Roman" w:cs="Times New Roman"/>
          <w:sz w:val="24"/>
          <w:szCs w:val="24"/>
        </w:rPr>
        <w:t xml:space="preserve">it suggests the potential for the social or science to absorb the other into its fold. While the authors </w:t>
      </w:r>
      <w:r w:rsidR="00195668">
        <w:rPr>
          <w:rFonts w:ascii="Times New Roman" w:hAnsi="Times New Roman" w:cs="Times New Roman"/>
          <w:sz w:val="24"/>
          <w:szCs w:val="24"/>
        </w:rPr>
        <w:t>present</w:t>
      </w:r>
      <w:r>
        <w:rPr>
          <w:rFonts w:ascii="Times New Roman" w:hAnsi="Times New Roman" w:cs="Times New Roman"/>
          <w:sz w:val="24"/>
          <w:szCs w:val="24"/>
        </w:rPr>
        <w:t xml:space="preserve"> the dangers for the social to absorb science due to the misinterpretation of medical data, it can be viewed as the suggestive power of the social where medicine and health are considered.</w:t>
      </w:r>
    </w:p>
    <w:p w14:paraId="059E95FF" w14:textId="6E1BA7E1" w:rsidR="00FE59C7" w:rsidRPr="00360464" w:rsidRDefault="00360464" w:rsidP="00360464">
      <w:pPr>
        <w:pStyle w:val="Heading3"/>
        <w:spacing w:line="480" w:lineRule="auto"/>
        <w:rPr>
          <w:rFonts w:ascii="Times New Roman" w:hAnsi="Times New Roman" w:cs="Times New Roman"/>
          <w:b/>
          <w:bCs/>
          <w:i/>
          <w:iCs/>
          <w:color w:val="auto"/>
          <w:lang w:val="en-SG"/>
        </w:rPr>
      </w:pPr>
      <w:bookmarkStart w:id="37" w:name="_Hlk151229435"/>
      <w:bookmarkStart w:id="38" w:name="_Toc151235028"/>
      <w:bookmarkStart w:id="39" w:name="_Hlk146644451"/>
      <w:r w:rsidRPr="00360464">
        <w:rPr>
          <w:rFonts w:ascii="Times New Roman" w:hAnsi="Times New Roman" w:cs="Times New Roman"/>
          <w:b/>
          <w:bCs/>
          <w:i/>
          <w:iCs/>
          <w:color w:val="auto"/>
          <w:lang w:val="en-SG"/>
        </w:rPr>
        <w:t xml:space="preserve">The </w:t>
      </w:r>
      <w:r>
        <w:rPr>
          <w:rFonts w:ascii="Times New Roman" w:hAnsi="Times New Roman" w:cs="Times New Roman"/>
          <w:b/>
          <w:bCs/>
          <w:i/>
          <w:iCs/>
          <w:color w:val="auto"/>
          <w:lang w:val="en-SG"/>
        </w:rPr>
        <w:t>impact of sociocultural perceptions defining the coronavirus pandemic</w:t>
      </w:r>
      <w:bookmarkEnd w:id="37"/>
      <w:bookmarkEnd w:id="38"/>
      <w:r w:rsidR="00FE59C7" w:rsidRPr="00360464">
        <w:rPr>
          <w:rFonts w:ascii="Times New Roman" w:hAnsi="Times New Roman" w:cs="Times New Roman"/>
          <w:b/>
          <w:bCs/>
          <w:i/>
          <w:iCs/>
          <w:color w:val="auto"/>
          <w:lang w:val="en-SG"/>
        </w:rPr>
        <w:t xml:space="preserve"> </w:t>
      </w:r>
      <w:bookmarkEnd w:id="39"/>
      <w:r w:rsidR="00FE59C7" w:rsidRPr="00360464">
        <w:rPr>
          <w:rFonts w:ascii="Times New Roman" w:hAnsi="Times New Roman" w:cs="Times New Roman"/>
          <w:b/>
          <w:bCs/>
          <w:i/>
          <w:iCs/>
          <w:color w:val="auto"/>
          <w:lang w:val="en-SG"/>
        </w:rPr>
        <w:t xml:space="preserve"> </w:t>
      </w:r>
    </w:p>
    <w:p w14:paraId="2FED154E" w14:textId="0493C179" w:rsidR="00FE59C7" w:rsidRDefault="00FE59C7" w:rsidP="00FE59C7">
      <w:pPr>
        <w:spacing w:line="480" w:lineRule="auto"/>
        <w:rPr>
          <w:rFonts w:ascii="Times New Roman" w:hAnsi="Times New Roman" w:cs="Times New Roman"/>
          <w:sz w:val="24"/>
          <w:szCs w:val="24"/>
          <w:lang w:val="en-SG"/>
        </w:rPr>
      </w:pPr>
      <w:r>
        <w:rPr>
          <w:rFonts w:ascii="Times New Roman" w:hAnsi="Times New Roman" w:cs="Times New Roman"/>
          <w:sz w:val="24"/>
          <w:szCs w:val="24"/>
          <w:lang w:val="en-SG"/>
        </w:rPr>
        <w:t xml:space="preserve">While </w:t>
      </w:r>
      <w:bookmarkStart w:id="40" w:name="_Hlk146640474"/>
      <w:r w:rsidR="00EF260E">
        <w:rPr>
          <w:rFonts w:ascii="Times New Roman" w:hAnsi="Times New Roman" w:cs="Times New Roman"/>
          <w:sz w:val="24"/>
          <w:szCs w:val="24"/>
          <w:lang w:val="en-SG"/>
        </w:rPr>
        <w:fldChar w:fldCharType="begin"/>
      </w:r>
      <w:r w:rsidR="00FD4159">
        <w:rPr>
          <w:rFonts w:ascii="Times New Roman" w:hAnsi="Times New Roman" w:cs="Times New Roman"/>
          <w:sz w:val="24"/>
          <w:szCs w:val="24"/>
          <w:lang w:val="en-SG"/>
        </w:rPr>
        <w:instrText xml:space="preserve"> ADDIN ZOTERO_ITEM CSL_CITATION {"citationID":"lADdOAMy","properties":{"formattedCitation":"(Montgomery &amp; Engelmann, 2020)","plainCitation":"(Montgomery &amp; Engelmann, 2020)","dontUpdate":true,"noteIndex":0},"citationItems":[{"id":33,"uris":["http://zotero.org/users/12906870/items/BF53ZUJL"],"itemData":{"id":33,"type":"document","title":"Epidemiological Publics? On the Domestication of Modelling in the era of COVID-19","URL":"https://somatosphere.com/2020/epidemiological-publics-on-the-domestication-of-modelling-in-the-era-of-covid-19.html/","author":[{"family":"Montgomery","given":"Catherine"},{"family":"Engelmann","given":"Lukas"}],"issued":{"date-parts":[["2020",4]]}}}],"schema":"https://github.com/citation-style-language/schema/raw/master/csl-citation.json"} </w:instrText>
      </w:r>
      <w:r w:rsidR="00EF260E">
        <w:rPr>
          <w:rFonts w:ascii="Times New Roman" w:hAnsi="Times New Roman" w:cs="Times New Roman"/>
          <w:sz w:val="24"/>
          <w:szCs w:val="24"/>
          <w:lang w:val="en-SG"/>
        </w:rPr>
        <w:fldChar w:fldCharType="separate"/>
      </w:r>
      <w:r w:rsidR="00EF260E" w:rsidRPr="00EF260E">
        <w:rPr>
          <w:rFonts w:ascii="Times New Roman" w:hAnsi="Times New Roman" w:cs="Times New Roman"/>
          <w:sz w:val="24"/>
        </w:rPr>
        <w:t xml:space="preserve">Montgomery </w:t>
      </w:r>
      <w:r w:rsidR="00EF260E">
        <w:rPr>
          <w:rFonts w:ascii="Times New Roman" w:hAnsi="Times New Roman" w:cs="Times New Roman"/>
          <w:sz w:val="24"/>
        </w:rPr>
        <w:t>and</w:t>
      </w:r>
      <w:r w:rsidR="00EF260E" w:rsidRPr="00EF260E">
        <w:rPr>
          <w:rFonts w:ascii="Times New Roman" w:hAnsi="Times New Roman" w:cs="Times New Roman"/>
          <w:sz w:val="24"/>
        </w:rPr>
        <w:t xml:space="preserve"> Engelmann </w:t>
      </w:r>
      <w:r w:rsidR="00EF260E">
        <w:rPr>
          <w:rFonts w:ascii="Times New Roman" w:hAnsi="Times New Roman" w:cs="Times New Roman"/>
          <w:sz w:val="24"/>
        </w:rPr>
        <w:t>(</w:t>
      </w:r>
      <w:r w:rsidR="00EF260E" w:rsidRPr="00EF260E">
        <w:rPr>
          <w:rFonts w:ascii="Times New Roman" w:hAnsi="Times New Roman" w:cs="Times New Roman"/>
          <w:sz w:val="24"/>
        </w:rPr>
        <w:t>2020)</w:t>
      </w:r>
      <w:r w:rsidR="00EF260E">
        <w:rPr>
          <w:rFonts w:ascii="Times New Roman" w:hAnsi="Times New Roman" w:cs="Times New Roman"/>
          <w:sz w:val="24"/>
          <w:szCs w:val="24"/>
          <w:lang w:val="en-SG"/>
        </w:rPr>
        <w:fldChar w:fldCharType="end"/>
      </w:r>
      <w:bookmarkEnd w:id="40"/>
      <w:r>
        <w:rPr>
          <w:rFonts w:ascii="Times New Roman" w:hAnsi="Times New Roman" w:cs="Times New Roman"/>
          <w:sz w:val="24"/>
          <w:szCs w:val="24"/>
          <w:lang w:val="en-SG"/>
        </w:rPr>
        <w:t xml:space="preserve"> hint at the untold impact of a social emphasis on the social and medical data relationship, it is prudent to examine the </w:t>
      </w:r>
      <w:r w:rsidR="00195668">
        <w:rPr>
          <w:rFonts w:ascii="Times New Roman" w:hAnsi="Times New Roman" w:cs="Times New Roman"/>
          <w:sz w:val="24"/>
          <w:szCs w:val="24"/>
          <w:lang w:val="en-SG"/>
        </w:rPr>
        <w:t>effect</w:t>
      </w:r>
      <w:r>
        <w:rPr>
          <w:rFonts w:ascii="Times New Roman" w:hAnsi="Times New Roman" w:cs="Times New Roman"/>
          <w:sz w:val="24"/>
          <w:szCs w:val="24"/>
          <w:lang w:val="en-SG"/>
        </w:rPr>
        <w:t xml:space="preserve"> such a relationship has from a broader context. The sociocultural perspectives of the coronavirus pandemic affect </w:t>
      </w:r>
      <w:r w:rsidR="00901974">
        <w:rPr>
          <w:rFonts w:ascii="Times New Roman" w:hAnsi="Times New Roman" w:cs="Times New Roman"/>
          <w:sz w:val="24"/>
          <w:szCs w:val="24"/>
          <w:lang w:val="en-SG"/>
        </w:rPr>
        <w:t>the medical sector and</w:t>
      </w:r>
      <w:r>
        <w:rPr>
          <w:rFonts w:ascii="Times New Roman" w:hAnsi="Times New Roman" w:cs="Times New Roman"/>
          <w:sz w:val="24"/>
          <w:szCs w:val="24"/>
          <w:lang w:val="en-SG"/>
        </w:rPr>
        <w:t xml:space="preserve"> non-medical </w:t>
      </w:r>
      <w:r w:rsidR="00901974">
        <w:rPr>
          <w:rFonts w:ascii="Times New Roman" w:hAnsi="Times New Roman" w:cs="Times New Roman"/>
          <w:sz w:val="24"/>
          <w:szCs w:val="24"/>
          <w:lang w:val="en-SG"/>
        </w:rPr>
        <w:t>ones</w:t>
      </w:r>
      <w:r>
        <w:rPr>
          <w:rFonts w:ascii="Times New Roman" w:hAnsi="Times New Roman" w:cs="Times New Roman"/>
          <w:sz w:val="24"/>
          <w:szCs w:val="24"/>
          <w:lang w:val="en-SG"/>
        </w:rPr>
        <w:t>, as we will uncover in</w:t>
      </w:r>
      <w:r w:rsidR="00360464">
        <w:rPr>
          <w:rFonts w:ascii="Times New Roman" w:hAnsi="Times New Roman" w:cs="Times New Roman"/>
          <w:sz w:val="24"/>
          <w:szCs w:val="24"/>
          <w:lang w:val="en-SG"/>
        </w:rPr>
        <w:t xml:space="preserve"> this subsection. </w:t>
      </w:r>
      <w:r>
        <w:rPr>
          <w:rFonts w:ascii="Times New Roman" w:hAnsi="Times New Roman" w:cs="Times New Roman"/>
          <w:sz w:val="24"/>
          <w:szCs w:val="24"/>
          <w:lang w:val="en-SG"/>
        </w:rPr>
        <w:t xml:space="preserve"> </w:t>
      </w:r>
    </w:p>
    <w:p w14:paraId="3557179F" w14:textId="574CC565" w:rsidR="00FE59C7" w:rsidRDefault="00FE59C7" w:rsidP="00FE59C7">
      <w:pPr>
        <w:spacing w:line="480" w:lineRule="auto"/>
        <w:rPr>
          <w:rFonts w:ascii="Times New Roman" w:hAnsi="Times New Roman" w:cs="Times New Roman"/>
          <w:sz w:val="24"/>
          <w:szCs w:val="24"/>
          <w:lang w:val="en-SG"/>
        </w:rPr>
      </w:pPr>
      <w:r>
        <w:rPr>
          <w:rFonts w:ascii="Times New Roman" w:hAnsi="Times New Roman" w:cs="Times New Roman"/>
          <w:sz w:val="24"/>
          <w:szCs w:val="24"/>
          <w:lang w:val="en-SG"/>
        </w:rPr>
        <w:t xml:space="preserve">The social aspect is closely linked to the medical sector's essential </w:t>
      </w:r>
      <w:r w:rsidR="00195668">
        <w:rPr>
          <w:rFonts w:ascii="Times New Roman" w:hAnsi="Times New Roman" w:cs="Times New Roman"/>
          <w:sz w:val="24"/>
          <w:szCs w:val="24"/>
          <w:lang w:val="en-SG"/>
        </w:rPr>
        <w:t>element</w:t>
      </w:r>
      <w:r>
        <w:rPr>
          <w:rFonts w:ascii="Times New Roman" w:hAnsi="Times New Roman" w:cs="Times New Roman"/>
          <w:sz w:val="24"/>
          <w:szCs w:val="24"/>
          <w:lang w:val="en-SG"/>
        </w:rPr>
        <w:t xml:space="preserve">: credibility. The social processes that </w:t>
      </w:r>
      <w:r w:rsidR="00EF260E">
        <w:rPr>
          <w:rFonts w:ascii="Times New Roman" w:hAnsi="Times New Roman" w:cs="Times New Roman"/>
          <w:sz w:val="24"/>
          <w:szCs w:val="24"/>
          <w:lang w:val="en-SG"/>
        </w:rPr>
        <w:fldChar w:fldCharType="begin"/>
      </w:r>
      <w:r w:rsidR="00FD4159">
        <w:rPr>
          <w:rFonts w:ascii="Times New Roman" w:hAnsi="Times New Roman" w:cs="Times New Roman"/>
          <w:sz w:val="24"/>
          <w:szCs w:val="24"/>
          <w:lang w:val="en-SG"/>
        </w:rPr>
        <w:instrText xml:space="preserve"> ADDIN ZOTERO_ITEM CSL_CITATION {"citationID":"mYmZQJlu","properties":{"formattedCitation":"(Dingwall et al., 2013)","plainCitation":"(Dingwall et al., 2013)","dontUpdate":true,"noteIndex":0},"citationItems":[{"id":17,"uris":["http://zotero.org/users/12906870/items/LCCLHMWY"],"itemData":{"id":17,"type":"article-journal","abstract":"Infectious disease has re‐emerged as a public health threat in an increasingly globalised era, adding trans‐national actors to traditional national and local government actors. This special issue showcases new sociological work in response to this challenge. The contributors have investigated the social construction of new and re‐emerging diseases; the development of surveillance systems, public health governance; the impact of scientific/technical modalities on uncertainty and risk, the interplay of infectious disease, public health and national security concerns, and public and media responses. The case studies range broadly across North America, Europe and Asia and define new agendas for medical sociologists and public health policymakers.","container-title":"Sociology of health &amp; illness","DOI":"10.1111/1467-9566.12019","ISSN":"0141-9889","issue":"2","note":"publisher-place: Oxford, UK\npublisher: Blackwell Publishing Ltd","page":"167-173","title":"Introduction: why a Sociology of Pandemics?","volume":"35","author":[{"family":"Dingwall","given":"Robert"},{"family":"Hoffman","given":"Lily M."},{"family":"Staniland","given":"Karen"}],"issued":{"date-parts":[["2013"]]}}}],"schema":"https://github.com/citation-style-language/schema/raw/master/csl-citation.json"} </w:instrText>
      </w:r>
      <w:r w:rsidR="00EF260E">
        <w:rPr>
          <w:rFonts w:ascii="Times New Roman" w:hAnsi="Times New Roman" w:cs="Times New Roman"/>
          <w:sz w:val="24"/>
          <w:szCs w:val="24"/>
          <w:lang w:val="en-SG"/>
        </w:rPr>
        <w:fldChar w:fldCharType="separate"/>
      </w:r>
      <w:r w:rsidR="00EF260E" w:rsidRPr="00EF260E">
        <w:rPr>
          <w:rFonts w:ascii="Times New Roman" w:hAnsi="Times New Roman" w:cs="Times New Roman"/>
          <w:sz w:val="24"/>
        </w:rPr>
        <w:t xml:space="preserve">Dingwall et al. </w:t>
      </w:r>
      <w:r w:rsidR="00EF260E">
        <w:rPr>
          <w:rFonts w:ascii="Times New Roman" w:hAnsi="Times New Roman" w:cs="Times New Roman"/>
          <w:sz w:val="24"/>
        </w:rPr>
        <w:t>(</w:t>
      </w:r>
      <w:r w:rsidR="00EF260E" w:rsidRPr="00EF260E">
        <w:rPr>
          <w:rFonts w:ascii="Times New Roman" w:hAnsi="Times New Roman" w:cs="Times New Roman"/>
          <w:sz w:val="24"/>
        </w:rPr>
        <w:t>2013)</w:t>
      </w:r>
      <w:r w:rsidR="00EF260E">
        <w:rPr>
          <w:rFonts w:ascii="Times New Roman" w:hAnsi="Times New Roman" w:cs="Times New Roman"/>
          <w:sz w:val="24"/>
          <w:szCs w:val="24"/>
          <w:lang w:val="en-SG"/>
        </w:rPr>
        <w:fldChar w:fldCharType="end"/>
      </w:r>
      <w:r>
        <w:rPr>
          <w:rFonts w:ascii="Times New Roman" w:hAnsi="Times New Roman" w:cs="Times New Roman"/>
          <w:sz w:val="24"/>
          <w:szCs w:val="24"/>
          <w:lang w:val="en-SG"/>
        </w:rPr>
        <w:t xml:space="preserve"> suggest revolve around the idea that what is transmitted as health and medical sector information is only accepted by the general public based on the underlying social agreement that doctors are the authorities on this subject matter. </w:t>
      </w:r>
      <w:r w:rsidR="00EF260E">
        <w:rPr>
          <w:rFonts w:ascii="Times New Roman" w:hAnsi="Times New Roman" w:cs="Times New Roman"/>
          <w:sz w:val="24"/>
          <w:szCs w:val="24"/>
          <w:lang w:val="en-SG"/>
        </w:rPr>
        <w:fldChar w:fldCharType="begin"/>
      </w:r>
      <w:r w:rsidR="00FD4159">
        <w:rPr>
          <w:rFonts w:ascii="Times New Roman" w:hAnsi="Times New Roman" w:cs="Times New Roman"/>
          <w:sz w:val="24"/>
          <w:szCs w:val="24"/>
          <w:lang w:val="en-SG"/>
        </w:rPr>
        <w:instrText xml:space="preserve"> ADDIN ZOTERO_ITEM CSL_CITATION {"citationID":"Ehd35wyd","properties":{"formattedCitation":"(Renzaho, 2021)","plainCitation":"(Renzaho, 2021)","dontUpdate":true,"noteIndex":0},"citationItems":[{"id":38,"uris":["http://zotero.org/users/12906870/items/CCUD6EEL"],"itemData":{"id":38,"type":"article-journal","abstract":"The 2014–2016 Ebola outbreak in West Africa extracted huge health, social, and economic costs. How can lessons learnt during the 2014–2016 Ebola outbreak in West Africa help to mitigate the likelihood of a long‐term devastating effect of the coronavirus disease (COVID‐19) outbreak on the African continent? Despite COVID‐19 spreading quickly across the globe after being first reported in Wuhan, China on December 31, 2019, African countries remained relatively unaffected until the second week of March 2020. The majority of Africa countries have been at low to moderate risk. However, they have experienced many sociocultural, economic, political, and structural challenges. These have included laboratory capacity and logistical challenges; ill‐equipped public health systems; land border permeability, and delayed preparedness to transnational threats; and abject economic deprivation, lack of basic infrastructure, and associated sociocultural implications. There needs to be a strong country‐level leadership to coordinate and own all aspects of the responses to the COVID‐19 pandemic in a collaborative, transparent, and accountable way. Strategic and sustained response plans to fight the pandemic should incorporate culturally competent strategies that harness different cultural practices and strengthen cultural security. They should also promote and strengthen the implementation of the International Health Regulations.","container-title":"Risk analysis","DOI":"10.1111/risa.13596","ISSN":"0272-4332","issue":"5","note":"publisher-place: United States\npublisher: Blackwell Publishing Ltd","page":"831-836","title":"Challenges Associated With the Response to the Coronavirus Disease (COVID‐19) Pandemic in Africa—An African Diaspora Perspective","volume":"41","author":[{"family":"Renzaho","given":"Andre M. N."}],"issued":{"date-parts":[["2021"]]}}}],"schema":"https://github.com/citation-style-language/schema/raw/master/csl-citation.json"} </w:instrText>
      </w:r>
      <w:r w:rsidR="00EF260E">
        <w:rPr>
          <w:rFonts w:ascii="Times New Roman" w:hAnsi="Times New Roman" w:cs="Times New Roman"/>
          <w:sz w:val="24"/>
          <w:szCs w:val="24"/>
          <w:lang w:val="en-SG"/>
        </w:rPr>
        <w:fldChar w:fldCharType="separate"/>
      </w:r>
      <w:r w:rsidR="00EF260E" w:rsidRPr="00EF260E">
        <w:rPr>
          <w:rFonts w:ascii="Times New Roman" w:hAnsi="Times New Roman" w:cs="Times New Roman"/>
          <w:sz w:val="24"/>
        </w:rPr>
        <w:t xml:space="preserve">Renzaho </w:t>
      </w:r>
      <w:r w:rsidR="00EF260E">
        <w:rPr>
          <w:rFonts w:ascii="Times New Roman" w:hAnsi="Times New Roman" w:cs="Times New Roman"/>
          <w:sz w:val="24"/>
        </w:rPr>
        <w:t>(</w:t>
      </w:r>
      <w:r w:rsidR="00EF260E" w:rsidRPr="00EF260E">
        <w:rPr>
          <w:rFonts w:ascii="Times New Roman" w:hAnsi="Times New Roman" w:cs="Times New Roman"/>
          <w:sz w:val="24"/>
        </w:rPr>
        <w:t>2021)</w:t>
      </w:r>
      <w:r w:rsidR="00EF260E">
        <w:rPr>
          <w:rFonts w:ascii="Times New Roman" w:hAnsi="Times New Roman" w:cs="Times New Roman"/>
          <w:sz w:val="24"/>
          <w:szCs w:val="24"/>
          <w:lang w:val="en-SG"/>
        </w:rPr>
        <w:fldChar w:fldCharType="end"/>
      </w:r>
      <w:r>
        <w:rPr>
          <w:rFonts w:ascii="Times New Roman" w:hAnsi="Times New Roman" w:cs="Times New Roman"/>
          <w:sz w:val="24"/>
          <w:szCs w:val="24"/>
          <w:lang w:val="en-SG"/>
        </w:rPr>
        <w:t xml:space="preserve"> provides an opportunity to understand what happens when these sectors lack the credibility to function effectively. The article focuses on the challenges faced by Africa in having a sustainable plan to fight the coronavirus pandemic. The factors identified offer fascinating sociocultural insight that can help illustrate the conflict between the sciences. At the same time, the article also provides information on how this conflict detrimentally impacts healthcare efforts concerning pandemics. Of the findings listed, two challenges are of sociocultural importance. The author first notes that African countries </w:t>
      </w:r>
      <w:r w:rsidR="00195668">
        <w:rPr>
          <w:rFonts w:ascii="Times New Roman" w:hAnsi="Times New Roman" w:cs="Times New Roman"/>
          <w:sz w:val="24"/>
          <w:szCs w:val="24"/>
          <w:lang w:val="en-SG"/>
        </w:rPr>
        <w:t>needed to prepare</w:t>
      </w:r>
      <w:r>
        <w:rPr>
          <w:rFonts w:ascii="Times New Roman" w:hAnsi="Times New Roman" w:cs="Times New Roman"/>
          <w:sz w:val="24"/>
          <w:szCs w:val="24"/>
          <w:lang w:val="en-SG"/>
        </w:rPr>
        <w:t xml:space="preserve"> to handle the coronavirus pandemic due to the general state of the healthcare sectors, which included issues such as poor medical infrastructure and limited medical personnel </w:t>
      </w:r>
      <w:r w:rsidR="00EF260E">
        <w:rPr>
          <w:rFonts w:ascii="Times New Roman" w:hAnsi="Times New Roman" w:cs="Times New Roman"/>
          <w:sz w:val="24"/>
          <w:szCs w:val="24"/>
          <w:lang w:val="en-SG"/>
        </w:rPr>
        <w:fldChar w:fldCharType="begin"/>
      </w:r>
      <w:r w:rsidR="00EF260E">
        <w:rPr>
          <w:rFonts w:ascii="Times New Roman" w:hAnsi="Times New Roman" w:cs="Times New Roman"/>
          <w:sz w:val="24"/>
          <w:szCs w:val="24"/>
          <w:lang w:val="en-SG"/>
        </w:rPr>
        <w:instrText xml:space="preserve"> ADDIN ZOTERO_ITEM CSL_CITATION {"citationID":"K9DEQtrf","properties":{"formattedCitation":"(Renzaho, 2021)","plainCitation":"(Renzaho, 2021)","noteIndex":0},"citationItems":[{"id":38,"uris":["http://zotero.org/users/12906870/items/CCUD6EEL"],"itemData":{"id":38,"type":"article-journal","abstract":"The 2014–2016 Ebola outbreak in West Africa extracted huge health, social, and economic costs. How can lessons learnt during the 2014–2016 Ebola outbreak in West Africa help to mitigate the likelihood of a long‐term devastating effect of the coronavirus disease (COVID‐19) outbreak on the African continent? Despite COVID‐19 spreading quickly across the globe after being first reported in Wuhan, China on December 31, 2019, African countries remained relatively unaffected until the second week of March 2020. The majority of Africa countries have been at low to moderate risk. However, they have experienced many sociocultural, economic, political, and structural challenges. These have included laboratory capacity and logistical challenges; ill‐equipped public health systems; land border permeability, and delayed preparedness to transnational threats; and abject economic deprivation, lack of basic infrastructure, and associated sociocultural implications. There needs to be a strong country‐level leadership to coordinate and own all aspects of the responses to the COVID‐19 pandemic in a collaborative, transparent, and accountable way. Strategic and sustained response plans to fight the pandemic should incorporate culturally competent strategies that harness different cultural practices and strengthen cultural security. They should also promote and strengthen the implementation of the International Health Regulations.","container-title":"Risk analysis","DOI":"10.1111/risa.13596","ISSN":"0272-4332","issue":"5","note":"publisher-place: United States\npublisher: Blackwell Publishing Ltd","page":"831-836","title":"Challenges Associated With the Response to the Coronavirus Disease (COVID‐19) Pandemic in Africa—An African Diaspora Perspective","volume":"41","author":[{"family":"Renzaho","given":"Andre M. N."}],"issued":{"date-parts":[["2021"]]}}}],"schema":"https://github.com/citation-style-language/schema/raw/master/csl-citation.json"} </w:instrText>
      </w:r>
      <w:r w:rsidR="00EF260E">
        <w:rPr>
          <w:rFonts w:ascii="Times New Roman" w:hAnsi="Times New Roman" w:cs="Times New Roman"/>
          <w:sz w:val="24"/>
          <w:szCs w:val="24"/>
          <w:lang w:val="en-SG"/>
        </w:rPr>
        <w:fldChar w:fldCharType="separate"/>
      </w:r>
      <w:r w:rsidR="00EF260E" w:rsidRPr="00EF260E">
        <w:rPr>
          <w:rFonts w:ascii="Times New Roman" w:hAnsi="Times New Roman" w:cs="Times New Roman"/>
          <w:sz w:val="24"/>
        </w:rPr>
        <w:t>(Renzaho, 2021)</w:t>
      </w:r>
      <w:r w:rsidR="00EF260E">
        <w:rPr>
          <w:rFonts w:ascii="Times New Roman" w:hAnsi="Times New Roman" w:cs="Times New Roman"/>
          <w:sz w:val="24"/>
          <w:szCs w:val="24"/>
          <w:lang w:val="en-SG"/>
        </w:rPr>
        <w:fldChar w:fldCharType="end"/>
      </w:r>
      <w:r>
        <w:rPr>
          <w:rFonts w:ascii="Times New Roman" w:hAnsi="Times New Roman" w:cs="Times New Roman"/>
          <w:sz w:val="24"/>
          <w:szCs w:val="24"/>
          <w:lang w:val="en-SG"/>
        </w:rPr>
        <w:t xml:space="preserve">. The author states that “there is no doubt that a strong public health response to manage emerging viral diseases depends on the adequacy and reliability of viral laboratories” </w:t>
      </w:r>
      <w:r w:rsidR="00EF260E">
        <w:rPr>
          <w:rFonts w:ascii="Times New Roman" w:hAnsi="Times New Roman" w:cs="Times New Roman"/>
          <w:sz w:val="24"/>
          <w:szCs w:val="24"/>
          <w:lang w:val="en-SG"/>
        </w:rPr>
        <w:fldChar w:fldCharType="begin"/>
      </w:r>
      <w:r w:rsidR="00EF260E">
        <w:rPr>
          <w:rFonts w:ascii="Times New Roman" w:hAnsi="Times New Roman" w:cs="Times New Roman"/>
          <w:sz w:val="24"/>
          <w:szCs w:val="24"/>
          <w:lang w:val="en-SG"/>
        </w:rPr>
        <w:instrText xml:space="preserve"> ADDIN ZOTERO_ITEM CSL_CITATION {"citationID":"oVPoPY19","properties":{"formattedCitation":"(Renzaho, 2021, p. 832)","plainCitation":"(Renzaho, 2021, p. 832)","noteIndex":0},"citationItems":[{"id":38,"uris":["http://zotero.org/users/12906870/items/CCUD6EEL"],"itemData":{"id":38,"type":"article-journal","abstract":"The 2014–2016 Ebola outbreak in West Africa extracted huge health, social, and economic costs. How can lessons learnt during the 2014–2016 Ebola outbreak in West Africa help to mitigate the likelihood of a long‐term devastating effect of the coronavirus disease (COVID‐19) outbreak on the African continent? Despite COVID‐19 spreading quickly across the globe after being first reported in Wuhan, China on December 31, 2019, African countries remained relatively unaffected until the second week of March 2020. The majority of Africa countries have been at low to moderate risk. However, they have experienced many sociocultural, economic, political, and structural challenges. These have included laboratory capacity and logistical challenges; ill‐equipped public health systems; land border permeability, and delayed preparedness to transnational threats; and abject economic deprivation, lack of basic infrastructure, and associated sociocultural implications. There needs to be a strong country‐level leadership to coordinate and own all aspects of the responses to the COVID‐19 pandemic in a collaborative, transparent, and accountable way. Strategic and sustained response plans to fight the pandemic should incorporate culturally competent strategies that harness different cultural practices and strengthen cultural security. They should also promote and strengthen the implementation of the International Health Regulations.","container-title":"Risk analysis","DOI":"10.1111/risa.13596","ISSN":"0272-4332","issue":"5","note":"publisher-place: United States\npublisher: Blackwell Publishing Ltd","page":"831-836","title":"Challenges Associated With the Response to the Coronavirus Disease (COVID‐19) Pandemic in Africa—An African Diaspora Perspective","volume":"41","author":[{"family":"Renzaho","given":"Andre M. N."}],"issued":{"date-parts":[["2021"]]}},"locator":"832","label":"page"}],"schema":"https://github.com/citation-style-language/schema/raw/master/csl-citation.json"} </w:instrText>
      </w:r>
      <w:r w:rsidR="00EF260E">
        <w:rPr>
          <w:rFonts w:ascii="Times New Roman" w:hAnsi="Times New Roman" w:cs="Times New Roman"/>
          <w:sz w:val="24"/>
          <w:szCs w:val="24"/>
          <w:lang w:val="en-SG"/>
        </w:rPr>
        <w:fldChar w:fldCharType="separate"/>
      </w:r>
      <w:r w:rsidR="00EF260E" w:rsidRPr="00EF260E">
        <w:rPr>
          <w:rFonts w:ascii="Times New Roman" w:hAnsi="Times New Roman" w:cs="Times New Roman"/>
          <w:sz w:val="24"/>
        </w:rPr>
        <w:t>(Renzaho, 2021, p. 832)</w:t>
      </w:r>
      <w:r w:rsidR="00EF260E">
        <w:rPr>
          <w:rFonts w:ascii="Times New Roman" w:hAnsi="Times New Roman" w:cs="Times New Roman"/>
          <w:sz w:val="24"/>
          <w:szCs w:val="24"/>
          <w:lang w:val="en-SG"/>
        </w:rPr>
        <w:fldChar w:fldCharType="end"/>
      </w:r>
      <w:r>
        <w:rPr>
          <w:rFonts w:ascii="Times New Roman" w:hAnsi="Times New Roman" w:cs="Times New Roman"/>
          <w:sz w:val="24"/>
          <w:szCs w:val="24"/>
          <w:lang w:val="en-SG"/>
        </w:rPr>
        <w:t xml:space="preserve">, which ties in strongly to the idea of the </w:t>
      </w:r>
      <w:r w:rsidR="00641B4C">
        <w:rPr>
          <w:rFonts w:ascii="Times New Roman" w:hAnsi="Times New Roman" w:cs="Times New Roman"/>
          <w:sz w:val="24"/>
          <w:szCs w:val="24"/>
          <w:lang w:val="en-SG"/>
        </w:rPr>
        <w:t>science</w:t>
      </w:r>
      <w:r>
        <w:rPr>
          <w:rFonts w:ascii="Times New Roman" w:hAnsi="Times New Roman" w:cs="Times New Roman"/>
          <w:sz w:val="24"/>
          <w:szCs w:val="24"/>
          <w:lang w:val="en-SG"/>
        </w:rPr>
        <w:t xml:space="preserve"> as a social institution</w:t>
      </w:r>
      <w:r w:rsidR="00641B4C">
        <w:rPr>
          <w:rFonts w:ascii="Times New Roman" w:hAnsi="Times New Roman" w:cs="Times New Roman"/>
          <w:sz w:val="24"/>
          <w:szCs w:val="24"/>
          <w:lang w:val="en-SG"/>
        </w:rPr>
        <w:t>, since it is the basis for adequate policy response</w:t>
      </w:r>
      <w:r>
        <w:rPr>
          <w:rFonts w:ascii="Times New Roman" w:hAnsi="Times New Roman" w:cs="Times New Roman"/>
          <w:sz w:val="24"/>
          <w:szCs w:val="24"/>
          <w:lang w:val="en-SG"/>
        </w:rPr>
        <w:t xml:space="preserve"> </w:t>
      </w:r>
      <w:r w:rsidR="00EF260E">
        <w:rPr>
          <w:rFonts w:ascii="Times New Roman" w:hAnsi="Times New Roman" w:cs="Times New Roman"/>
          <w:sz w:val="24"/>
          <w:szCs w:val="24"/>
          <w:lang w:val="en-SG"/>
        </w:rPr>
        <w:fldChar w:fldCharType="begin"/>
      </w:r>
      <w:r w:rsidR="00EF260E">
        <w:rPr>
          <w:rFonts w:ascii="Times New Roman" w:hAnsi="Times New Roman" w:cs="Times New Roman"/>
          <w:sz w:val="24"/>
          <w:szCs w:val="24"/>
          <w:lang w:val="en-SG"/>
        </w:rPr>
        <w:instrText xml:space="preserve"> ADDIN ZOTERO_ITEM CSL_CITATION {"citationID":"yvbfRCDw","properties":{"formattedCitation":"(Dingwall et al., 2013)","plainCitation":"(Dingwall et al., 2013)","noteIndex":0},"citationItems":[{"id":17,"uris":["http://zotero.org/users/12906870/items/LCCLHMWY"],"itemData":{"id":17,"type":"article-journal","abstract":"Infectious disease has re‐emerged as a public health threat in an increasingly globalised era, adding trans‐national actors to traditional national and local government actors. This special issue showcases new sociological work in response to this challenge. The contributors have investigated the social construction of new and re‐emerging diseases; the development of surveillance systems, public health governance; the impact of scientific/technical modalities on uncertainty and risk, the interplay of infectious disease, public health and national security concerns, and public and media responses. The case studies range broadly across North America, Europe and Asia and define new agendas for medical sociologists and public health policymakers.","container-title":"Sociology of health &amp; illness","DOI":"10.1111/1467-9566.12019","ISSN":"0141-9889","issue":"2","note":"publisher-place: Oxford, UK\npublisher: Blackwell Publishing Ltd","page":"167-173","title":"Introduction: why a Sociology of Pandemics?","volume":"35","author":[{"family":"Dingwall","given":"Robert"},{"family":"Hoffman","given":"Lily M."},{"family":"Staniland","given":"Karen"}],"issued":{"date-parts":[["2013"]]}}}],"schema":"https://github.com/citation-style-language/schema/raw/master/csl-citation.json"} </w:instrText>
      </w:r>
      <w:r w:rsidR="00EF260E">
        <w:rPr>
          <w:rFonts w:ascii="Times New Roman" w:hAnsi="Times New Roman" w:cs="Times New Roman"/>
          <w:sz w:val="24"/>
          <w:szCs w:val="24"/>
          <w:lang w:val="en-SG"/>
        </w:rPr>
        <w:fldChar w:fldCharType="separate"/>
      </w:r>
      <w:r w:rsidR="00EF260E" w:rsidRPr="00EF260E">
        <w:rPr>
          <w:rFonts w:ascii="Times New Roman" w:hAnsi="Times New Roman" w:cs="Times New Roman"/>
          <w:sz w:val="24"/>
        </w:rPr>
        <w:t>(Dingwall et al., 2013)</w:t>
      </w:r>
      <w:r w:rsidR="00EF260E">
        <w:rPr>
          <w:rFonts w:ascii="Times New Roman" w:hAnsi="Times New Roman" w:cs="Times New Roman"/>
          <w:sz w:val="24"/>
          <w:szCs w:val="24"/>
          <w:lang w:val="en-SG"/>
        </w:rPr>
        <w:fldChar w:fldCharType="end"/>
      </w:r>
      <w:r>
        <w:rPr>
          <w:rFonts w:ascii="Times New Roman" w:hAnsi="Times New Roman" w:cs="Times New Roman"/>
          <w:sz w:val="24"/>
          <w:szCs w:val="24"/>
          <w:lang w:val="en-SG"/>
        </w:rPr>
        <w:t xml:space="preserve">. The lack of resources to handle the pandemic would also force the African healthcare systems to adapt to the pandemic as an outlier compared to other countries across the globe. An example of this in the article is how the author states that Kenya reported low COVID-19 deaths but suggests that this could result from misdiagnosis </w:t>
      </w:r>
      <w:r w:rsidR="00EF260E">
        <w:rPr>
          <w:rFonts w:ascii="Times New Roman" w:hAnsi="Times New Roman" w:cs="Times New Roman"/>
          <w:sz w:val="24"/>
          <w:szCs w:val="24"/>
          <w:lang w:val="en-SG"/>
        </w:rPr>
        <w:fldChar w:fldCharType="begin"/>
      </w:r>
      <w:r w:rsidR="00EF260E">
        <w:rPr>
          <w:rFonts w:ascii="Times New Roman" w:hAnsi="Times New Roman" w:cs="Times New Roman"/>
          <w:sz w:val="24"/>
          <w:szCs w:val="24"/>
          <w:lang w:val="en-SG"/>
        </w:rPr>
        <w:instrText xml:space="preserve"> ADDIN ZOTERO_ITEM CSL_CITATION {"citationID":"Q6oOzEYl","properties":{"formattedCitation":"(Renzaho, 2021)","plainCitation":"(Renzaho, 2021)","noteIndex":0},"citationItems":[{"id":38,"uris":["http://zotero.org/users/12906870/items/CCUD6EEL"],"itemData":{"id":38,"type":"article-journal","abstract":"The 2014–2016 Ebola outbreak in West Africa extracted huge health, social, and economic costs. How can lessons learnt during the 2014–2016 Ebola outbreak in West Africa help to mitigate the likelihood of a long‐term devastating effect of the coronavirus disease (COVID‐19) outbreak on the African continent? Despite COVID‐19 spreading quickly across the globe after being first reported in Wuhan, China on December 31, 2019, African countries remained relatively unaffected until the second week of March 2020. The majority of Africa countries have been at low to moderate risk. However, they have experienced many sociocultural, economic, political, and structural challenges. These have included laboratory capacity and logistical challenges; ill‐equipped public health systems; land border permeability, and delayed preparedness to transnational threats; and abject economic deprivation, lack of basic infrastructure, and associated sociocultural implications. There needs to be a strong country‐level leadership to coordinate and own all aspects of the responses to the COVID‐19 pandemic in a collaborative, transparent, and accountable way. Strategic and sustained response plans to fight the pandemic should incorporate culturally competent strategies that harness different cultural practices and strengthen cultural security. They should also promote and strengthen the implementation of the International Health Regulations.","container-title":"Risk analysis","DOI":"10.1111/risa.13596","ISSN":"0272-4332","issue":"5","note":"publisher-place: United States\npublisher: Blackwell Publishing Ltd","page":"831-836","title":"Challenges Associated With the Response to the Coronavirus Disease (COVID‐19) Pandemic in Africa—An African Diaspora Perspective","volume":"41","author":[{"family":"Renzaho","given":"Andre M. N."}],"issued":{"date-parts":[["2021"]]}}}],"schema":"https://github.com/citation-style-language/schema/raw/master/csl-citation.json"} </w:instrText>
      </w:r>
      <w:r w:rsidR="00EF260E">
        <w:rPr>
          <w:rFonts w:ascii="Times New Roman" w:hAnsi="Times New Roman" w:cs="Times New Roman"/>
          <w:sz w:val="24"/>
          <w:szCs w:val="24"/>
          <w:lang w:val="en-SG"/>
        </w:rPr>
        <w:fldChar w:fldCharType="separate"/>
      </w:r>
      <w:r w:rsidR="00EF260E" w:rsidRPr="00EF260E">
        <w:rPr>
          <w:rFonts w:ascii="Times New Roman" w:hAnsi="Times New Roman" w:cs="Times New Roman"/>
          <w:sz w:val="24"/>
        </w:rPr>
        <w:t>(Renzaho, 2021)</w:t>
      </w:r>
      <w:r w:rsidR="00EF260E">
        <w:rPr>
          <w:rFonts w:ascii="Times New Roman" w:hAnsi="Times New Roman" w:cs="Times New Roman"/>
          <w:sz w:val="24"/>
          <w:szCs w:val="24"/>
          <w:lang w:val="en-SG"/>
        </w:rPr>
        <w:fldChar w:fldCharType="end"/>
      </w:r>
      <w:r>
        <w:rPr>
          <w:rFonts w:ascii="Times New Roman" w:hAnsi="Times New Roman" w:cs="Times New Roman"/>
          <w:sz w:val="24"/>
          <w:szCs w:val="24"/>
          <w:lang w:val="en-SG"/>
        </w:rPr>
        <w:t xml:space="preserve">.  </w:t>
      </w:r>
    </w:p>
    <w:p w14:paraId="6931F0C5" w14:textId="336EB504" w:rsidR="00FE59C7" w:rsidRDefault="00FE59C7" w:rsidP="00FE59C7">
      <w:pPr>
        <w:spacing w:line="480" w:lineRule="auto"/>
        <w:rPr>
          <w:rFonts w:ascii="Times New Roman" w:hAnsi="Times New Roman" w:cs="Times New Roman"/>
          <w:sz w:val="24"/>
          <w:szCs w:val="24"/>
          <w:lang w:val="en-SG"/>
        </w:rPr>
      </w:pPr>
      <w:r>
        <w:rPr>
          <w:rFonts w:ascii="Times New Roman" w:hAnsi="Times New Roman" w:cs="Times New Roman"/>
          <w:sz w:val="24"/>
          <w:szCs w:val="24"/>
          <w:lang w:val="en-SG"/>
        </w:rPr>
        <w:t xml:space="preserve">The second challenge African countries faced in dealing with the coronavirus pandemic was the lack of resources and the means for the general public to obtain necessary healthcare, further complicated by the coronavirus pandemic </w:t>
      </w:r>
      <w:r w:rsidR="00EF260E">
        <w:rPr>
          <w:rFonts w:ascii="Times New Roman" w:hAnsi="Times New Roman" w:cs="Times New Roman"/>
          <w:sz w:val="24"/>
          <w:szCs w:val="24"/>
          <w:lang w:val="en-SG"/>
        </w:rPr>
        <w:fldChar w:fldCharType="begin"/>
      </w:r>
      <w:r w:rsidR="00EF260E">
        <w:rPr>
          <w:rFonts w:ascii="Times New Roman" w:hAnsi="Times New Roman" w:cs="Times New Roman"/>
          <w:sz w:val="24"/>
          <w:szCs w:val="24"/>
          <w:lang w:val="en-SG"/>
        </w:rPr>
        <w:instrText xml:space="preserve"> ADDIN ZOTERO_ITEM CSL_CITATION {"citationID":"AGvoPFAs","properties":{"formattedCitation":"(Renzaho, 2021)","plainCitation":"(Renzaho, 2021)","noteIndex":0},"citationItems":[{"id":38,"uris":["http://zotero.org/users/12906870/items/CCUD6EEL"],"itemData":{"id":38,"type":"article-journal","abstract":"The 2014–2016 Ebola outbreak in West Africa extracted huge health, social, and economic costs. How can lessons learnt during the 2014–2016 Ebola outbreak in West Africa help to mitigate the likelihood of a long‐term devastating effect of the coronavirus disease (COVID‐19) outbreak on the African continent? Despite COVID‐19 spreading quickly across the globe after being first reported in Wuhan, China on December 31, 2019, African countries remained relatively unaffected until the second week of March 2020. The majority of Africa countries have been at low to moderate risk. However, they have experienced many sociocultural, economic, political, and structural challenges. These have included laboratory capacity and logistical challenges; ill‐equipped public health systems; land border permeability, and delayed preparedness to transnational threats; and abject economic deprivation, lack of basic infrastructure, and associated sociocultural implications. There needs to be a strong country‐level leadership to coordinate and own all aspects of the responses to the COVID‐19 pandemic in a collaborative, transparent, and accountable way. Strategic and sustained response plans to fight the pandemic should incorporate culturally competent strategies that harness different cultural practices and strengthen cultural security. They should also promote and strengthen the implementation of the International Health Regulations.","container-title":"Risk analysis","DOI":"10.1111/risa.13596","ISSN":"0272-4332","issue":"5","note":"publisher-place: United States\npublisher: Blackwell Publishing Ltd","page":"831-836","title":"Challenges Associated With the Response to the Coronavirus Disease (COVID‐19) Pandemic in Africa—An African Diaspora Perspective","volume":"41","author":[{"family":"Renzaho","given":"Andre M. N."}],"issued":{"date-parts":[["2021"]]}}}],"schema":"https://github.com/citation-style-language/schema/raw/master/csl-citation.json"} </w:instrText>
      </w:r>
      <w:r w:rsidR="00EF260E">
        <w:rPr>
          <w:rFonts w:ascii="Times New Roman" w:hAnsi="Times New Roman" w:cs="Times New Roman"/>
          <w:sz w:val="24"/>
          <w:szCs w:val="24"/>
          <w:lang w:val="en-SG"/>
        </w:rPr>
        <w:fldChar w:fldCharType="separate"/>
      </w:r>
      <w:r w:rsidR="00EF260E" w:rsidRPr="00EF260E">
        <w:rPr>
          <w:rFonts w:ascii="Times New Roman" w:hAnsi="Times New Roman" w:cs="Times New Roman"/>
          <w:sz w:val="24"/>
        </w:rPr>
        <w:t>(Renzaho, 2021)</w:t>
      </w:r>
      <w:r w:rsidR="00EF260E">
        <w:rPr>
          <w:rFonts w:ascii="Times New Roman" w:hAnsi="Times New Roman" w:cs="Times New Roman"/>
          <w:sz w:val="24"/>
          <w:szCs w:val="24"/>
          <w:lang w:val="en-SG"/>
        </w:rPr>
        <w:fldChar w:fldCharType="end"/>
      </w:r>
      <w:r>
        <w:rPr>
          <w:rFonts w:ascii="Times New Roman" w:hAnsi="Times New Roman" w:cs="Times New Roman"/>
          <w:sz w:val="24"/>
          <w:szCs w:val="24"/>
          <w:lang w:val="en-SG"/>
        </w:rPr>
        <w:t xml:space="preserve">. Limitations to access to healthcare will likely influence the sociocultural perceptions of diseases. In the case of the coronavirus pandemic, these limitations would alter how the general public interacts with the virus. The author notes that poor transport and communication infrastructure present hurdles in testing procedures for the coronavirus in African regions </w:t>
      </w:r>
      <w:r w:rsidR="00EF260E">
        <w:rPr>
          <w:rFonts w:ascii="Times New Roman" w:hAnsi="Times New Roman" w:cs="Times New Roman"/>
          <w:sz w:val="24"/>
          <w:szCs w:val="24"/>
          <w:lang w:val="en-SG"/>
        </w:rPr>
        <w:fldChar w:fldCharType="begin"/>
      </w:r>
      <w:r w:rsidR="00EF260E">
        <w:rPr>
          <w:rFonts w:ascii="Times New Roman" w:hAnsi="Times New Roman" w:cs="Times New Roman"/>
          <w:sz w:val="24"/>
          <w:szCs w:val="24"/>
          <w:lang w:val="en-SG"/>
        </w:rPr>
        <w:instrText xml:space="preserve"> ADDIN ZOTERO_ITEM CSL_CITATION {"citationID":"0ZU38Ukv","properties":{"formattedCitation":"(Renzaho, 2021)","plainCitation":"(Renzaho, 2021)","noteIndex":0},"citationItems":[{"id":38,"uris":["http://zotero.org/users/12906870/items/CCUD6EEL"],"itemData":{"id":38,"type":"article-journal","abstract":"The 2014–2016 Ebola outbreak in West Africa extracted huge health, social, and economic costs. How can lessons learnt during the 2014–2016 Ebola outbreak in West Africa help to mitigate the likelihood of a long‐term devastating effect of the coronavirus disease (COVID‐19) outbreak on the African continent? Despite COVID‐19 spreading quickly across the globe after being first reported in Wuhan, China on December 31, 2019, African countries remained relatively unaffected until the second week of March 2020. The majority of Africa countries have been at low to moderate risk. However, they have experienced many sociocultural, economic, political, and structural challenges. These have included laboratory capacity and logistical challenges; ill‐equipped public health systems; land border permeability, and delayed preparedness to transnational threats; and abject economic deprivation, lack of basic infrastructure, and associated sociocultural implications. There needs to be a strong country‐level leadership to coordinate and own all aspects of the responses to the COVID‐19 pandemic in a collaborative, transparent, and accountable way. Strategic and sustained response plans to fight the pandemic should incorporate culturally competent strategies that harness different cultural practices and strengthen cultural security. They should also promote and strengthen the implementation of the International Health Regulations.","container-title":"Risk analysis","DOI":"10.1111/risa.13596","ISSN":"0272-4332","issue":"5","note":"publisher-place: United States\npublisher: Blackwell Publishing Ltd","page":"831-836","title":"Challenges Associated With the Response to the Coronavirus Disease (COVID‐19) Pandemic in Africa—An African Diaspora Perspective","volume":"41","author":[{"family":"Renzaho","given":"Andre M. N."}],"issued":{"date-parts":[["2021"]]}}}],"schema":"https://github.com/citation-style-language/schema/raw/master/csl-citation.json"} </w:instrText>
      </w:r>
      <w:r w:rsidR="00EF260E">
        <w:rPr>
          <w:rFonts w:ascii="Times New Roman" w:hAnsi="Times New Roman" w:cs="Times New Roman"/>
          <w:sz w:val="24"/>
          <w:szCs w:val="24"/>
          <w:lang w:val="en-SG"/>
        </w:rPr>
        <w:fldChar w:fldCharType="separate"/>
      </w:r>
      <w:r w:rsidR="00EF260E" w:rsidRPr="00EF260E">
        <w:rPr>
          <w:rFonts w:ascii="Times New Roman" w:hAnsi="Times New Roman" w:cs="Times New Roman"/>
          <w:sz w:val="24"/>
        </w:rPr>
        <w:t>(Renzaho, 2021)</w:t>
      </w:r>
      <w:r w:rsidR="00EF260E">
        <w:rPr>
          <w:rFonts w:ascii="Times New Roman" w:hAnsi="Times New Roman" w:cs="Times New Roman"/>
          <w:sz w:val="24"/>
          <w:szCs w:val="24"/>
          <w:lang w:val="en-SG"/>
        </w:rPr>
        <w:fldChar w:fldCharType="end"/>
      </w:r>
      <w:r>
        <w:rPr>
          <w:rFonts w:ascii="Times New Roman" w:hAnsi="Times New Roman" w:cs="Times New Roman"/>
          <w:sz w:val="24"/>
          <w:szCs w:val="24"/>
          <w:lang w:val="en-SG"/>
        </w:rPr>
        <w:t xml:space="preserve">. </w:t>
      </w:r>
      <w:r w:rsidR="009F2CDB">
        <w:rPr>
          <w:rFonts w:ascii="Times New Roman" w:hAnsi="Times New Roman" w:cs="Times New Roman"/>
          <w:sz w:val="24"/>
          <w:szCs w:val="24"/>
          <w:lang w:val="en-SG"/>
        </w:rPr>
        <w:t xml:space="preserve">We can speculate that </w:t>
      </w:r>
      <w:r>
        <w:rPr>
          <w:rFonts w:ascii="Times New Roman" w:hAnsi="Times New Roman" w:cs="Times New Roman"/>
          <w:sz w:val="24"/>
          <w:szCs w:val="24"/>
          <w:lang w:val="en-SG"/>
        </w:rPr>
        <w:t xml:space="preserve">the coronavirus pandemic would have different sociocultural perceptions based on how well one is connected to the healthcare sector in their region. Using the idea of the healthcare industry being a social institute, even the lack of communication would result in varied sociocultural perceptions of the virus forming. These perceptions are not necessarily against science or seek to fuel the division between science and the social. Instead, this would suggest that more could be done to bridge the supposed division between science and the social in the healthcare sector. While the lack of resources </w:t>
      </w:r>
      <w:r w:rsidR="00901974">
        <w:rPr>
          <w:rFonts w:ascii="Times New Roman" w:hAnsi="Times New Roman" w:cs="Times New Roman"/>
          <w:sz w:val="24"/>
          <w:szCs w:val="24"/>
          <w:lang w:val="en-SG"/>
        </w:rPr>
        <w:t xml:space="preserve">impacts the effectiveness of a region’s healthcare services, the article also points out that a healthcare system’s reputation is </w:t>
      </w:r>
      <w:r>
        <w:rPr>
          <w:rFonts w:ascii="Times New Roman" w:hAnsi="Times New Roman" w:cs="Times New Roman"/>
          <w:sz w:val="24"/>
          <w:szCs w:val="24"/>
          <w:lang w:val="en-SG"/>
        </w:rPr>
        <w:t xml:space="preserve">crucial in determining said effectiveness. While a lack of trust in the medical sector may not directly correlate to the sociocultural perspectives of diseases, they do contribute to forming said perspectives. The lack of trust results in a build-up of fear that potentially impacts the social construction of diseases amongst populations, entailing a negative relationship between the social and medicine, as </w:t>
      </w:r>
      <w:r w:rsidR="00901974">
        <w:rPr>
          <w:rFonts w:ascii="Times New Roman" w:hAnsi="Times New Roman" w:cs="Times New Roman"/>
          <w:sz w:val="24"/>
          <w:szCs w:val="24"/>
          <w:lang w:val="en-SG"/>
        </w:rPr>
        <w:t>Montgomery and Engelmann (2020) noted</w:t>
      </w:r>
      <w:r>
        <w:rPr>
          <w:rFonts w:ascii="Times New Roman" w:hAnsi="Times New Roman" w:cs="Times New Roman"/>
          <w:sz w:val="24"/>
          <w:szCs w:val="24"/>
          <w:lang w:val="en-SG"/>
        </w:rPr>
        <w:t>.</w:t>
      </w:r>
    </w:p>
    <w:p w14:paraId="3BEEB6BE" w14:textId="173AEBAE" w:rsidR="00FE59C7" w:rsidRDefault="00FE59C7" w:rsidP="00FE59C7">
      <w:pPr>
        <w:spacing w:line="480" w:lineRule="auto"/>
        <w:rPr>
          <w:rFonts w:ascii="Times New Roman" w:hAnsi="Times New Roman" w:cs="Times New Roman"/>
          <w:sz w:val="24"/>
          <w:szCs w:val="24"/>
          <w:lang w:val="en-SG"/>
        </w:rPr>
      </w:pPr>
      <w:r>
        <w:rPr>
          <w:rFonts w:ascii="Times New Roman" w:hAnsi="Times New Roman" w:cs="Times New Roman"/>
          <w:sz w:val="24"/>
          <w:szCs w:val="24"/>
          <w:lang w:val="en-SG"/>
        </w:rPr>
        <w:t xml:space="preserve">However, the impact of this relationship between the social and medicine is </w:t>
      </w:r>
      <w:r w:rsidR="00195668">
        <w:rPr>
          <w:rFonts w:ascii="Times New Roman" w:hAnsi="Times New Roman" w:cs="Times New Roman"/>
          <w:sz w:val="24"/>
          <w:szCs w:val="24"/>
          <w:lang w:val="en-SG"/>
        </w:rPr>
        <w:t>more expansive than</w:t>
      </w:r>
      <w:r>
        <w:rPr>
          <w:rFonts w:ascii="Times New Roman" w:hAnsi="Times New Roman" w:cs="Times New Roman"/>
          <w:sz w:val="24"/>
          <w:szCs w:val="24"/>
          <w:lang w:val="en-SG"/>
        </w:rPr>
        <w:t xml:space="preserve"> just the medical sector or the level of health in a community. Pandemics such as the coronavirus shake the foundations of governments and societies due to the disruptions that occur due to </w:t>
      </w:r>
      <w:proofErr w:type="spellStart"/>
      <w:r>
        <w:rPr>
          <w:rFonts w:ascii="Times New Roman" w:hAnsi="Times New Roman" w:cs="Times New Roman"/>
          <w:sz w:val="24"/>
          <w:szCs w:val="24"/>
          <w:lang w:val="en-SG"/>
        </w:rPr>
        <w:t>behavior</w:t>
      </w:r>
      <w:proofErr w:type="spellEnd"/>
      <w:r>
        <w:rPr>
          <w:rFonts w:ascii="Times New Roman" w:hAnsi="Times New Roman" w:cs="Times New Roman"/>
          <w:sz w:val="24"/>
          <w:szCs w:val="24"/>
          <w:lang w:val="en-SG"/>
        </w:rPr>
        <w:t xml:space="preserve"> influenced by diverse sociocultural perspectives of the disease. </w:t>
      </w:r>
      <w:r w:rsidR="00EF260E">
        <w:rPr>
          <w:rFonts w:ascii="Times New Roman" w:hAnsi="Times New Roman" w:cs="Times New Roman"/>
          <w:sz w:val="24"/>
          <w:szCs w:val="24"/>
          <w:lang w:val="en-SG"/>
        </w:rPr>
        <w:fldChar w:fldCharType="begin"/>
      </w:r>
      <w:r w:rsidR="00FD4159">
        <w:rPr>
          <w:rFonts w:ascii="Times New Roman" w:hAnsi="Times New Roman" w:cs="Times New Roman"/>
          <w:sz w:val="24"/>
          <w:szCs w:val="24"/>
          <w:lang w:val="en-SG"/>
        </w:rPr>
        <w:instrText xml:space="preserve"> ADDIN ZOTERO_ITEM CSL_CITATION {"citationID":"klGJ8glF","properties":{"formattedCitation":"(Fetzer et al., 2021)","plainCitation":"(Fetzer et al., 2021)","dontUpdate":true,"noteIndex":0},"citationItems":[{"id":19,"uris":["http://zotero.org/users/12906870/items/2YNIAIKC"],"itemData":{"id":19,"type":"article-journal","abstract":"We provide one of the first systematic assessments of the development and determinants of economic anxiety at the onset of the coronavirus pandemic. Using a global data set on internet searches and two representative surveys from the United States, we document a substantial increase in economic anxiety during and after the arrival of the coronavirus. We also document a large dispersion in beliefs about the pandemic risk factors of the coronavirus and demonstrate that these beliefs causally affect individuals' economic anxieties. Finally, we show that individuals' mental models of infectious disease spread understate nonlinear growth and shape the extent of economic anxiety.","container-title":"The review of economics and statistics","DOI":"10.1162/rest_a_00946","ISSN":"0034-6535","issue":"5","note":"publisher-place: One Rogers Street, Cambridge, MA 02142-1209, USA\npublisher: MIT Press","page":"968-978","title":"Coronavirus Perceptions and Economic Anxiety","volume":"103","author":[{"family":"Fetzer","given":"Thiemo"},{"family":"Hensel","given":"Lukas"},{"family":"Hermle","given":"Johannes"},{"family":"Roth","given":"Christopher"}],"issued":{"date-parts":[["2021"]]}}}],"schema":"https://github.com/citation-style-language/schema/raw/master/csl-citation.json"} </w:instrText>
      </w:r>
      <w:r w:rsidR="00EF260E">
        <w:rPr>
          <w:rFonts w:ascii="Times New Roman" w:hAnsi="Times New Roman" w:cs="Times New Roman"/>
          <w:sz w:val="24"/>
          <w:szCs w:val="24"/>
          <w:lang w:val="en-SG"/>
        </w:rPr>
        <w:fldChar w:fldCharType="separate"/>
      </w:r>
      <w:r w:rsidR="00EF260E" w:rsidRPr="00EF260E">
        <w:rPr>
          <w:rFonts w:ascii="Times New Roman" w:hAnsi="Times New Roman" w:cs="Times New Roman"/>
          <w:sz w:val="24"/>
        </w:rPr>
        <w:t xml:space="preserve">(Fetzer et al. </w:t>
      </w:r>
      <w:r w:rsidR="00EF260E">
        <w:rPr>
          <w:rFonts w:ascii="Times New Roman" w:hAnsi="Times New Roman" w:cs="Times New Roman"/>
          <w:sz w:val="24"/>
        </w:rPr>
        <w:t>(</w:t>
      </w:r>
      <w:r w:rsidR="00EF260E" w:rsidRPr="00EF260E">
        <w:rPr>
          <w:rFonts w:ascii="Times New Roman" w:hAnsi="Times New Roman" w:cs="Times New Roman"/>
          <w:sz w:val="24"/>
        </w:rPr>
        <w:t>2021)</w:t>
      </w:r>
      <w:r w:rsidR="00EF260E">
        <w:rPr>
          <w:rFonts w:ascii="Times New Roman" w:hAnsi="Times New Roman" w:cs="Times New Roman"/>
          <w:sz w:val="24"/>
          <w:szCs w:val="24"/>
          <w:lang w:val="en-SG"/>
        </w:rPr>
        <w:fldChar w:fldCharType="end"/>
      </w:r>
      <w:r>
        <w:rPr>
          <w:rFonts w:ascii="Times New Roman" w:hAnsi="Times New Roman" w:cs="Times New Roman"/>
          <w:sz w:val="24"/>
          <w:szCs w:val="24"/>
          <w:lang w:val="en-SG"/>
        </w:rPr>
        <w:t xml:space="preserve"> </w:t>
      </w:r>
      <w:r w:rsidR="009C4725">
        <w:rPr>
          <w:rFonts w:ascii="Times New Roman" w:hAnsi="Times New Roman" w:cs="Times New Roman"/>
          <w:sz w:val="24"/>
          <w:szCs w:val="24"/>
          <w:lang w:val="en-SG"/>
        </w:rPr>
        <w:t>provide</w:t>
      </w:r>
      <w:r>
        <w:rPr>
          <w:rFonts w:ascii="Times New Roman" w:hAnsi="Times New Roman" w:cs="Times New Roman"/>
          <w:sz w:val="24"/>
          <w:szCs w:val="24"/>
          <w:lang w:val="en-SG"/>
        </w:rPr>
        <w:t xml:space="preserve"> an example of this impact by examining the relationships between coronavirus perceptions and economic anxiety. While economic anxiety is not something borne explicitly of the pandemic, the authors note that “several aspects of human belief and expectation formation render the environment of the coronavirus pandemic distinct from that experienced during a conventional economic downturn” </w:t>
      </w:r>
      <w:r w:rsidR="00EF260E">
        <w:rPr>
          <w:rFonts w:ascii="Times New Roman" w:hAnsi="Times New Roman" w:cs="Times New Roman"/>
          <w:sz w:val="24"/>
          <w:szCs w:val="24"/>
          <w:lang w:val="en-SG"/>
        </w:rPr>
        <w:fldChar w:fldCharType="begin"/>
      </w:r>
      <w:r w:rsidR="00EF260E">
        <w:rPr>
          <w:rFonts w:ascii="Times New Roman" w:hAnsi="Times New Roman" w:cs="Times New Roman"/>
          <w:sz w:val="24"/>
          <w:szCs w:val="24"/>
          <w:lang w:val="en-SG"/>
        </w:rPr>
        <w:instrText xml:space="preserve"> ADDIN ZOTERO_ITEM CSL_CITATION {"citationID":"w3Nps0RY","properties":{"formattedCitation":"(Fetzer et al., 2021, p. 968)","plainCitation":"(Fetzer et al., 2021, p. 968)","noteIndex":0},"citationItems":[{"id":19,"uris":["http://zotero.org/users/12906870/items/2YNIAIKC"],"itemData":{"id":19,"type":"article-journal","abstract":"We provide one of the first systematic assessments of the development and determinants of economic anxiety at the onset of the coronavirus pandemic. Using a global data set on internet searches and two representative surveys from the United States, we document a substantial increase in economic anxiety during and after the arrival of the coronavirus. We also document a large dispersion in beliefs about the pandemic risk factors of the coronavirus and demonstrate that these beliefs causally affect individuals' economic anxieties. Finally, we show that individuals' mental models of infectious disease spread understate nonlinear growth and shape the extent of economic anxiety.","container-title":"The review of economics and statistics","DOI":"10.1162/rest_a_00946","ISSN":"0034-6535","issue":"5","note":"publisher-place: One Rogers Street, Cambridge, MA 02142-1209, USA\npublisher: MIT Press","page":"968-978","title":"Coronavirus Perceptions and Economic Anxiety","volume":"103","author":[{"family":"Fetzer","given":"Thiemo"},{"family":"Hensel","given":"Lukas"},{"family":"Hermle","given":"Johannes"},{"family":"Roth","given":"Christopher"}],"issued":{"date-parts":[["2021"]]}},"locator":"968","label":"page"}],"schema":"https://github.com/citation-style-language/schema/raw/master/csl-citation.json"} </w:instrText>
      </w:r>
      <w:r w:rsidR="00EF260E">
        <w:rPr>
          <w:rFonts w:ascii="Times New Roman" w:hAnsi="Times New Roman" w:cs="Times New Roman"/>
          <w:sz w:val="24"/>
          <w:szCs w:val="24"/>
          <w:lang w:val="en-SG"/>
        </w:rPr>
        <w:fldChar w:fldCharType="separate"/>
      </w:r>
      <w:r w:rsidR="00EF260E" w:rsidRPr="00EF260E">
        <w:rPr>
          <w:rFonts w:ascii="Times New Roman" w:hAnsi="Times New Roman" w:cs="Times New Roman"/>
          <w:sz w:val="24"/>
        </w:rPr>
        <w:t>(Fetzer et al., 2021, p. 968)</w:t>
      </w:r>
      <w:r w:rsidR="00EF260E">
        <w:rPr>
          <w:rFonts w:ascii="Times New Roman" w:hAnsi="Times New Roman" w:cs="Times New Roman"/>
          <w:sz w:val="24"/>
          <w:szCs w:val="24"/>
          <w:lang w:val="en-SG"/>
        </w:rPr>
        <w:fldChar w:fldCharType="end"/>
      </w:r>
      <w:r>
        <w:rPr>
          <w:rFonts w:ascii="Times New Roman" w:hAnsi="Times New Roman" w:cs="Times New Roman"/>
          <w:sz w:val="24"/>
          <w:szCs w:val="24"/>
          <w:lang w:val="en-SG"/>
        </w:rPr>
        <w:t xml:space="preserve">. The study consists of two parts, the first establishing the relationship between medical data and public perception and the second seeking to understand how these perceptions influence economic anxiety. In a summary of their survey findings, the authors noted that “respondents who show a better understanding of nonlinear disease spread anticipate a higher severity of the crisis and display higher worries about the aggregate U.S. economy” </w:t>
      </w:r>
      <w:r w:rsidR="00EF260E">
        <w:rPr>
          <w:rFonts w:ascii="Times New Roman" w:hAnsi="Times New Roman" w:cs="Times New Roman"/>
          <w:sz w:val="24"/>
          <w:szCs w:val="24"/>
          <w:lang w:val="en-SG"/>
        </w:rPr>
        <w:fldChar w:fldCharType="begin"/>
      </w:r>
      <w:r w:rsidR="00EF260E">
        <w:rPr>
          <w:rFonts w:ascii="Times New Roman" w:hAnsi="Times New Roman" w:cs="Times New Roman"/>
          <w:sz w:val="24"/>
          <w:szCs w:val="24"/>
          <w:lang w:val="en-SG"/>
        </w:rPr>
        <w:instrText xml:space="preserve"> ADDIN ZOTERO_ITEM CSL_CITATION {"citationID":"rRmPIvID","properties":{"formattedCitation":"(Fetzer et al., 2021, p. 969)","plainCitation":"(Fetzer et al., 2021, p. 969)","noteIndex":0},"citationItems":[{"id":19,"uris":["http://zotero.org/users/12906870/items/2YNIAIKC"],"itemData":{"id":19,"type":"article-journal","abstract":"We provide one of the first systematic assessments of the development and determinants of economic anxiety at the onset of the coronavirus pandemic. Using a global data set on internet searches and two representative surveys from the United States, we document a substantial increase in economic anxiety during and after the arrival of the coronavirus. We also document a large dispersion in beliefs about the pandemic risk factors of the coronavirus and demonstrate that these beliefs causally affect individuals' economic anxieties. Finally, we show that individuals' mental models of infectious disease spread understate nonlinear growth and shape the extent of economic anxiety.","container-title":"The review of economics and statistics","DOI":"10.1162/rest_a_00946","ISSN":"0034-6535","issue":"5","note":"publisher-place: One Rogers Street, Cambridge, MA 02142-1209, USA\npublisher: MIT Press","page":"968-978","title":"Coronavirus Perceptions and Economic Anxiety","volume":"103","author":[{"family":"Fetzer","given":"Thiemo"},{"family":"Hensel","given":"Lukas"},{"family":"Hermle","given":"Johannes"},{"family":"Roth","given":"Christopher"}],"issued":{"date-parts":[["2021"]]}},"locator":"969","label":"page"}],"schema":"https://github.com/citation-style-language/schema/raw/master/csl-citation.json"} </w:instrText>
      </w:r>
      <w:r w:rsidR="00EF260E">
        <w:rPr>
          <w:rFonts w:ascii="Times New Roman" w:hAnsi="Times New Roman" w:cs="Times New Roman"/>
          <w:sz w:val="24"/>
          <w:szCs w:val="24"/>
          <w:lang w:val="en-SG"/>
        </w:rPr>
        <w:fldChar w:fldCharType="separate"/>
      </w:r>
      <w:r w:rsidR="00EF260E" w:rsidRPr="00EF260E">
        <w:rPr>
          <w:rFonts w:ascii="Times New Roman" w:hAnsi="Times New Roman" w:cs="Times New Roman"/>
          <w:sz w:val="24"/>
        </w:rPr>
        <w:t>(Fetzer et al., 2021, p. 969)</w:t>
      </w:r>
      <w:r w:rsidR="00EF260E">
        <w:rPr>
          <w:rFonts w:ascii="Times New Roman" w:hAnsi="Times New Roman" w:cs="Times New Roman"/>
          <w:sz w:val="24"/>
          <w:szCs w:val="24"/>
          <w:lang w:val="en-SG"/>
        </w:rPr>
        <w:fldChar w:fldCharType="end"/>
      </w:r>
      <w:r>
        <w:rPr>
          <w:rFonts w:ascii="Times New Roman" w:hAnsi="Times New Roman" w:cs="Times New Roman"/>
          <w:sz w:val="24"/>
          <w:szCs w:val="24"/>
          <w:lang w:val="en-SG"/>
        </w:rPr>
        <w:t xml:space="preserve">. The implications of the findings are best understood when we look back </w:t>
      </w:r>
      <w:r w:rsidR="00901974">
        <w:rPr>
          <w:rFonts w:ascii="Times New Roman" w:hAnsi="Times New Roman" w:cs="Times New Roman"/>
          <w:sz w:val="24"/>
          <w:szCs w:val="24"/>
          <w:lang w:val="en-SG"/>
        </w:rPr>
        <w:t>at</w:t>
      </w:r>
      <w:r>
        <w:rPr>
          <w:rFonts w:ascii="Times New Roman" w:hAnsi="Times New Roman" w:cs="Times New Roman"/>
          <w:sz w:val="24"/>
          <w:szCs w:val="24"/>
          <w:lang w:val="en-SG"/>
        </w:rPr>
        <w:t xml:space="preserve"> the work of </w:t>
      </w:r>
      <w:r w:rsidR="00EF260E">
        <w:rPr>
          <w:rFonts w:ascii="Times New Roman" w:hAnsi="Times New Roman" w:cs="Times New Roman"/>
          <w:sz w:val="24"/>
          <w:szCs w:val="24"/>
          <w:lang w:val="en-SG"/>
        </w:rPr>
        <w:fldChar w:fldCharType="begin"/>
      </w:r>
      <w:r w:rsidR="00EF260E">
        <w:rPr>
          <w:rFonts w:ascii="Times New Roman" w:hAnsi="Times New Roman" w:cs="Times New Roman"/>
          <w:sz w:val="24"/>
          <w:szCs w:val="24"/>
          <w:lang w:val="en-SG"/>
        </w:rPr>
        <w:instrText xml:space="preserve"> ADDIN ZOTERO_ITEM CSL_CITATION {"citationID":"3tuoGYEb","properties":{"formattedCitation":"(Montgomery &amp; Engelmann, 2020)","plainCitation":"(Montgomery &amp; Engelmann, 2020)","dontUpdate":true,"noteIndex":0},"citationItems":[{"id":33,"uris":["http://zotero.org/users/12906870/items/BF53ZUJL"],"itemData":{"id":33,"type":"document","title":"Epidemiological Publics? On the Domestication of Modelling in the era of COVID-19","URL":"https://somatosphere.com/2020/epidemiological-publics-on-the-domestication-of-modelling-in-the-era-of-covid-19.html/","author":[{"family":"Montgomery","given":"Catherine"},{"family":"Engelmann","given":"Lukas"}],"issued":{"date-parts":[["2020",4]]}}}],"schema":"https://github.com/citation-style-language/schema/raw/master/csl-citation.json"} </w:instrText>
      </w:r>
      <w:r w:rsidR="00EF260E">
        <w:rPr>
          <w:rFonts w:ascii="Times New Roman" w:hAnsi="Times New Roman" w:cs="Times New Roman"/>
          <w:sz w:val="24"/>
          <w:szCs w:val="24"/>
          <w:lang w:val="en-SG"/>
        </w:rPr>
        <w:fldChar w:fldCharType="separate"/>
      </w:r>
      <w:r w:rsidR="00EF260E" w:rsidRPr="00EF260E">
        <w:rPr>
          <w:rFonts w:ascii="Times New Roman" w:hAnsi="Times New Roman" w:cs="Times New Roman"/>
          <w:sz w:val="24"/>
        </w:rPr>
        <w:t xml:space="preserve">Montgomery </w:t>
      </w:r>
      <w:r w:rsidR="00EF260E">
        <w:rPr>
          <w:rFonts w:ascii="Times New Roman" w:hAnsi="Times New Roman" w:cs="Times New Roman"/>
          <w:sz w:val="24"/>
        </w:rPr>
        <w:t>and</w:t>
      </w:r>
      <w:r w:rsidR="00EF260E" w:rsidRPr="00EF260E">
        <w:rPr>
          <w:rFonts w:ascii="Times New Roman" w:hAnsi="Times New Roman" w:cs="Times New Roman"/>
          <w:sz w:val="24"/>
        </w:rPr>
        <w:t xml:space="preserve"> Engelmann </w:t>
      </w:r>
      <w:r w:rsidR="00EF260E">
        <w:rPr>
          <w:rFonts w:ascii="Times New Roman" w:hAnsi="Times New Roman" w:cs="Times New Roman"/>
          <w:sz w:val="24"/>
        </w:rPr>
        <w:t>(</w:t>
      </w:r>
      <w:r w:rsidR="00EF260E" w:rsidRPr="00EF260E">
        <w:rPr>
          <w:rFonts w:ascii="Times New Roman" w:hAnsi="Times New Roman" w:cs="Times New Roman"/>
          <w:sz w:val="24"/>
        </w:rPr>
        <w:t>2020)</w:t>
      </w:r>
      <w:r w:rsidR="00EF260E">
        <w:rPr>
          <w:rFonts w:ascii="Times New Roman" w:hAnsi="Times New Roman" w:cs="Times New Roman"/>
          <w:sz w:val="24"/>
          <w:szCs w:val="24"/>
          <w:lang w:val="en-SG"/>
        </w:rPr>
        <w:fldChar w:fldCharType="end"/>
      </w:r>
      <w:r>
        <w:rPr>
          <w:rFonts w:ascii="Times New Roman" w:hAnsi="Times New Roman" w:cs="Times New Roman"/>
          <w:sz w:val="24"/>
          <w:szCs w:val="24"/>
          <w:lang w:val="en-SG"/>
        </w:rPr>
        <w:t xml:space="preserve">. We can observe the domestication of medical data actively occurring during the coronavirus pandemic but the vein of the model society </w:t>
      </w:r>
      <w:r w:rsidRPr="00641B4C">
        <w:rPr>
          <w:rFonts w:ascii="Times New Roman" w:hAnsi="Times New Roman" w:cs="Times New Roman"/>
          <w:sz w:val="24"/>
          <w:szCs w:val="24"/>
          <w:lang w:val="en-SG"/>
        </w:rPr>
        <w:t>proposition</w:t>
      </w:r>
      <w:r w:rsidR="00641B4C" w:rsidRPr="00641B4C">
        <w:rPr>
          <w:rFonts w:ascii="Times New Roman" w:hAnsi="Times New Roman" w:cs="Times New Roman"/>
          <w:sz w:val="24"/>
          <w:szCs w:val="24"/>
          <w:lang w:val="en-SG"/>
        </w:rPr>
        <w:t xml:space="preserve"> </w:t>
      </w:r>
      <w:r w:rsidR="00641B4C" w:rsidRPr="00641B4C">
        <w:rPr>
          <w:rFonts w:ascii="Times New Roman" w:hAnsi="Times New Roman" w:cs="Times New Roman"/>
          <w:sz w:val="24"/>
          <w:szCs w:val="24"/>
        </w:rPr>
        <w:fldChar w:fldCharType="begin"/>
      </w:r>
      <w:r w:rsidR="00FD4159">
        <w:rPr>
          <w:rFonts w:ascii="Times New Roman" w:hAnsi="Times New Roman" w:cs="Times New Roman"/>
          <w:sz w:val="24"/>
          <w:szCs w:val="24"/>
        </w:rPr>
        <w:instrText xml:space="preserve"> ADDIN ZOTERO_ITEM CSL_CITATION {"citationID":"3KN6SwBJ","properties":{"formattedCitation":"(Rhodes et al., 2020)","plainCitation":"(Rhodes et al., 2020)","noteIndex":0},"citationItems":[{"id":40,"uris":["http://zotero.org/users/12906870/items/LPUPSJ4A"],"itemData":{"id":40,"type":"article-journal","container-title":"Critical public health","DOI":"10.1080/09581596.2020.1748310","ISSN":"0958-1596","issue":"3","note":"publisher-place: Abingdon\npublisher: Taylor &amp; Francis","page":"253-256","title":"A model society: maths, models and expertise in viral outbreaks","volume":"30","author":[{"family":"Rhodes","given":"Tim"},{"family":"Lancaster","given":"Kari"},{"family":"Rosengarten","given":"Marsha"}],"issued":{"date-parts":[["2020"]]}}}],"schema":"https://github.com/citation-style-language/schema/raw/master/csl-citation.json"} </w:instrText>
      </w:r>
      <w:r w:rsidR="00641B4C" w:rsidRPr="00641B4C">
        <w:rPr>
          <w:rFonts w:ascii="Times New Roman" w:hAnsi="Times New Roman" w:cs="Times New Roman"/>
          <w:sz w:val="24"/>
          <w:szCs w:val="24"/>
        </w:rPr>
        <w:fldChar w:fldCharType="separate"/>
      </w:r>
      <w:r w:rsidR="00641B4C" w:rsidRPr="00641B4C">
        <w:rPr>
          <w:rFonts w:ascii="Times New Roman" w:hAnsi="Times New Roman" w:cs="Times New Roman"/>
          <w:sz w:val="24"/>
        </w:rPr>
        <w:t>(Rhodes et al., 2020)</w:t>
      </w:r>
      <w:r w:rsidR="00641B4C" w:rsidRPr="00641B4C">
        <w:rPr>
          <w:rFonts w:ascii="Times New Roman" w:hAnsi="Times New Roman" w:cs="Times New Roman"/>
          <w:sz w:val="24"/>
          <w:szCs w:val="24"/>
        </w:rPr>
        <w:fldChar w:fldCharType="end"/>
      </w:r>
      <w:r w:rsidRPr="00641B4C">
        <w:rPr>
          <w:rFonts w:ascii="Times New Roman" w:hAnsi="Times New Roman" w:cs="Times New Roman"/>
          <w:sz w:val="24"/>
          <w:szCs w:val="24"/>
          <w:lang w:val="en-SG"/>
        </w:rPr>
        <w:t>. However,</w:t>
      </w:r>
      <w:r>
        <w:rPr>
          <w:rFonts w:ascii="Times New Roman" w:hAnsi="Times New Roman" w:cs="Times New Roman"/>
          <w:sz w:val="24"/>
          <w:szCs w:val="24"/>
          <w:lang w:val="en-SG"/>
        </w:rPr>
        <w:t xml:space="preserve"> what is interesting is that the processing of information has created an outcome akin to </w:t>
      </w:r>
      <w:r w:rsidR="00EF260E">
        <w:rPr>
          <w:rFonts w:ascii="Times New Roman" w:hAnsi="Times New Roman" w:cs="Times New Roman"/>
          <w:sz w:val="24"/>
          <w:szCs w:val="24"/>
          <w:lang w:val="en-SG"/>
        </w:rPr>
        <w:fldChar w:fldCharType="begin"/>
      </w:r>
      <w:r w:rsidR="00EF260E">
        <w:rPr>
          <w:rFonts w:ascii="Times New Roman" w:hAnsi="Times New Roman" w:cs="Times New Roman"/>
          <w:sz w:val="24"/>
          <w:szCs w:val="24"/>
          <w:lang w:val="en-SG"/>
        </w:rPr>
        <w:instrText xml:space="preserve"> ADDIN ZOTERO_ITEM CSL_CITATION {"citationID":"SKjERizs","properties":{"formattedCitation":"(Montgomery &amp; Engelmann, 2020)","plainCitation":"(Montgomery &amp; Engelmann, 2020)","dontUpdate":true,"noteIndex":0},"citationItems":[{"id":33,"uris":["http://zotero.org/users/12906870/items/BF53ZUJL"],"itemData":{"id":33,"type":"document","title":"Epidemiological Publics? On the Domestication of Modelling in the era of COVID-19","URL":"https://somatosphere.com/2020/epidemiological-publics-on-the-domestication-of-modelling-in-the-era-of-covid-19.html/","author":[{"family":"Montgomery","given":"Catherine"},{"family":"Engelmann","given":"Lukas"}],"issued":{"date-parts":[["2020",4]]}}}],"schema":"https://github.com/citation-style-language/schema/raw/master/csl-citation.json"} </w:instrText>
      </w:r>
      <w:r w:rsidR="00EF260E">
        <w:rPr>
          <w:rFonts w:ascii="Times New Roman" w:hAnsi="Times New Roman" w:cs="Times New Roman"/>
          <w:sz w:val="24"/>
          <w:szCs w:val="24"/>
          <w:lang w:val="en-SG"/>
        </w:rPr>
        <w:fldChar w:fldCharType="separate"/>
      </w:r>
      <w:r w:rsidR="00EF260E" w:rsidRPr="00EF260E">
        <w:rPr>
          <w:rFonts w:ascii="Times New Roman" w:hAnsi="Times New Roman" w:cs="Times New Roman"/>
          <w:sz w:val="24"/>
        </w:rPr>
        <w:t xml:space="preserve">Montgomery </w:t>
      </w:r>
      <w:r w:rsidR="00EF260E">
        <w:rPr>
          <w:rFonts w:ascii="Times New Roman" w:hAnsi="Times New Roman" w:cs="Times New Roman"/>
          <w:sz w:val="24"/>
        </w:rPr>
        <w:t>and</w:t>
      </w:r>
      <w:r w:rsidR="00EF260E" w:rsidRPr="00EF260E">
        <w:rPr>
          <w:rFonts w:ascii="Times New Roman" w:hAnsi="Times New Roman" w:cs="Times New Roman"/>
          <w:sz w:val="24"/>
        </w:rPr>
        <w:t xml:space="preserve"> Engelmann</w:t>
      </w:r>
      <w:r w:rsidR="00EF260E">
        <w:rPr>
          <w:rFonts w:ascii="Times New Roman" w:hAnsi="Times New Roman" w:cs="Times New Roman"/>
          <w:sz w:val="24"/>
        </w:rPr>
        <w:t>'s</w:t>
      </w:r>
      <w:r w:rsidR="00EF260E" w:rsidRPr="00EF260E">
        <w:rPr>
          <w:rFonts w:ascii="Times New Roman" w:hAnsi="Times New Roman" w:cs="Times New Roman"/>
          <w:sz w:val="24"/>
        </w:rPr>
        <w:t xml:space="preserve"> </w:t>
      </w:r>
      <w:r w:rsidR="00EF260E">
        <w:rPr>
          <w:rFonts w:ascii="Times New Roman" w:hAnsi="Times New Roman" w:cs="Times New Roman"/>
          <w:sz w:val="24"/>
        </w:rPr>
        <w:t>(</w:t>
      </w:r>
      <w:r w:rsidR="00EF260E" w:rsidRPr="00EF260E">
        <w:rPr>
          <w:rFonts w:ascii="Times New Roman" w:hAnsi="Times New Roman" w:cs="Times New Roman"/>
          <w:sz w:val="24"/>
        </w:rPr>
        <w:t>2020)</w:t>
      </w:r>
      <w:r w:rsidR="00EF260E">
        <w:rPr>
          <w:rFonts w:ascii="Times New Roman" w:hAnsi="Times New Roman" w:cs="Times New Roman"/>
          <w:sz w:val="24"/>
          <w:szCs w:val="24"/>
          <w:lang w:val="en-SG"/>
        </w:rPr>
        <w:fldChar w:fldCharType="end"/>
      </w:r>
      <w:r>
        <w:rPr>
          <w:rFonts w:ascii="Times New Roman" w:hAnsi="Times New Roman" w:cs="Times New Roman"/>
          <w:sz w:val="24"/>
          <w:szCs w:val="24"/>
          <w:lang w:val="en-SG"/>
        </w:rPr>
        <w:t xml:space="preserve"> work. </w:t>
      </w:r>
    </w:p>
    <w:p w14:paraId="4FE5768E" w14:textId="7DE91FFE" w:rsidR="00FE59C7" w:rsidRPr="00B668AF" w:rsidRDefault="00FE59C7" w:rsidP="00FE59C7">
      <w:pPr>
        <w:spacing w:line="480" w:lineRule="auto"/>
        <w:rPr>
          <w:rFonts w:ascii="Times New Roman" w:hAnsi="Times New Roman" w:cs="Times New Roman"/>
          <w:sz w:val="24"/>
          <w:szCs w:val="24"/>
          <w:lang w:val="en-SG"/>
        </w:rPr>
      </w:pPr>
      <w:bookmarkStart w:id="41" w:name="_Hlk146644626"/>
      <w:r>
        <w:rPr>
          <w:rFonts w:ascii="Times New Roman" w:hAnsi="Times New Roman" w:cs="Times New Roman"/>
          <w:sz w:val="24"/>
          <w:szCs w:val="24"/>
          <w:lang w:val="en-SG"/>
        </w:rPr>
        <w:t xml:space="preserve">The positive correlation between how the survey participants felt about the severity of the pandemic and their worries about economic uncertainty highlights </w:t>
      </w:r>
      <w:r w:rsidR="00901974">
        <w:rPr>
          <w:rFonts w:ascii="Times New Roman" w:hAnsi="Times New Roman" w:cs="Times New Roman"/>
          <w:sz w:val="24"/>
          <w:szCs w:val="24"/>
          <w:lang w:val="en-SG"/>
        </w:rPr>
        <w:t>society's critical role</w:t>
      </w:r>
      <w:r>
        <w:rPr>
          <w:rFonts w:ascii="Times New Roman" w:hAnsi="Times New Roman" w:cs="Times New Roman"/>
          <w:sz w:val="24"/>
          <w:szCs w:val="24"/>
          <w:lang w:val="en-SG"/>
        </w:rPr>
        <w:t xml:space="preserve"> in shaping perceptions of medical phenomena and how these perceptions</w:t>
      </w:r>
      <w:r w:rsidR="00901974">
        <w:rPr>
          <w:rFonts w:ascii="Times New Roman" w:hAnsi="Times New Roman" w:cs="Times New Roman"/>
          <w:sz w:val="24"/>
          <w:szCs w:val="24"/>
          <w:lang w:val="en-SG"/>
        </w:rPr>
        <w:t>,</w:t>
      </w:r>
      <w:r w:rsidR="00641B4C">
        <w:rPr>
          <w:rFonts w:ascii="Times New Roman" w:hAnsi="Times New Roman" w:cs="Times New Roman"/>
          <w:sz w:val="24"/>
          <w:szCs w:val="24"/>
          <w:lang w:val="en-SG"/>
        </w:rPr>
        <w:t xml:space="preserve"> in turn</w:t>
      </w:r>
      <w:r w:rsidR="00901974">
        <w:rPr>
          <w:rFonts w:ascii="Times New Roman" w:hAnsi="Times New Roman" w:cs="Times New Roman"/>
          <w:sz w:val="24"/>
          <w:szCs w:val="24"/>
          <w:lang w:val="en-SG"/>
        </w:rPr>
        <w:t>,</w:t>
      </w:r>
      <w:r>
        <w:rPr>
          <w:rFonts w:ascii="Times New Roman" w:hAnsi="Times New Roman" w:cs="Times New Roman"/>
          <w:sz w:val="24"/>
          <w:szCs w:val="24"/>
          <w:lang w:val="en-SG"/>
        </w:rPr>
        <w:t xml:space="preserve"> impact non-medical aspects of society. The second survey conducted by the authors only confirms this correlation as their data suggests that persons who correctly associate with medical data from models are likely to have substantially more negative outlooks regarding the pandemic and economic situation </w:t>
      </w:r>
      <w:r w:rsidR="00EF260E">
        <w:rPr>
          <w:rFonts w:ascii="Times New Roman" w:hAnsi="Times New Roman" w:cs="Times New Roman"/>
          <w:sz w:val="24"/>
          <w:szCs w:val="24"/>
          <w:lang w:val="en-SG"/>
        </w:rPr>
        <w:fldChar w:fldCharType="begin"/>
      </w:r>
      <w:r w:rsidR="00EF260E">
        <w:rPr>
          <w:rFonts w:ascii="Times New Roman" w:hAnsi="Times New Roman" w:cs="Times New Roman"/>
          <w:sz w:val="24"/>
          <w:szCs w:val="24"/>
          <w:lang w:val="en-SG"/>
        </w:rPr>
        <w:instrText xml:space="preserve"> ADDIN ZOTERO_ITEM CSL_CITATION {"citationID":"zLGHP92S","properties":{"formattedCitation":"(Fetzer et al., 2021)","plainCitation":"(Fetzer et al., 2021)","noteIndex":0},"citationItems":[{"id":19,"uris":["http://zotero.org/users/12906870/items/2YNIAIKC"],"itemData":{"id":19,"type":"article-journal","abstract":"We provide one of the first systematic assessments of the development and determinants of economic anxiety at the onset of the coronavirus pandemic. Using a global data set on internet searches and two representative surveys from the United States, we document a substantial increase in economic anxiety during and after the arrival of the coronavirus. We also document a large dispersion in beliefs about the pandemic risk factors of the coronavirus and demonstrate that these beliefs causally affect individuals' economic anxieties. Finally, we show that individuals' mental models of infectious disease spread understate nonlinear growth and shape the extent of economic anxiety.","container-title":"The review of economics and statistics","DOI":"10.1162/rest_a_00946","ISSN":"0034-6535","issue":"5","note":"publisher-place: One Rogers Street, Cambridge, MA 02142-1209, USA\npublisher: MIT Press","page":"968-978","title":"Coronavirus Perceptions and Economic Anxiety","volume":"103","author":[{"family":"Fetzer","given":"Thiemo"},{"family":"Hensel","given":"Lukas"},{"family":"Hermle","given":"Johannes"},{"family":"Roth","given":"Christopher"}],"issued":{"date-parts":[["2021"]]}}}],"schema":"https://github.com/citation-style-language/schema/raw/master/csl-citation.json"} </w:instrText>
      </w:r>
      <w:r w:rsidR="00EF260E">
        <w:rPr>
          <w:rFonts w:ascii="Times New Roman" w:hAnsi="Times New Roman" w:cs="Times New Roman"/>
          <w:sz w:val="24"/>
          <w:szCs w:val="24"/>
          <w:lang w:val="en-SG"/>
        </w:rPr>
        <w:fldChar w:fldCharType="separate"/>
      </w:r>
      <w:r w:rsidR="00EF260E" w:rsidRPr="00EF260E">
        <w:rPr>
          <w:rFonts w:ascii="Times New Roman" w:hAnsi="Times New Roman" w:cs="Times New Roman"/>
          <w:sz w:val="24"/>
        </w:rPr>
        <w:t>(Fetzer et al., 2021)</w:t>
      </w:r>
      <w:r w:rsidR="00EF260E">
        <w:rPr>
          <w:rFonts w:ascii="Times New Roman" w:hAnsi="Times New Roman" w:cs="Times New Roman"/>
          <w:sz w:val="24"/>
          <w:szCs w:val="24"/>
          <w:lang w:val="en-SG"/>
        </w:rPr>
        <w:fldChar w:fldCharType="end"/>
      </w:r>
      <w:r>
        <w:rPr>
          <w:rFonts w:ascii="Times New Roman" w:hAnsi="Times New Roman" w:cs="Times New Roman"/>
          <w:sz w:val="24"/>
          <w:szCs w:val="24"/>
          <w:lang w:val="en-SG"/>
        </w:rPr>
        <w:t xml:space="preserve">. The study confirms </w:t>
      </w:r>
      <w:r w:rsidR="009F2CDB">
        <w:rPr>
          <w:rFonts w:ascii="Times New Roman" w:hAnsi="Times New Roman" w:cs="Times New Roman"/>
          <w:sz w:val="24"/>
          <w:szCs w:val="24"/>
          <w:lang w:val="en-SG"/>
        </w:rPr>
        <w:t xml:space="preserve">that </w:t>
      </w:r>
      <w:r>
        <w:rPr>
          <w:rFonts w:ascii="Times New Roman" w:hAnsi="Times New Roman" w:cs="Times New Roman"/>
          <w:sz w:val="24"/>
          <w:szCs w:val="24"/>
          <w:lang w:val="en-SG"/>
        </w:rPr>
        <w:t>the notions of</w:t>
      </w:r>
      <w:r w:rsidR="00641B4C">
        <w:rPr>
          <w:rFonts w:ascii="Times New Roman" w:hAnsi="Times New Roman" w:cs="Times New Roman"/>
          <w:sz w:val="24"/>
          <w:szCs w:val="24"/>
          <w:lang w:val="en-SG"/>
        </w:rPr>
        <w:t xml:space="preserve"> </w:t>
      </w:r>
      <w:r w:rsidR="00641B4C">
        <w:rPr>
          <w:rFonts w:ascii="Times New Roman" w:hAnsi="Times New Roman" w:cs="Times New Roman"/>
          <w:sz w:val="24"/>
          <w:szCs w:val="24"/>
        </w:rPr>
        <w:fldChar w:fldCharType="begin"/>
      </w:r>
      <w:r w:rsidR="00FD4159">
        <w:rPr>
          <w:rFonts w:ascii="Times New Roman" w:hAnsi="Times New Roman" w:cs="Times New Roman"/>
          <w:sz w:val="24"/>
          <w:szCs w:val="24"/>
        </w:rPr>
        <w:instrText xml:space="preserve"> ADDIN ZOTERO_ITEM CSL_CITATION {"citationID":"SOHjfyGZ","properties":{"formattedCitation":"(Rhodes et al., 2020)","plainCitation":"(Rhodes et al., 2020)","dontUpdate":true,"noteIndex":0},"citationItems":[{"id":40,"uris":["http://zotero.org/users/12906870/items/LPUPSJ4A"],"itemData":{"id":40,"type":"article-journal","container-title":"Critical public health","DOI":"10.1080/09581596.2020.1748310","ISSN":"0958-1596","issue":"3","note":"publisher-place: Abingdon\npublisher: Taylor &amp; Francis","page":"253-256","title":"A model society: maths, models and expertise in viral outbreaks","volume":"30","author":[{"family":"Rhodes","given":"Tim"},{"family":"Lancaster","given":"Kari"},{"family":"Rosengarten","given":"Marsha"}],"issued":{"date-parts":[["2020"]]}}}],"schema":"https://github.com/citation-style-language/schema/raw/master/csl-citation.json"} </w:instrText>
      </w:r>
      <w:r w:rsidR="00641B4C">
        <w:rPr>
          <w:rFonts w:ascii="Times New Roman" w:hAnsi="Times New Roman" w:cs="Times New Roman"/>
          <w:sz w:val="24"/>
          <w:szCs w:val="24"/>
        </w:rPr>
        <w:fldChar w:fldCharType="separate"/>
      </w:r>
      <w:r w:rsidR="00641B4C" w:rsidRPr="00EF260E">
        <w:rPr>
          <w:rFonts w:ascii="Times New Roman" w:hAnsi="Times New Roman" w:cs="Times New Roman"/>
          <w:sz w:val="24"/>
        </w:rPr>
        <w:t>Rhodes et al.</w:t>
      </w:r>
      <w:r w:rsidR="00641B4C">
        <w:rPr>
          <w:rFonts w:ascii="Times New Roman" w:hAnsi="Times New Roman" w:cs="Times New Roman"/>
          <w:sz w:val="24"/>
        </w:rPr>
        <w:t xml:space="preserve"> (</w:t>
      </w:r>
      <w:r w:rsidR="00641B4C" w:rsidRPr="00EF260E">
        <w:rPr>
          <w:rFonts w:ascii="Times New Roman" w:hAnsi="Times New Roman" w:cs="Times New Roman"/>
          <w:sz w:val="24"/>
        </w:rPr>
        <w:t>2020)</w:t>
      </w:r>
      <w:r w:rsidR="00641B4C">
        <w:rPr>
          <w:rFonts w:ascii="Times New Roman" w:hAnsi="Times New Roman" w:cs="Times New Roman"/>
          <w:sz w:val="24"/>
          <w:szCs w:val="24"/>
        </w:rPr>
        <w:fldChar w:fldCharType="end"/>
      </w:r>
      <w:r>
        <w:rPr>
          <w:rFonts w:ascii="Times New Roman" w:hAnsi="Times New Roman" w:cs="Times New Roman"/>
          <w:sz w:val="24"/>
          <w:szCs w:val="24"/>
          <w:lang w:val="en-SG"/>
        </w:rPr>
        <w:t xml:space="preserve"> </w:t>
      </w:r>
      <w:r w:rsidR="00EF260E">
        <w:rPr>
          <w:rFonts w:ascii="Times New Roman" w:hAnsi="Times New Roman" w:cs="Times New Roman"/>
          <w:sz w:val="24"/>
          <w:szCs w:val="24"/>
          <w:lang w:val="en-SG"/>
        </w:rPr>
        <w:t>a</w:t>
      </w:r>
      <w:r w:rsidR="009F2CDB">
        <w:rPr>
          <w:rFonts w:ascii="Times New Roman" w:hAnsi="Times New Roman" w:cs="Times New Roman"/>
          <w:sz w:val="24"/>
          <w:szCs w:val="24"/>
          <w:lang w:val="en-SG"/>
        </w:rPr>
        <w:t>nd</w:t>
      </w:r>
      <w:r w:rsidR="00EF260E">
        <w:rPr>
          <w:rFonts w:ascii="Times New Roman" w:hAnsi="Times New Roman" w:cs="Times New Roman"/>
          <w:sz w:val="24"/>
          <w:szCs w:val="24"/>
          <w:lang w:val="en-SG"/>
        </w:rPr>
        <w:t xml:space="preserve"> </w:t>
      </w:r>
      <w:r w:rsidR="00EF260E">
        <w:rPr>
          <w:rFonts w:ascii="Times New Roman" w:hAnsi="Times New Roman" w:cs="Times New Roman"/>
          <w:sz w:val="24"/>
          <w:szCs w:val="24"/>
          <w:lang w:val="en-SG"/>
        </w:rPr>
        <w:fldChar w:fldCharType="begin"/>
      </w:r>
      <w:r w:rsidR="00EF260E">
        <w:rPr>
          <w:rFonts w:ascii="Times New Roman" w:hAnsi="Times New Roman" w:cs="Times New Roman"/>
          <w:sz w:val="24"/>
          <w:szCs w:val="24"/>
          <w:lang w:val="en-SG"/>
        </w:rPr>
        <w:instrText xml:space="preserve"> ADDIN ZOTERO_ITEM CSL_CITATION {"citationID":"UIjm3iGk","properties":{"formattedCitation":"(Montgomery &amp; Engelmann, 2020)","plainCitation":"(Montgomery &amp; Engelmann, 2020)","dontUpdate":true,"noteIndex":0},"citationItems":[{"id":33,"uris":["http://zotero.org/users/12906870/items/BF53ZUJL"],"itemData":{"id":33,"type":"document","title":"Epidemiological Publics? On the Domestication of Modelling in the era of COVID-19","URL":"https://somatosphere.com/2020/epidemiological-publics-on-the-domestication-of-modelling-in-the-era-of-covid-19.html/","author":[{"family":"Montgomery","given":"Catherine"},{"family":"Engelmann","given":"Lukas"}],"issued":{"date-parts":[["2020",4]]}}}],"schema":"https://github.com/citation-style-language/schema/raw/master/csl-citation.json"} </w:instrText>
      </w:r>
      <w:r w:rsidR="00EF260E">
        <w:rPr>
          <w:rFonts w:ascii="Times New Roman" w:hAnsi="Times New Roman" w:cs="Times New Roman"/>
          <w:sz w:val="24"/>
          <w:szCs w:val="24"/>
          <w:lang w:val="en-SG"/>
        </w:rPr>
        <w:fldChar w:fldCharType="separate"/>
      </w:r>
      <w:r w:rsidR="00EF260E" w:rsidRPr="00EF260E">
        <w:rPr>
          <w:rFonts w:ascii="Times New Roman" w:hAnsi="Times New Roman" w:cs="Times New Roman"/>
          <w:sz w:val="24"/>
        </w:rPr>
        <w:t xml:space="preserve">Montgomery </w:t>
      </w:r>
      <w:r w:rsidR="00EF260E">
        <w:rPr>
          <w:rFonts w:ascii="Times New Roman" w:hAnsi="Times New Roman" w:cs="Times New Roman"/>
          <w:sz w:val="24"/>
        </w:rPr>
        <w:t>and</w:t>
      </w:r>
      <w:r w:rsidR="00EF260E" w:rsidRPr="00EF260E">
        <w:rPr>
          <w:rFonts w:ascii="Times New Roman" w:hAnsi="Times New Roman" w:cs="Times New Roman"/>
          <w:sz w:val="24"/>
        </w:rPr>
        <w:t xml:space="preserve"> Engelmann </w:t>
      </w:r>
      <w:r w:rsidR="00EF260E">
        <w:rPr>
          <w:rFonts w:ascii="Times New Roman" w:hAnsi="Times New Roman" w:cs="Times New Roman"/>
          <w:sz w:val="24"/>
        </w:rPr>
        <w:t>(</w:t>
      </w:r>
      <w:r w:rsidR="00EF260E" w:rsidRPr="00EF260E">
        <w:rPr>
          <w:rFonts w:ascii="Times New Roman" w:hAnsi="Times New Roman" w:cs="Times New Roman"/>
          <w:sz w:val="24"/>
        </w:rPr>
        <w:t>2020)</w:t>
      </w:r>
      <w:r w:rsidR="00EF260E">
        <w:rPr>
          <w:rFonts w:ascii="Times New Roman" w:hAnsi="Times New Roman" w:cs="Times New Roman"/>
          <w:sz w:val="24"/>
          <w:szCs w:val="24"/>
          <w:lang w:val="en-SG"/>
        </w:rPr>
        <w:fldChar w:fldCharType="end"/>
      </w:r>
      <w:r>
        <w:rPr>
          <w:rFonts w:ascii="Times New Roman" w:hAnsi="Times New Roman" w:cs="Times New Roman"/>
          <w:sz w:val="24"/>
          <w:szCs w:val="24"/>
          <w:lang w:val="en-SG"/>
        </w:rPr>
        <w:t xml:space="preserve"> </w:t>
      </w:r>
      <w:r w:rsidR="00EF260E">
        <w:rPr>
          <w:rFonts w:ascii="Times New Roman" w:hAnsi="Times New Roman" w:cs="Times New Roman"/>
          <w:sz w:val="24"/>
          <w:szCs w:val="24"/>
          <w:lang w:val="en-SG"/>
        </w:rPr>
        <w:t>offer yet</w:t>
      </w:r>
      <w:r>
        <w:rPr>
          <w:rFonts w:ascii="Times New Roman" w:hAnsi="Times New Roman" w:cs="Times New Roman"/>
          <w:sz w:val="24"/>
          <w:szCs w:val="24"/>
          <w:lang w:val="en-SG"/>
        </w:rPr>
        <w:t xml:space="preserve"> another variation in how the sociocultural perspectives of the coronavirus pandemic influence human </w:t>
      </w:r>
      <w:proofErr w:type="spellStart"/>
      <w:r>
        <w:rPr>
          <w:rFonts w:ascii="Times New Roman" w:hAnsi="Times New Roman" w:cs="Times New Roman"/>
          <w:sz w:val="24"/>
          <w:szCs w:val="24"/>
          <w:lang w:val="en-SG"/>
        </w:rPr>
        <w:t>behavior</w:t>
      </w:r>
      <w:proofErr w:type="spellEnd"/>
      <w:r>
        <w:rPr>
          <w:rFonts w:ascii="Times New Roman" w:hAnsi="Times New Roman" w:cs="Times New Roman"/>
          <w:sz w:val="24"/>
          <w:szCs w:val="24"/>
          <w:lang w:val="en-SG"/>
        </w:rPr>
        <w:t xml:space="preserve">. </w:t>
      </w:r>
    </w:p>
    <w:p w14:paraId="5F2FAF4A" w14:textId="3FB480D0" w:rsidR="00457B1F" w:rsidRPr="00D16E60" w:rsidRDefault="000A76A9" w:rsidP="00457B1F">
      <w:pPr>
        <w:pStyle w:val="Heading2"/>
        <w:spacing w:line="480" w:lineRule="auto"/>
        <w:rPr>
          <w:rFonts w:ascii="Times New Roman" w:hAnsi="Times New Roman" w:cs="Times New Roman"/>
          <w:b/>
          <w:bCs/>
          <w:sz w:val="28"/>
          <w:szCs w:val="28"/>
          <w:u w:val="single"/>
          <w:lang w:val="en-SG"/>
        </w:rPr>
      </w:pPr>
      <w:bookmarkStart w:id="42" w:name="_Toc151235029"/>
      <w:bookmarkEnd w:id="41"/>
      <w:r>
        <w:rPr>
          <w:rFonts w:ascii="Times New Roman" w:hAnsi="Times New Roman" w:cs="Times New Roman"/>
          <w:b/>
          <w:bCs/>
          <w:color w:val="auto"/>
          <w:sz w:val="28"/>
          <w:szCs w:val="28"/>
          <w:u w:val="single"/>
          <w:lang w:val="en-SG"/>
        </w:rPr>
        <w:t>2.</w:t>
      </w:r>
      <w:r w:rsidR="00641B4C">
        <w:rPr>
          <w:rFonts w:ascii="Times New Roman" w:hAnsi="Times New Roman" w:cs="Times New Roman"/>
          <w:b/>
          <w:bCs/>
          <w:color w:val="auto"/>
          <w:sz w:val="28"/>
          <w:szCs w:val="28"/>
          <w:u w:val="single"/>
          <w:lang w:val="en-SG"/>
        </w:rPr>
        <w:t>2</w:t>
      </w:r>
      <w:r w:rsidR="00457B1F" w:rsidRPr="00D16E60">
        <w:rPr>
          <w:rFonts w:ascii="Times New Roman" w:hAnsi="Times New Roman" w:cs="Times New Roman"/>
          <w:b/>
          <w:bCs/>
          <w:color w:val="auto"/>
          <w:sz w:val="28"/>
          <w:szCs w:val="28"/>
          <w:u w:val="single"/>
          <w:lang w:val="en-SG"/>
        </w:rPr>
        <w:t xml:space="preserve"> </w:t>
      </w:r>
      <w:r w:rsidR="00457B1F" w:rsidRPr="00B62ED6">
        <w:rPr>
          <w:rFonts w:ascii="Times New Roman" w:hAnsi="Times New Roman" w:cs="Times New Roman"/>
          <w:b/>
          <w:bCs/>
          <w:color w:val="auto"/>
          <w:sz w:val="28"/>
          <w:szCs w:val="28"/>
          <w:u w:val="single"/>
          <w:lang w:val="en-SG"/>
        </w:rPr>
        <w:t>How do social processes impact the effectiveness of health measures during pandemics?</w:t>
      </w:r>
      <w:bookmarkEnd w:id="42"/>
    </w:p>
    <w:p w14:paraId="43648765" w14:textId="28127700" w:rsidR="00457B1F" w:rsidRDefault="00457B1F" w:rsidP="00457B1F">
      <w:pPr>
        <w:spacing w:line="480" w:lineRule="auto"/>
        <w:rPr>
          <w:rFonts w:ascii="Times New Roman" w:hAnsi="Times New Roman" w:cs="Times New Roman"/>
          <w:b/>
          <w:bCs/>
          <w:sz w:val="24"/>
          <w:szCs w:val="24"/>
          <w:lang w:val="en-SG"/>
        </w:rPr>
      </w:pPr>
      <w:r>
        <w:rPr>
          <w:rFonts w:ascii="Times New Roman" w:hAnsi="Times New Roman" w:cs="Times New Roman"/>
          <w:sz w:val="24"/>
          <w:szCs w:val="24"/>
          <w:lang w:val="en-SG"/>
        </w:rPr>
        <w:t xml:space="preserve">Having established the social construction of the coronavirus pandemic due to the </w:t>
      </w:r>
      <w:r w:rsidR="00C46BD1">
        <w:rPr>
          <w:rFonts w:ascii="Times New Roman" w:hAnsi="Times New Roman" w:cs="Times New Roman"/>
          <w:sz w:val="24"/>
          <w:szCs w:val="24"/>
          <w:lang w:val="en-SG"/>
        </w:rPr>
        <w:t xml:space="preserve">interconnection </w:t>
      </w:r>
      <w:r>
        <w:rPr>
          <w:rFonts w:ascii="Times New Roman" w:hAnsi="Times New Roman" w:cs="Times New Roman"/>
          <w:sz w:val="24"/>
          <w:szCs w:val="24"/>
          <w:lang w:val="en-SG"/>
        </w:rPr>
        <w:t xml:space="preserve">between the social and science (medicine and health), </w:t>
      </w:r>
      <w:r w:rsidR="00C46BD1">
        <w:rPr>
          <w:rFonts w:ascii="Times New Roman" w:hAnsi="Times New Roman" w:cs="Times New Roman"/>
          <w:sz w:val="24"/>
          <w:szCs w:val="24"/>
          <w:lang w:val="en-SG"/>
        </w:rPr>
        <w:t>this section</w:t>
      </w:r>
      <w:r>
        <w:rPr>
          <w:rFonts w:ascii="Times New Roman" w:hAnsi="Times New Roman" w:cs="Times New Roman"/>
          <w:sz w:val="24"/>
          <w:szCs w:val="24"/>
          <w:lang w:val="en-SG"/>
        </w:rPr>
        <w:t xml:space="preserve"> will </w:t>
      </w:r>
      <w:r w:rsidR="00901974">
        <w:rPr>
          <w:rFonts w:ascii="Times New Roman" w:hAnsi="Times New Roman" w:cs="Times New Roman"/>
          <w:sz w:val="24"/>
          <w:szCs w:val="24"/>
          <w:lang w:val="en-SG"/>
        </w:rPr>
        <w:t>examine</w:t>
      </w:r>
      <w:r>
        <w:rPr>
          <w:rFonts w:ascii="Times New Roman" w:hAnsi="Times New Roman" w:cs="Times New Roman"/>
          <w:sz w:val="24"/>
          <w:szCs w:val="24"/>
          <w:lang w:val="en-SG"/>
        </w:rPr>
        <w:t xml:space="preserve"> why this knowledge matters to the future of healthcare.  One of the central concepts discussed in the previous section was the idea of health and medical institutes being social organizations that </w:t>
      </w:r>
      <w:proofErr w:type="spellStart"/>
      <w:r>
        <w:rPr>
          <w:rFonts w:ascii="Times New Roman" w:hAnsi="Times New Roman" w:cs="Times New Roman"/>
          <w:sz w:val="24"/>
          <w:szCs w:val="24"/>
          <w:lang w:val="en-SG"/>
        </w:rPr>
        <w:t>harbor</w:t>
      </w:r>
      <w:proofErr w:type="spellEnd"/>
      <w:r>
        <w:rPr>
          <w:rFonts w:ascii="Times New Roman" w:hAnsi="Times New Roman" w:cs="Times New Roman"/>
          <w:sz w:val="24"/>
          <w:szCs w:val="24"/>
          <w:lang w:val="en-SG"/>
        </w:rPr>
        <w:t xml:space="preserve"> social processes within them </w:t>
      </w:r>
      <w:r w:rsidR="00EF260E">
        <w:rPr>
          <w:rFonts w:ascii="Times New Roman" w:hAnsi="Times New Roman" w:cs="Times New Roman"/>
          <w:sz w:val="24"/>
          <w:szCs w:val="24"/>
          <w:lang w:val="en-SG"/>
        </w:rPr>
        <w:fldChar w:fldCharType="begin"/>
      </w:r>
      <w:r w:rsidR="00EF260E">
        <w:rPr>
          <w:rFonts w:ascii="Times New Roman" w:hAnsi="Times New Roman" w:cs="Times New Roman"/>
          <w:sz w:val="24"/>
          <w:szCs w:val="24"/>
          <w:lang w:val="en-SG"/>
        </w:rPr>
        <w:instrText xml:space="preserve"> ADDIN ZOTERO_ITEM CSL_CITATION {"citationID":"zI9ymF72","properties":{"formattedCitation":"(Dingwall et al., 2013)","plainCitation":"(Dingwall et al., 2013)","noteIndex":0},"citationItems":[{"id":17,"uris":["http://zotero.org/users/12906870/items/LCCLHMWY"],"itemData":{"id":17,"type":"article-journal","abstract":"Infectious disease has re‐emerged as a public health threat in an increasingly globalised era, adding trans‐national actors to traditional national and local government actors. This special issue showcases new sociological work in response to this challenge. The contributors have investigated the social construction of new and re‐emerging diseases; the development of surveillance systems, public health governance; the impact of scientific/technical modalities on uncertainty and risk, the interplay of infectious disease, public health and national security concerns, and public and media responses. The case studies range broadly across North America, Europe and Asia and define new agendas for medical sociologists and public health policymakers.","container-title":"Sociology of health &amp; illness","DOI":"10.1111/1467-9566.12019","ISSN":"0141-9889","issue":"2","note":"publisher-place: Oxford, UK\npublisher: Blackwell Publishing Ltd","page":"167-173","title":"Introduction: why a Sociology of Pandemics?","volume":"35","author":[{"family":"Dingwall","given":"Robert"},{"family":"Hoffman","given":"Lily M."},{"family":"Staniland","given":"Karen"}],"issued":{"date-parts":[["2013"]]}}}],"schema":"https://github.com/citation-style-language/schema/raw/master/csl-citation.json"} </w:instrText>
      </w:r>
      <w:r w:rsidR="00EF260E">
        <w:rPr>
          <w:rFonts w:ascii="Times New Roman" w:hAnsi="Times New Roman" w:cs="Times New Roman"/>
          <w:sz w:val="24"/>
          <w:szCs w:val="24"/>
          <w:lang w:val="en-SG"/>
        </w:rPr>
        <w:fldChar w:fldCharType="separate"/>
      </w:r>
      <w:r w:rsidR="00EF260E" w:rsidRPr="00EF260E">
        <w:rPr>
          <w:rFonts w:ascii="Times New Roman" w:hAnsi="Times New Roman" w:cs="Times New Roman"/>
          <w:sz w:val="24"/>
        </w:rPr>
        <w:t>(Dingwall et al., 2013)</w:t>
      </w:r>
      <w:r w:rsidR="00EF260E">
        <w:rPr>
          <w:rFonts w:ascii="Times New Roman" w:hAnsi="Times New Roman" w:cs="Times New Roman"/>
          <w:sz w:val="24"/>
          <w:szCs w:val="24"/>
          <w:lang w:val="en-SG"/>
        </w:rPr>
        <w:fldChar w:fldCharType="end"/>
      </w:r>
      <w:r>
        <w:rPr>
          <w:rFonts w:ascii="Times New Roman" w:hAnsi="Times New Roman" w:cs="Times New Roman"/>
          <w:sz w:val="24"/>
          <w:szCs w:val="24"/>
          <w:lang w:val="en-SG"/>
        </w:rPr>
        <w:t xml:space="preserve">. This section will look at two possible </w:t>
      </w:r>
      <w:r w:rsidR="00C46BD1">
        <w:rPr>
          <w:rFonts w:ascii="Times New Roman" w:hAnsi="Times New Roman" w:cs="Times New Roman"/>
          <w:sz w:val="24"/>
          <w:szCs w:val="24"/>
          <w:lang w:val="en-SG"/>
        </w:rPr>
        <w:t xml:space="preserve">ways such </w:t>
      </w:r>
      <w:r>
        <w:rPr>
          <w:rFonts w:ascii="Times New Roman" w:hAnsi="Times New Roman" w:cs="Times New Roman"/>
          <w:sz w:val="24"/>
          <w:szCs w:val="24"/>
          <w:lang w:val="en-SG"/>
        </w:rPr>
        <w:t xml:space="preserve">social process </w:t>
      </w:r>
      <w:r w:rsidR="00901974">
        <w:rPr>
          <w:rFonts w:ascii="Times New Roman" w:hAnsi="Times New Roman" w:cs="Times New Roman"/>
          <w:sz w:val="24"/>
          <w:szCs w:val="24"/>
          <w:lang w:val="en-SG"/>
        </w:rPr>
        <w:t>influences healthcare measures' reception</w:t>
      </w:r>
      <w:r w:rsidR="00C46BD1">
        <w:rPr>
          <w:rFonts w:ascii="Times New Roman" w:hAnsi="Times New Roman" w:cs="Times New Roman"/>
          <w:sz w:val="24"/>
          <w:szCs w:val="24"/>
          <w:lang w:val="en-SG"/>
        </w:rPr>
        <w:t xml:space="preserve"> during</w:t>
      </w:r>
      <w:r>
        <w:rPr>
          <w:rFonts w:ascii="Times New Roman" w:hAnsi="Times New Roman" w:cs="Times New Roman"/>
          <w:sz w:val="24"/>
          <w:szCs w:val="24"/>
          <w:lang w:val="en-SG"/>
        </w:rPr>
        <w:t xml:space="preserve"> the coronavirus pandemic. </w:t>
      </w:r>
      <w:r w:rsidR="00EF260E">
        <w:rPr>
          <w:rFonts w:ascii="Times New Roman" w:hAnsi="Times New Roman" w:cs="Times New Roman"/>
          <w:sz w:val="24"/>
          <w:szCs w:val="24"/>
          <w:lang w:val="en-SG"/>
        </w:rPr>
        <w:t xml:space="preserve">Section </w:t>
      </w:r>
      <w:r w:rsidR="00EF260E" w:rsidRPr="00EF260E">
        <w:rPr>
          <w:rFonts w:ascii="Times New Roman" w:hAnsi="Times New Roman" w:cs="Times New Roman"/>
          <w:b/>
          <w:bCs/>
          <w:sz w:val="24"/>
          <w:szCs w:val="24"/>
          <w:lang w:val="en-SG"/>
        </w:rPr>
        <w:t>2.</w:t>
      </w:r>
      <w:r w:rsidR="00C46BD1">
        <w:rPr>
          <w:rFonts w:ascii="Times New Roman" w:hAnsi="Times New Roman" w:cs="Times New Roman"/>
          <w:b/>
          <w:bCs/>
          <w:sz w:val="24"/>
          <w:szCs w:val="24"/>
          <w:lang w:val="en-SG"/>
        </w:rPr>
        <w:t>2A</w:t>
      </w:r>
      <w:r w:rsidR="00EF260E">
        <w:rPr>
          <w:rFonts w:ascii="Times New Roman" w:hAnsi="Times New Roman" w:cs="Times New Roman"/>
          <w:sz w:val="24"/>
          <w:szCs w:val="24"/>
          <w:lang w:val="en-SG"/>
        </w:rPr>
        <w:t xml:space="preserve"> will look at </w:t>
      </w:r>
      <w:r w:rsidR="00EF260E" w:rsidRPr="009F2CDB">
        <w:rPr>
          <w:rFonts w:ascii="Times New Roman" w:hAnsi="Times New Roman" w:cs="Times New Roman"/>
          <w:sz w:val="24"/>
          <w:szCs w:val="24"/>
          <w:lang w:val="en-SG"/>
        </w:rPr>
        <w:t>the</w:t>
      </w:r>
      <w:r w:rsidRPr="00EF260E">
        <w:rPr>
          <w:rFonts w:ascii="Times New Roman" w:hAnsi="Times New Roman" w:cs="Times New Roman"/>
          <w:b/>
          <w:bCs/>
          <w:sz w:val="24"/>
          <w:szCs w:val="24"/>
          <w:lang w:val="en-SG"/>
        </w:rPr>
        <w:t xml:space="preserve"> </w:t>
      </w:r>
      <w:r w:rsidRPr="00C46BD1">
        <w:rPr>
          <w:rFonts w:ascii="Times New Roman" w:hAnsi="Times New Roman" w:cs="Times New Roman"/>
          <w:b/>
          <w:bCs/>
          <w:i/>
          <w:iCs/>
          <w:sz w:val="24"/>
          <w:szCs w:val="24"/>
          <w:lang w:val="en-SG"/>
        </w:rPr>
        <w:t>stigma of the coronavirus pandemic</w:t>
      </w:r>
      <w:r>
        <w:rPr>
          <w:rFonts w:ascii="Times New Roman" w:hAnsi="Times New Roman" w:cs="Times New Roman"/>
          <w:sz w:val="24"/>
          <w:szCs w:val="24"/>
          <w:lang w:val="en-SG"/>
        </w:rPr>
        <w:t xml:space="preserve">, </w:t>
      </w:r>
      <w:r w:rsidR="00EF260E">
        <w:rPr>
          <w:rFonts w:ascii="Times New Roman" w:hAnsi="Times New Roman" w:cs="Times New Roman"/>
          <w:sz w:val="24"/>
          <w:szCs w:val="24"/>
          <w:lang w:val="en-SG"/>
        </w:rPr>
        <w:t xml:space="preserve">while section </w:t>
      </w:r>
      <w:r w:rsidR="00EF260E" w:rsidRPr="00EF260E">
        <w:rPr>
          <w:rFonts w:ascii="Times New Roman" w:hAnsi="Times New Roman" w:cs="Times New Roman"/>
          <w:b/>
          <w:bCs/>
          <w:sz w:val="24"/>
          <w:szCs w:val="24"/>
          <w:lang w:val="en-SG"/>
        </w:rPr>
        <w:t>2.</w:t>
      </w:r>
      <w:r w:rsidR="00C46BD1">
        <w:rPr>
          <w:rFonts w:ascii="Times New Roman" w:hAnsi="Times New Roman" w:cs="Times New Roman"/>
          <w:b/>
          <w:bCs/>
          <w:sz w:val="24"/>
          <w:szCs w:val="24"/>
          <w:lang w:val="en-SG"/>
        </w:rPr>
        <w:t>2B</w:t>
      </w:r>
      <w:r w:rsidR="00EF260E">
        <w:rPr>
          <w:rFonts w:ascii="Times New Roman" w:hAnsi="Times New Roman" w:cs="Times New Roman"/>
          <w:sz w:val="24"/>
          <w:szCs w:val="24"/>
          <w:lang w:val="en-SG"/>
        </w:rPr>
        <w:t xml:space="preserve"> will focus on </w:t>
      </w:r>
      <w:r>
        <w:rPr>
          <w:rFonts w:ascii="Times New Roman" w:hAnsi="Times New Roman" w:cs="Times New Roman"/>
          <w:sz w:val="24"/>
          <w:szCs w:val="24"/>
          <w:lang w:val="en-SG"/>
        </w:rPr>
        <w:t xml:space="preserve">the </w:t>
      </w:r>
      <w:r w:rsidRPr="00C46BD1">
        <w:rPr>
          <w:rFonts w:ascii="Times New Roman" w:hAnsi="Times New Roman" w:cs="Times New Roman"/>
          <w:b/>
          <w:bCs/>
          <w:i/>
          <w:iCs/>
          <w:sz w:val="24"/>
          <w:szCs w:val="24"/>
          <w:lang w:val="en-SG"/>
        </w:rPr>
        <w:t>non-medical factors involved in vaccine hesitance and resistance to healthcare measures</w:t>
      </w:r>
      <w:r>
        <w:rPr>
          <w:rFonts w:ascii="Times New Roman" w:hAnsi="Times New Roman" w:cs="Times New Roman"/>
          <w:sz w:val="24"/>
          <w:szCs w:val="24"/>
          <w:lang w:val="en-SG"/>
        </w:rPr>
        <w:t xml:space="preserve">. </w:t>
      </w:r>
    </w:p>
    <w:p w14:paraId="02AAFB8C" w14:textId="45D7F18C" w:rsidR="00457B1F" w:rsidRPr="007544EA" w:rsidRDefault="000A76A9" w:rsidP="00457B1F">
      <w:pPr>
        <w:pStyle w:val="Heading3"/>
        <w:spacing w:line="480" w:lineRule="auto"/>
        <w:rPr>
          <w:rFonts w:ascii="Times New Roman" w:hAnsi="Times New Roman" w:cs="Times New Roman"/>
          <w:b/>
          <w:bCs/>
          <w:color w:val="auto"/>
          <w:sz w:val="26"/>
          <w:szCs w:val="26"/>
          <w:lang w:val="en-SG"/>
        </w:rPr>
      </w:pPr>
      <w:bookmarkStart w:id="43" w:name="_Toc151235030"/>
      <w:r>
        <w:rPr>
          <w:rFonts w:ascii="Times New Roman" w:hAnsi="Times New Roman" w:cs="Times New Roman"/>
          <w:b/>
          <w:bCs/>
          <w:color w:val="auto"/>
          <w:sz w:val="26"/>
          <w:szCs w:val="26"/>
          <w:lang w:val="en-SG"/>
        </w:rPr>
        <w:t>2</w:t>
      </w:r>
      <w:r w:rsidRPr="00EF260E">
        <w:rPr>
          <w:rFonts w:ascii="Times New Roman" w:hAnsi="Times New Roman" w:cs="Times New Roman"/>
          <w:b/>
          <w:bCs/>
          <w:color w:val="auto"/>
          <w:sz w:val="26"/>
          <w:szCs w:val="26"/>
          <w:lang w:val="en-SG"/>
        </w:rPr>
        <w:t>.</w:t>
      </w:r>
      <w:r w:rsidR="00C46BD1">
        <w:rPr>
          <w:rFonts w:ascii="Times New Roman" w:hAnsi="Times New Roman" w:cs="Times New Roman"/>
          <w:b/>
          <w:bCs/>
          <w:color w:val="auto"/>
          <w:sz w:val="26"/>
          <w:szCs w:val="26"/>
          <w:lang w:val="en-SG"/>
        </w:rPr>
        <w:t>2A</w:t>
      </w:r>
      <w:r w:rsidR="00457B1F" w:rsidRPr="00EF260E">
        <w:rPr>
          <w:rFonts w:ascii="Times New Roman" w:hAnsi="Times New Roman" w:cs="Times New Roman"/>
          <w:b/>
          <w:bCs/>
          <w:color w:val="auto"/>
          <w:sz w:val="26"/>
          <w:szCs w:val="26"/>
          <w:lang w:val="en-SG"/>
        </w:rPr>
        <w:t xml:space="preserve"> Social Process</w:t>
      </w:r>
      <w:r w:rsidR="00CB2C7E" w:rsidRPr="00EF260E">
        <w:rPr>
          <w:rFonts w:ascii="Times New Roman" w:hAnsi="Times New Roman" w:cs="Times New Roman"/>
          <w:b/>
          <w:bCs/>
          <w:color w:val="auto"/>
          <w:sz w:val="26"/>
          <w:szCs w:val="26"/>
          <w:lang w:val="en-SG"/>
        </w:rPr>
        <w:t>es</w:t>
      </w:r>
      <w:r w:rsidR="00457B1F" w:rsidRPr="00EF260E">
        <w:rPr>
          <w:rFonts w:ascii="Times New Roman" w:hAnsi="Times New Roman" w:cs="Times New Roman"/>
          <w:b/>
          <w:bCs/>
          <w:color w:val="auto"/>
          <w:sz w:val="26"/>
          <w:szCs w:val="26"/>
          <w:lang w:val="en-SG"/>
        </w:rPr>
        <w:t xml:space="preserve"> </w:t>
      </w:r>
      <w:r w:rsidR="00C46BD1">
        <w:rPr>
          <w:rFonts w:ascii="Times New Roman" w:hAnsi="Times New Roman" w:cs="Times New Roman"/>
          <w:b/>
          <w:bCs/>
          <w:color w:val="auto"/>
          <w:sz w:val="26"/>
          <w:szCs w:val="26"/>
          <w:lang w:val="en-SG"/>
        </w:rPr>
        <w:t xml:space="preserve">Create </w:t>
      </w:r>
      <w:r w:rsidR="00457B1F" w:rsidRPr="00C738D5">
        <w:rPr>
          <w:rFonts w:ascii="Times New Roman" w:hAnsi="Times New Roman" w:cs="Times New Roman"/>
          <w:b/>
          <w:bCs/>
          <w:color w:val="auto"/>
          <w:sz w:val="26"/>
          <w:szCs w:val="26"/>
          <w:lang w:val="en-SG"/>
        </w:rPr>
        <w:t>and Spread Stigma of the Coronavirus</w:t>
      </w:r>
      <w:bookmarkEnd w:id="43"/>
    </w:p>
    <w:p w14:paraId="7480D2C4" w14:textId="33FFD23D" w:rsidR="00457B1F" w:rsidRDefault="001D54C0" w:rsidP="00457B1F">
      <w:pPr>
        <w:spacing w:line="480" w:lineRule="auto"/>
        <w:rPr>
          <w:rFonts w:ascii="Times New Roman" w:hAnsi="Times New Roman" w:cs="Times New Roman"/>
          <w:sz w:val="24"/>
          <w:szCs w:val="24"/>
          <w:lang w:val="en-SG"/>
        </w:rPr>
      </w:pPr>
      <w:r>
        <w:rPr>
          <w:rFonts w:ascii="Times New Roman" w:hAnsi="Times New Roman" w:cs="Times New Roman"/>
          <w:sz w:val="24"/>
          <w:szCs w:val="24"/>
          <w:lang w:val="en-SG"/>
        </w:rPr>
        <w:t>As suggested in Section 2</w:t>
      </w:r>
      <w:r w:rsidR="00C5495F">
        <w:rPr>
          <w:rFonts w:ascii="Times New Roman" w:hAnsi="Times New Roman" w:cs="Times New Roman"/>
          <w:sz w:val="24"/>
          <w:szCs w:val="24"/>
          <w:lang w:val="en-SG"/>
        </w:rPr>
        <w:t>.</w:t>
      </w:r>
      <w:r w:rsidR="00C46BD1">
        <w:rPr>
          <w:rFonts w:ascii="Times New Roman" w:hAnsi="Times New Roman" w:cs="Times New Roman"/>
          <w:sz w:val="24"/>
          <w:szCs w:val="24"/>
          <w:lang w:val="en-SG"/>
        </w:rPr>
        <w:t>1</w:t>
      </w:r>
      <w:r>
        <w:rPr>
          <w:rFonts w:ascii="Times New Roman" w:hAnsi="Times New Roman" w:cs="Times New Roman"/>
          <w:sz w:val="24"/>
          <w:szCs w:val="24"/>
          <w:lang w:val="en-SG"/>
        </w:rPr>
        <w:t xml:space="preserve">, </w:t>
      </w:r>
      <w:r w:rsidR="004E6CCF">
        <w:rPr>
          <w:rFonts w:ascii="Times New Roman" w:hAnsi="Times New Roman" w:cs="Times New Roman"/>
          <w:sz w:val="24"/>
          <w:szCs w:val="24"/>
          <w:lang w:val="en-SG"/>
        </w:rPr>
        <w:t xml:space="preserve">knowledge is </w:t>
      </w:r>
      <w:r w:rsidR="00C46BD1">
        <w:rPr>
          <w:rFonts w:ascii="Times New Roman" w:hAnsi="Times New Roman" w:cs="Times New Roman"/>
          <w:sz w:val="24"/>
          <w:szCs w:val="24"/>
          <w:lang w:val="en-SG"/>
        </w:rPr>
        <w:t>distorted</w:t>
      </w:r>
      <w:r w:rsidR="004E6CCF">
        <w:rPr>
          <w:rFonts w:ascii="Times New Roman" w:hAnsi="Times New Roman" w:cs="Times New Roman"/>
          <w:sz w:val="24"/>
          <w:szCs w:val="24"/>
          <w:lang w:val="en-SG"/>
        </w:rPr>
        <w:t xml:space="preserve"> as it travels between the medical </w:t>
      </w:r>
      <w:r w:rsidR="00195668">
        <w:rPr>
          <w:rFonts w:ascii="Times New Roman" w:hAnsi="Times New Roman" w:cs="Times New Roman"/>
          <w:sz w:val="24"/>
          <w:szCs w:val="24"/>
          <w:lang w:val="en-SG"/>
        </w:rPr>
        <w:t>and non-medical spheres</w:t>
      </w:r>
      <w:r w:rsidR="004E6CCF">
        <w:rPr>
          <w:rFonts w:ascii="Times New Roman" w:hAnsi="Times New Roman" w:cs="Times New Roman"/>
          <w:sz w:val="24"/>
          <w:szCs w:val="24"/>
          <w:lang w:val="en-SG"/>
        </w:rPr>
        <w:t xml:space="preserve">. The root cause of this distortion was identified as the sociocultural </w:t>
      </w:r>
      <w:r w:rsidR="00C46BD1">
        <w:rPr>
          <w:rFonts w:ascii="Times New Roman" w:hAnsi="Times New Roman" w:cs="Times New Roman"/>
          <w:sz w:val="24"/>
          <w:szCs w:val="24"/>
          <w:lang w:val="en-SG"/>
        </w:rPr>
        <w:t>environment</w:t>
      </w:r>
      <w:r w:rsidR="004E6CCF">
        <w:rPr>
          <w:rFonts w:ascii="Times New Roman" w:hAnsi="Times New Roman" w:cs="Times New Roman"/>
          <w:sz w:val="24"/>
          <w:szCs w:val="24"/>
          <w:lang w:val="en-SG"/>
        </w:rPr>
        <w:t xml:space="preserve"> that </w:t>
      </w:r>
      <w:r w:rsidR="00901974">
        <w:rPr>
          <w:rFonts w:ascii="Times New Roman" w:hAnsi="Times New Roman" w:cs="Times New Roman"/>
          <w:sz w:val="24"/>
          <w:szCs w:val="24"/>
          <w:lang w:val="en-SG"/>
        </w:rPr>
        <w:t>shapes</w:t>
      </w:r>
      <w:r w:rsidR="004E6CCF">
        <w:rPr>
          <w:rFonts w:ascii="Times New Roman" w:hAnsi="Times New Roman" w:cs="Times New Roman"/>
          <w:sz w:val="24"/>
          <w:szCs w:val="24"/>
          <w:lang w:val="en-SG"/>
        </w:rPr>
        <w:t xml:space="preserve"> </w:t>
      </w:r>
      <w:r w:rsidR="00195668">
        <w:rPr>
          <w:rFonts w:ascii="Times New Roman" w:hAnsi="Times New Roman" w:cs="Times New Roman"/>
          <w:sz w:val="24"/>
          <w:szCs w:val="24"/>
          <w:lang w:val="en-SG"/>
        </w:rPr>
        <w:t>an individual's perceptions</w:t>
      </w:r>
      <w:r w:rsidR="00C46BD1">
        <w:rPr>
          <w:rFonts w:ascii="Times New Roman" w:hAnsi="Times New Roman" w:cs="Times New Roman"/>
          <w:sz w:val="24"/>
          <w:szCs w:val="24"/>
          <w:lang w:val="en-SG"/>
        </w:rPr>
        <w:t xml:space="preserve"> of health and medicine</w:t>
      </w:r>
      <w:r w:rsidR="004E6CCF">
        <w:rPr>
          <w:rFonts w:ascii="Times New Roman" w:hAnsi="Times New Roman" w:cs="Times New Roman"/>
          <w:sz w:val="24"/>
          <w:szCs w:val="24"/>
          <w:lang w:val="en-SG"/>
        </w:rPr>
        <w:t xml:space="preserve">. </w:t>
      </w:r>
      <w:r>
        <w:rPr>
          <w:rFonts w:ascii="Times New Roman" w:hAnsi="Times New Roman" w:cs="Times New Roman"/>
          <w:sz w:val="24"/>
          <w:szCs w:val="24"/>
          <w:lang w:val="en-SG"/>
        </w:rPr>
        <w:t xml:space="preserve">As </w:t>
      </w:r>
      <w:r w:rsidR="00C46BD1">
        <w:rPr>
          <w:rFonts w:ascii="Times New Roman" w:hAnsi="Times New Roman" w:cs="Times New Roman"/>
          <w:sz w:val="24"/>
          <w:szCs w:val="24"/>
          <w:lang w:val="en-SG"/>
        </w:rPr>
        <w:t xml:space="preserve">we </w:t>
      </w:r>
      <w:r w:rsidR="00901974">
        <w:rPr>
          <w:rFonts w:ascii="Times New Roman" w:hAnsi="Times New Roman" w:cs="Times New Roman"/>
          <w:sz w:val="24"/>
          <w:szCs w:val="24"/>
          <w:lang w:val="en-SG"/>
        </w:rPr>
        <w:t>further explore perceptions of medicine and healthcare</w:t>
      </w:r>
      <w:r w:rsidR="00457B1F">
        <w:rPr>
          <w:rFonts w:ascii="Times New Roman" w:hAnsi="Times New Roman" w:cs="Times New Roman"/>
          <w:sz w:val="24"/>
          <w:szCs w:val="24"/>
          <w:lang w:val="en-SG"/>
        </w:rPr>
        <w:t xml:space="preserve">, it </w:t>
      </w:r>
      <w:r w:rsidR="00195668">
        <w:rPr>
          <w:rFonts w:ascii="Times New Roman" w:hAnsi="Times New Roman" w:cs="Times New Roman"/>
          <w:sz w:val="24"/>
          <w:szCs w:val="24"/>
          <w:lang w:val="en-SG"/>
        </w:rPr>
        <w:t>is</w:t>
      </w:r>
      <w:r>
        <w:rPr>
          <w:rFonts w:ascii="Times New Roman" w:hAnsi="Times New Roman" w:cs="Times New Roman"/>
          <w:sz w:val="24"/>
          <w:szCs w:val="24"/>
          <w:lang w:val="en-SG"/>
        </w:rPr>
        <w:t xml:space="preserve"> vital to introduce the concept of stigma and </w:t>
      </w:r>
      <w:r w:rsidR="00C46BD1">
        <w:rPr>
          <w:rFonts w:ascii="Times New Roman" w:hAnsi="Times New Roman" w:cs="Times New Roman"/>
          <w:sz w:val="24"/>
          <w:szCs w:val="24"/>
          <w:lang w:val="en-SG"/>
        </w:rPr>
        <w:t xml:space="preserve">its </w:t>
      </w:r>
      <w:r>
        <w:rPr>
          <w:rFonts w:ascii="Times New Roman" w:hAnsi="Times New Roman" w:cs="Times New Roman"/>
          <w:sz w:val="24"/>
          <w:szCs w:val="24"/>
          <w:lang w:val="en-SG"/>
        </w:rPr>
        <w:t xml:space="preserve">potential role </w:t>
      </w:r>
      <w:r w:rsidR="00C46BD1">
        <w:rPr>
          <w:rFonts w:ascii="Times New Roman" w:hAnsi="Times New Roman" w:cs="Times New Roman"/>
          <w:sz w:val="24"/>
          <w:szCs w:val="24"/>
          <w:lang w:val="en-SG"/>
        </w:rPr>
        <w:t>in these</w:t>
      </w:r>
      <w:r>
        <w:rPr>
          <w:rFonts w:ascii="Times New Roman" w:hAnsi="Times New Roman" w:cs="Times New Roman"/>
          <w:sz w:val="24"/>
          <w:szCs w:val="24"/>
          <w:lang w:val="en-SG"/>
        </w:rPr>
        <w:t xml:space="preserve"> perceptions</w:t>
      </w:r>
      <w:r w:rsidR="00457B1F">
        <w:rPr>
          <w:rFonts w:ascii="Times New Roman" w:hAnsi="Times New Roman" w:cs="Times New Roman"/>
          <w:sz w:val="24"/>
          <w:szCs w:val="24"/>
          <w:lang w:val="en-SG"/>
        </w:rPr>
        <w:t xml:space="preserve">. Stigma </w:t>
      </w:r>
      <w:r>
        <w:rPr>
          <w:rFonts w:ascii="Times New Roman" w:hAnsi="Times New Roman" w:cs="Times New Roman"/>
          <w:sz w:val="24"/>
          <w:szCs w:val="24"/>
          <w:lang w:val="en-SG"/>
        </w:rPr>
        <w:t xml:space="preserve">is explored </w:t>
      </w:r>
      <w:r w:rsidR="00195668">
        <w:rPr>
          <w:rFonts w:ascii="Times New Roman" w:hAnsi="Times New Roman" w:cs="Times New Roman"/>
          <w:sz w:val="24"/>
          <w:szCs w:val="24"/>
          <w:lang w:val="en-SG"/>
        </w:rPr>
        <w:t>extensively</w:t>
      </w:r>
      <w:r>
        <w:rPr>
          <w:rFonts w:ascii="Times New Roman" w:hAnsi="Times New Roman" w:cs="Times New Roman"/>
          <w:sz w:val="24"/>
          <w:szCs w:val="24"/>
          <w:lang w:val="en-SG"/>
        </w:rPr>
        <w:t xml:space="preserve"> </w:t>
      </w:r>
      <w:r w:rsidR="00195668">
        <w:rPr>
          <w:rFonts w:ascii="Times New Roman" w:hAnsi="Times New Roman" w:cs="Times New Roman"/>
          <w:sz w:val="24"/>
          <w:szCs w:val="24"/>
          <w:lang w:val="en-SG"/>
        </w:rPr>
        <w:t>in</w:t>
      </w:r>
      <w:r>
        <w:rPr>
          <w:rFonts w:ascii="Times New Roman" w:hAnsi="Times New Roman" w:cs="Times New Roman"/>
          <w:sz w:val="24"/>
          <w:szCs w:val="24"/>
          <w:lang w:val="en-SG"/>
        </w:rPr>
        <w:t xml:space="preserve"> </w:t>
      </w:r>
      <w:r w:rsidR="00195668">
        <w:rPr>
          <w:rFonts w:ascii="Times New Roman" w:hAnsi="Times New Roman" w:cs="Times New Roman"/>
          <w:sz w:val="24"/>
          <w:szCs w:val="24"/>
          <w:lang w:val="en-SG"/>
        </w:rPr>
        <w:t xml:space="preserve">a </w:t>
      </w:r>
      <w:r w:rsidR="00457B1F">
        <w:rPr>
          <w:rFonts w:ascii="Times New Roman" w:hAnsi="Times New Roman" w:cs="Times New Roman"/>
          <w:sz w:val="24"/>
          <w:szCs w:val="24"/>
          <w:lang w:val="en-SG"/>
        </w:rPr>
        <w:t>symbolic interactionist perspective</w:t>
      </w:r>
      <w:r>
        <w:rPr>
          <w:rFonts w:ascii="Times New Roman" w:hAnsi="Times New Roman" w:cs="Times New Roman"/>
          <w:sz w:val="24"/>
          <w:szCs w:val="24"/>
          <w:lang w:val="en-SG"/>
        </w:rPr>
        <w:t xml:space="preserve"> </w:t>
      </w:r>
      <w:r w:rsidR="00C46BD1">
        <w:rPr>
          <w:rFonts w:ascii="Times New Roman" w:hAnsi="Times New Roman" w:cs="Times New Roman"/>
          <w:sz w:val="24"/>
          <w:szCs w:val="24"/>
          <w:lang w:val="en-SG"/>
        </w:rPr>
        <w:t>as it originates in</w:t>
      </w:r>
      <w:r>
        <w:rPr>
          <w:rFonts w:ascii="Times New Roman" w:hAnsi="Times New Roman" w:cs="Times New Roman"/>
          <w:sz w:val="24"/>
          <w:szCs w:val="24"/>
          <w:lang w:val="en-SG"/>
        </w:rPr>
        <w:t xml:space="preserve"> social interactions between individuals and society</w:t>
      </w:r>
      <w:r w:rsidR="00457B1F">
        <w:rPr>
          <w:rFonts w:ascii="Times New Roman" w:hAnsi="Times New Roman" w:cs="Times New Roman"/>
          <w:sz w:val="24"/>
          <w:szCs w:val="24"/>
          <w:lang w:val="en-SG"/>
        </w:rPr>
        <w:t xml:space="preserve">. This subsection will look at how the stigma of the pandemic is formed due to the social processes </w:t>
      </w:r>
      <w:r w:rsidR="004E6CCF">
        <w:rPr>
          <w:rFonts w:ascii="Times New Roman" w:hAnsi="Times New Roman" w:cs="Times New Roman"/>
          <w:sz w:val="24"/>
          <w:szCs w:val="24"/>
          <w:lang w:val="en-SG"/>
        </w:rPr>
        <w:t xml:space="preserve">that originate from the non-medical sphere and, through knowledge transfer, potentially hinder medical expertise and efforts focused on delivering effective healthcare measures within the context of the pandemic. </w:t>
      </w:r>
      <w:r w:rsidR="00457B1F">
        <w:rPr>
          <w:rFonts w:ascii="Times New Roman" w:hAnsi="Times New Roman" w:cs="Times New Roman"/>
          <w:sz w:val="24"/>
          <w:szCs w:val="24"/>
          <w:lang w:val="en-SG"/>
        </w:rPr>
        <w:t xml:space="preserve"> </w:t>
      </w:r>
    </w:p>
    <w:p w14:paraId="06CC97D2" w14:textId="26599FDF" w:rsidR="00457B1F" w:rsidRDefault="00C46BD1" w:rsidP="00457B1F">
      <w:pPr>
        <w:spacing w:line="480" w:lineRule="auto"/>
        <w:rPr>
          <w:rFonts w:ascii="Times New Roman" w:hAnsi="Times New Roman" w:cs="Times New Roman"/>
          <w:i/>
          <w:iCs/>
          <w:sz w:val="24"/>
          <w:szCs w:val="24"/>
          <w:lang w:val="en-SG"/>
        </w:rPr>
      </w:pPr>
      <w:r>
        <w:rPr>
          <w:rFonts w:ascii="Times New Roman" w:hAnsi="Times New Roman" w:cs="Times New Roman"/>
          <w:sz w:val="24"/>
          <w:szCs w:val="24"/>
          <w:lang w:val="en-SG"/>
        </w:rPr>
        <w:t xml:space="preserve">As we discuss how social processes contribute to the formation of </w:t>
      </w:r>
      <w:r w:rsidR="00901974">
        <w:rPr>
          <w:rFonts w:ascii="Times New Roman" w:hAnsi="Times New Roman" w:cs="Times New Roman"/>
          <w:sz w:val="24"/>
          <w:szCs w:val="24"/>
          <w:lang w:val="en-SG"/>
        </w:rPr>
        <w:t xml:space="preserve">the </w:t>
      </w:r>
      <w:r>
        <w:rPr>
          <w:rFonts w:ascii="Times New Roman" w:hAnsi="Times New Roman" w:cs="Times New Roman"/>
          <w:sz w:val="24"/>
          <w:szCs w:val="24"/>
          <w:lang w:val="en-SG"/>
        </w:rPr>
        <w:t xml:space="preserve">stigma of the coronavirus pandemic, section 2.2A features the following critical sociological insights. </w:t>
      </w:r>
      <w:r w:rsidR="00457B1F">
        <w:rPr>
          <w:rFonts w:ascii="Times New Roman" w:hAnsi="Times New Roman" w:cs="Times New Roman"/>
          <w:sz w:val="24"/>
          <w:szCs w:val="24"/>
          <w:lang w:val="en-SG"/>
        </w:rPr>
        <w:t xml:space="preserve"> </w:t>
      </w:r>
      <w:bookmarkStart w:id="44" w:name="_Hlk147077524"/>
      <w:r>
        <w:rPr>
          <w:rFonts w:ascii="Times New Roman" w:hAnsi="Times New Roman" w:cs="Times New Roman"/>
          <w:sz w:val="24"/>
          <w:szCs w:val="24"/>
          <w:lang w:val="en-SG"/>
        </w:rPr>
        <w:t xml:space="preserve">First, we </w:t>
      </w:r>
      <w:r w:rsidR="00457B1F" w:rsidRPr="00E27F1D">
        <w:rPr>
          <w:rFonts w:ascii="Times New Roman" w:hAnsi="Times New Roman" w:cs="Times New Roman"/>
          <w:sz w:val="24"/>
          <w:szCs w:val="24"/>
          <w:lang w:val="en-SG"/>
        </w:rPr>
        <w:t xml:space="preserve">focus on </w:t>
      </w:r>
      <w:r w:rsidR="00457B1F" w:rsidRPr="00C46BD1">
        <w:rPr>
          <w:rFonts w:ascii="Times New Roman" w:hAnsi="Times New Roman" w:cs="Times New Roman"/>
          <w:b/>
          <w:bCs/>
          <w:i/>
          <w:iCs/>
          <w:sz w:val="24"/>
          <w:szCs w:val="24"/>
          <w:lang w:val="en-SG"/>
        </w:rPr>
        <w:t xml:space="preserve">how social processes </w:t>
      </w:r>
      <w:r w:rsidR="00901974">
        <w:rPr>
          <w:rFonts w:ascii="Times New Roman" w:hAnsi="Times New Roman" w:cs="Times New Roman"/>
          <w:b/>
          <w:bCs/>
          <w:i/>
          <w:iCs/>
          <w:sz w:val="24"/>
          <w:szCs w:val="24"/>
          <w:lang w:val="en-SG"/>
        </w:rPr>
        <w:t>form and spread</w:t>
      </w:r>
      <w:r w:rsidR="00457B1F" w:rsidRPr="00C46BD1">
        <w:rPr>
          <w:rFonts w:ascii="Times New Roman" w:hAnsi="Times New Roman" w:cs="Times New Roman"/>
          <w:b/>
          <w:bCs/>
          <w:i/>
          <w:iCs/>
          <w:sz w:val="24"/>
          <w:szCs w:val="24"/>
          <w:lang w:val="en-SG"/>
        </w:rPr>
        <w:t xml:space="preserve"> the stigma of diseases</w:t>
      </w:r>
      <w:bookmarkEnd w:id="44"/>
      <w:r w:rsidR="00457B1F">
        <w:rPr>
          <w:rFonts w:ascii="Times New Roman" w:hAnsi="Times New Roman" w:cs="Times New Roman"/>
          <w:sz w:val="24"/>
          <w:szCs w:val="24"/>
          <w:lang w:val="en-SG"/>
        </w:rPr>
        <w:t>. Based on existing literature, s</w:t>
      </w:r>
      <w:r w:rsidR="00457B1F" w:rsidRPr="00B37EE1">
        <w:rPr>
          <w:rFonts w:ascii="Times New Roman" w:hAnsi="Times New Roman" w:cs="Times New Roman"/>
          <w:sz w:val="24"/>
          <w:szCs w:val="24"/>
          <w:lang w:val="en-SG"/>
        </w:rPr>
        <w:t xml:space="preserve">ocial and cultural beliefs within one geographical space establish who and what is associated with stigma </w:t>
      </w:r>
      <w:r w:rsidR="00EF260E">
        <w:rPr>
          <w:rFonts w:ascii="Times New Roman" w:hAnsi="Times New Roman" w:cs="Times New Roman"/>
          <w:sz w:val="24"/>
          <w:szCs w:val="24"/>
          <w:lang w:val="en-SG"/>
        </w:rPr>
        <w:fldChar w:fldCharType="begin"/>
      </w:r>
      <w:r w:rsidR="00EF260E">
        <w:rPr>
          <w:rFonts w:ascii="Times New Roman" w:hAnsi="Times New Roman" w:cs="Times New Roman"/>
          <w:sz w:val="24"/>
          <w:szCs w:val="24"/>
          <w:lang w:val="en-SG"/>
        </w:rPr>
        <w:instrText xml:space="preserve"> ADDIN ZOTERO_ITEM CSL_CITATION {"citationID":"4y2Xq6Fb","properties":{"formattedCitation":"(Tyler &amp; Slater, 2018)","plainCitation":"(Tyler &amp; Slater, 2018)","noteIndex":0},"citationItems":[{"id":43,"uris":["http://zotero.org/users/12906870/items/WCU3XY2M"],"itemData":{"id":43,"type":"article-journal","abstract":"Stigma is not a self-evident phenomenon but like all concepts has a history. The conceptual understanding of stigma which underpins most sociological research has its roots in the ground-breaking account penned by Erving Goffman in his best-selling book Stigma: Notes on the Management of Spoiled Identity (1963). In the 50 years since its publication, Goffman’s account of stigma has proved a productive concept, in terms of furthering research on social stigma and its effects, on widening public understandings of stigma, and in the development of anti-stigma campaigns. However, this introductory article argues that the conceptual understanding of stigma inherited from Goffman, along with the use of micro-sociological and/or psychological research methods in stigma research, often side-lines questions about where stigma is produced, by whom and for what purposes. As Simon Parker and Robert Aggleton argue, what is frequently missing is social and political questions, such as ‘how stigma is used by individuals, communities and the state to produce and reproduce social inequality’. This article expands on Parker and Aggleton’s critique of the limitations of existing conceptual understandings of stigma, through an examination of the anti-stigma campaign Heads Together. This high-profile campaign launched in 2016 seeks to ‘end the stigma around mental health’ and is fronted by members of the British Royal Family. By thinking critically with and about this campaign, this article seeks to both delineate the limitations of existing conceptual understandings of stigma and to begin to develop a supplementary account of how stigma functions as a form of power. We argue that in order to grasp the role and function of stigma in society, scholarship must develop a richer and fuller understanding of stigma as a cultural and political economy. The final part of this introduction details the articles to follow, and the contribution they collectively make to the project of rethinking the sociology of stigma. This collection has been specifically motivated by: (1) how reconceptualising stigma might assist in developing better understandings of pressing contemporary problems of social decomposition, inequality and injustice; (2) a concern to decolonise the discipline of sociology by interrogating its major theorists and concepts; and (3) a desire to put class struggle and racism at the centre of understandings of stigma as a classificatory form of power.","container-title":"The Sociological review (Keele)","DOI":"10.1177/0038026118777425","ISSN":"0038-0261","issue":"4","note":"publisher-place: Keele\npublisher: Sage Publications Ltd","page":"721-743","title":"Rethinking the sociology of stigma","volume":"66","author":[{"family":"Tyler","given":"Imogen"},{"family":"Slater","given":"Tom"}],"issued":{"date-parts":[["2018"]]}}}],"schema":"https://github.com/citation-style-language/schema/raw/master/csl-citation.json"} </w:instrText>
      </w:r>
      <w:r w:rsidR="00EF260E">
        <w:rPr>
          <w:rFonts w:ascii="Times New Roman" w:hAnsi="Times New Roman" w:cs="Times New Roman"/>
          <w:sz w:val="24"/>
          <w:szCs w:val="24"/>
          <w:lang w:val="en-SG"/>
        </w:rPr>
        <w:fldChar w:fldCharType="separate"/>
      </w:r>
      <w:r w:rsidR="00EF260E" w:rsidRPr="00EF260E">
        <w:rPr>
          <w:rFonts w:ascii="Times New Roman" w:hAnsi="Times New Roman" w:cs="Times New Roman"/>
          <w:sz w:val="24"/>
        </w:rPr>
        <w:t>(Tyler &amp; Slater, 2018)</w:t>
      </w:r>
      <w:r w:rsidR="00EF260E">
        <w:rPr>
          <w:rFonts w:ascii="Times New Roman" w:hAnsi="Times New Roman" w:cs="Times New Roman"/>
          <w:sz w:val="24"/>
          <w:szCs w:val="24"/>
          <w:lang w:val="en-SG"/>
        </w:rPr>
        <w:fldChar w:fldCharType="end"/>
      </w:r>
      <w:r w:rsidR="00457B1F">
        <w:rPr>
          <w:rFonts w:ascii="Times New Roman" w:hAnsi="Times New Roman" w:cs="Times New Roman"/>
          <w:sz w:val="24"/>
          <w:szCs w:val="24"/>
          <w:lang w:val="en-SG"/>
        </w:rPr>
        <w:t>. Furthermore, it is also noted that s</w:t>
      </w:r>
      <w:r w:rsidR="00457B1F" w:rsidRPr="00B37EE1">
        <w:rPr>
          <w:rFonts w:ascii="Times New Roman" w:hAnsi="Times New Roman" w:cs="Times New Roman"/>
          <w:sz w:val="24"/>
          <w:szCs w:val="24"/>
          <w:lang w:val="en-SG"/>
        </w:rPr>
        <w:t xml:space="preserve">tigma exists as a social structure, effectively promoting isolation and discrimination of those associated with the pandemic </w:t>
      </w:r>
      <w:r w:rsidR="00EF260E">
        <w:rPr>
          <w:rFonts w:ascii="Times New Roman" w:hAnsi="Times New Roman" w:cs="Times New Roman"/>
          <w:sz w:val="24"/>
          <w:szCs w:val="24"/>
          <w:lang w:val="en-SG"/>
        </w:rPr>
        <w:fldChar w:fldCharType="begin"/>
      </w:r>
      <w:r w:rsidR="00EF260E">
        <w:rPr>
          <w:rFonts w:ascii="Times New Roman" w:hAnsi="Times New Roman" w:cs="Times New Roman"/>
          <w:sz w:val="24"/>
          <w:szCs w:val="24"/>
          <w:lang w:val="en-SG"/>
        </w:rPr>
        <w:instrText xml:space="preserve"> ADDIN ZOTERO_ITEM CSL_CITATION {"citationID":"xhI6Qr2M","properties":{"formattedCitation":"(Kontomanolis et al., 2017)","plainCitation":"(Kontomanolis et al., 2017)","noteIndex":0},"citationItems":[{"id":25,"uris":["http://zotero.org/users/12906870/items/K9JXCMPD"],"itemData":{"id":25,"type":"article-journal","abstract":"AIDS is a devastating and deadly disease that affects people worldwide and, like all infections, it comes without warning. Specifically, childbearing women with AIDS face constant psychological difficulties during their gestation period, even though the pregnancy itself may be normal and healthy. These women have to deal with the uncertainties and the stress that usually accompany a pregnancy, and they have to live with the reality of having a life-threatening disease; in addition to that, they also have to deal with discriminating and stigmatizing behaviors from their environment. It is well known that a balanced mental state is a major determining factor to having a normal pregnancy and constitutes the starting point for having a good quality of life. Even though the progress in both technology and medicine is rapid, infected pregnant women seem to be missing this basic requirement. Communities seem unprepared and uneducated to smoothly integrate these people in their societies, letting the ignorance marginalize and isolate these patients. For all the aforementioned reasons, it is imperative that society and medical professionals respond and provide all the necessary support and advice to HIV-positive child bearers, in an attempt to allay their fears and relieve their distress. The purpose of this paper is to summarize the difficulties patients with HIV infection have to deal with, in order to survive and merge into society, identify the main reasons for the low public awareness, discuss the current situation, and provide potential solutions to reducing the stigma among HIV patients.","container-title":"HIV/AIDS (Auckland)","DOI":"10.2147/HIV.S129992","ISSN":"1179-1373","note":"publisher-place: New Zealand\npublisher: Dove Medical Press Limited","page":"111-118","title":"The social stigma of HIV-AIDS: society's role","volume":"9","author":[{"family":"Kontomanolis","given":"Emmanuel N"},{"family":"Michalopoulos","given":"Spyridon"},{"family":"Gkasdaris","given":"Grigorios"},{"family":"Fasoulakis","given":"Zacharias"}],"issued":{"date-parts":[["2017"]]}}}],"schema":"https://github.com/citation-style-language/schema/raw/master/csl-citation.json"} </w:instrText>
      </w:r>
      <w:r w:rsidR="00EF260E">
        <w:rPr>
          <w:rFonts w:ascii="Times New Roman" w:hAnsi="Times New Roman" w:cs="Times New Roman"/>
          <w:sz w:val="24"/>
          <w:szCs w:val="24"/>
          <w:lang w:val="en-SG"/>
        </w:rPr>
        <w:fldChar w:fldCharType="separate"/>
      </w:r>
      <w:r w:rsidR="00EF260E" w:rsidRPr="00EF260E">
        <w:rPr>
          <w:rFonts w:ascii="Times New Roman" w:hAnsi="Times New Roman" w:cs="Times New Roman"/>
          <w:sz w:val="24"/>
        </w:rPr>
        <w:t>(Kontomanolis et al., 2017)</w:t>
      </w:r>
      <w:r w:rsidR="00EF260E">
        <w:rPr>
          <w:rFonts w:ascii="Times New Roman" w:hAnsi="Times New Roman" w:cs="Times New Roman"/>
          <w:sz w:val="24"/>
          <w:szCs w:val="24"/>
          <w:lang w:val="en-SG"/>
        </w:rPr>
        <w:fldChar w:fldCharType="end"/>
      </w:r>
      <w:r w:rsidR="00457B1F">
        <w:rPr>
          <w:rFonts w:ascii="Times New Roman" w:hAnsi="Times New Roman" w:cs="Times New Roman"/>
          <w:sz w:val="24"/>
          <w:szCs w:val="24"/>
          <w:lang w:val="en-SG"/>
        </w:rPr>
        <w:t xml:space="preserve">. </w:t>
      </w:r>
      <w:bookmarkStart w:id="45" w:name="_Hlk147078925"/>
      <w:r>
        <w:rPr>
          <w:rFonts w:ascii="Times New Roman" w:hAnsi="Times New Roman" w:cs="Times New Roman"/>
          <w:sz w:val="24"/>
          <w:szCs w:val="24"/>
          <w:lang w:val="en-SG"/>
        </w:rPr>
        <w:t>Secondly, we</w:t>
      </w:r>
      <w:r w:rsidR="00457B1F">
        <w:rPr>
          <w:rFonts w:ascii="Times New Roman" w:hAnsi="Times New Roman" w:cs="Times New Roman"/>
          <w:b/>
          <w:bCs/>
          <w:sz w:val="24"/>
          <w:szCs w:val="24"/>
          <w:lang w:val="en-SG"/>
        </w:rPr>
        <w:t xml:space="preserve"> </w:t>
      </w:r>
      <w:r w:rsidR="00457B1F" w:rsidRPr="005C573E">
        <w:rPr>
          <w:rFonts w:ascii="Times New Roman" w:hAnsi="Times New Roman" w:cs="Times New Roman"/>
          <w:sz w:val="24"/>
          <w:szCs w:val="24"/>
          <w:lang w:val="en-SG"/>
        </w:rPr>
        <w:t>will examine</w:t>
      </w:r>
      <w:r w:rsidR="00457B1F">
        <w:rPr>
          <w:rFonts w:ascii="Times New Roman" w:hAnsi="Times New Roman" w:cs="Times New Roman"/>
          <w:b/>
          <w:bCs/>
          <w:sz w:val="24"/>
          <w:szCs w:val="24"/>
          <w:lang w:val="en-SG"/>
        </w:rPr>
        <w:t xml:space="preserve"> </w:t>
      </w:r>
      <w:r w:rsidR="00457B1F" w:rsidRPr="009F2CDB">
        <w:rPr>
          <w:rFonts w:ascii="Times New Roman" w:hAnsi="Times New Roman" w:cs="Times New Roman"/>
          <w:sz w:val="24"/>
          <w:szCs w:val="24"/>
          <w:lang w:val="en-SG"/>
        </w:rPr>
        <w:t>the</w:t>
      </w:r>
      <w:r w:rsidR="00457B1F">
        <w:rPr>
          <w:rFonts w:ascii="Times New Roman" w:hAnsi="Times New Roman" w:cs="Times New Roman"/>
          <w:b/>
          <w:bCs/>
          <w:sz w:val="24"/>
          <w:szCs w:val="24"/>
          <w:lang w:val="en-SG"/>
        </w:rPr>
        <w:t xml:space="preserve"> </w:t>
      </w:r>
      <w:r w:rsidR="00457B1F" w:rsidRPr="00C46BD1">
        <w:rPr>
          <w:rFonts w:ascii="Times New Roman" w:hAnsi="Times New Roman" w:cs="Times New Roman"/>
          <w:b/>
          <w:bCs/>
          <w:i/>
          <w:iCs/>
          <w:sz w:val="24"/>
          <w:szCs w:val="24"/>
          <w:lang w:val="en-SG"/>
        </w:rPr>
        <w:t>relationship between the stigma of disease and the reception of healthcare measures</w:t>
      </w:r>
      <w:bookmarkEnd w:id="45"/>
      <w:r w:rsidR="00457B1F">
        <w:rPr>
          <w:rFonts w:ascii="Times New Roman" w:hAnsi="Times New Roman" w:cs="Times New Roman"/>
          <w:b/>
          <w:bCs/>
          <w:sz w:val="24"/>
          <w:szCs w:val="24"/>
          <w:lang w:val="en-SG"/>
        </w:rPr>
        <w:t xml:space="preserve">. </w:t>
      </w:r>
      <w:r w:rsidR="00A8338A">
        <w:rPr>
          <w:rFonts w:ascii="Times New Roman" w:hAnsi="Times New Roman" w:cs="Times New Roman"/>
          <w:sz w:val="24"/>
          <w:szCs w:val="24"/>
          <w:lang w:val="en-SG"/>
        </w:rPr>
        <w:t xml:space="preserve">The literature review highlights factors </w:t>
      </w:r>
      <w:r w:rsidR="00457B1F" w:rsidRPr="008331FF">
        <w:rPr>
          <w:rFonts w:ascii="Times New Roman" w:hAnsi="Times New Roman" w:cs="Times New Roman"/>
          <w:sz w:val="24"/>
          <w:szCs w:val="24"/>
          <w:lang w:val="en-SG"/>
        </w:rPr>
        <w:t xml:space="preserve">such as gender roles, the urban-rural divide, religious associations, and technology, </w:t>
      </w:r>
      <w:r w:rsidR="00A8338A">
        <w:rPr>
          <w:rFonts w:ascii="Times New Roman" w:hAnsi="Times New Roman" w:cs="Times New Roman"/>
          <w:sz w:val="24"/>
          <w:szCs w:val="24"/>
          <w:lang w:val="en-SG"/>
        </w:rPr>
        <w:t xml:space="preserve">which </w:t>
      </w:r>
      <w:r w:rsidR="00195668">
        <w:rPr>
          <w:rFonts w:ascii="Times New Roman" w:hAnsi="Times New Roman" w:cs="Times New Roman"/>
          <w:sz w:val="24"/>
          <w:szCs w:val="24"/>
          <w:lang w:val="en-SG"/>
        </w:rPr>
        <w:t xml:space="preserve">influence </w:t>
      </w:r>
      <w:r w:rsidR="00F22DAF">
        <w:rPr>
          <w:rFonts w:ascii="Times New Roman" w:hAnsi="Times New Roman" w:cs="Times New Roman"/>
          <w:sz w:val="24"/>
          <w:szCs w:val="24"/>
          <w:lang w:val="en-SG"/>
        </w:rPr>
        <w:t>the stigma</w:t>
      </w:r>
      <w:r w:rsidR="00457B1F" w:rsidRPr="008331FF">
        <w:rPr>
          <w:rFonts w:ascii="Times New Roman" w:hAnsi="Times New Roman" w:cs="Times New Roman"/>
          <w:sz w:val="24"/>
          <w:szCs w:val="24"/>
          <w:lang w:val="en-SG"/>
        </w:rPr>
        <w:t xml:space="preserve"> </w:t>
      </w:r>
      <w:r w:rsidR="00F22DAF">
        <w:rPr>
          <w:rFonts w:ascii="Times New Roman" w:hAnsi="Times New Roman" w:cs="Times New Roman"/>
          <w:sz w:val="24"/>
          <w:szCs w:val="24"/>
          <w:lang w:val="en-SG"/>
        </w:rPr>
        <w:t>surrounding a</w:t>
      </w:r>
      <w:r w:rsidR="00A8338A">
        <w:rPr>
          <w:rFonts w:ascii="Times New Roman" w:hAnsi="Times New Roman" w:cs="Times New Roman"/>
          <w:sz w:val="24"/>
          <w:szCs w:val="24"/>
          <w:lang w:val="en-SG"/>
        </w:rPr>
        <w:t xml:space="preserve"> disease. </w:t>
      </w:r>
      <w:r w:rsidR="00EF260E">
        <w:rPr>
          <w:rFonts w:ascii="Times New Roman" w:hAnsi="Times New Roman" w:cs="Times New Roman"/>
          <w:sz w:val="24"/>
          <w:szCs w:val="24"/>
          <w:lang w:val="en-SG"/>
        </w:rPr>
        <w:fldChar w:fldCharType="begin"/>
      </w:r>
      <w:r w:rsidR="00EF260E">
        <w:rPr>
          <w:rFonts w:ascii="Times New Roman" w:hAnsi="Times New Roman" w:cs="Times New Roman"/>
          <w:sz w:val="24"/>
          <w:szCs w:val="24"/>
          <w:lang w:val="en-SG"/>
        </w:rPr>
        <w:instrText xml:space="preserve"> ADDIN ZOTERO_ITEM CSL_CITATION {"citationID":"QZDTvKMA","properties":{"formattedCitation":"(Ruengorn et al., 2022)","plainCitation":"(Ruengorn et al., 2022)","noteIndex":0},"citationItems":[{"id":41,"uris":["http://zotero.org/users/12906870/items/ZWA2EW9T"],"itemData":{"id":41,"type":"article-journal","abstract":"Coronavirus disease 2019 (COVID-19)-related public stigma is a major challenge, with scarce available evidence. This study aimed to determine the disparities and factors associated with COVID-19-related public stigma in the Thai population. We conducted a cross-sectional study involving a voluntary online survey in Thailand from 21 April 2020 to 4 May 2020. We invited 4004 participants to complete a series of questionnaires, including the validated COVID-19 public stigma scale and questions on relevant COVID-19-related psychosocial issues. Multinomial logistic regression was performed to investigate the factors associated with COVID-19-related public stigma. The prevalence of COVID-19-related public stigma was 24.2% (95% confidence interval [CI], 22.2-26.2) for no/minimal, 35.5% (95% CI, 33.4-37.6) for moderate, and 40.3% (95% CI, 38.2-42.4) for high. We observed disparities in the prevalence of COVID-19-related public stigma according to participant characteristics and psychosocial factors. Using the no/minimal group as a reference group, the six predominant risk factors significantly associated with a moderate and high degree of COVID-19-related public stigma were middle-aged or older adults, male, divorced/widowed/separated, current quarantine status, moderate/severe fear of COVID-19, and medium/high perceived risk of COVID-19. Additional risk factors significantly related to a high degree of COVID-19-related public stigma were religion (Buddhist), region of residence (non-capital city), and exposure to COVID-19-related information. Disparities in COVID-19-related public stigma due to sociodemographic and psychosocial issues are frequent in the Thai population. To reduce public stigmatization, early identification of vulnerable groups and the development of tailored mitigation strategies should be implemented during the pandemic.","container-title":"International journal of environmental research and public health","DOI":"10.3390/ijerph19116436","ISSN":"1660-4601","issue":"11","note":"publisher-place: Switzerland\npublisher: MDPI AG","page":"6436","title":"Disparities and Factors Associated with Coronavirus Disease-2019-Related Public Stigma: A Cross-Sectional Study in Thailand","volume":"19","author":[{"family":"Ruengorn","given":"Chidchanok"},{"family":"Awiphan","given":"Ratanaporn"},{"family":"Phosuya","given":"Chabaphai"},{"family":"Ruanta","given":"Yongyuth"},{"family":"Thavorn","given":"Kednapa"},{"family":"Wongpakaran","given":"Nahathai"},{"family":"Wongpakaran","given":"Tinakon"},{"family":"Nochaiwong","given":"Surapon"}],"issued":{"date-parts":[["2022"]]}}}],"schema":"https://github.com/citation-style-language/schema/raw/master/csl-citation.json"} </w:instrText>
      </w:r>
      <w:r w:rsidR="00EF260E">
        <w:rPr>
          <w:rFonts w:ascii="Times New Roman" w:hAnsi="Times New Roman" w:cs="Times New Roman"/>
          <w:sz w:val="24"/>
          <w:szCs w:val="24"/>
          <w:lang w:val="en-SG"/>
        </w:rPr>
        <w:fldChar w:fldCharType="separate"/>
      </w:r>
      <w:r w:rsidR="00EF260E" w:rsidRPr="00EF260E">
        <w:rPr>
          <w:rFonts w:ascii="Times New Roman" w:hAnsi="Times New Roman" w:cs="Times New Roman"/>
          <w:sz w:val="24"/>
        </w:rPr>
        <w:t>(Ruengorn et al., 2022)</w:t>
      </w:r>
      <w:r w:rsidR="00EF260E">
        <w:rPr>
          <w:rFonts w:ascii="Times New Roman" w:hAnsi="Times New Roman" w:cs="Times New Roman"/>
          <w:sz w:val="24"/>
          <w:szCs w:val="24"/>
          <w:lang w:val="en-SG"/>
        </w:rPr>
        <w:fldChar w:fldCharType="end"/>
      </w:r>
      <w:r w:rsidR="00457B1F" w:rsidRPr="008331FF">
        <w:rPr>
          <w:rFonts w:ascii="Times New Roman" w:hAnsi="Times New Roman" w:cs="Times New Roman"/>
          <w:sz w:val="24"/>
          <w:szCs w:val="24"/>
          <w:lang w:val="en-SG"/>
        </w:rPr>
        <w:t xml:space="preserve">. </w:t>
      </w:r>
      <w:bookmarkStart w:id="46" w:name="_Hlk147254705"/>
      <w:r w:rsidR="00F22DAF">
        <w:rPr>
          <w:rFonts w:ascii="Times New Roman" w:hAnsi="Times New Roman" w:cs="Times New Roman"/>
          <w:sz w:val="24"/>
          <w:szCs w:val="24"/>
          <w:lang w:val="en-SG"/>
        </w:rPr>
        <w:t>The</w:t>
      </w:r>
      <w:r w:rsidR="00A8338A">
        <w:rPr>
          <w:rFonts w:ascii="Times New Roman" w:hAnsi="Times New Roman" w:cs="Times New Roman"/>
          <w:sz w:val="24"/>
          <w:szCs w:val="24"/>
          <w:lang w:val="en-SG"/>
        </w:rPr>
        <w:t xml:space="preserve"> literature </w:t>
      </w:r>
      <w:r w:rsidR="00F22DAF">
        <w:rPr>
          <w:rFonts w:ascii="Times New Roman" w:hAnsi="Times New Roman" w:cs="Times New Roman"/>
          <w:sz w:val="24"/>
          <w:szCs w:val="24"/>
          <w:lang w:val="en-SG"/>
        </w:rPr>
        <w:t xml:space="preserve">also </w:t>
      </w:r>
      <w:r w:rsidR="00A8338A">
        <w:rPr>
          <w:rFonts w:ascii="Times New Roman" w:hAnsi="Times New Roman" w:cs="Times New Roman"/>
          <w:sz w:val="24"/>
          <w:szCs w:val="24"/>
          <w:lang w:val="en-SG"/>
        </w:rPr>
        <w:t xml:space="preserve">notes that </w:t>
      </w:r>
      <w:r w:rsidR="00457B1F">
        <w:rPr>
          <w:rFonts w:ascii="Times New Roman" w:hAnsi="Times New Roman" w:cs="Times New Roman"/>
          <w:sz w:val="24"/>
          <w:szCs w:val="24"/>
          <w:lang w:val="en-SG"/>
        </w:rPr>
        <w:t>s</w:t>
      </w:r>
      <w:r w:rsidR="00457B1F" w:rsidRPr="008331FF">
        <w:rPr>
          <w:rFonts w:ascii="Times New Roman" w:hAnsi="Times New Roman" w:cs="Times New Roman"/>
          <w:sz w:val="24"/>
          <w:szCs w:val="24"/>
          <w:lang w:val="en-SG"/>
        </w:rPr>
        <w:t xml:space="preserve">ociocultural perspectives of diseases expressed as stigma </w:t>
      </w:r>
      <w:r w:rsidR="00901974">
        <w:rPr>
          <w:rFonts w:ascii="Times New Roman" w:hAnsi="Times New Roman" w:cs="Times New Roman"/>
          <w:sz w:val="24"/>
          <w:szCs w:val="24"/>
          <w:lang w:val="en-SG"/>
        </w:rPr>
        <w:t>results</w:t>
      </w:r>
      <w:r w:rsidR="00457B1F" w:rsidRPr="008331FF">
        <w:rPr>
          <w:rFonts w:ascii="Times New Roman" w:hAnsi="Times New Roman" w:cs="Times New Roman"/>
          <w:sz w:val="24"/>
          <w:szCs w:val="24"/>
          <w:lang w:val="en-SG"/>
        </w:rPr>
        <w:t xml:space="preserve"> in discrimination of affected populations</w:t>
      </w:r>
      <w:r w:rsidR="00457B1F">
        <w:rPr>
          <w:rFonts w:ascii="Times New Roman" w:hAnsi="Times New Roman" w:cs="Times New Roman"/>
          <w:sz w:val="24"/>
          <w:szCs w:val="24"/>
          <w:lang w:val="en-SG"/>
        </w:rPr>
        <w:t>,</w:t>
      </w:r>
      <w:r w:rsidR="00457B1F" w:rsidRPr="008331FF">
        <w:rPr>
          <w:rFonts w:ascii="Times New Roman" w:hAnsi="Times New Roman" w:cs="Times New Roman"/>
          <w:sz w:val="24"/>
          <w:szCs w:val="24"/>
          <w:lang w:val="en-SG"/>
        </w:rPr>
        <w:t xml:space="preserve"> </w:t>
      </w:r>
      <w:r w:rsidR="00457B1F">
        <w:rPr>
          <w:rFonts w:ascii="Times New Roman" w:hAnsi="Times New Roman" w:cs="Times New Roman"/>
          <w:sz w:val="24"/>
          <w:szCs w:val="24"/>
          <w:lang w:val="en-SG"/>
        </w:rPr>
        <w:t>resulting</w:t>
      </w:r>
      <w:r w:rsidR="00457B1F" w:rsidRPr="008331FF">
        <w:rPr>
          <w:rFonts w:ascii="Times New Roman" w:hAnsi="Times New Roman" w:cs="Times New Roman"/>
          <w:sz w:val="24"/>
          <w:szCs w:val="24"/>
          <w:lang w:val="en-SG"/>
        </w:rPr>
        <w:t xml:space="preserve"> in </w:t>
      </w:r>
      <w:r>
        <w:rPr>
          <w:rFonts w:ascii="Times New Roman" w:hAnsi="Times New Roman" w:cs="Times New Roman"/>
          <w:sz w:val="24"/>
          <w:szCs w:val="24"/>
          <w:lang w:val="en-SG"/>
        </w:rPr>
        <w:t xml:space="preserve">distrust of medical institutions </w:t>
      </w:r>
      <w:r w:rsidR="00457B1F">
        <w:rPr>
          <w:rFonts w:ascii="Times New Roman" w:hAnsi="Times New Roman" w:cs="Times New Roman"/>
          <w:sz w:val="24"/>
          <w:szCs w:val="24"/>
          <w:lang w:val="en-SG"/>
        </w:rPr>
        <w:t>and</w:t>
      </w:r>
      <w:r w:rsidR="00457B1F" w:rsidRPr="008331FF">
        <w:rPr>
          <w:rFonts w:ascii="Times New Roman" w:hAnsi="Times New Roman" w:cs="Times New Roman"/>
          <w:sz w:val="24"/>
          <w:szCs w:val="24"/>
          <w:lang w:val="en-SG"/>
        </w:rPr>
        <w:t xml:space="preserve"> negative perceptions towards healthcare measures </w:t>
      </w:r>
      <w:r w:rsidR="00EF260E">
        <w:rPr>
          <w:rFonts w:ascii="Times New Roman" w:hAnsi="Times New Roman" w:cs="Times New Roman"/>
          <w:sz w:val="24"/>
          <w:szCs w:val="24"/>
          <w:lang w:val="en-SG"/>
        </w:rPr>
        <w:fldChar w:fldCharType="begin"/>
      </w:r>
      <w:r w:rsidR="00EF260E">
        <w:rPr>
          <w:rFonts w:ascii="Times New Roman" w:hAnsi="Times New Roman" w:cs="Times New Roman"/>
          <w:sz w:val="24"/>
          <w:szCs w:val="24"/>
          <w:lang w:val="en-SG"/>
        </w:rPr>
        <w:instrText xml:space="preserve"> ADDIN ZOTERO_ITEM CSL_CITATION {"citationID":"cHONjpJt","properties":{"formattedCitation":"(Hall et al., 2021)","plainCitation":"(Hall et al., 2021)","noteIndex":0},"citationItems":[{"id":23,"uris":["http://zotero.org/users/12906870/items/MU25643L"],"itemData":{"id":23,"type":"article-journal","abstract":"The COVID-19 and HIV epidemics have exacerbated existing inequities among vulnerable groups and severely impacted communities of color. People living with HIV (PLWH), who may already face stigma or discrimination, are at risk of experiencing further stigma as a result of COVID-19, which can result in medical mistrust. We performed qualitative interviews between June and August 2020 among 32 PLWH, including 10 individuals diagnosed with COVID-19. A majority of participants perceived themselves as having an increased risk of contracting COVID-19 due to their HIV status. Of those who tested positive for COVID-19, the majority regarded their HIV diagnosis as having a more profound impact on their lives but found similarities between COVID-19 stigma and HIV-related stigma. Many participants also expressed mistrust. These results can be used to better understand the perspectives of PLWH during the COVID-19 pandemic and have important implications for potential COVID-19 vaccine hesitancy and future health crises.","container-title":"BMC infectious diseases","DOI":"10.1186/s12879-021-06693-5","ISSN":"1471-2334","issue":"1","note":"publisher-place: London\npublisher: BioMed Central Ltd","page":"1-1066","title":"“That same stigma...that same hatred and negativity:” a qualitative study to understand stigma and medical mistrust experienced by people living with HIV diagnosed with COVID-19","volume":"21","author":[{"family":"Hall","given":"Andre"},{"family":"Joseph","given":"Olivier"},{"family":"Devlin","given":"Samantha"},{"family":"Kerman","given":"Jared"},{"family":"Schmitt","given":"Jessica"},{"family":"Ridgway","given":"Jessica P"},{"family":"McNulty","given":"Moira C"}],"issued":{"date-parts":[["2021"]]}}}],"schema":"https://github.com/citation-style-language/schema/raw/master/csl-citation.json"} </w:instrText>
      </w:r>
      <w:r w:rsidR="00EF260E">
        <w:rPr>
          <w:rFonts w:ascii="Times New Roman" w:hAnsi="Times New Roman" w:cs="Times New Roman"/>
          <w:sz w:val="24"/>
          <w:szCs w:val="24"/>
          <w:lang w:val="en-SG"/>
        </w:rPr>
        <w:fldChar w:fldCharType="separate"/>
      </w:r>
      <w:r w:rsidR="00EF260E" w:rsidRPr="00EF260E">
        <w:rPr>
          <w:rFonts w:ascii="Times New Roman" w:hAnsi="Times New Roman" w:cs="Times New Roman"/>
          <w:sz w:val="24"/>
        </w:rPr>
        <w:t>(Hall et al., 2021)</w:t>
      </w:r>
      <w:r w:rsidR="00EF260E">
        <w:rPr>
          <w:rFonts w:ascii="Times New Roman" w:hAnsi="Times New Roman" w:cs="Times New Roman"/>
          <w:sz w:val="24"/>
          <w:szCs w:val="24"/>
          <w:lang w:val="en-SG"/>
        </w:rPr>
        <w:fldChar w:fldCharType="end"/>
      </w:r>
      <w:r w:rsidR="00457B1F" w:rsidRPr="008331FF">
        <w:rPr>
          <w:rFonts w:ascii="Times New Roman" w:hAnsi="Times New Roman" w:cs="Times New Roman"/>
          <w:sz w:val="24"/>
          <w:szCs w:val="24"/>
          <w:lang w:val="en-SG"/>
        </w:rPr>
        <w:t>.</w:t>
      </w:r>
    </w:p>
    <w:p w14:paraId="71E909FC" w14:textId="49F4B64A" w:rsidR="00457B1F" w:rsidRPr="00C46BD1" w:rsidRDefault="00C46BD1" w:rsidP="00C46BD1">
      <w:pPr>
        <w:pStyle w:val="Heading3"/>
        <w:spacing w:line="480" w:lineRule="auto"/>
        <w:rPr>
          <w:rFonts w:ascii="Times New Roman" w:hAnsi="Times New Roman" w:cs="Times New Roman"/>
          <w:b/>
          <w:bCs/>
          <w:i/>
          <w:iCs/>
          <w:color w:val="auto"/>
          <w:lang w:val="en-SG"/>
        </w:rPr>
      </w:pPr>
      <w:bookmarkStart w:id="47" w:name="_Toc151235031"/>
      <w:bookmarkEnd w:id="46"/>
      <w:r>
        <w:rPr>
          <w:rFonts w:ascii="Times New Roman" w:hAnsi="Times New Roman" w:cs="Times New Roman"/>
          <w:b/>
          <w:bCs/>
          <w:i/>
          <w:iCs/>
          <w:color w:val="auto"/>
          <w:lang w:val="en-SG"/>
        </w:rPr>
        <w:t>Social processes and how they form stigma of diseases</w:t>
      </w:r>
      <w:bookmarkEnd w:id="47"/>
    </w:p>
    <w:p w14:paraId="248D912E" w14:textId="7A5F06B6" w:rsidR="00BE7156" w:rsidRDefault="00130F69" w:rsidP="00457B1F">
      <w:pPr>
        <w:spacing w:line="480" w:lineRule="auto"/>
        <w:rPr>
          <w:rFonts w:ascii="Times New Roman" w:hAnsi="Times New Roman" w:cs="Times New Roman"/>
          <w:sz w:val="24"/>
          <w:szCs w:val="24"/>
        </w:rPr>
      </w:pPr>
      <w:r>
        <w:rPr>
          <w:rFonts w:ascii="Times New Roman" w:hAnsi="Times New Roman" w:cs="Times New Roman"/>
          <w:sz w:val="24"/>
          <w:szCs w:val="24"/>
        </w:rPr>
        <w:t xml:space="preserve">In </w:t>
      </w:r>
      <w:r w:rsidR="00EB683B">
        <w:rPr>
          <w:rFonts w:ascii="Times New Roman" w:hAnsi="Times New Roman" w:cs="Times New Roman"/>
          <w:sz w:val="24"/>
          <w:szCs w:val="24"/>
        </w:rPr>
        <w:t>understanding</w:t>
      </w:r>
      <w:r>
        <w:rPr>
          <w:rFonts w:ascii="Times New Roman" w:hAnsi="Times New Roman" w:cs="Times New Roman"/>
          <w:sz w:val="24"/>
          <w:szCs w:val="24"/>
        </w:rPr>
        <w:t xml:space="preserve"> the sociocultural perspectives of the pandemic, it would be vital to consider </w:t>
      </w:r>
      <w:r w:rsidR="00C46BD1">
        <w:rPr>
          <w:rFonts w:ascii="Times New Roman" w:hAnsi="Times New Roman" w:cs="Times New Roman"/>
          <w:sz w:val="24"/>
          <w:szCs w:val="24"/>
        </w:rPr>
        <w:t>one specific perspective</w:t>
      </w:r>
      <w:r>
        <w:rPr>
          <w:rFonts w:ascii="Times New Roman" w:hAnsi="Times New Roman" w:cs="Times New Roman"/>
          <w:sz w:val="24"/>
          <w:szCs w:val="24"/>
        </w:rPr>
        <w:t xml:space="preserve"> known as stigma. </w:t>
      </w:r>
      <w:r w:rsidR="00457B1F">
        <w:rPr>
          <w:rFonts w:ascii="Times New Roman" w:hAnsi="Times New Roman" w:cs="Times New Roman"/>
          <w:sz w:val="24"/>
          <w:szCs w:val="24"/>
        </w:rPr>
        <w:t xml:space="preserve">To understand the concept of stigma and how social processes contribute to its formation, we turn to the </w:t>
      </w:r>
      <w:r>
        <w:rPr>
          <w:rFonts w:ascii="Times New Roman" w:hAnsi="Times New Roman" w:cs="Times New Roman"/>
          <w:sz w:val="24"/>
          <w:szCs w:val="24"/>
        </w:rPr>
        <w:t xml:space="preserve">theoretical </w:t>
      </w:r>
      <w:r w:rsidR="00457B1F">
        <w:rPr>
          <w:rFonts w:ascii="Times New Roman" w:hAnsi="Times New Roman" w:cs="Times New Roman"/>
          <w:sz w:val="24"/>
          <w:szCs w:val="24"/>
        </w:rPr>
        <w:t xml:space="preserve">perspective </w:t>
      </w:r>
      <w:r w:rsidR="00901974">
        <w:rPr>
          <w:rFonts w:ascii="Times New Roman" w:hAnsi="Times New Roman" w:cs="Times New Roman"/>
          <w:sz w:val="24"/>
          <w:szCs w:val="24"/>
        </w:rPr>
        <w:t xml:space="preserve">of </w:t>
      </w:r>
      <w:r w:rsidR="00457B1F">
        <w:rPr>
          <w:rFonts w:ascii="Times New Roman" w:hAnsi="Times New Roman" w:cs="Times New Roman"/>
          <w:sz w:val="24"/>
          <w:szCs w:val="24"/>
        </w:rPr>
        <w:t xml:space="preserve">Symbolic interactionism, a subset of the social constructionist </w:t>
      </w:r>
      <w:r w:rsidR="00195668">
        <w:rPr>
          <w:rFonts w:ascii="Times New Roman" w:hAnsi="Times New Roman" w:cs="Times New Roman"/>
          <w:sz w:val="24"/>
          <w:szCs w:val="24"/>
        </w:rPr>
        <w:t>view</w:t>
      </w:r>
      <w:r w:rsidR="00457B1F">
        <w:rPr>
          <w:rFonts w:ascii="Times New Roman" w:hAnsi="Times New Roman" w:cs="Times New Roman"/>
          <w:sz w:val="24"/>
          <w:szCs w:val="24"/>
        </w:rPr>
        <w:t xml:space="preserve">. </w:t>
      </w:r>
      <w:r w:rsidR="00457B1F" w:rsidRPr="00267A84">
        <w:rPr>
          <w:rFonts w:ascii="Times New Roman" w:hAnsi="Times New Roman" w:cs="Times New Roman"/>
          <w:sz w:val="24"/>
          <w:szCs w:val="24"/>
        </w:rPr>
        <w:t xml:space="preserve">Symbolic </w:t>
      </w:r>
      <w:r w:rsidR="00685C8F">
        <w:rPr>
          <w:rFonts w:ascii="Times New Roman" w:hAnsi="Times New Roman" w:cs="Times New Roman"/>
          <w:sz w:val="24"/>
          <w:szCs w:val="24"/>
        </w:rPr>
        <w:t>I</w:t>
      </w:r>
      <w:r w:rsidR="00457B1F" w:rsidRPr="00267A84">
        <w:rPr>
          <w:rFonts w:ascii="Times New Roman" w:hAnsi="Times New Roman" w:cs="Times New Roman"/>
          <w:sz w:val="24"/>
          <w:szCs w:val="24"/>
        </w:rPr>
        <w:t xml:space="preserve">nteractionism is defined as the active participation of individuals in constructing their social worlds through continuous, ongoing social interactions </w:t>
      </w:r>
      <w:r w:rsidR="00EF260E">
        <w:rPr>
          <w:rFonts w:ascii="Times New Roman" w:hAnsi="Times New Roman" w:cs="Times New Roman"/>
          <w:sz w:val="24"/>
          <w:szCs w:val="24"/>
        </w:rPr>
        <w:fldChar w:fldCharType="begin"/>
      </w:r>
      <w:r w:rsidR="00EF260E">
        <w:rPr>
          <w:rFonts w:ascii="Times New Roman" w:hAnsi="Times New Roman" w:cs="Times New Roman"/>
          <w:sz w:val="24"/>
          <w:szCs w:val="24"/>
        </w:rPr>
        <w:instrText xml:space="preserve"> ADDIN ZOTERO_ITEM CSL_CITATION {"citationID":"IHHI63m8","properties":{"formattedCitation":"(Conrad &amp; Barker, 2010)","plainCitation":"(Conrad &amp; Barker, 2010)","noteIndex":0},"citationItems":[{"id":13,"uris":["http://zotero.org/users/12906870/items/M2KASAMQ"],"itemData":{"id":13,"type":"article-journal","abstract":"The social construction of illness is a major research perspective in medical sociology. This article traces the roots of this perspective and presents three overarching constructionist findings. First, some illnesses are particularly embedded with cultural meaning—which is not directly derived from the nature of the condition—that shapes how society responds to those afflicted and influences the experience of that illness. Second, all illnesses are socially constructed at the experiential level, based on how individuals come to understand and live with their illness. Third, medical knowledge about illness and disease is not necessarily given by nature but is constructed and developed by claims-makers and interested parties. We address central policy implications of each of these findings and discuss fruitful directions for policy-relevant research in a social constructionist tradition. Social constructionism provides an important counterpoint to medicine's largely deterministic approaches to disease and illness, and it can help us broaden policy deliberations and decisions.","container-title":"Journal of health and social behavior","DOI":"10.1177/0022146510383495","ISSN":"0022-1465","issue":"1_suppl","note":"publisher-place: Los Angeles, CA\npublisher: Sage Publications","page":"S67-S79","title":"The Social Construction of Illness: Key Insights and Policy Implications","volume":"51","author":[{"family":"Conrad","given":"Peter"},{"family":"Barker","given":"Kristin K."}],"issued":{"date-parts":[["2010"]]}}}],"schema":"https://github.com/citation-style-language/schema/raw/master/csl-citation.json"} </w:instrText>
      </w:r>
      <w:r w:rsidR="00EF260E">
        <w:rPr>
          <w:rFonts w:ascii="Times New Roman" w:hAnsi="Times New Roman" w:cs="Times New Roman"/>
          <w:sz w:val="24"/>
          <w:szCs w:val="24"/>
        </w:rPr>
        <w:fldChar w:fldCharType="separate"/>
      </w:r>
      <w:r w:rsidR="00EF260E" w:rsidRPr="00EF260E">
        <w:rPr>
          <w:rFonts w:ascii="Times New Roman" w:hAnsi="Times New Roman" w:cs="Times New Roman"/>
          <w:sz w:val="24"/>
        </w:rPr>
        <w:t>(Conrad &amp; Barker, 2010)</w:t>
      </w:r>
      <w:r w:rsidR="00EF260E">
        <w:rPr>
          <w:rFonts w:ascii="Times New Roman" w:hAnsi="Times New Roman" w:cs="Times New Roman"/>
          <w:sz w:val="24"/>
          <w:szCs w:val="24"/>
        </w:rPr>
        <w:fldChar w:fldCharType="end"/>
      </w:r>
      <w:r w:rsidR="00457B1F" w:rsidRPr="00267A84">
        <w:rPr>
          <w:rFonts w:ascii="Times New Roman" w:hAnsi="Times New Roman" w:cs="Times New Roman"/>
          <w:sz w:val="24"/>
          <w:szCs w:val="24"/>
        </w:rPr>
        <w:t xml:space="preserve">. </w:t>
      </w:r>
      <w:r w:rsidR="00195668">
        <w:rPr>
          <w:rFonts w:ascii="Times New Roman" w:hAnsi="Times New Roman" w:cs="Times New Roman"/>
          <w:sz w:val="24"/>
          <w:szCs w:val="24"/>
        </w:rPr>
        <w:t>How</w:t>
      </w:r>
      <w:r w:rsidR="00457B1F" w:rsidRPr="00267A84">
        <w:rPr>
          <w:rFonts w:ascii="Times New Roman" w:hAnsi="Times New Roman" w:cs="Times New Roman"/>
          <w:sz w:val="24"/>
          <w:szCs w:val="24"/>
        </w:rPr>
        <w:t xml:space="preserve"> human beings communicate provides the building blocks to create social definitions for elements in our surroundings</w:t>
      </w:r>
      <w:r w:rsidR="00457B1F">
        <w:rPr>
          <w:rFonts w:ascii="Times New Roman" w:hAnsi="Times New Roman" w:cs="Times New Roman"/>
          <w:sz w:val="24"/>
          <w:szCs w:val="24"/>
        </w:rPr>
        <w:t>, which essentially define the social processes mentioned in Section 2 and how they help transfer information</w:t>
      </w:r>
      <w:r w:rsidR="00457B1F" w:rsidRPr="00267A84">
        <w:rPr>
          <w:rFonts w:ascii="Times New Roman" w:hAnsi="Times New Roman" w:cs="Times New Roman"/>
          <w:sz w:val="24"/>
          <w:szCs w:val="24"/>
        </w:rPr>
        <w:t xml:space="preserve">. Symbolic interactionism helps us both </w:t>
      </w:r>
      <w:r w:rsidR="00195668">
        <w:rPr>
          <w:rFonts w:ascii="Times New Roman" w:hAnsi="Times New Roman" w:cs="Times New Roman"/>
          <w:sz w:val="24"/>
          <w:szCs w:val="24"/>
        </w:rPr>
        <w:t>describe</w:t>
      </w:r>
      <w:r w:rsidR="00457B1F" w:rsidRPr="00267A84">
        <w:rPr>
          <w:rFonts w:ascii="Times New Roman" w:hAnsi="Times New Roman" w:cs="Times New Roman"/>
          <w:sz w:val="24"/>
          <w:szCs w:val="24"/>
        </w:rPr>
        <w:t xml:space="preserve"> and understand the vital concept of stigma. </w:t>
      </w:r>
      <w:r w:rsidR="00EF260E">
        <w:rPr>
          <w:rFonts w:ascii="Times New Roman" w:hAnsi="Times New Roman" w:cs="Times New Roman"/>
          <w:sz w:val="24"/>
          <w:szCs w:val="24"/>
        </w:rPr>
        <w:fldChar w:fldCharType="begin"/>
      </w:r>
      <w:r w:rsidR="00FD4159">
        <w:rPr>
          <w:rFonts w:ascii="Times New Roman" w:hAnsi="Times New Roman" w:cs="Times New Roman"/>
          <w:sz w:val="24"/>
          <w:szCs w:val="24"/>
        </w:rPr>
        <w:instrText xml:space="preserve"> ADDIN ZOTERO_ITEM CSL_CITATION {"citationID":"Tcb6g8UC","properties":{"formattedCitation":"(Tyler &amp; Slater, 2018)","plainCitation":"(Tyler &amp; Slater, 2018)","dontUpdate":true,"noteIndex":0},"citationItems":[{"id":43,"uris":["http://zotero.org/users/12906870/items/WCU3XY2M"],"itemData":{"id":43,"type":"article-journal","abstract":"Stigma is not a self-evident phenomenon but like all concepts has a history. The conceptual understanding of stigma which underpins most sociological research has its roots in the ground-breaking account penned by Erving Goffman in his best-selling book Stigma: Notes on the Management of Spoiled Identity (1963). In the 50 years since its publication, Goffman’s account of stigma has proved a productive concept, in terms of furthering research on social stigma and its effects, on widening public understandings of stigma, and in the development of anti-stigma campaigns. However, this introductory article argues that the conceptual understanding of stigma inherited from Goffman, along with the use of micro-sociological and/or psychological research methods in stigma research, often side-lines questions about where stigma is produced, by whom and for what purposes. As Simon Parker and Robert Aggleton argue, what is frequently missing is social and political questions, such as ‘how stigma is used by individuals, communities and the state to produce and reproduce social inequality’. This article expands on Parker and Aggleton’s critique of the limitations of existing conceptual understandings of stigma, through an examination of the anti-stigma campaign Heads Together. This high-profile campaign launched in 2016 seeks to ‘end the stigma around mental health’ and is fronted by members of the British Royal Family. By thinking critically with and about this campaign, this article seeks to both delineate the limitations of existing conceptual understandings of stigma and to begin to develop a supplementary account of how stigma functions as a form of power. We argue that in order to grasp the role and function of stigma in society, scholarship must develop a richer and fuller understanding of stigma as a cultural and political economy. The final part of this introduction details the articles to follow, and the contribution they collectively make to the project of rethinking the sociology of stigma. This collection has been specifically motivated by: (1) how reconceptualising stigma might assist in developing better understandings of pressing contemporary problems of social decomposition, inequality and injustice; (2) a concern to decolonise the discipline of sociology by interrogating its major theorists and concepts; and (3) a desire to put class struggle and racism at the centre of understandings of stigma as a classificatory form of power.","container-title":"The Sociological review (Keele)","DOI":"10.1177/0038026118777425","ISSN":"0038-0261","issue":"4","note":"publisher-place: Keele\npublisher: Sage Publications Ltd","page":"721-743","title":"Rethinking the sociology of stigma","volume":"66","author":[{"family":"Tyler","given":"Imogen"},{"family":"Slater","given":"Tom"}],"issued":{"date-parts":[["2018"]]}}}],"schema":"https://github.com/citation-style-language/schema/raw/master/csl-citation.json"} </w:instrText>
      </w:r>
      <w:r w:rsidR="00EF260E">
        <w:rPr>
          <w:rFonts w:ascii="Times New Roman" w:hAnsi="Times New Roman" w:cs="Times New Roman"/>
          <w:sz w:val="24"/>
          <w:szCs w:val="24"/>
        </w:rPr>
        <w:fldChar w:fldCharType="separate"/>
      </w:r>
      <w:r w:rsidR="00EF260E" w:rsidRPr="00EF260E">
        <w:rPr>
          <w:rFonts w:ascii="Times New Roman" w:hAnsi="Times New Roman" w:cs="Times New Roman"/>
          <w:sz w:val="24"/>
        </w:rPr>
        <w:t xml:space="preserve">Tyler </w:t>
      </w:r>
      <w:r w:rsidR="00EF260E">
        <w:rPr>
          <w:rFonts w:ascii="Times New Roman" w:hAnsi="Times New Roman" w:cs="Times New Roman"/>
          <w:sz w:val="24"/>
        </w:rPr>
        <w:t>and</w:t>
      </w:r>
      <w:r w:rsidR="00EF260E" w:rsidRPr="00EF260E">
        <w:rPr>
          <w:rFonts w:ascii="Times New Roman" w:hAnsi="Times New Roman" w:cs="Times New Roman"/>
          <w:sz w:val="24"/>
        </w:rPr>
        <w:t xml:space="preserve"> Slater </w:t>
      </w:r>
      <w:r w:rsidR="00EF260E">
        <w:rPr>
          <w:rFonts w:ascii="Times New Roman" w:hAnsi="Times New Roman" w:cs="Times New Roman"/>
          <w:sz w:val="24"/>
        </w:rPr>
        <w:t>(</w:t>
      </w:r>
      <w:r w:rsidR="00EF260E" w:rsidRPr="00EF260E">
        <w:rPr>
          <w:rFonts w:ascii="Times New Roman" w:hAnsi="Times New Roman" w:cs="Times New Roman"/>
          <w:sz w:val="24"/>
        </w:rPr>
        <w:t>2018)</w:t>
      </w:r>
      <w:r w:rsidR="00EF260E">
        <w:rPr>
          <w:rFonts w:ascii="Times New Roman" w:hAnsi="Times New Roman" w:cs="Times New Roman"/>
          <w:sz w:val="24"/>
          <w:szCs w:val="24"/>
        </w:rPr>
        <w:fldChar w:fldCharType="end"/>
      </w:r>
      <w:r w:rsidR="00457B1F" w:rsidRPr="00267A84">
        <w:rPr>
          <w:rFonts w:ascii="Times New Roman" w:hAnsi="Times New Roman" w:cs="Times New Roman"/>
          <w:sz w:val="24"/>
          <w:szCs w:val="24"/>
        </w:rPr>
        <w:t xml:space="preserve"> </w:t>
      </w:r>
      <w:r w:rsidR="00457B1F">
        <w:rPr>
          <w:rFonts w:ascii="Times New Roman" w:hAnsi="Times New Roman" w:cs="Times New Roman"/>
          <w:sz w:val="24"/>
          <w:szCs w:val="24"/>
        </w:rPr>
        <w:t xml:space="preserve">present a modern take on the </w:t>
      </w:r>
      <w:r w:rsidR="00195668">
        <w:rPr>
          <w:rFonts w:ascii="Times New Roman" w:hAnsi="Times New Roman" w:cs="Times New Roman"/>
          <w:sz w:val="24"/>
          <w:szCs w:val="24"/>
        </w:rPr>
        <w:t>concept</w:t>
      </w:r>
      <w:r w:rsidR="00457B1F">
        <w:rPr>
          <w:rFonts w:ascii="Times New Roman" w:hAnsi="Times New Roman" w:cs="Times New Roman"/>
          <w:sz w:val="24"/>
          <w:szCs w:val="24"/>
        </w:rPr>
        <w:t xml:space="preserve"> of stigma by highlighting</w:t>
      </w:r>
      <w:r w:rsidR="00457B1F" w:rsidRPr="00267A84">
        <w:rPr>
          <w:rFonts w:ascii="Times New Roman" w:hAnsi="Times New Roman" w:cs="Times New Roman"/>
          <w:sz w:val="24"/>
          <w:szCs w:val="24"/>
        </w:rPr>
        <w:t xml:space="preserve"> limitations to Goffman’s </w:t>
      </w:r>
      <w:r w:rsidR="00457B1F">
        <w:rPr>
          <w:rFonts w:ascii="Times New Roman" w:hAnsi="Times New Roman" w:cs="Times New Roman"/>
          <w:sz w:val="24"/>
          <w:szCs w:val="24"/>
        </w:rPr>
        <w:t>ideals</w:t>
      </w:r>
      <w:r w:rsidR="00457B1F" w:rsidRPr="00267A84">
        <w:rPr>
          <w:rFonts w:ascii="Times New Roman" w:hAnsi="Times New Roman" w:cs="Times New Roman"/>
          <w:sz w:val="24"/>
          <w:szCs w:val="24"/>
        </w:rPr>
        <w:t xml:space="preserve"> and the symbolical interactionist perspective.</w:t>
      </w:r>
      <w:r w:rsidR="00F22DAF">
        <w:rPr>
          <w:rFonts w:ascii="Times New Roman" w:hAnsi="Times New Roman" w:cs="Times New Roman"/>
          <w:sz w:val="24"/>
          <w:szCs w:val="24"/>
        </w:rPr>
        <w:t xml:space="preserve"> The authors</w:t>
      </w:r>
      <w:r w:rsidR="00E55AC2">
        <w:rPr>
          <w:rFonts w:ascii="Times New Roman" w:hAnsi="Times New Roman" w:cs="Times New Roman"/>
          <w:sz w:val="24"/>
          <w:szCs w:val="24"/>
        </w:rPr>
        <w:t>’</w:t>
      </w:r>
      <w:r w:rsidR="00F22DAF">
        <w:rPr>
          <w:rFonts w:ascii="Times New Roman" w:hAnsi="Times New Roman" w:cs="Times New Roman"/>
          <w:sz w:val="24"/>
          <w:szCs w:val="24"/>
        </w:rPr>
        <w:t xml:space="preserve"> review of stigma is centered around the four </w:t>
      </w:r>
      <w:r w:rsidR="009F2CDB">
        <w:rPr>
          <w:rFonts w:ascii="Times New Roman" w:hAnsi="Times New Roman" w:cs="Times New Roman"/>
          <w:sz w:val="24"/>
          <w:szCs w:val="24"/>
        </w:rPr>
        <w:t>central</w:t>
      </w:r>
      <w:r w:rsidR="00F22DAF">
        <w:rPr>
          <w:rFonts w:ascii="Times New Roman" w:hAnsi="Times New Roman" w:cs="Times New Roman"/>
          <w:sz w:val="24"/>
          <w:szCs w:val="24"/>
        </w:rPr>
        <w:t xml:space="preserve"> claims made by Goffman in his initial work on stigma. </w:t>
      </w:r>
      <w:r w:rsidR="00E55AC2">
        <w:rPr>
          <w:rFonts w:ascii="Times New Roman" w:hAnsi="Times New Roman" w:cs="Times New Roman"/>
          <w:sz w:val="24"/>
          <w:szCs w:val="24"/>
        </w:rPr>
        <w:t>They argue that</w:t>
      </w:r>
      <w:r w:rsidR="00E55AC2" w:rsidRPr="00E55AC2">
        <w:rPr>
          <w:rFonts w:ascii="Times New Roman" w:hAnsi="Times New Roman" w:cs="Times New Roman"/>
          <w:sz w:val="24"/>
          <w:szCs w:val="24"/>
        </w:rPr>
        <w:t xml:space="preserve"> research on stigma is unbalanced </w:t>
      </w:r>
      <w:r w:rsidR="00E55AC2">
        <w:rPr>
          <w:rFonts w:ascii="Times New Roman" w:hAnsi="Times New Roman" w:cs="Times New Roman"/>
          <w:sz w:val="24"/>
          <w:szCs w:val="24"/>
        </w:rPr>
        <w:t>because</w:t>
      </w:r>
      <w:r w:rsidR="00E55AC2" w:rsidRPr="00E55AC2">
        <w:rPr>
          <w:rFonts w:ascii="Times New Roman" w:hAnsi="Times New Roman" w:cs="Times New Roman"/>
          <w:sz w:val="24"/>
          <w:szCs w:val="24"/>
        </w:rPr>
        <w:t xml:space="preserve"> the four primary claims on stigma made by Goffman were not awarded the same importance. </w:t>
      </w:r>
      <w:r w:rsidR="00F22DAF">
        <w:rPr>
          <w:rFonts w:ascii="Times New Roman" w:hAnsi="Times New Roman" w:cs="Times New Roman"/>
          <w:sz w:val="24"/>
          <w:szCs w:val="24"/>
        </w:rPr>
        <w:t>The first two claims of Goffman are that stigma is a perspective developed in social contexts</w:t>
      </w:r>
      <w:r w:rsidR="00E55AC2">
        <w:rPr>
          <w:rFonts w:ascii="Times New Roman" w:hAnsi="Times New Roman" w:cs="Times New Roman"/>
          <w:sz w:val="24"/>
          <w:szCs w:val="24"/>
        </w:rPr>
        <w:t>,</w:t>
      </w:r>
      <w:r w:rsidR="00F22DAF">
        <w:rPr>
          <w:rFonts w:ascii="Times New Roman" w:hAnsi="Times New Roman" w:cs="Times New Roman"/>
          <w:sz w:val="24"/>
          <w:szCs w:val="24"/>
        </w:rPr>
        <w:t xml:space="preserve"> and people</w:t>
      </w:r>
      <w:r w:rsidR="00E55AC2">
        <w:rPr>
          <w:rFonts w:ascii="Times New Roman" w:hAnsi="Times New Roman" w:cs="Times New Roman"/>
          <w:sz w:val="24"/>
          <w:szCs w:val="24"/>
        </w:rPr>
        <w:t xml:space="preserve"> deploy various strategies to overcome the detrimental impact of stigma </w:t>
      </w:r>
      <w:r w:rsidR="00EF260E">
        <w:rPr>
          <w:rFonts w:ascii="Times New Roman" w:hAnsi="Times New Roman" w:cs="Times New Roman"/>
          <w:sz w:val="24"/>
          <w:szCs w:val="24"/>
        </w:rPr>
        <w:fldChar w:fldCharType="begin"/>
      </w:r>
      <w:r w:rsidR="00EF260E">
        <w:rPr>
          <w:rFonts w:ascii="Times New Roman" w:hAnsi="Times New Roman" w:cs="Times New Roman"/>
          <w:sz w:val="24"/>
          <w:szCs w:val="24"/>
        </w:rPr>
        <w:instrText xml:space="preserve"> ADDIN ZOTERO_ITEM CSL_CITATION {"citationID":"E5Dwy6IZ","properties":{"formattedCitation":"(Tyler &amp; Slater, 2018)","plainCitation":"(Tyler &amp; Slater, 2018)","noteIndex":0},"citationItems":[{"id":43,"uris":["http://zotero.org/users/12906870/items/WCU3XY2M"],"itemData":{"id":43,"type":"article-journal","abstract":"Stigma is not a self-evident phenomenon but like all concepts has a history. The conceptual understanding of stigma which underpins most sociological research has its roots in the ground-breaking account penned by Erving Goffman in his best-selling book Stigma: Notes on the Management of Spoiled Identity (1963). In the 50 years since its publication, Goffman’s account of stigma has proved a productive concept, in terms of furthering research on social stigma and its effects, on widening public understandings of stigma, and in the development of anti-stigma campaigns. However, this introductory article argues that the conceptual understanding of stigma inherited from Goffman, along with the use of micro-sociological and/or psychological research methods in stigma research, often side-lines questions about where stigma is produced, by whom and for what purposes. As Simon Parker and Robert Aggleton argue, what is frequently missing is social and political questions, such as ‘how stigma is used by individuals, communities and the state to produce and reproduce social inequality’. This article expands on Parker and Aggleton’s critique of the limitations of existing conceptual understandings of stigma, through an examination of the anti-stigma campaign Heads Together. This high-profile campaign launched in 2016 seeks to ‘end the stigma around mental health’ and is fronted by members of the British Royal Family. By thinking critically with and about this campaign, this article seeks to both delineate the limitations of existing conceptual understandings of stigma and to begin to develop a supplementary account of how stigma functions as a form of power. We argue that in order to grasp the role and function of stigma in society, scholarship must develop a richer and fuller understanding of stigma as a cultural and political economy. The final part of this introduction details the articles to follow, and the contribution they collectively make to the project of rethinking the sociology of stigma. This collection has been specifically motivated by: (1) how reconceptualising stigma might assist in developing better understandings of pressing contemporary problems of social decomposition, inequality and injustice; (2) a concern to decolonise the discipline of sociology by interrogating its major theorists and concepts; and (3) a desire to put class struggle and racism at the centre of understandings of stigma as a classificatory form of power.","container-title":"The Sociological review (Keele)","DOI":"10.1177/0038026118777425","ISSN":"0038-0261","issue":"4","note":"publisher-place: Keele\npublisher: Sage Publications Ltd","page":"721-743","title":"Rethinking the sociology of stigma","volume":"66","author":[{"family":"Tyler","given":"Imogen"},{"family":"Slater","given":"Tom"}],"issued":{"date-parts":[["2018"]]}}}],"schema":"https://github.com/citation-style-language/schema/raw/master/csl-citation.json"} </w:instrText>
      </w:r>
      <w:r w:rsidR="00EF260E">
        <w:rPr>
          <w:rFonts w:ascii="Times New Roman" w:hAnsi="Times New Roman" w:cs="Times New Roman"/>
          <w:sz w:val="24"/>
          <w:szCs w:val="24"/>
        </w:rPr>
        <w:fldChar w:fldCharType="separate"/>
      </w:r>
      <w:r w:rsidR="00EF260E" w:rsidRPr="00EF260E">
        <w:rPr>
          <w:rFonts w:ascii="Times New Roman" w:hAnsi="Times New Roman" w:cs="Times New Roman"/>
          <w:sz w:val="24"/>
        </w:rPr>
        <w:t>(Tyler &amp; Slater, 2018)</w:t>
      </w:r>
      <w:r w:rsidR="00EF260E">
        <w:rPr>
          <w:rFonts w:ascii="Times New Roman" w:hAnsi="Times New Roman" w:cs="Times New Roman"/>
          <w:sz w:val="24"/>
          <w:szCs w:val="24"/>
        </w:rPr>
        <w:fldChar w:fldCharType="end"/>
      </w:r>
      <w:r w:rsidR="00E55AC2">
        <w:rPr>
          <w:rFonts w:ascii="Times New Roman" w:hAnsi="Times New Roman" w:cs="Times New Roman"/>
          <w:sz w:val="24"/>
          <w:szCs w:val="24"/>
        </w:rPr>
        <w:t xml:space="preserve">. According to the authors the </w:t>
      </w:r>
      <w:r w:rsidR="007315FB">
        <w:rPr>
          <w:rFonts w:ascii="Times New Roman" w:hAnsi="Times New Roman" w:cs="Times New Roman"/>
          <w:sz w:val="24"/>
          <w:szCs w:val="24"/>
        </w:rPr>
        <w:t>over-</w:t>
      </w:r>
      <w:r w:rsidR="00E55AC2">
        <w:rPr>
          <w:rFonts w:ascii="Times New Roman" w:hAnsi="Times New Roman" w:cs="Times New Roman"/>
          <w:sz w:val="24"/>
          <w:szCs w:val="24"/>
        </w:rPr>
        <w:t xml:space="preserve">emphasis on these two claims of Goffman has </w:t>
      </w:r>
      <w:r w:rsidR="00457B1F">
        <w:rPr>
          <w:rFonts w:ascii="Times New Roman" w:hAnsi="Times New Roman" w:cs="Times New Roman"/>
          <w:sz w:val="24"/>
          <w:szCs w:val="24"/>
        </w:rPr>
        <w:t xml:space="preserve">resulted in stigma being viewed as a temporary negative trait attached to individuals that can be removed or managed through personal choices or education </w:t>
      </w:r>
      <w:r w:rsidR="00EF260E">
        <w:rPr>
          <w:rFonts w:ascii="Times New Roman" w:hAnsi="Times New Roman" w:cs="Times New Roman"/>
          <w:sz w:val="24"/>
          <w:szCs w:val="24"/>
        </w:rPr>
        <w:fldChar w:fldCharType="begin"/>
      </w:r>
      <w:r w:rsidR="00EF260E">
        <w:rPr>
          <w:rFonts w:ascii="Times New Roman" w:hAnsi="Times New Roman" w:cs="Times New Roman"/>
          <w:sz w:val="24"/>
          <w:szCs w:val="24"/>
        </w:rPr>
        <w:instrText xml:space="preserve"> ADDIN ZOTERO_ITEM CSL_CITATION {"citationID":"d8vgFCUr","properties":{"formattedCitation":"(Tyler &amp; Slater, 2018)","plainCitation":"(Tyler &amp; Slater, 2018)","noteIndex":0},"citationItems":[{"id":43,"uris":["http://zotero.org/users/12906870/items/WCU3XY2M"],"itemData":{"id":43,"type":"article-journal","abstract":"Stigma is not a self-evident phenomenon but like all concepts has a history. The conceptual understanding of stigma which underpins most sociological research has its roots in the ground-breaking account penned by Erving Goffman in his best-selling book Stigma: Notes on the Management of Spoiled Identity (1963). In the 50 years since its publication, Goffman’s account of stigma has proved a productive concept, in terms of furthering research on social stigma and its effects, on widening public understandings of stigma, and in the development of anti-stigma campaigns. However, this introductory article argues that the conceptual understanding of stigma inherited from Goffman, along with the use of micro-sociological and/or psychological research methods in stigma research, often side-lines questions about where stigma is produced, by whom and for what purposes. As Simon Parker and Robert Aggleton argue, what is frequently missing is social and political questions, such as ‘how stigma is used by individuals, communities and the state to produce and reproduce social inequality’. This article expands on Parker and Aggleton’s critique of the limitations of existing conceptual understandings of stigma, through an examination of the anti-stigma campaign Heads Together. This high-profile campaign launched in 2016 seeks to ‘end the stigma around mental health’ and is fronted by members of the British Royal Family. By thinking critically with and about this campaign, this article seeks to both delineate the limitations of existing conceptual understandings of stigma and to begin to develop a supplementary account of how stigma functions as a form of power. We argue that in order to grasp the role and function of stigma in society, scholarship must develop a richer and fuller understanding of stigma as a cultural and political economy. The final part of this introduction details the articles to follow, and the contribution they collectively make to the project of rethinking the sociology of stigma. This collection has been specifically motivated by: (1) how reconceptualising stigma might assist in developing better understandings of pressing contemporary problems of social decomposition, inequality and injustice; (2) a concern to decolonise the discipline of sociology by interrogating its major theorists and concepts; and (3) a desire to put class struggle and racism at the centre of understandings of stigma as a classificatory form of power.","container-title":"The Sociological review (Keele)","DOI":"10.1177/0038026118777425","ISSN":"0038-0261","issue":"4","note":"publisher-place: Keele\npublisher: Sage Publications Ltd","page":"721-743","title":"Rethinking the sociology of stigma","volume":"66","author":[{"family":"Tyler","given":"Imogen"},{"family":"Slater","given":"Tom"}],"issued":{"date-parts":[["2018"]]}}}],"schema":"https://github.com/citation-style-language/schema/raw/master/csl-citation.json"} </w:instrText>
      </w:r>
      <w:r w:rsidR="00EF260E">
        <w:rPr>
          <w:rFonts w:ascii="Times New Roman" w:hAnsi="Times New Roman" w:cs="Times New Roman"/>
          <w:sz w:val="24"/>
          <w:szCs w:val="24"/>
        </w:rPr>
        <w:fldChar w:fldCharType="separate"/>
      </w:r>
      <w:r w:rsidR="00EF260E" w:rsidRPr="00EF260E">
        <w:rPr>
          <w:rFonts w:ascii="Times New Roman" w:hAnsi="Times New Roman" w:cs="Times New Roman"/>
          <w:sz w:val="24"/>
        </w:rPr>
        <w:t>(Tyler &amp; Slater, 2018)</w:t>
      </w:r>
      <w:r w:rsidR="00EF260E">
        <w:rPr>
          <w:rFonts w:ascii="Times New Roman" w:hAnsi="Times New Roman" w:cs="Times New Roman"/>
          <w:sz w:val="24"/>
          <w:szCs w:val="24"/>
        </w:rPr>
        <w:fldChar w:fldCharType="end"/>
      </w:r>
      <w:r w:rsidR="00457B1F">
        <w:rPr>
          <w:rFonts w:ascii="Times New Roman" w:hAnsi="Times New Roman" w:cs="Times New Roman"/>
          <w:sz w:val="24"/>
          <w:szCs w:val="24"/>
        </w:rPr>
        <w:t xml:space="preserve">. </w:t>
      </w:r>
    </w:p>
    <w:p w14:paraId="35D95A24" w14:textId="6F485D47" w:rsidR="00457B1F" w:rsidRPr="00267A84" w:rsidRDefault="00457B1F" w:rsidP="00457B1F">
      <w:pPr>
        <w:spacing w:line="480" w:lineRule="auto"/>
        <w:rPr>
          <w:rFonts w:ascii="Times New Roman" w:hAnsi="Times New Roman" w:cs="Times New Roman"/>
          <w:sz w:val="24"/>
          <w:szCs w:val="24"/>
        </w:rPr>
      </w:pPr>
      <w:r>
        <w:rPr>
          <w:rFonts w:ascii="Times New Roman" w:hAnsi="Times New Roman" w:cs="Times New Roman"/>
          <w:sz w:val="24"/>
          <w:szCs w:val="24"/>
        </w:rPr>
        <w:t>They</w:t>
      </w:r>
      <w:r w:rsidR="00E55AC2">
        <w:rPr>
          <w:rFonts w:ascii="Times New Roman" w:hAnsi="Times New Roman" w:cs="Times New Roman"/>
          <w:sz w:val="24"/>
          <w:szCs w:val="24"/>
        </w:rPr>
        <w:t xml:space="preserve"> suggest</w:t>
      </w:r>
      <w:r>
        <w:rPr>
          <w:rFonts w:ascii="Times New Roman" w:hAnsi="Times New Roman" w:cs="Times New Roman"/>
          <w:sz w:val="24"/>
          <w:szCs w:val="24"/>
        </w:rPr>
        <w:t xml:space="preserve"> that this specific view of stigma often overlooks the “structural questions about the social and political function of stigma as a form of power” </w:t>
      </w:r>
      <w:r w:rsidR="00EF260E">
        <w:rPr>
          <w:rFonts w:ascii="Times New Roman" w:hAnsi="Times New Roman" w:cs="Times New Roman"/>
          <w:sz w:val="24"/>
          <w:szCs w:val="24"/>
        </w:rPr>
        <w:fldChar w:fldCharType="begin"/>
      </w:r>
      <w:r w:rsidR="00EF260E">
        <w:rPr>
          <w:rFonts w:ascii="Times New Roman" w:hAnsi="Times New Roman" w:cs="Times New Roman"/>
          <w:sz w:val="24"/>
          <w:szCs w:val="24"/>
        </w:rPr>
        <w:instrText xml:space="preserve"> ADDIN ZOTERO_ITEM CSL_CITATION {"citationID":"wdB7Rzui","properties":{"formattedCitation":"(Tyler &amp; Slater, 2018, p. 729)","plainCitation":"(Tyler &amp; Slater, 2018, p. 729)","noteIndex":0},"citationItems":[{"id":43,"uris":["http://zotero.org/users/12906870/items/WCU3XY2M"],"itemData":{"id":43,"type":"article-journal","abstract":"Stigma is not a self-evident phenomenon but like all concepts has a history. The conceptual understanding of stigma which underpins most sociological research has its roots in the ground-breaking account penned by Erving Goffman in his best-selling book Stigma: Notes on the Management of Spoiled Identity (1963). In the 50 years since its publication, Goffman’s account of stigma has proved a productive concept, in terms of furthering research on social stigma and its effects, on widening public understandings of stigma, and in the development of anti-stigma campaigns. However, this introductory article argues that the conceptual understanding of stigma inherited from Goffman, along with the use of micro-sociological and/or psychological research methods in stigma research, often side-lines questions about where stigma is produced, by whom and for what purposes. As Simon Parker and Robert Aggleton argue, what is frequently missing is social and political questions, such as ‘how stigma is used by individuals, communities and the state to produce and reproduce social inequality’. This article expands on Parker and Aggleton’s critique of the limitations of existing conceptual understandings of stigma, through an examination of the anti-stigma campaign Heads Together. This high-profile campaign launched in 2016 seeks to ‘end the stigma around mental health’ and is fronted by members of the British Royal Family. By thinking critically with and about this campaign, this article seeks to both delineate the limitations of existing conceptual understandings of stigma and to begin to develop a supplementary account of how stigma functions as a form of power. We argue that in order to grasp the role and function of stigma in society, scholarship must develop a richer and fuller understanding of stigma as a cultural and political economy. The final part of this introduction details the articles to follow, and the contribution they collectively make to the project of rethinking the sociology of stigma. This collection has been specifically motivated by: (1) how reconceptualising stigma might assist in developing better understandings of pressing contemporary problems of social decomposition, inequality and injustice; (2) a concern to decolonise the discipline of sociology by interrogating its major theorists and concepts; and (3) a desire to put class struggle and racism at the centre of understandings of stigma as a classificatory form of power.","container-title":"The Sociological review (Keele)","DOI":"10.1177/0038026118777425","ISSN":"0038-0261","issue":"4","note":"publisher-place: Keele\npublisher: Sage Publications Ltd","page":"721-743","title":"Rethinking the sociology of stigma","volume":"66","author":[{"family":"Tyler","given":"Imogen"},{"family":"Slater","given":"Tom"}],"issued":{"date-parts":[["2018"]]}},"locator":"729","label":"page"}],"schema":"https://github.com/citation-style-language/schema/raw/master/csl-citation.json"} </w:instrText>
      </w:r>
      <w:r w:rsidR="00EF260E">
        <w:rPr>
          <w:rFonts w:ascii="Times New Roman" w:hAnsi="Times New Roman" w:cs="Times New Roman"/>
          <w:sz w:val="24"/>
          <w:szCs w:val="24"/>
        </w:rPr>
        <w:fldChar w:fldCharType="separate"/>
      </w:r>
      <w:r w:rsidR="00EF260E" w:rsidRPr="00EF260E">
        <w:rPr>
          <w:rFonts w:ascii="Times New Roman" w:hAnsi="Times New Roman" w:cs="Times New Roman"/>
          <w:sz w:val="24"/>
        </w:rPr>
        <w:t>(Tyler &amp; Slater, 2018, p. 729)</w:t>
      </w:r>
      <w:r w:rsidR="00EF260E">
        <w:rPr>
          <w:rFonts w:ascii="Times New Roman" w:hAnsi="Times New Roman" w:cs="Times New Roman"/>
          <w:sz w:val="24"/>
          <w:szCs w:val="24"/>
        </w:rPr>
        <w:fldChar w:fldCharType="end"/>
      </w:r>
      <w:r w:rsidR="00E55AC2">
        <w:rPr>
          <w:rFonts w:ascii="Times New Roman" w:hAnsi="Times New Roman" w:cs="Times New Roman"/>
          <w:sz w:val="24"/>
          <w:szCs w:val="24"/>
        </w:rPr>
        <w:t>. These questions are the basis of the third and fourth claims on stigma by Goffman, which can be summarized as</w:t>
      </w:r>
      <w:r w:rsidR="007315FB">
        <w:rPr>
          <w:rFonts w:ascii="Times New Roman" w:hAnsi="Times New Roman" w:cs="Times New Roman"/>
          <w:sz w:val="24"/>
          <w:szCs w:val="24"/>
        </w:rPr>
        <w:t xml:space="preserve"> how the history of stigmatization points to the specific forms </w:t>
      </w:r>
      <w:r w:rsidR="00EF260E">
        <w:rPr>
          <w:rFonts w:ascii="Times New Roman" w:hAnsi="Times New Roman" w:cs="Times New Roman"/>
          <w:sz w:val="24"/>
          <w:szCs w:val="24"/>
        </w:rPr>
        <w:t xml:space="preserve">that </w:t>
      </w:r>
      <w:r w:rsidR="007315FB">
        <w:rPr>
          <w:rFonts w:ascii="Times New Roman" w:hAnsi="Times New Roman" w:cs="Times New Roman"/>
          <w:sz w:val="24"/>
          <w:szCs w:val="24"/>
        </w:rPr>
        <w:t xml:space="preserve">stigma has taken and how it effectively functions as a method of formalized social control </w:t>
      </w:r>
      <w:r w:rsidR="00EF260E">
        <w:rPr>
          <w:rFonts w:ascii="Times New Roman" w:hAnsi="Times New Roman" w:cs="Times New Roman"/>
          <w:sz w:val="24"/>
          <w:szCs w:val="24"/>
        </w:rPr>
        <w:fldChar w:fldCharType="begin"/>
      </w:r>
      <w:r w:rsidR="00EF260E">
        <w:rPr>
          <w:rFonts w:ascii="Times New Roman" w:hAnsi="Times New Roman" w:cs="Times New Roman"/>
          <w:sz w:val="24"/>
          <w:szCs w:val="24"/>
        </w:rPr>
        <w:instrText xml:space="preserve"> ADDIN ZOTERO_ITEM CSL_CITATION {"citationID":"lwOdxTRz","properties":{"formattedCitation":"(Tyler &amp; Slater, 2018)","plainCitation":"(Tyler &amp; Slater, 2018)","noteIndex":0},"citationItems":[{"id":43,"uris":["http://zotero.org/users/12906870/items/WCU3XY2M"],"itemData":{"id":43,"type":"article-journal","abstract":"Stigma is not a self-evident phenomenon but like all concepts has a history. The conceptual understanding of stigma which underpins most sociological research has its roots in the ground-breaking account penned by Erving Goffman in his best-selling book Stigma: Notes on the Management of Spoiled Identity (1963). In the 50 years since its publication, Goffman’s account of stigma has proved a productive concept, in terms of furthering research on social stigma and its effects, on widening public understandings of stigma, and in the development of anti-stigma campaigns. However, this introductory article argues that the conceptual understanding of stigma inherited from Goffman, along with the use of micro-sociological and/or psychological research methods in stigma research, often side-lines questions about where stigma is produced, by whom and for what purposes. As Simon Parker and Robert Aggleton argue, what is frequently missing is social and political questions, such as ‘how stigma is used by individuals, communities and the state to produce and reproduce social inequality’. This article expands on Parker and Aggleton’s critique of the limitations of existing conceptual understandings of stigma, through an examination of the anti-stigma campaign Heads Together. This high-profile campaign launched in 2016 seeks to ‘end the stigma around mental health’ and is fronted by members of the British Royal Family. By thinking critically with and about this campaign, this article seeks to both delineate the limitations of existing conceptual understandings of stigma and to begin to develop a supplementary account of how stigma functions as a form of power. We argue that in order to grasp the role and function of stigma in society, scholarship must develop a richer and fuller understanding of stigma as a cultural and political economy. The final part of this introduction details the articles to follow, and the contribution they collectively make to the project of rethinking the sociology of stigma. This collection has been specifically motivated by: (1) how reconceptualising stigma might assist in developing better understandings of pressing contemporary problems of social decomposition, inequality and injustice; (2) a concern to decolonise the discipline of sociology by interrogating its major theorists and concepts; and (3) a desire to put class struggle and racism at the centre of understandings of stigma as a classificatory form of power.","container-title":"The Sociological review (Keele)","DOI":"10.1177/0038026118777425","ISSN":"0038-0261","issue":"4","note":"publisher-place: Keele\npublisher: Sage Publications Ltd","page":"721-743","title":"Rethinking the sociology of stigma","volume":"66","author":[{"family":"Tyler","given":"Imogen"},{"family":"Slater","given":"Tom"}],"issued":{"date-parts":[["2018"]]}}}],"schema":"https://github.com/citation-style-language/schema/raw/master/csl-citation.json"} </w:instrText>
      </w:r>
      <w:r w:rsidR="00EF260E">
        <w:rPr>
          <w:rFonts w:ascii="Times New Roman" w:hAnsi="Times New Roman" w:cs="Times New Roman"/>
          <w:sz w:val="24"/>
          <w:szCs w:val="24"/>
        </w:rPr>
        <w:fldChar w:fldCharType="separate"/>
      </w:r>
      <w:r w:rsidR="00EF260E" w:rsidRPr="00EF260E">
        <w:rPr>
          <w:rFonts w:ascii="Times New Roman" w:hAnsi="Times New Roman" w:cs="Times New Roman"/>
          <w:sz w:val="24"/>
        </w:rPr>
        <w:t>(Tyler &amp; Slater, 2018)</w:t>
      </w:r>
      <w:r w:rsidR="00EF260E">
        <w:rPr>
          <w:rFonts w:ascii="Times New Roman" w:hAnsi="Times New Roman" w:cs="Times New Roman"/>
          <w:sz w:val="24"/>
          <w:szCs w:val="24"/>
        </w:rPr>
        <w:fldChar w:fldCharType="end"/>
      </w:r>
      <w:r w:rsidR="007315FB">
        <w:rPr>
          <w:rFonts w:ascii="Times New Roman" w:hAnsi="Times New Roman" w:cs="Times New Roman"/>
          <w:sz w:val="24"/>
          <w:szCs w:val="24"/>
        </w:rPr>
        <w:t xml:space="preserve">. </w:t>
      </w:r>
      <w:r w:rsidR="00BE7156">
        <w:rPr>
          <w:rFonts w:ascii="Times New Roman" w:hAnsi="Times New Roman" w:cs="Times New Roman"/>
          <w:sz w:val="24"/>
          <w:szCs w:val="24"/>
        </w:rPr>
        <w:t>The authors suggest that the lack of emphasis on the last two claims by Goffman is</w:t>
      </w:r>
      <w:r>
        <w:rPr>
          <w:rFonts w:ascii="Times New Roman" w:hAnsi="Times New Roman" w:cs="Times New Roman"/>
          <w:sz w:val="24"/>
          <w:szCs w:val="24"/>
        </w:rPr>
        <w:t xml:space="preserve"> </w:t>
      </w:r>
      <w:r w:rsidR="00BE7156">
        <w:rPr>
          <w:rFonts w:ascii="Times New Roman" w:hAnsi="Times New Roman" w:cs="Times New Roman"/>
          <w:sz w:val="24"/>
          <w:szCs w:val="24"/>
        </w:rPr>
        <w:t xml:space="preserve">due to the conservation nature of the </w:t>
      </w:r>
      <w:r>
        <w:rPr>
          <w:rFonts w:ascii="Times New Roman" w:hAnsi="Times New Roman" w:cs="Times New Roman"/>
          <w:sz w:val="24"/>
          <w:szCs w:val="24"/>
        </w:rPr>
        <w:t>Symbolic Interactionist perspective</w:t>
      </w:r>
      <w:r w:rsidR="00BE7156">
        <w:rPr>
          <w:rFonts w:ascii="Times New Roman" w:hAnsi="Times New Roman" w:cs="Times New Roman"/>
          <w:sz w:val="24"/>
          <w:szCs w:val="24"/>
        </w:rPr>
        <w:t xml:space="preserve">. </w:t>
      </w:r>
      <w:r>
        <w:rPr>
          <w:rFonts w:ascii="Times New Roman" w:hAnsi="Times New Roman" w:cs="Times New Roman"/>
          <w:sz w:val="24"/>
          <w:szCs w:val="24"/>
        </w:rPr>
        <w:t xml:space="preserve"> </w:t>
      </w:r>
      <w:r w:rsidR="00BE7156">
        <w:rPr>
          <w:rFonts w:ascii="Times New Roman" w:hAnsi="Times New Roman" w:cs="Times New Roman"/>
          <w:sz w:val="24"/>
          <w:szCs w:val="24"/>
        </w:rPr>
        <w:t xml:space="preserve">They state </w:t>
      </w:r>
      <w:r w:rsidRPr="00267A84">
        <w:rPr>
          <w:rFonts w:ascii="Times New Roman" w:hAnsi="Times New Roman" w:cs="Times New Roman"/>
          <w:sz w:val="24"/>
          <w:szCs w:val="24"/>
        </w:rPr>
        <w:t xml:space="preserve">“its tendency to over-state individual agency in terms of people’s ability to influence or determine their own fates” </w:t>
      </w:r>
      <w:r w:rsidR="00EF260E">
        <w:rPr>
          <w:rFonts w:ascii="Times New Roman" w:hAnsi="Times New Roman" w:cs="Times New Roman"/>
          <w:sz w:val="24"/>
          <w:szCs w:val="24"/>
        </w:rPr>
        <w:fldChar w:fldCharType="begin"/>
      </w:r>
      <w:r w:rsidR="00EF260E">
        <w:rPr>
          <w:rFonts w:ascii="Times New Roman" w:hAnsi="Times New Roman" w:cs="Times New Roman"/>
          <w:sz w:val="24"/>
          <w:szCs w:val="24"/>
        </w:rPr>
        <w:instrText xml:space="preserve"> ADDIN ZOTERO_ITEM CSL_CITATION {"citationID":"H0UUecm8","properties":{"formattedCitation":"(Tyler &amp; Slater, 2018, p. 730)","plainCitation":"(Tyler &amp; Slater, 2018, p. 730)","noteIndex":0},"citationItems":[{"id":43,"uris":["http://zotero.org/users/12906870/items/WCU3XY2M"],"itemData":{"id":43,"type":"article-journal","abstract":"Stigma is not a self-evident phenomenon but like all concepts has a history. The conceptual understanding of stigma which underpins most sociological research has its roots in the ground-breaking account penned by Erving Goffman in his best-selling book Stigma: Notes on the Management of Spoiled Identity (1963). In the 50 years since its publication, Goffman’s account of stigma has proved a productive concept, in terms of furthering research on social stigma and its effects, on widening public understandings of stigma, and in the development of anti-stigma campaigns. However, this introductory article argues that the conceptual understanding of stigma inherited from Goffman, along with the use of micro-sociological and/or psychological research methods in stigma research, often side-lines questions about where stigma is produced, by whom and for what purposes. As Simon Parker and Robert Aggleton argue, what is frequently missing is social and political questions, such as ‘how stigma is used by individuals, communities and the state to produce and reproduce social inequality’. This article expands on Parker and Aggleton’s critique of the limitations of existing conceptual understandings of stigma, through an examination of the anti-stigma campaign Heads Together. This high-profile campaign launched in 2016 seeks to ‘end the stigma around mental health’ and is fronted by members of the British Royal Family. By thinking critically with and about this campaign, this article seeks to both delineate the limitations of existing conceptual understandings of stigma and to begin to develop a supplementary account of how stigma functions as a form of power. We argue that in order to grasp the role and function of stigma in society, scholarship must develop a richer and fuller understanding of stigma as a cultural and political economy. The final part of this introduction details the articles to follow, and the contribution they collectively make to the project of rethinking the sociology of stigma. This collection has been specifically motivated by: (1) how reconceptualising stigma might assist in developing better understandings of pressing contemporary problems of social decomposition, inequality and injustice; (2) a concern to decolonise the discipline of sociology by interrogating its major theorists and concepts; and (3) a desire to put class struggle and racism at the centre of understandings of stigma as a classificatory form of power.","container-title":"The Sociological review (Keele)","DOI":"10.1177/0038026118777425","ISSN":"0038-0261","issue":"4","note":"publisher-place: Keele\npublisher: Sage Publications Ltd","page":"721-743","title":"Rethinking the sociology of stigma","volume":"66","author":[{"family":"Tyler","given":"Imogen"},{"family":"Slater","given":"Tom"}],"issued":{"date-parts":[["2018"]]}},"locator":"730","label":"page"}],"schema":"https://github.com/citation-style-language/schema/raw/master/csl-citation.json"} </w:instrText>
      </w:r>
      <w:r w:rsidR="00EF260E">
        <w:rPr>
          <w:rFonts w:ascii="Times New Roman" w:hAnsi="Times New Roman" w:cs="Times New Roman"/>
          <w:sz w:val="24"/>
          <w:szCs w:val="24"/>
        </w:rPr>
        <w:fldChar w:fldCharType="separate"/>
      </w:r>
      <w:r w:rsidR="00EF260E" w:rsidRPr="00EF260E">
        <w:rPr>
          <w:rFonts w:ascii="Times New Roman" w:hAnsi="Times New Roman" w:cs="Times New Roman"/>
          <w:sz w:val="24"/>
        </w:rPr>
        <w:t>(Tyler &amp; Slater, 2018, p. 730)</w:t>
      </w:r>
      <w:r w:rsidR="00EF260E">
        <w:rPr>
          <w:rFonts w:ascii="Times New Roman" w:hAnsi="Times New Roman" w:cs="Times New Roman"/>
          <w:sz w:val="24"/>
          <w:szCs w:val="24"/>
        </w:rPr>
        <w:fldChar w:fldCharType="end"/>
      </w:r>
      <w:r w:rsidRPr="00267A84">
        <w:rPr>
          <w:rFonts w:ascii="Times New Roman" w:hAnsi="Times New Roman" w:cs="Times New Roman"/>
          <w:sz w:val="24"/>
          <w:szCs w:val="24"/>
        </w:rPr>
        <w:t xml:space="preserve">. In doing so, the authors note that the primary limitation of the perspective, at least in the way Goffman had defined it, suggests that great emphasis is placed on the agency of the individual, and this effectively ignores populations who have historically lacked the power and resources in determining their own lives </w:t>
      </w:r>
      <w:r w:rsidR="00EF260E">
        <w:rPr>
          <w:rFonts w:ascii="Times New Roman" w:hAnsi="Times New Roman" w:cs="Times New Roman"/>
          <w:sz w:val="24"/>
          <w:szCs w:val="24"/>
        </w:rPr>
        <w:fldChar w:fldCharType="begin"/>
      </w:r>
      <w:r w:rsidR="00EF260E">
        <w:rPr>
          <w:rFonts w:ascii="Times New Roman" w:hAnsi="Times New Roman" w:cs="Times New Roman"/>
          <w:sz w:val="24"/>
          <w:szCs w:val="24"/>
        </w:rPr>
        <w:instrText xml:space="preserve"> ADDIN ZOTERO_ITEM CSL_CITATION {"citationID":"IoYnsCGm","properties":{"formattedCitation":"(Tyler &amp; Slater, 2018)","plainCitation":"(Tyler &amp; Slater, 2018)","noteIndex":0},"citationItems":[{"id":43,"uris":["http://zotero.org/users/12906870/items/WCU3XY2M"],"itemData":{"id":43,"type":"article-journal","abstract":"Stigma is not a self-evident phenomenon but like all concepts has a history. The conceptual understanding of stigma which underpins most sociological research has its roots in the ground-breaking account penned by Erving Goffman in his best-selling book Stigma: Notes on the Management of Spoiled Identity (1963). In the 50 years since its publication, Goffman’s account of stigma has proved a productive concept, in terms of furthering research on social stigma and its effects, on widening public understandings of stigma, and in the development of anti-stigma campaigns. However, this introductory article argues that the conceptual understanding of stigma inherited from Goffman, along with the use of micro-sociological and/or psychological research methods in stigma research, often side-lines questions about where stigma is produced, by whom and for what purposes. As Simon Parker and Robert Aggleton argue, what is frequently missing is social and political questions, such as ‘how stigma is used by individuals, communities and the state to produce and reproduce social inequality’. This article expands on Parker and Aggleton’s critique of the limitations of existing conceptual understandings of stigma, through an examination of the anti-stigma campaign Heads Together. This high-profile campaign launched in 2016 seeks to ‘end the stigma around mental health’ and is fronted by members of the British Royal Family. By thinking critically with and about this campaign, this article seeks to both delineate the limitations of existing conceptual understandings of stigma and to begin to develop a supplementary account of how stigma functions as a form of power. We argue that in order to grasp the role and function of stigma in society, scholarship must develop a richer and fuller understanding of stigma as a cultural and political economy. The final part of this introduction details the articles to follow, and the contribution they collectively make to the project of rethinking the sociology of stigma. This collection has been specifically motivated by: (1) how reconceptualising stigma might assist in developing better understandings of pressing contemporary problems of social decomposition, inequality and injustice; (2) a concern to decolonise the discipline of sociology by interrogating its major theorists and concepts; and (3) a desire to put class struggle and racism at the centre of understandings of stigma as a classificatory form of power.","container-title":"The Sociological review (Keele)","DOI":"10.1177/0038026118777425","ISSN":"0038-0261","issue":"4","note":"publisher-place: Keele\npublisher: Sage Publications Ltd","page":"721-743","title":"Rethinking the sociology of stigma","volume":"66","author":[{"family":"Tyler","given":"Imogen"},{"family":"Slater","given":"Tom"}],"issued":{"date-parts":[["2018"]]}}}],"schema":"https://github.com/citation-style-language/schema/raw/master/csl-citation.json"} </w:instrText>
      </w:r>
      <w:r w:rsidR="00EF260E">
        <w:rPr>
          <w:rFonts w:ascii="Times New Roman" w:hAnsi="Times New Roman" w:cs="Times New Roman"/>
          <w:sz w:val="24"/>
          <w:szCs w:val="24"/>
        </w:rPr>
        <w:fldChar w:fldCharType="separate"/>
      </w:r>
      <w:r w:rsidR="00EF260E" w:rsidRPr="00EF260E">
        <w:rPr>
          <w:rFonts w:ascii="Times New Roman" w:hAnsi="Times New Roman" w:cs="Times New Roman"/>
          <w:sz w:val="24"/>
        </w:rPr>
        <w:t>(Tyler &amp; Slater, 2018)</w:t>
      </w:r>
      <w:r w:rsidR="00EF260E">
        <w:rPr>
          <w:rFonts w:ascii="Times New Roman" w:hAnsi="Times New Roman" w:cs="Times New Roman"/>
          <w:sz w:val="24"/>
          <w:szCs w:val="24"/>
        </w:rPr>
        <w:fldChar w:fldCharType="end"/>
      </w:r>
      <w:r w:rsidRPr="00267A84">
        <w:rPr>
          <w:rFonts w:ascii="Times New Roman" w:hAnsi="Times New Roman" w:cs="Times New Roman"/>
          <w:sz w:val="24"/>
          <w:szCs w:val="24"/>
        </w:rPr>
        <w:t xml:space="preserve">. </w:t>
      </w:r>
    </w:p>
    <w:p w14:paraId="6E63D604" w14:textId="48724907" w:rsidR="00457B1F" w:rsidRDefault="00B50E05" w:rsidP="00457B1F">
      <w:pPr>
        <w:spacing w:line="480" w:lineRule="auto"/>
        <w:rPr>
          <w:rFonts w:ascii="Times New Roman" w:hAnsi="Times New Roman" w:cs="Times New Roman"/>
          <w:sz w:val="24"/>
          <w:szCs w:val="24"/>
        </w:rPr>
      </w:pPr>
      <w:r>
        <w:rPr>
          <w:rFonts w:ascii="Times New Roman" w:hAnsi="Times New Roman" w:cs="Times New Roman"/>
          <w:sz w:val="24"/>
          <w:szCs w:val="24"/>
        </w:rPr>
        <w:t>To allow for a better-defined version of stigma and the better application of the symbolic interactionist perspective, the authors call for a more comprehensive study of stigma. This will have to include their</w:t>
      </w:r>
      <w:r w:rsidR="00BE7156">
        <w:rPr>
          <w:rFonts w:ascii="Times New Roman" w:hAnsi="Times New Roman" w:cs="Times New Roman"/>
          <w:sz w:val="24"/>
          <w:szCs w:val="24"/>
        </w:rPr>
        <w:t xml:space="preserve"> two primary critiques of Goffman’s stigma</w:t>
      </w:r>
      <w:r>
        <w:rPr>
          <w:rFonts w:ascii="Times New Roman" w:hAnsi="Times New Roman" w:cs="Times New Roman"/>
          <w:sz w:val="24"/>
          <w:szCs w:val="24"/>
        </w:rPr>
        <w:t xml:space="preserve">, which </w:t>
      </w:r>
      <w:r w:rsidR="009F2CDB">
        <w:rPr>
          <w:rFonts w:ascii="Times New Roman" w:hAnsi="Times New Roman" w:cs="Times New Roman"/>
          <w:sz w:val="24"/>
          <w:szCs w:val="24"/>
        </w:rPr>
        <w:t xml:space="preserve">are </w:t>
      </w:r>
      <w:r>
        <w:rPr>
          <w:rFonts w:ascii="Times New Roman" w:hAnsi="Times New Roman" w:cs="Times New Roman"/>
          <w:sz w:val="24"/>
          <w:szCs w:val="24"/>
        </w:rPr>
        <w:t xml:space="preserve">that it </w:t>
      </w:r>
      <w:r w:rsidR="00BE7156" w:rsidRPr="00BE7156">
        <w:rPr>
          <w:rFonts w:ascii="Times New Roman" w:hAnsi="Times New Roman" w:cs="Times New Roman"/>
          <w:sz w:val="24"/>
          <w:szCs w:val="24"/>
        </w:rPr>
        <w:t xml:space="preserve">fails to actively acknowledge that stigma is also a form of formal social control or is unable to address the specific conditions in which stigmatization has taken root in history </w:t>
      </w:r>
      <w:r w:rsidR="00EF260E">
        <w:rPr>
          <w:rFonts w:ascii="Times New Roman" w:hAnsi="Times New Roman" w:cs="Times New Roman"/>
          <w:sz w:val="24"/>
          <w:szCs w:val="24"/>
        </w:rPr>
        <w:fldChar w:fldCharType="begin"/>
      </w:r>
      <w:r w:rsidR="00EF260E">
        <w:rPr>
          <w:rFonts w:ascii="Times New Roman" w:hAnsi="Times New Roman" w:cs="Times New Roman"/>
          <w:sz w:val="24"/>
          <w:szCs w:val="24"/>
        </w:rPr>
        <w:instrText xml:space="preserve"> ADDIN ZOTERO_ITEM CSL_CITATION {"citationID":"4CaVPyBP","properties":{"formattedCitation":"(Tyler &amp; Slater, 2018)","plainCitation":"(Tyler &amp; Slater, 2018)","noteIndex":0},"citationItems":[{"id":43,"uris":["http://zotero.org/users/12906870/items/WCU3XY2M"],"itemData":{"id":43,"type":"article-journal","abstract":"Stigma is not a self-evident phenomenon but like all concepts has a history. The conceptual understanding of stigma which underpins most sociological research has its roots in the ground-breaking account penned by Erving Goffman in his best-selling book Stigma: Notes on the Management of Spoiled Identity (1963). In the 50 years since its publication, Goffman’s account of stigma has proved a productive concept, in terms of furthering research on social stigma and its effects, on widening public understandings of stigma, and in the development of anti-stigma campaigns. However, this introductory article argues that the conceptual understanding of stigma inherited from Goffman, along with the use of micro-sociological and/or psychological research methods in stigma research, often side-lines questions about where stigma is produced, by whom and for what purposes. As Simon Parker and Robert Aggleton argue, what is frequently missing is social and political questions, such as ‘how stigma is used by individuals, communities and the state to produce and reproduce social inequality’. This article expands on Parker and Aggleton’s critique of the limitations of existing conceptual understandings of stigma, through an examination of the anti-stigma campaign Heads Together. This high-profile campaign launched in 2016 seeks to ‘end the stigma around mental health’ and is fronted by members of the British Royal Family. By thinking critically with and about this campaign, this article seeks to both delineate the limitations of existing conceptual understandings of stigma and to begin to develop a supplementary account of how stigma functions as a form of power. We argue that in order to grasp the role and function of stigma in society, scholarship must develop a richer and fuller understanding of stigma as a cultural and political economy. The final part of this introduction details the articles to follow, and the contribution they collectively make to the project of rethinking the sociology of stigma. This collection has been specifically motivated by: (1) how reconceptualising stigma might assist in developing better understandings of pressing contemporary problems of social decomposition, inequality and injustice; (2) a concern to decolonise the discipline of sociology by interrogating its major theorists and concepts; and (3) a desire to put class struggle and racism at the centre of understandings of stigma as a classificatory form of power.","container-title":"The Sociological review (Keele)","DOI":"10.1177/0038026118777425","ISSN":"0038-0261","issue":"4","note":"publisher-place: Keele\npublisher: Sage Publications Ltd","page":"721-743","title":"Rethinking the sociology of stigma","volume":"66","author":[{"family":"Tyler","given":"Imogen"},{"family":"Slater","given":"Tom"}],"issued":{"date-parts":[["2018"]]}}}],"schema":"https://github.com/citation-style-language/schema/raw/master/csl-citation.json"} </w:instrText>
      </w:r>
      <w:r w:rsidR="00EF260E">
        <w:rPr>
          <w:rFonts w:ascii="Times New Roman" w:hAnsi="Times New Roman" w:cs="Times New Roman"/>
          <w:sz w:val="24"/>
          <w:szCs w:val="24"/>
        </w:rPr>
        <w:fldChar w:fldCharType="separate"/>
      </w:r>
      <w:r w:rsidR="00EF260E" w:rsidRPr="00EF260E">
        <w:rPr>
          <w:rFonts w:ascii="Times New Roman" w:hAnsi="Times New Roman" w:cs="Times New Roman"/>
          <w:sz w:val="24"/>
        </w:rPr>
        <w:t>(Tyler &amp; Slater, 2018)</w:t>
      </w:r>
      <w:r w:rsidR="00EF260E">
        <w:rPr>
          <w:rFonts w:ascii="Times New Roman" w:hAnsi="Times New Roman" w:cs="Times New Roman"/>
          <w:sz w:val="24"/>
          <w:szCs w:val="24"/>
        </w:rPr>
        <w:fldChar w:fldCharType="end"/>
      </w:r>
      <w:r w:rsidR="00BE7156" w:rsidRPr="005C573E">
        <w:rPr>
          <w:rFonts w:ascii="Times New Roman" w:hAnsi="Times New Roman" w:cs="Times New Roman"/>
          <w:sz w:val="24"/>
          <w:szCs w:val="24"/>
        </w:rPr>
        <w:t xml:space="preserve">. </w:t>
      </w:r>
      <w:r w:rsidR="005C573E" w:rsidRPr="005C573E">
        <w:rPr>
          <w:rFonts w:ascii="Times New Roman" w:hAnsi="Times New Roman" w:cs="Times New Roman"/>
          <w:sz w:val="24"/>
          <w:szCs w:val="24"/>
        </w:rPr>
        <w:t>Th</w:t>
      </w:r>
      <w:r w:rsidR="009F2CDB">
        <w:rPr>
          <w:rFonts w:ascii="Times New Roman" w:hAnsi="Times New Roman" w:cs="Times New Roman"/>
          <w:sz w:val="24"/>
          <w:szCs w:val="24"/>
        </w:rPr>
        <w:t>e</w:t>
      </w:r>
      <w:r w:rsidR="005C573E" w:rsidRPr="005C573E">
        <w:rPr>
          <w:rFonts w:ascii="Times New Roman" w:hAnsi="Times New Roman" w:cs="Times New Roman"/>
          <w:sz w:val="24"/>
          <w:szCs w:val="24"/>
        </w:rPr>
        <w:t xml:space="preserve"> suggested revision </w:t>
      </w:r>
      <w:r w:rsidR="005C573E">
        <w:rPr>
          <w:rFonts w:ascii="Times New Roman" w:hAnsi="Times New Roman" w:cs="Times New Roman"/>
          <w:sz w:val="24"/>
          <w:szCs w:val="24"/>
        </w:rPr>
        <w:t xml:space="preserve">would allow researchers to </w:t>
      </w:r>
      <w:r w:rsidR="009F2CDB">
        <w:rPr>
          <w:rFonts w:ascii="Times New Roman" w:hAnsi="Times New Roman" w:cs="Times New Roman"/>
          <w:sz w:val="24"/>
          <w:szCs w:val="24"/>
        </w:rPr>
        <w:t>understand better the role of social processes and sociocultural perceptions in forming stigma and</w:t>
      </w:r>
      <w:r w:rsidR="005C573E">
        <w:rPr>
          <w:rFonts w:ascii="Times New Roman" w:hAnsi="Times New Roman" w:cs="Times New Roman"/>
          <w:sz w:val="24"/>
          <w:szCs w:val="24"/>
        </w:rPr>
        <w:t xml:space="preserve"> how it could be navigated for both empowered and disenfranchised populations </w:t>
      </w:r>
      <w:r w:rsidR="00EF260E">
        <w:rPr>
          <w:rFonts w:ascii="Times New Roman" w:hAnsi="Times New Roman" w:cs="Times New Roman"/>
          <w:sz w:val="24"/>
          <w:szCs w:val="24"/>
        </w:rPr>
        <w:fldChar w:fldCharType="begin"/>
      </w:r>
      <w:r w:rsidR="00EF260E">
        <w:rPr>
          <w:rFonts w:ascii="Times New Roman" w:hAnsi="Times New Roman" w:cs="Times New Roman"/>
          <w:sz w:val="24"/>
          <w:szCs w:val="24"/>
        </w:rPr>
        <w:instrText xml:space="preserve"> ADDIN ZOTERO_ITEM CSL_CITATION {"citationID":"e3AuuDPs","properties":{"formattedCitation":"(Tyler &amp; Slater, 2018)","plainCitation":"(Tyler &amp; Slater, 2018)","noteIndex":0},"citationItems":[{"id":43,"uris":["http://zotero.org/users/12906870/items/WCU3XY2M"],"itemData":{"id":43,"type":"article-journal","abstract":"Stigma is not a self-evident phenomenon but like all concepts has a history. The conceptual understanding of stigma which underpins most sociological research has its roots in the ground-breaking account penned by Erving Goffman in his best-selling book Stigma: Notes on the Management of Spoiled Identity (1963). In the 50 years since its publication, Goffman’s account of stigma has proved a productive concept, in terms of furthering research on social stigma and its effects, on widening public understandings of stigma, and in the development of anti-stigma campaigns. However, this introductory article argues that the conceptual understanding of stigma inherited from Goffman, along with the use of micro-sociological and/or psychological research methods in stigma research, often side-lines questions about where stigma is produced, by whom and for what purposes. As Simon Parker and Robert Aggleton argue, what is frequently missing is social and political questions, such as ‘how stigma is used by individuals, communities and the state to produce and reproduce social inequality’. This article expands on Parker and Aggleton’s critique of the limitations of existing conceptual understandings of stigma, through an examination of the anti-stigma campaign Heads Together. This high-profile campaign launched in 2016 seeks to ‘end the stigma around mental health’ and is fronted by members of the British Royal Family. By thinking critically with and about this campaign, this article seeks to both delineate the limitations of existing conceptual understandings of stigma and to begin to develop a supplementary account of how stigma functions as a form of power. We argue that in order to grasp the role and function of stigma in society, scholarship must develop a richer and fuller understanding of stigma as a cultural and political economy. The final part of this introduction details the articles to follow, and the contribution they collectively make to the project of rethinking the sociology of stigma. This collection has been specifically motivated by: (1) how reconceptualising stigma might assist in developing better understandings of pressing contemporary problems of social decomposition, inequality and injustice; (2) a concern to decolonise the discipline of sociology by interrogating its major theorists and concepts; and (3) a desire to put class struggle and racism at the centre of understandings of stigma as a classificatory form of power.","container-title":"The Sociological review (Keele)","DOI":"10.1177/0038026118777425","ISSN":"0038-0261","issue":"4","note":"publisher-place: Keele\npublisher: Sage Publications Ltd","page":"721-743","title":"Rethinking the sociology of stigma","volume":"66","author":[{"family":"Tyler","given":"Imogen"},{"family":"Slater","given":"Tom"}],"issued":{"date-parts":[["2018"]]}}}],"schema":"https://github.com/citation-style-language/schema/raw/master/csl-citation.json"} </w:instrText>
      </w:r>
      <w:r w:rsidR="00EF260E">
        <w:rPr>
          <w:rFonts w:ascii="Times New Roman" w:hAnsi="Times New Roman" w:cs="Times New Roman"/>
          <w:sz w:val="24"/>
          <w:szCs w:val="24"/>
        </w:rPr>
        <w:fldChar w:fldCharType="separate"/>
      </w:r>
      <w:r w:rsidR="00EF260E" w:rsidRPr="00EF260E">
        <w:rPr>
          <w:rFonts w:ascii="Times New Roman" w:hAnsi="Times New Roman" w:cs="Times New Roman"/>
          <w:sz w:val="24"/>
        </w:rPr>
        <w:t>(Tyler &amp; Slater, 2018)</w:t>
      </w:r>
      <w:r w:rsidR="00EF260E">
        <w:rPr>
          <w:rFonts w:ascii="Times New Roman" w:hAnsi="Times New Roman" w:cs="Times New Roman"/>
          <w:sz w:val="24"/>
          <w:szCs w:val="24"/>
        </w:rPr>
        <w:fldChar w:fldCharType="end"/>
      </w:r>
      <w:r w:rsidR="00457B1F" w:rsidRPr="00267A84">
        <w:rPr>
          <w:rFonts w:ascii="Times New Roman" w:hAnsi="Times New Roman" w:cs="Times New Roman"/>
          <w:sz w:val="24"/>
          <w:szCs w:val="24"/>
        </w:rPr>
        <w:t>.</w:t>
      </w:r>
      <w:r w:rsidR="00457B1F">
        <w:rPr>
          <w:rFonts w:ascii="Times New Roman" w:hAnsi="Times New Roman" w:cs="Times New Roman"/>
          <w:sz w:val="24"/>
          <w:szCs w:val="24"/>
        </w:rPr>
        <w:t xml:space="preserve"> </w:t>
      </w:r>
      <w:r w:rsidR="00431402">
        <w:rPr>
          <w:rFonts w:ascii="Times New Roman" w:hAnsi="Times New Roman" w:cs="Times New Roman"/>
          <w:sz w:val="24"/>
          <w:szCs w:val="24"/>
        </w:rPr>
        <w:t>The importance of doing so, at least within the realm of health and medicine</w:t>
      </w:r>
      <w:r w:rsidR="009F2CDB">
        <w:rPr>
          <w:rFonts w:ascii="Times New Roman" w:hAnsi="Times New Roman" w:cs="Times New Roman"/>
          <w:sz w:val="24"/>
          <w:szCs w:val="24"/>
        </w:rPr>
        <w:t>, is to allow researchers better to understand health's social determinants,</w:t>
      </w:r>
      <w:r w:rsidR="00431402">
        <w:rPr>
          <w:rFonts w:ascii="Times New Roman" w:hAnsi="Times New Roman" w:cs="Times New Roman"/>
          <w:sz w:val="24"/>
          <w:szCs w:val="24"/>
        </w:rPr>
        <w:t xml:space="preserve"> such as stigma. </w:t>
      </w:r>
      <w:r w:rsidR="00EF260E">
        <w:rPr>
          <w:rFonts w:ascii="Times New Roman" w:hAnsi="Times New Roman" w:cs="Times New Roman"/>
          <w:sz w:val="24"/>
          <w:szCs w:val="24"/>
        </w:rPr>
        <w:fldChar w:fldCharType="begin"/>
      </w:r>
      <w:r w:rsidR="00FD4159">
        <w:rPr>
          <w:rFonts w:ascii="Times New Roman" w:hAnsi="Times New Roman" w:cs="Times New Roman"/>
          <w:sz w:val="24"/>
          <w:szCs w:val="24"/>
        </w:rPr>
        <w:instrText xml:space="preserve"> ADDIN ZOTERO_ITEM CSL_CITATION {"citationID":"JohSEkwF","properties":{"formattedCitation":"(Kontomanolis et al., 2017)","plainCitation":"(Kontomanolis et al., 2017)","dontUpdate":true,"noteIndex":0},"citationItems":[{"id":25,"uris":["http://zotero.org/users/12906870/items/K9JXCMPD"],"itemData":{"id":25,"type":"article-journal","abstract":"AIDS is a devastating and deadly disease that affects people worldwide and, like all infections, it comes without warning. Specifically, childbearing women with AIDS face constant psychological difficulties during their gestation period, even though the pregnancy itself may be normal and healthy. These women have to deal with the uncertainties and the stress that usually accompany a pregnancy, and they have to live with the reality of having a life-threatening disease; in addition to that, they also have to deal with discriminating and stigmatizing behaviors from their environment. It is well known that a balanced mental state is a major determining factor to having a normal pregnancy and constitutes the starting point for having a good quality of life. Even though the progress in both technology and medicine is rapid, infected pregnant women seem to be missing this basic requirement. Communities seem unprepared and uneducated to smoothly integrate these people in their societies, letting the ignorance marginalize and isolate these patients. For all the aforementioned reasons, it is imperative that society and medical professionals respond and provide all the necessary support and advice to HIV-positive child bearers, in an attempt to allay their fears and relieve their distress. The purpose of this paper is to summarize the difficulties patients with HIV infection have to deal with, in order to survive and merge into society, identify the main reasons for the low public awareness, discuss the current situation, and provide potential solutions to reducing the stigma among HIV patients.","container-title":"HIV/AIDS (Auckland)","DOI":"10.2147/HIV.S129992","ISSN":"1179-1373","note":"publisher-place: New Zealand\npublisher: Dove Medical Press Limited","page":"111-118","title":"The social stigma of HIV-AIDS: society's role","volume":"9","author":[{"family":"Kontomanolis","given":"Emmanuel N"},{"family":"Michalopoulos","given":"Spyridon"},{"family":"Gkasdaris","given":"Grigorios"},{"family":"Fasoulakis","given":"Zacharias"}],"issued":{"date-parts":[["2017"]]}}}],"schema":"https://github.com/citation-style-language/schema/raw/master/csl-citation.json"} </w:instrText>
      </w:r>
      <w:r w:rsidR="00EF260E">
        <w:rPr>
          <w:rFonts w:ascii="Times New Roman" w:hAnsi="Times New Roman" w:cs="Times New Roman"/>
          <w:sz w:val="24"/>
          <w:szCs w:val="24"/>
        </w:rPr>
        <w:fldChar w:fldCharType="separate"/>
      </w:r>
      <w:r w:rsidR="00EF260E" w:rsidRPr="00EF260E">
        <w:rPr>
          <w:rFonts w:ascii="Times New Roman" w:hAnsi="Times New Roman" w:cs="Times New Roman"/>
          <w:sz w:val="24"/>
        </w:rPr>
        <w:t xml:space="preserve">Kontomanolis et al. </w:t>
      </w:r>
      <w:r w:rsidR="00EF260E">
        <w:rPr>
          <w:rFonts w:ascii="Times New Roman" w:hAnsi="Times New Roman" w:cs="Times New Roman"/>
          <w:sz w:val="24"/>
        </w:rPr>
        <w:t>(</w:t>
      </w:r>
      <w:r w:rsidR="00EF260E" w:rsidRPr="00EF260E">
        <w:rPr>
          <w:rFonts w:ascii="Times New Roman" w:hAnsi="Times New Roman" w:cs="Times New Roman"/>
          <w:sz w:val="24"/>
        </w:rPr>
        <w:t>2017)</w:t>
      </w:r>
      <w:r w:rsidR="00EF260E">
        <w:rPr>
          <w:rFonts w:ascii="Times New Roman" w:hAnsi="Times New Roman" w:cs="Times New Roman"/>
          <w:sz w:val="24"/>
          <w:szCs w:val="24"/>
        </w:rPr>
        <w:fldChar w:fldCharType="end"/>
      </w:r>
      <w:r w:rsidR="005C573E">
        <w:rPr>
          <w:rFonts w:ascii="Times New Roman" w:hAnsi="Times New Roman" w:cs="Times New Roman"/>
          <w:sz w:val="24"/>
          <w:szCs w:val="24"/>
        </w:rPr>
        <w:t xml:space="preserve"> </w:t>
      </w:r>
      <w:r w:rsidR="00130F69">
        <w:rPr>
          <w:rFonts w:ascii="Times New Roman" w:hAnsi="Times New Roman" w:cs="Times New Roman"/>
          <w:sz w:val="24"/>
          <w:szCs w:val="24"/>
        </w:rPr>
        <w:t>provide</w:t>
      </w:r>
      <w:r w:rsidR="00E93852">
        <w:rPr>
          <w:rFonts w:ascii="Times New Roman" w:hAnsi="Times New Roman" w:cs="Times New Roman"/>
          <w:sz w:val="24"/>
          <w:szCs w:val="24"/>
        </w:rPr>
        <w:t xml:space="preserve"> an example of how stigma can be understood as a </w:t>
      </w:r>
      <w:r w:rsidR="00431402">
        <w:rPr>
          <w:rFonts w:ascii="Times New Roman" w:hAnsi="Times New Roman" w:cs="Times New Roman"/>
          <w:sz w:val="24"/>
          <w:szCs w:val="24"/>
        </w:rPr>
        <w:t>social determinant of health</w:t>
      </w:r>
      <w:r w:rsidR="00E93852">
        <w:rPr>
          <w:rFonts w:ascii="Times New Roman" w:hAnsi="Times New Roman" w:cs="Times New Roman"/>
          <w:sz w:val="24"/>
          <w:szCs w:val="24"/>
        </w:rPr>
        <w:t xml:space="preserve"> that impacts individuals </w:t>
      </w:r>
      <w:r w:rsidR="00130F69">
        <w:rPr>
          <w:rFonts w:ascii="Times New Roman" w:hAnsi="Times New Roman" w:cs="Times New Roman"/>
          <w:sz w:val="24"/>
          <w:szCs w:val="24"/>
        </w:rPr>
        <w:t>with</w:t>
      </w:r>
      <w:r w:rsidR="00E93852">
        <w:rPr>
          <w:rFonts w:ascii="Times New Roman" w:hAnsi="Times New Roman" w:cs="Times New Roman"/>
          <w:sz w:val="24"/>
          <w:szCs w:val="24"/>
        </w:rPr>
        <w:t xml:space="preserve"> limited agency. This example illustrates </w:t>
      </w:r>
      <w:r w:rsidR="00EF260E">
        <w:rPr>
          <w:rFonts w:ascii="Times New Roman" w:hAnsi="Times New Roman" w:cs="Times New Roman"/>
          <w:sz w:val="24"/>
          <w:szCs w:val="24"/>
        </w:rPr>
        <w:fldChar w:fldCharType="begin"/>
      </w:r>
      <w:r w:rsidR="00EF260E">
        <w:rPr>
          <w:rFonts w:ascii="Times New Roman" w:hAnsi="Times New Roman" w:cs="Times New Roman"/>
          <w:sz w:val="24"/>
          <w:szCs w:val="24"/>
        </w:rPr>
        <w:instrText xml:space="preserve"> ADDIN ZOTERO_ITEM CSL_CITATION {"citationID":"kzWRVvdx","properties":{"formattedCitation":"(Tyler &amp; Slater, 2018)","plainCitation":"(Tyler &amp; Slater, 2018)","dontUpdate":true,"noteIndex":0},"citationItems":[{"id":43,"uris":["http://zotero.org/users/12906870/items/WCU3XY2M"],"itemData":{"id":43,"type":"article-journal","abstract":"Stigma is not a self-evident phenomenon but like all concepts has a history. The conceptual understanding of stigma which underpins most sociological research has its roots in the ground-breaking account penned by Erving Goffman in his best-selling book Stigma: Notes on the Management of Spoiled Identity (1963). In the 50 years since its publication, Goffman’s account of stigma has proved a productive concept, in terms of furthering research on social stigma and its effects, on widening public understandings of stigma, and in the development of anti-stigma campaigns. However, this introductory article argues that the conceptual understanding of stigma inherited from Goffman, along with the use of micro-sociological and/or psychological research methods in stigma research, often side-lines questions about where stigma is produced, by whom and for what purposes. As Simon Parker and Robert Aggleton argue, what is frequently missing is social and political questions, such as ‘how stigma is used by individuals, communities and the state to produce and reproduce social inequality’. This article expands on Parker and Aggleton’s critique of the limitations of existing conceptual understandings of stigma, through an examination of the anti-stigma campaign Heads Together. This high-profile campaign launched in 2016 seeks to ‘end the stigma around mental health’ and is fronted by members of the British Royal Family. By thinking critically with and about this campaign, this article seeks to both delineate the limitations of existing conceptual understandings of stigma and to begin to develop a supplementary account of how stigma functions as a form of power. We argue that in order to grasp the role and function of stigma in society, scholarship must develop a richer and fuller understanding of stigma as a cultural and political economy. The final part of this introduction details the articles to follow, and the contribution they collectively make to the project of rethinking the sociology of stigma. This collection has been specifically motivated by: (1) how reconceptualising stigma might assist in developing better understandings of pressing contemporary problems of social decomposition, inequality and injustice; (2) a concern to decolonise the discipline of sociology by interrogating its major theorists and concepts; and (3) a desire to put class struggle and racism at the centre of understandings of stigma as a classificatory form of power.","container-title":"The Sociological review (Keele)","DOI":"10.1177/0038026118777425","ISSN":"0038-0261","issue":"4","note":"publisher-place: Keele\npublisher: Sage Publications Ltd","page":"721-743","title":"Rethinking the sociology of stigma","volume":"66","author":[{"family":"Tyler","given":"Imogen"},{"family":"Slater","given":"Tom"}],"issued":{"date-parts":[["2018"]]}}}],"schema":"https://github.com/citation-style-language/schema/raw/master/csl-citation.json"} </w:instrText>
      </w:r>
      <w:r w:rsidR="00EF260E">
        <w:rPr>
          <w:rFonts w:ascii="Times New Roman" w:hAnsi="Times New Roman" w:cs="Times New Roman"/>
          <w:sz w:val="24"/>
          <w:szCs w:val="24"/>
        </w:rPr>
        <w:fldChar w:fldCharType="separate"/>
      </w:r>
      <w:r w:rsidR="00EF260E" w:rsidRPr="00EF260E">
        <w:rPr>
          <w:rFonts w:ascii="Times New Roman" w:hAnsi="Times New Roman" w:cs="Times New Roman"/>
          <w:sz w:val="24"/>
        </w:rPr>
        <w:t xml:space="preserve">Tyler </w:t>
      </w:r>
      <w:r w:rsidR="00EF260E">
        <w:rPr>
          <w:rFonts w:ascii="Times New Roman" w:hAnsi="Times New Roman" w:cs="Times New Roman"/>
          <w:sz w:val="24"/>
        </w:rPr>
        <w:t>and</w:t>
      </w:r>
      <w:r w:rsidR="00EF260E" w:rsidRPr="00EF260E">
        <w:rPr>
          <w:rFonts w:ascii="Times New Roman" w:hAnsi="Times New Roman" w:cs="Times New Roman"/>
          <w:sz w:val="24"/>
        </w:rPr>
        <w:t xml:space="preserve"> Slater</w:t>
      </w:r>
      <w:r w:rsidR="00EF260E">
        <w:rPr>
          <w:rFonts w:ascii="Times New Roman" w:hAnsi="Times New Roman" w:cs="Times New Roman"/>
          <w:sz w:val="24"/>
        </w:rPr>
        <w:t>'s</w:t>
      </w:r>
      <w:r w:rsidR="00EF260E" w:rsidRPr="00EF260E">
        <w:rPr>
          <w:rFonts w:ascii="Times New Roman" w:hAnsi="Times New Roman" w:cs="Times New Roman"/>
          <w:sz w:val="24"/>
        </w:rPr>
        <w:t xml:space="preserve"> </w:t>
      </w:r>
      <w:r w:rsidR="00EF260E">
        <w:rPr>
          <w:rFonts w:ascii="Times New Roman" w:hAnsi="Times New Roman" w:cs="Times New Roman"/>
          <w:sz w:val="24"/>
        </w:rPr>
        <w:t>(</w:t>
      </w:r>
      <w:r w:rsidR="00EF260E" w:rsidRPr="00EF260E">
        <w:rPr>
          <w:rFonts w:ascii="Times New Roman" w:hAnsi="Times New Roman" w:cs="Times New Roman"/>
          <w:sz w:val="24"/>
        </w:rPr>
        <w:t>2018)</w:t>
      </w:r>
      <w:r w:rsidR="00EF260E">
        <w:rPr>
          <w:rFonts w:ascii="Times New Roman" w:hAnsi="Times New Roman" w:cs="Times New Roman"/>
          <w:sz w:val="24"/>
          <w:szCs w:val="24"/>
        </w:rPr>
        <w:fldChar w:fldCharType="end"/>
      </w:r>
      <w:r w:rsidR="00E93852">
        <w:rPr>
          <w:rFonts w:ascii="Times New Roman" w:hAnsi="Times New Roman" w:cs="Times New Roman"/>
          <w:sz w:val="24"/>
          <w:szCs w:val="24"/>
        </w:rPr>
        <w:t xml:space="preserve"> emphasis that stigma is not merely a label that is acquired and can be handled by the individual. </w:t>
      </w:r>
      <w:r w:rsidR="00130F69">
        <w:rPr>
          <w:rFonts w:ascii="Times New Roman" w:hAnsi="Times New Roman" w:cs="Times New Roman"/>
          <w:sz w:val="24"/>
          <w:szCs w:val="24"/>
        </w:rPr>
        <w:t>That is to say, we are about to see how a sociocultural perspective of disease</w:t>
      </w:r>
      <w:r w:rsidR="00431402">
        <w:rPr>
          <w:rFonts w:ascii="Times New Roman" w:hAnsi="Times New Roman" w:cs="Times New Roman"/>
          <w:sz w:val="24"/>
          <w:szCs w:val="24"/>
        </w:rPr>
        <w:t>,</w:t>
      </w:r>
      <w:r w:rsidR="00130F69">
        <w:rPr>
          <w:rFonts w:ascii="Times New Roman" w:hAnsi="Times New Roman" w:cs="Times New Roman"/>
          <w:sz w:val="24"/>
          <w:szCs w:val="24"/>
        </w:rPr>
        <w:t xml:space="preserve"> such as the stigma</w:t>
      </w:r>
      <w:r w:rsidR="00431402">
        <w:rPr>
          <w:rFonts w:ascii="Times New Roman" w:hAnsi="Times New Roman" w:cs="Times New Roman"/>
          <w:sz w:val="24"/>
          <w:szCs w:val="24"/>
        </w:rPr>
        <w:t>,</w:t>
      </w:r>
      <w:r w:rsidR="00130F69">
        <w:rPr>
          <w:rFonts w:ascii="Times New Roman" w:hAnsi="Times New Roman" w:cs="Times New Roman"/>
          <w:sz w:val="24"/>
          <w:szCs w:val="24"/>
        </w:rPr>
        <w:t xml:space="preserve"> can have physical, psychological</w:t>
      </w:r>
      <w:r w:rsidR="00431402">
        <w:rPr>
          <w:rFonts w:ascii="Times New Roman" w:hAnsi="Times New Roman" w:cs="Times New Roman"/>
          <w:sz w:val="24"/>
          <w:szCs w:val="24"/>
        </w:rPr>
        <w:t>,</w:t>
      </w:r>
      <w:r w:rsidR="00130F69">
        <w:rPr>
          <w:rFonts w:ascii="Times New Roman" w:hAnsi="Times New Roman" w:cs="Times New Roman"/>
          <w:sz w:val="24"/>
          <w:szCs w:val="24"/>
        </w:rPr>
        <w:t xml:space="preserve"> and </w:t>
      </w:r>
      <w:r w:rsidR="00431402">
        <w:rPr>
          <w:rFonts w:ascii="Times New Roman" w:hAnsi="Times New Roman" w:cs="Times New Roman"/>
          <w:sz w:val="24"/>
          <w:szCs w:val="24"/>
        </w:rPr>
        <w:t>societal</w:t>
      </w:r>
      <w:r w:rsidR="00130F69">
        <w:rPr>
          <w:rFonts w:ascii="Times New Roman" w:hAnsi="Times New Roman" w:cs="Times New Roman"/>
          <w:sz w:val="24"/>
          <w:szCs w:val="24"/>
        </w:rPr>
        <w:t xml:space="preserve"> consequences on afflicted persons.  </w:t>
      </w:r>
    </w:p>
    <w:p w14:paraId="5C41DBA5" w14:textId="77777777" w:rsidR="00685C8F" w:rsidRDefault="00457B1F" w:rsidP="00457B1F">
      <w:pPr>
        <w:spacing w:line="480" w:lineRule="auto"/>
        <w:rPr>
          <w:rFonts w:ascii="Times New Roman" w:hAnsi="Times New Roman" w:cs="Times New Roman"/>
          <w:sz w:val="24"/>
          <w:szCs w:val="24"/>
        </w:rPr>
      </w:pPr>
      <w:r w:rsidRPr="00267A84">
        <w:rPr>
          <w:rFonts w:ascii="Times New Roman" w:hAnsi="Times New Roman" w:cs="Times New Roman"/>
          <w:sz w:val="24"/>
          <w:szCs w:val="24"/>
        </w:rPr>
        <w:t xml:space="preserve">The crucial similarities between this pandemic and the coronavirus can be best observed by how the stigma of the health issues drastically impacted affiliated individuals regarding their </w:t>
      </w:r>
      <w:r w:rsidR="00130F69">
        <w:rPr>
          <w:rFonts w:ascii="Times New Roman" w:hAnsi="Times New Roman" w:cs="Times New Roman"/>
          <w:sz w:val="24"/>
          <w:szCs w:val="24"/>
        </w:rPr>
        <w:t xml:space="preserve">suspected </w:t>
      </w:r>
      <w:r w:rsidRPr="00267A84">
        <w:rPr>
          <w:rFonts w:ascii="Times New Roman" w:hAnsi="Times New Roman" w:cs="Times New Roman"/>
          <w:sz w:val="24"/>
          <w:szCs w:val="24"/>
        </w:rPr>
        <w:t xml:space="preserve">affiliation status. The authors of this article </w:t>
      </w:r>
      <w:r w:rsidR="00195DA0">
        <w:rPr>
          <w:rFonts w:ascii="Times New Roman" w:hAnsi="Times New Roman" w:cs="Times New Roman"/>
          <w:sz w:val="24"/>
          <w:szCs w:val="24"/>
        </w:rPr>
        <w:t xml:space="preserve">focus on the relationship between women and the HIV/AIDs pandemic </w:t>
      </w:r>
      <w:r w:rsidR="00987FED">
        <w:rPr>
          <w:rFonts w:ascii="Times New Roman" w:hAnsi="Times New Roman" w:cs="Times New Roman"/>
          <w:sz w:val="24"/>
          <w:szCs w:val="24"/>
        </w:rPr>
        <w:t>because</w:t>
      </w:r>
      <w:r w:rsidR="00195DA0">
        <w:rPr>
          <w:rFonts w:ascii="Times New Roman" w:hAnsi="Times New Roman" w:cs="Times New Roman"/>
          <w:sz w:val="24"/>
          <w:szCs w:val="24"/>
        </w:rPr>
        <w:t xml:space="preserve"> they constitute nearly “51% of all adults living with HIV” </w:t>
      </w:r>
      <w:r w:rsidR="00EF260E">
        <w:rPr>
          <w:rFonts w:ascii="Times New Roman" w:hAnsi="Times New Roman" w:cs="Times New Roman"/>
          <w:sz w:val="24"/>
          <w:szCs w:val="24"/>
        </w:rPr>
        <w:fldChar w:fldCharType="begin"/>
      </w:r>
      <w:r w:rsidR="00EF260E">
        <w:rPr>
          <w:rFonts w:ascii="Times New Roman" w:hAnsi="Times New Roman" w:cs="Times New Roman"/>
          <w:sz w:val="24"/>
          <w:szCs w:val="24"/>
        </w:rPr>
        <w:instrText xml:space="preserve"> ADDIN ZOTERO_ITEM CSL_CITATION {"citationID":"EzZPZ4Tx","properties":{"formattedCitation":"(Kontomanolis et al., 2017, p. 113)","plainCitation":"(Kontomanolis et al., 2017, p. 113)","noteIndex":0},"citationItems":[{"id":25,"uris":["http://zotero.org/users/12906870/items/K9JXCMPD"],"itemData":{"id":25,"type":"article-journal","abstract":"AIDS is a devastating and deadly disease that affects people worldwide and, like all infections, it comes without warning. Specifically, childbearing women with AIDS face constant psychological difficulties during their gestation period, even though the pregnancy itself may be normal and healthy. These women have to deal with the uncertainties and the stress that usually accompany a pregnancy, and they have to live with the reality of having a life-threatening disease; in addition to that, they also have to deal with discriminating and stigmatizing behaviors from their environment. It is well known that a balanced mental state is a major determining factor to having a normal pregnancy and constitutes the starting point for having a good quality of life. Even though the progress in both technology and medicine is rapid, infected pregnant women seem to be missing this basic requirement. Communities seem unprepared and uneducated to smoothly integrate these people in their societies, letting the ignorance marginalize and isolate these patients. For all the aforementioned reasons, it is imperative that society and medical professionals respond and provide all the necessary support and advice to HIV-positive child bearers, in an attempt to allay their fears and relieve their distress. The purpose of this paper is to summarize the difficulties patients with HIV infection have to deal with, in order to survive and merge into society, identify the main reasons for the low public awareness, discuss the current situation, and provide potential solutions to reducing the stigma among HIV patients.","container-title":"HIV/AIDS (Auckland)","DOI":"10.2147/HIV.S129992","ISSN":"1179-1373","note":"publisher-place: New Zealand\npublisher: Dove Medical Press Limited","page":"111-118","title":"The social stigma of HIV-AIDS: society's role","volume":"9","author":[{"family":"Kontomanolis","given":"Emmanuel N"},{"family":"Michalopoulos","given":"Spyridon"},{"family":"Gkasdaris","given":"Grigorios"},{"family":"Fasoulakis","given":"Zacharias"}],"issued":{"date-parts":[["2017"]]}},"locator":"113","label":"page"}],"schema":"https://github.com/citation-style-language/schema/raw/master/csl-citation.json"} </w:instrText>
      </w:r>
      <w:r w:rsidR="00EF260E">
        <w:rPr>
          <w:rFonts w:ascii="Times New Roman" w:hAnsi="Times New Roman" w:cs="Times New Roman"/>
          <w:sz w:val="24"/>
          <w:szCs w:val="24"/>
        </w:rPr>
        <w:fldChar w:fldCharType="separate"/>
      </w:r>
      <w:r w:rsidR="00EF260E" w:rsidRPr="00EF260E">
        <w:rPr>
          <w:rFonts w:ascii="Times New Roman" w:hAnsi="Times New Roman" w:cs="Times New Roman"/>
          <w:sz w:val="24"/>
        </w:rPr>
        <w:t>(Kontomanolis et al., 2017, p. 113)</w:t>
      </w:r>
      <w:r w:rsidR="00EF260E">
        <w:rPr>
          <w:rFonts w:ascii="Times New Roman" w:hAnsi="Times New Roman" w:cs="Times New Roman"/>
          <w:sz w:val="24"/>
          <w:szCs w:val="24"/>
        </w:rPr>
        <w:fldChar w:fldCharType="end"/>
      </w:r>
      <w:r w:rsidR="00EF260E">
        <w:rPr>
          <w:rFonts w:ascii="Times New Roman" w:hAnsi="Times New Roman" w:cs="Times New Roman"/>
          <w:sz w:val="24"/>
          <w:szCs w:val="24"/>
        </w:rPr>
        <w:t>.</w:t>
      </w:r>
      <w:r w:rsidR="00195DA0" w:rsidRPr="00195DA0">
        <w:rPr>
          <w:rFonts w:ascii="Times New Roman" w:hAnsi="Times New Roman" w:cs="Times New Roman"/>
          <w:sz w:val="24"/>
          <w:szCs w:val="24"/>
        </w:rPr>
        <w:t xml:space="preserve"> </w:t>
      </w:r>
      <w:r w:rsidR="00195DA0">
        <w:rPr>
          <w:rFonts w:ascii="Times New Roman" w:hAnsi="Times New Roman" w:cs="Times New Roman"/>
          <w:sz w:val="24"/>
          <w:szCs w:val="24"/>
        </w:rPr>
        <w:t xml:space="preserve"> The authors define s</w:t>
      </w:r>
      <w:r w:rsidRPr="00267A84">
        <w:rPr>
          <w:rFonts w:ascii="Times New Roman" w:hAnsi="Times New Roman" w:cs="Times New Roman"/>
          <w:sz w:val="24"/>
          <w:szCs w:val="24"/>
        </w:rPr>
        <w:t xml:space="preserve">tigma </w:t>
      </w:r>
      <w:r w:rsidR="00195DA0">
        <w:rPr>
          <w:rFonts w:ascii="Times New Roman" w:hAnsi="Times New Roman" w:cs="Times New Roman"/>
          <w:sz w:val="24"/>
          <w:szCs w:val="24"/>
        </w:rPr>
        <w:t xml:space="preserve">as </w:t>
      </w:r>
      <w:r w:rsidRPr="00267A84">
        <w:rPr>
          <w:rFonts w:ascii="Times New Roman" w:hAnsi="Times New Roman" w:cs="Times New Roman"/>
          <w:sz w:val="24"/>
          <w:szCs w:val="24"/>
        </w:rPr>
        <w:t xml:space="preserve">“a multifaceted social structure that has its pathway; it starts with labeling, separation, status loss, and ends up in discrimination” </w:t>
      </w:r>
      <w:r w:rsidR="00EF260E">
        <w:rPr>
          <w:rFonts w:ascii="Times New Roman" w:hAnsi="Times New Roman" w:cs="Times New Roman"/>
          <w:sz w:val="24"/>
          <w:szCs w:val="24"/>
        </w:rPr>
        <w:fldChar w:fldCharType="begin"/>
      </w:r>
      <w:r w:rsidR="00EF260E">
        <w:rPr>
          <w:rFonts w:ascii="Times New Roman" w:hAnsi="Times New Roman" w:cs="Times New Roman"/>
          <w:sz w:val="24"/>
          <w:szCs w:val="24"/>
        </w:rPr>
        <w:instrText xml:space="preserve"> ADDIN ZOTERO_ITEM CSL_CITATION {"citationID":"ki6F7xIs","properties":{"formattedCitation":"(Kontomanolis et al., 2017, p. 112)","plainCitation":"(Kontomanolis et al., 2017, p. 112)","noteIndex":0},"citationItems":[{"id":25,"uris":["http://zotero.org/users/12906870/items/K9JXCMPD"],"itemData":{"id":25,"type":"article-journal","abstract":"AIDS is a devastating and deadly disease that affects people worldwide and, like all infections, it comes without warning. Specifically, childbearing women with AIDS face constant psychological difficulties during their gestation period, even though the pregnancy itself may be normal and healthy. These women have to deal with the uncertainties and the stress that usually accompany a pregnancy, and they have to live with the reality of having a life-threatening disease; in addition to that, they also have to deal with discriminating and stigmatizing behaviors from their environment. It is well known that a balanced mental state is a major determining factor to having a normal pregnancy and constitutes the starting point for having a good quality of life. Even though the progress in both technology and medicine is rapid, infected pregnant women seem to be missing this basic requirement. Communities seem unprepared and uneducated to smoothly integrate these people in their societies, letting the ignorance marginalize and isolate these patients. For all the aforementioned reasons, it is imperative that society and medical professionals respond and provide all the necessary support and advice to HIV-positive child bearers, in an attempt to allay their fears and relieve their distress. The purpose of this paper is to summarize the difficulties patients with HIV infection have to deal with, in order to survive and merge into society, identify the main reasons for the low public awareness, discuss the current situation, and provide potential solutions to reducing the stigma among HIV patients.","container-title":"HIV/AIDS (Auckland)","DOI":"10.2147/HIV.S129992","ISSN":"1179-1373","note":"publisher-place: New Zealand\npublisher: Dove Medical Press Limited","page":"111-118","title":"The social stigma of HIV-AIDS: society's role","volume":"9","author":[{"family":"Kontomanolis","given":"Emmanuel N"},{"family":"Michalopoulos","given":"Spyridon"},{"family":"Gkasdaris","given":"Grigorios"},{"family":"Fasoulakis","given":"Zacharias"}],"issued":{"date-parts":[["2017"]]}},"locator":"112","label":"page"}],"schema":"https://github.com/citation-style-language/schema/raw/master/csl-citation.json"} </w:instrText>
      </w:r>
      <w:r w:rsidR="00EF260E">
        <w:rPr>
          <w:rFonts w:ascii="Times New Roman" w:hAnsi="Times New Roman" w:cs="Times New Roman"/>
          <w:sz w:val="24"/>
          <w:szCs w:val="24"/>
        </w:rPr>
        <w:fldChar w:fldCharType="separate"/>
      </w:r>
      <w:r w:rsidR="00EF260E" w:rsidRPr="00EF260E">
        <w:rPr>
          <w:rFonts w:ascii="Times New Roman" w:hAnsi="Times New Roman" w:cs="Times New Roman"/>
          <w:sz w:val="24"/>
        </w:rPr>
        <w:t>(Kontomanolis et al., 2017, p. 112)</w:t>
      </w:r>
      <w:r w:rsidR="00EF260E">
        <w:rPr>
          <w:rFonts w:ascii="Times New Roman" w:hAnsi="Times New Roman" w:cs="Times New Roman"/>
          <w:sz w:val="24"/>
          <w:szCs w:val="24"/>
        </w:rPr>
        <w:fldChar w:fldCharType="end"/>
      </w:r>
      <w:r w:rsidRPr="00267A84">
        <w:rPr>
          <w:rFonts w:ascii="Times New Roman" w:hAnsi="Times New Roman" w:cs="Times New Roman"/>
          <w:sz w:val="24"/>
          <w:szCs w:val="24"/>
        </w:rPr>
        <w:t xml:space="preserve">. </w:t>
      </w:r>
      <w:r w:rsidR="00195DA0">
        <w:rPr>
          <w:rFonts w:ascii="Times New Roman" w:hAnsi="Times New Roman" w:cs="Times New Roman"/>
          <w:sz w:val="24"/>
          <w:szCs w:val="24"/>
        </w:rPr>
        <w:t xml:space="preserve">The relationship between the stigma surrounding the disease and the impacted persons </w:t>
      </w:r>
      <w:r w:rsidR="00987FED">
        <w:rPr>
          <w:rFonts w:ascii="Times New Roman" w:hAnsi="Times New Roman" w:cs="Times New Roman"/>
          <w:sz w:val="24"/>
          <w:szCs w:val="24"/>
        </w:rPr>
        <w:t>is</w:t>
      </w:r>
      <w:r w:rsidR="00195DA0">
        <w:rPr>
          <w:rFonts w:ascii="Times New Roman" w:hAnsi="Times New Roman" w:cs="Times New Roman"/>
          <w:sz w:val="24"/>
          <w:szCs w:val="24"/>
        </w:rPr>
        <w:t xml:space="preserve"> generally considered detrimental </w:t>
      </w:r>
      <w:r w:rsidR="006A108D">
        <w:rPr>
          <w:rFonts w:ascii="Times New Roman" w:hAnsi="Times New Roman" w:cs="Times New Roman"/>
          <w:sz w:val="24"/>
          <w:szCs w:val="24"/>
        </w:rPr>
        <w:t xml:space="preserve">concerning </w:t>
      </w:r>
      <w:r w:rsidR="00195DA0">
        <w:rPr>
          <w:rFonts w:ascii="Times New Roman" w:hAnsi="Times New Roman" w:cs="Times New Roman"/>
          <w:sz w:val="24"/>
          <w:szCs w:val="24"/>
        </w:rPr>
        <w:t xml:space="preserve">healthcare efforts. </w:t>
      </w:r>
      <w:r w:rsidR="00A81953">
        <w:rPr>
          <w:rFonts w:ascii="Times New Roman" w:hAnsi="Times New Roman" w:cs="Times New Roman"/>
          <w:sz w:val="24"/>
          <w:szCs w:val="24"/>
        </w:rPr>
        <w:t xml:space="preserve">The authors </w:t>
      </w:r>
      <w:r w:rsidR="006A108D">
        <w:rPr>
          <w:rFonts w:ascii="Times New Roman" w:hAnsi="Times New Roman" w:cs="Times New Roman"/>
          <w:sz w:val="24"/>
          <w:szCs w:val="24"/>
        </w:rPr>
        <w:t xml:space="preserve">allude </w:t>
      </w:r>
      <w:r w:rsidR="009F2CDB">
        <w:rPr>
          <w:rFonts w:ascii="Times New Roman" w:hAnsi="Times New Roman" w:cs="Times New Roman"/>
          <w:sz w:val="24"/>
          <w:szCs w:val="24"/>
        </w:rPr>
        <w:t xml:space="preserve">to the </w:t>
      </w:r>
      <w:r w:rsidR="006A108D">
        <w:rPr>
          <w:rFonts w:ascii="Times New Roman" w:hAnsi="Times New Roman" w:cs="Times New Roman"/>
          <w:sz w:val="24"/>
          <w:szCs w:val="24"/>
        </w:rPr>
        <w:t xml:space="preserve">idea of </w:t>
      </w:r>
      <w:r w:rsidR="00A81953">
        <w:rPr>
          <w:rFonts w:ascii="Times New Roman" w:hAnsi="Times New Roman" w:cs="Times New Roman"/>
          <w:sz w:val="24"/>
          <w:szCs w:val="24"/>
        </w:rPr>
        <w:t xml:space="preserve">stigma as </w:t>
      </w:r>
      <w:r w:rsidR="00987FED">
        <w:rPr>
          <w:rFonts w:ascii="Times New Roman" w:hAnsi="Times New Roman" w:cs="Times New Roman"/>
          <w:sz w:val="24"/>
          <w:szCs w:val="24"/>
        </w:rPr>
        <w:t xml:space="preserve">a </w:t>
      </w:r>
      <w:r w:rsidR="00A81953">
        <w:rPr>
          <w:rFonts w:ascii="Times New Roman" w:hAnsi="Times New Roman" w:cs="Times New Roman"/>
          <w:sz w:val="24"/>
          <w:szCs w:val="24"/>
        </w:rPr>
        <w:t xml:space="preserve">barrier to healthcare </w:t>
      </w:r>
      <w:r w:rsidR="006A108D">
        <w:rPr>
          <w:rFonts w:ascii="Times New Roman" w:hAnsi="Times New Roman" w:cs="Times New Roman"/>
          <w:sz w:val="24"/>
          <w:szCs w:val="24"/>
        </w:rPr>
        <w:t>from their observation that</w:t>
      </w:r>
      <w:r w:rsidR="00A81953">
        <w:rPr>
          <w:rFonts w:ascii="Times New Roman" w:hAnsi="Times New Roman" w:cs="Times New Roman"/>
          <w:sz w:val="24"/>
          <w:szCs w:val="24"/>
        </w:rPr>
        <w:t xml:space="preserve"> “HIV-positive women are neglected, less socially noticeable, meaning that their rehabilitation and long-term term-future are given less consideration” (</w:t>
      </w:r>
      <w:proofErr w:type="spellStart"/>
      <w:r w:rsidR="00A81953">
        <w:rPr>
          <w:rFonts w:ascii="Times New Roman" w:hAnsi="Times New Roman" w:cs="Times New Roman"/>
          <w:sz w:val="24"/>
          <w:szCs w:val="24"/>
        </w:rPr>
        <w:t>Kontomanolis</w:t>
      </w:r>
      <w:proofErr w:type="spellEnd"/>
      <w:r w:rsidR="00A81953">
        <w:rPr>
          <w:rFonts w:ascii="Times New Roman" w:hAnsi="Times New Roman" w:cs="Times New Roman"/>
          <w:sz w:val="24"/>
          <w:szCs w:val="24"/>
        </w:rPr>
        <w:t xml:space="preserve"> et al., 2017, p. 113). </w:t>
      </w:r>
    </w:p>
    <w:p w14:paraId="7CC0B5B6" w14:textId="45061830" w:rsidR="00457B1F" w:rsidRDefault="00987FED" w:rsidP="00457B1F">
      <w:pPr>
        <w:spacing w:line="480" w:lineRule="auto"/>
        <w:rPr>
          <w:rFonts w:ascii="Times New Roman" w:hAnsi="Times New Roman" w:cs="Times New Roman"/>
          <w:sz w:val="24"/>
          <w:szCs w:val="24"/>
        </w:rPr>
      </w:pPr>
      <w:r>
        <w:rPr>
          <w:rFonts w:ascii="Times New Roman" w:hAnsi="Times New Roman" w:cs="Times New Roman"/>
          <w:sz w:val="24"/>
          <w:szCs w:val="24"/>
        </w:rPr>
        <w:t>The implication of this observation is profound when we consider the coronavirus context</w:t>
      </w:r>
      <w:r w:rsidR="00393B4C">
        <w:rPr>
          <w:rFonts w:ascii="Times New Roman" w:hAnsi="Times New Roman" w:cs="Times New Roman"/>
          <w:sz w:val="24"/>
          <w:szCs w:val="24"/>
        </w:rPr>
        <w:t>,</w:t>
      </w:r>
      <w:r>
        <w:rPr>
          <w:rFonts w:ascii="Times New Roman" w:hAnsi="Times New Roman" w:cs="Times New Roman"/>
          <w:sz w:val="24"/>
          <w:szCs w:val="24"/>
        </w:rPr>
        <w:t xml:space="preserve"> with </w:t>
      </w:r>
      <w:r w:rsidR="00EF260E">
        <w:rPr>
          <w:rFonts w:ascii="Times New Roman" w:hAnsi="Times New Roman" w:cs="Times New Roman"/>
          <w:sz w:val="24"/>
          <w:szCs w:val="24"/>
        </w:rPr>
        <w:fldChar w:fldCharType="begin"/>
      </w:r>
      <w:r w:rsidR="00FD4159">
        <w:rPr>
          <w:rFonts w:ascii="Times New Roman" w:hAnsi="Times New Roman" w:cs="Times New Roman"/>
          <w:sz w:val="24"/>
          <w:szCs w:val="24"/>
        </w:rPr>
        <w:instrText xml:space="preserve"> ADDIN ZOTERO_ITEM CSL_CITATION {"citationID":"RbOtgkeR","properties":{"formattedCitation":"(Montgomery &amp; Engelmann, 2020)","plainCitation":"(Montgomery &amp; Engelmann, 2020)","dontUpdate":true,"noteIndex":0},"citationItems":[{"id":33,"uris":["http://zotero.org/users/12906870/items/BF53ZUJL"],"itemData":{"id":33,"type":"document","title":"Epidemiological Publics? On the Domestication of Modelling in the era of COVID-19","URL":"https://somatosphere.com/2020/epidemiological-publics-on-the-domestication-of-modelling-in-the-era-of-covid-19.html/","author":[{"family":"Montgomery","given":"Catherine"},{"family":"Engelmann","given":"Lukas"}],"issued":{"date-parts":[["2020",4]]}}}],"schema":"https://github.com/citation-style-language/schema/raw/master/csl-citation.json"} </w:instrText>
      </w:r>
      <w:r w:rsidR="00EF260E">
        <w:rPr>
          <w:rFonts w:ascii="Times New Roman" w:hAnsi="Times New Roman" w:cs="Times New Roman"/>
          <w:sz w:val="24"/>
          <w:szCs w:val="24"/>
        </w:rPr>
        <w:fldChar w:fldCharType="separate"/>
      </w:r>
      <w:r w:rsidR="00EF260E" w:rsidRPr="00EF260E">
        <w:rPr>
          <w:rFonts w:ascii="Times New Roman" w:hAnsi="Times New Roman" w:cs="Times New Roman"/>
          <w:sz w:val="24"/>
        </w:rPr>
        <w:t>Montgomery</w:t>
      </w:r>
      <w:r w:rsidR="00EF260E">
        <w:rPr>
          <w:rFonts w:ascii="Times New Roman" w:hAnsi="Times New Roman" w:cs="Times New Roman"/>
          <w:sz w:val="24"/>
        </w:rPr>
        <w:t xml:space="preserve"> and</w:t>
      </w:r>
      <w:r w:rsidR="00EF260E" w:rsidRPr="00EF260E">
        <w:rPr>
          <w:rFonts w:ascii="Times New Roman" w:hAnsi="Times New Roman" w:cs="Times New Roman"/>
          <w:sz w:val="24"/>
        </w:rPr>
        <w:t xml:space="preserve"> Engelmann </w:t>
      </w:r>
      <w:r w:rsidR="00EF260E">
        <w:rPr>
          <w:rFonts w:ascii="Times New Roman" w:hAnsi="Times New Roman" w:cs="Times New Roman"/>
          <w:sz w:val="24"/>
        </w:rPr>
        <w:t>(</w:t>
      </w:r>
      <w:r w:rsidR="00EF260E" w:rsidRPr="00EF260E">
        <w:rPr>
          <w:rFonts w:ascii="Times New Roman" w:hAnsi="Times New Roman" w:cs="Times New Roman"/>
          <w:sz w:val="24"/>
        </w:rPr>
        <w:t>2020)</w:t>
      </w:r>
      <w:r w:rsidR="00EF260E">
        <w:rPr>
          <w:rFonts w:ascii="Times New Roman" w:hAnsi="Times New Roman" w:cs="Times New Roman"/>
          <w:sz w:val="24"/>
          <w:szCs w:val="24"/>
        </w:rPr>
        <w:fldChar w:fldCharType="end"/>
      </w:r>
      <w:r w:rsidR="00EF260E">
        <w:rPr>
          <w:rFonts w:ascii="Times New Roman" w:hAnsi="Times New Roman" w:cs="Times New Roman"/>
          <w:sz w:val="24"/>
          <w:szCs w:val="24"/>
        </w:rPr>
        <w:t xml:space="preserve"> </w:t>
      </w:r>
      <w:r w:rsidR="00393B4C">
        <w:rPr>
          <w:rFonts w:ascii="Times New Roman" w:hAnsi="Times New Roman" w:cs="Times New Roman"/>
          <w:sz w:val="24"/>
          <w:szCs w:val="24"/>
        </w:rPr>
        <w:t>stating</w:t>
      </w:r>
      <w:r>
        <w:rPr>
          <w:rFonts w:ascii="Times New Roman" w:hAnsi="Times New Roman" w:cs="Times New Roman"/>
          <w:sz w:val="24"/>
          <w:szCs w:val="24"/>
        </w:rPr>
        <w:t xml:space="preserve"> the negative impacts of </w:t>
      </w:r>
      <w:r w:rsidR="00393B4C">
        <w:rPr>
          <w:rFonts w:ascii="Times New Roman" w:hAnsi="Times New Roman" w:cs="Times New Roman"/>
          <w:sz w:val="24"/>
          <w:szCs w:val="24"/>
        </w:rPr>
        <w:t>public interaction with medical knowledge</w:t>
      </w:r>
      <w:r>
        <w:rPr>
          <w:rFonts w:ascii="Times New Roman" w:hAnsi="Times New Roman" w:cs="Times New Roman"/>
          <w:sz w:val="24"/>
          <w:szCs w:val="24"/>
        </w:rPr>
        <w:t xml:space="preserve">. </w:t>
      </w:r>
      <w:r w:rsidR="00393B4C">
        <w:rPr>
          <w:rFonts w:ascii="Times New Roman" w:hAnsi="Times New Roman" w:cs="Times New Roman"/>
          <w:sz w:val="24"/>
          <w:szCs w:val="24"/>
        </w:rPr>
        <w:t>For these populations, interacting with coronavirus knowledge could have resulted in</w:t>
      </w:r>
      <w:r>
        <w:rPr>
          <w:rFonts w:ascii="Times New Roman" w:hAnsi="Times New Roman" w:cs="Times New Roman"/>
          <w:sz w:val="24"/>
          <w:szCs w:val="24"/>
        </w:rPr>
        <w:t xml:space="preserve"> </w:t>
      </w:r>
      <w:r w:rsidR="00393B4C">
        <w:rPr>
          <w:rFonts w:ascii="Times New Roman" w:hAnsi="Times New Roman" w:cs="Times New Roman"/>
          <w:sz w:val="24"/>
          <w:szCs w:val="24"/>
        </w:rPr>
        <w:t>possibly being n</w:t>
      </w:r>
      <w:r>
        <w:rPr>
          <w:rFonts w:ascii="Times New Roman" w:hAnsi="Times New Roman" w:cs="Times New Roman"/>
          <w:sz w:val="24"/>
          <w:szCs w:val="24"/>
        </w:rPr>
        <w:t xml:space="preserve">eglected on the healthcare front due </w:t>
      </w:r>
      <w:r w:rsidR="00393B4C">
        <w:rPr>
          <w:rFonts w:ascii="Times New Roman" w:hAnsi="Times New Roman" w:cs="Times New Roman"/>
          <w:sz w:val="24"/>
          <w:szCs w:val="24"/>
        </w:rPr>
        <w:t>to stigma, even when</w:t>
      </w:r>
      <w:r>
        <w:rPr>
          <w:rFonts w:ascii="Times New Roman" w:hAnsi="Times New Roman" w:cs="Times New Roman"/>
          <w:sz w:val="24"/>
          <w:szCs w:val="24"/>
        </w:rPr>
        <w:t xml:space="preserve"> the biological traits of their condition </w:t>
      </w:r>
      <w:r w:rsidR="00393B4C">
        <w:rPr>
          <w:rFonts w:ascii="Times New Roman" w:hAnsi="Times New Roman" w:cs="Times New Roman"/>
          <w:sz w:val="24"/>
          <w:szCs w:val="24"/>
        </w:rPr>
        <w:t xml:space="preserve">suggest they require more medical attention during that period. Another interesting point is that the authors state their observations are not </w:t>
      </w:r>
      <w:r w:rsidR="004C712B">
        <w:rPr>
          <w:rFonts w:ascii="Times New Roman" w:hAnsi="Times New Roman" w:cs="Times New Roman"/>
          <w:sz w:val="24"/>
          <w:szCs w:val="24"/>
        </w:rPr>
        <w:t xml:space="preserve">unique to just HIV/AIDs but that </w:t>
      </w:r>
      <w:r w:rsidR="00457B1F" w:rsidRPr="00267A84">
        <w:rPr>
          <w:rFonts w:ascii="Times New Roman" w:hAnsi="Times New Roman" w:cs="Times New Roman"/>
          <w:sz w:val="24"/>
          <w:szCs w:val="24"/>
        </w:rPr>
        <w:t>“</w:t>
      </w:r>
      <w:r w:rsidR="004C712B">
        <w:rPr>
          <w:rFonts w:ascii="Times New Roman" w:hAnsi="Times New Roman" w:cs="Times New Roman"/>
          <w:sz w:val="24"/>
          <w:szCs w:val="24"/>
        </w:rPr>
        <w:t>a</w:t>
      </w:r>
      <w:r w:rsidR="00457B1F" w:rsidRPr="00267A84">
        <w:rPr>
          <w:rFonts w:ascii="Times New Roman" w:hAnsi="Times New Roman" w:cs="Times New Roman"/>
          <w:sz w:val="24"/>
          <w:szCs w:val="24"/>
        </w:rPr>
        <w:t xml:space="preserve">ll diseases possess a certain degree of a potentially active social stigma, which threatens social and personal interactions” </w:t>
      </w:r>
      <w:r w:rsidR="00EF260E">
        <w:rPr>
          <w:rFonts w:ascii="Times New Roman" w:hAnsi="Times New Roman" w:cs="Times New Roman"/>
          <w:sz w:val="24"/>
          <w:szCs w:val="24"/>
        </w:rPr>
        <w:fldChar w:fldCharType="begin"/>
      </w:r>
      <w:r w:rsidR="00EF260E">
        <w:rPr>
          <w:rFonts w:ascii="Times New Roman" w:hAnsi="Times New Roman" w:cs="Times New Roman"/>
          <w:sz w:val="24"/>
          <w:szCs w:val="24"/>
        </w:rPr>
        <w:instrText xml:space="preserve"> ADDIN ZOTERO_ITEM CSL_CITATION {"citationID":"6AaulpLy","properties":{"formattedCitation":"(Kontomanolis et al., 2017, p. 115)","plainCitation":"(Kontomanolis et al., 2017, p. 115)","noteIndex":0},"citationItems":[{"id":25,"uris":["http://zotero.org/users/12906870/items/K9JXCMPD"],"itemData":{"id":25,"type":"article-journal","abstract":"AIDS is a devastating and deadly disease that affects people worldwide and, like all infections, it comes without warning. Specifically, childbearing women with AIDS face constant psychological difficulties during their gestation period, even though the pregnancy itself may be normal and healthy. These women have to deal with the uncertainties and the stress that usually accompany a pregnancy, and they have to live with the reality of having a life-threatening disease; in addition to that, they also have to deal with discriminating and stigmatizing behaviors from their environment. It is well known that a balanced mental state is a major determining factor to having a normal pregnancy and constitutes the starting point for having a good quality of life. Even though the progress in both technology and medicine is rapid, infected pregnant women seem to be missing this basic requirement. Communities seem unprepared and uneducated to smoothly integrate these people in their societies, letting the ignorance marginalize and isolate these patients. For all the aforementioned reasons, it is imperative that society and medical professionals respond and provide all the necessary support and advice to HIV-positive child bearers, in an attempt to allay their fears and relieve their distress. The purpose of this paper is to summarize the difficulties patients with HIV infection have to deal with, in order to survive and merge into society, identify the main reasons for the low public awareness, discuss the current situation, and provide potential solutions to reducing the stigma among HIV patients.","container-title":"HIV/AIDS (Auckland)","DOI":"10.2147/HIV.S129992","ISSN":"1179-1373","note":"publisher-place: New Zealand\npublisher: Dove Medical Press Limited","page":"111-118","title":"The social stigma of HIV-AIDS: society's role","volume":"9","author":[{"family":"Kontomanolis","given":"Emmanuel N"},{"family":"Michalopoulos","given":"Spyridon"},{"family":"Gkasdaris","given":"Grigorios"},{"family":"Fasoulakis","given":"Zacharias"}],"issued":{"date-parts":[["2017"]]}},"locator":"115","label":"page"}],"schema":"https://github.com/citation-style-language/schema/raw/master/csl-citation.json"} </w:instrText>
      </w:r>
      <w:r w:rsidR="00EF260E">
        <w:rPr>
          <w:rFonts w:ascii="Times New Roman" w:hAnsi="Times New Roman" w:cs="Times New Roman"/>
          <w:sz w:val="24"/>
          <w:szCs w:val="24"/>
        </w:rPr>
        <w:fldChar w:fldCharType="separate"/>
      </w:r>
      <w:r w:rsidR="00EF260E" w:rsidRPr="00EF260E">
        <w:rPr>
          <w:rFonts w:ascii="Times New Roman" w:hAnsi="Times New Roman" w:cs="Times New Roman"/>
          <w:sz w:val="24"/>
        </w:rPr>
        <w:t>(Kontomanolis et al., 2017, p. 115)</w:t>
      </w:r>
      <w:r w:rsidR="00EF260E">
        <w:rPr>
          <w:rFonts w:ascii="Times New Roman" w:hAnsi="Times New Roman" w:cs="Times New Roman"/>
          <w:sz w:val="24"/>
          <w:szCs w:val="24"/>
        </w:rPr>
        <w:fldChar w:fldCharType="end"/>
      </w:r>
      <w:r w:rsidR="00457B1F" w:rsidRPr="00267A84">
        <w:rPr>
          <w:rFonts w:ascii="Times New Roman" w:hAnsi="Times New Roman" w:cs="Times New Roman"/>
          <w:sz w:val="24"/>
          <w:szCs w:val="24"/>
        </w:rPr>
        <w:t xml:space="preserve">. </w:t>
      </w:r>
      <w:r w:rsidR="00393B4C">
        <w:rPr>
          <w:rFonts w:ascii="Times New Roman" w:hAnsi="Times New Roman" w:cs="Times New Roman"/>
          <w:sz w:val="24"/>
          <w:szCs w:val="24"/>
        </w:rPr>
        <w:t>In the research context, the authors suggest</w:t>
      </w:r>
      <w:r w:rsidR="00457B1F" w:rsidRPr="00267A84">
        <w:rPr>
          <w:rFonts w:ascii="Times New Roman" w:hAnsi="Times New Roman" w:cs="Times New Roman"/>
          <w:sz w:val="24"/>
          <w:szCs w:val="24"/>
        </w:rPr>
        <w:t xml:space="preserve"> that the cultural perspective that greatly emphasizes individual effort</w:t>
      </w:r>
      <w:r w:rsidR="005F22D2">
        <w:rPr>
          <w:rFonts w:ascii="Times New Roman" w:hAnsi="Times New Roman" w:cs="Times New Roman"/>
          <w:sz w:val="24"/>
          <w:szCs w:val="24"/>
        </w:rPr>
        <w:t xml:space="preserve"> </w:t>
      </w:r>
      <w:r w:rsidR="00457B1F" w:rsidRPr="00267A84">
        <w:rPr>
          <w:rFonts w:ascii="Times New Roman" w:hAnsi="Times New Roman" w:cs="Times New Roman"/>
          <w:sz w:val="24"/>
          <w:szCs w:val="24"/>
        </w:rPr>
        <w:t xml:space="preserve">would result in detrimental outcomes for those impacted by prolonged health issues, leaving them in dire states </w:t>
      </w:r>
      <w:r w:rsidR="00EF260E">
        <w:rPr>
          <w:rFonts w:ascii="Times New Roman" w:hAnsi="Times New Roman" w:cs="Times New Roman"/>
          <w:sz w:val="24"/>
          <w:szCs w:val="24"/>
        </w:rPr>
        <w:fldChar w:fldCharType="begin"/>
      </w:r>
      <w:r w:rsidR="00EF260E">
        <w:rPr>
          <w:rFonts w:ascii="Times New Roman" w:hAnsi="Times New Roman" w:cs="Times New Roman"/>
          <w:sz w:val="24"/>
          <w:szCs w:val="24"/>
        </w:rPr>
        <w:instrText xml:space="preserve"> ADDIN ZOTERO_ITEM CSL_CITATION {"citationID":"xMg91OFp","properties":{"formattedCitation":"(Kontomanolis et al., 2017)","plainCitation":"(Kontomanolis et al., 2017)","noteIndex":0},"citationItems":[{"id":25,"uris":["http://zotero.org/users/12906870/items/K9JXCMPD"],"itemData":{"id":25,"type":"article-journal","abstract":"AIDS is a devastating and deadly disease that affects people worldwide and, like all infections, it comes without warning. Specifically, childbearing women with AIDS face constant psychological difficulties during their gestation period, even though the pregnancy itself may be normal and healthy. These women have to deal with the uncertainties and the stress that usually accompany a pregnancy, and they have to live with the reality of having a life-threatening disease; in addition to that, they also have to deal with discriminating and stigmatizing behaviors from their environment. It is well known that a balanced mental state is a major determining factor to having a normal pregnancy and constitutes the starting point for having a good quality of life. Even though the progress in both technology and medicine is rapid, infected pregnant women seem to be missing this basic requirement. Communities seem unprepared and uneducated to smoothly integrate these people in their societies, letting the ignorance marginalize and isolate these patients. For all the aforementioned reasons, it is imperative that society and medical professionals respond and provide all the necessary support and advice to HIV-positive child bearers, in an attempt to allay their fears and relieve their distress. The purpose of this paper is to summarize the difficulties patients with HIV infection have to deal with, in order to survive and merge into society, identify the main reasons for the low public awareness, discuss the current situation, and provide potential solutions to reducing the stigma among HIV patients.","container-title":"HIV/AIDS (Auckland)","DOI":"10.2147/HIV.S129992","ISSN":"1179-1373","note":"publisher-place: New Zealand\npublisher: Dove Medical Press Limited","page":"111-118","title":"The social stigma of HIV-AIDS: society's role","volume":"9","author":[{"family":"Kontomanolis","given":"Emmanuel N"},{"family":"Michalopoulos","given":"Spyridon"},{"family":"Gkasdaris","given":"Grigorios"},{"family":"Fasoulakis","given":"Zacharias"}],"issued":{"date-parts":[["2017"]]}}}],"schema":"https://github.com/citation-style-language/schema/raw/master/csl-citation.json"} </w:instrText>
      </w:r>
      <w:r w:rsidR="00EF260E">
        <w:rPr>
          <w:rFonts w:ascii="Times New Roman" w:hAnsi="Times New Roman" w:cs="Times New Roman"/>
          <w:sz w:val="24"/>
          <w:szCs w:val="24"/>
        </w:rPr>
        <w:fldChar w:fldCharType="separate"/>
      </w:r>
      <w:r w:rsidR="00EF260E" w:rsidRPr="00EF260E">
        <w:rPr>
          <w:rFonts w:ascii="Times New Roman" w:hAnsi="Times New Roman" w:cs="Times New Roman"/>
          <w:sz w:val="24"/>
        </w:rPr>
        <w:t>(Kontomanolis et al., 2017)</w:t>
      </w:r>
      <w:r w:rsidR="00EF260E">
        <w:rPr>
          <w:rFonts w:ascii="Times New Roman" w:hAnsi="Times New Roman" w:cs="Times New Roman"/>
          <w:sz w:val="24"/>
          <w:szCs w:val="24"/>
        </w:rPr>
        <w:fldChar w:fldCharType="end"/>
      </w:r>
      <w:r w:rsidR="00457B1F" w:rsidRPr="00267A84">
        <w:rPr>
          <w:rFonts w:ascii="Times New Roman" w:hAnsi="Times New Roman" w:cs="Times New Roman"/>
          <w:sz w:val="24"/>
          <w:szCs w:val="24"/>
        </w:rPr>
        <w:t xml:space="preserve">. </w:t>
      </w:r>
    </w:p>
    <w:p w14:paraId="0807EF45" w14:textId="3E590D29" w:rsidR="00457B1F" w:rsidRPr="00685C8F" w:rsidRDefault="00457B1F" w:rsidP="00685C8F">
      <w:pPr>
        <w:pStyle w:val="Heading3"/>
        <w:spacing w:line="480" w:lineRule="auto"/>
        <w:rPr>
          <w:rFonts w:ascii="Times New Roman" w:hAnsi="Times New Roman" w:cs="Times New Roman"/>
          <w:b/>
          <w:bCs/>
          <w:i/>
          <w:iCs/>
          <w:lang w:val="en-SG"/>
        </w:rPr>
      </w:pPr>
      <w:bookmarkStart w:id="48" w:name="_Toc151235032"/>
      <w:r w:rsidRPr="00685C8F">
        <w:rPr>
          <w:rFonts w:ascii="Times New Roman" w:hAnsi="Times New Roman" w:cs="Times New Roman"/>
          <w:b/>
          <w:bCs/>
          <w:i/>
          <w:iCs/>
          <w:color w:val="auto"/>
          <w:lang w:val="en-SG"/>
        </w:rPr>
        <w:t>The stigma of disease and its relation to the reception of healthcare measures</w:t>
      </w:r>
      <w:bookmarkEnd w:id="48"/>
    </w:p>
    <w:p w14:paraId="42EEBDB0" w14:textId="3B3AA867" w:rsidR="00457B1F" w:rsidRPr="00BB2BCB" w:rsidRDefault="00A71A14" w:rsidP="00457B1F">
      <w:pPr>
        <w:spacing w:line="480" w:lineRule="auto"/>
        <w:rPr>
          <w:rFonts w:ascii="Times New Roman" w:hAnsi="Times New Roman" w:cs="Times New Roman"/>
          <w:sz w:val="24"/>
          <w:szCs w:val="24"/>
          <w:lang w:val="en-SG"/>
        </w:rPr>
      </w:pPr>
      <w:r>
        <w:rPr>
          <w:rFonts w:ascii="Times New Roman" w:hAnsi="Times New Roman" w:cs="Times New Roman"/>
          <w:sz w:val="24"/>
          <w:szCs w:val="24"/>
          <w:lang w:val="en-SG"/>
        </w:rPr>
        <w:t xml:space="preserve">Through </w:t>
      </w:r>
      <w:r>
        <w:rPr>
          <w:rFonts w:ascii="Times New Roman" w:hAnsi="Times New Roman" w:cs="Times New Roman"/>
          <w:sz w:val="24"/>
          <w:szCs w:val="24"/>
          <w:lang w:val="en-SG"/>
        </w:rPr>
        <w:fldChar w:fldCharType="begin"/>
      </w:r>
      <w:r w:rsidR="009F6DB4">
        <w:rPr>
          <w:rFonts w:ascii="Times New Roman" w:hAnsi="Times New Roman" w:cs="Times New Roman"/>
          <w:sz w:val="24"/>
          <w:szCs w:val="24"/>
          <w:lang w:val="en-SG"/>
        </w:rPr>
        <w:instrText xml:space="preserve"> ADDIN ZOTERO_ITEM CSL_CITATION {"citationID":"S4IqNSV8","properties":{"formattedCitation":"(Kontomanolis et al., 2017)","plainCitation":"(Kontomanolis et al., 2017)","dontUpdate":true,"noteIndex":0},"citationItems":[{"id":25,"uris":["http://zotero.org/users/12906870/items/K9JXCMPD"],"itemData":{"id":25,"type":"article-journal","abstract":"AIDS is a devastating and deadly disease that affects people worldwide and, like all infections, it comes without warning. Specifically, childbearing women with AIDS face constant psychological difficulties during their gestation period, even though the pregnancy itself may be normal and healthy. These women have to deal with the uncertainties and the stress that usually accompany a pregnancy, and they have to live with the reality of having a life-threatening disease; in addition to that, they also have to deal with discriminating and stigmatizing behaviors from their environment. It is well known that a balanced mental state is a major determining factor to having a normal pregnancy and constitutes the starting point for having a good quality of life. Even though the progress in both technology and medicine is rapid, infected pregnant women seem to be missing this basic requirement. Communities seem unprepared and uneducated to smoothly integrate these people in their societies, letting the ignorance marginalize and isolate these patients. For all the aforementioned reasons, it is imperative that society and medical professionals respond and provide all the necessary support and advice to HIV-positive child bearers, in an attempt to allay their fears and relieve their distress. The purpose of this paper is to summarize the difficulties patients with HIV infection have to deal with, in order to survive and merge into society, identify the main reasons for the low public awareness, discuss the current situation, and provide potential solutions to reducing the stigma among HIV patients.","container-title":"HIV/AIDS (Auckland)","DOI":"10.2147/HIV.S129992","ISSN":"1179-1373","note":"publisher-place: New Zealand\npublisher: Dove Medical Press Limited","page":"111-118","title":"The social stigma of HIV-AIDS: society's role","volume":"9","author":[{"family":"Kontomanolis","given":"Emmanuel N"},{"family":"Michalopoulos","given":"Spyridon"},{"family":"Gkasdaris","given":"Grigorios"},{"family":"Fasoulakis","given":"Zacharias"}],"issued":{"date-parts":[["2017"]]}}}],"schema":"https://github.com/citation-style-language/schema/raw/master/csl-citation.json"} </w:instrText>
      </w:r>
      <w:r>
        <w:rPr>
          <w:rFonts w:ascii="Times New Roman" w:hAnsi="Times New Roman" w:cs="Times New Roman"/>
          <w:sz w:val="24"/>
          <w:szCs w:val="24"/>
          <w:lang w:val="en-SG"/>
        </w:rPr>
        <w:fldChar w:fldCharType="separate"/>
      </w:r>
      <w:r w:rsidR="002E0CAD" w:rsidRPr="002E0CAD">
        <w:rPr>
          <w:rFonts w:ascii="Times New Roman" w:hAnsi="Times New Roman" w:cs="Times New Roman"/>
          <w:sz w:val="24"/>
        </w:rPr>
        <w:t xml:space="preserve">Kontomanolis et al. </w:t>
      </w:r>
      <w:r w:rsidR="002E0CAD">
        <w:rPr>
          <w:rFonts w:ascii="Times New Roman" w:hAnsi="Times New Roman" w:cs="Times New Roman"/>
          <w:sz w:val="24"/>
        </w:rPr>
        <w:t>(</w:t>
      </w:r>
      <w:r w:rsidR="002E0CAD" w:rsidRPr="002E0CAD">
        <w:rPr>
          <w:rFonts w:ascii="Times New Roman" w:hAnsi="Times New Roman" w:cs="Times New Roman"/>
          <w:sz w:val="24"/>
        </w:rPr>
        <w:t>2017)</w:t>
      </w:r>
      <w:r>
        <w:rPr>
          <w:rFonts w:ascii="Times New Roman" w:hAnsi="Times New Roman" w:cs="Times New Roman"/>
          <w:sz w:val="24"/>
          <w:szCs w:val="24"/>
          <w:lang w:val="en-SG"/>
        </w:rPr>
        <w:fldChar w:fldCharType="end"/>
      </w:r>
      <w:r>
        <w:rPr>
          <w:rFonts w:ascii="Times New Roman" w:hAnsi="Times New Roman" w:cs="Times New Roman"/>
          <w:sz w:val="24"/>
          <w:szCs w:val="24"/>
        </w:rPr>
        <w:t xml:space="preserve">, we have understood the difficulties that stigma surrounding a disease can inflict on impacted persons. </w:t>
      </w:r>
      <w:r w:rsidR="00685C8F">
        <w:rPr>
          <w:rFonts w:ascii="Times New Roman" w:hAnsi="Times New Roman" w:cs="Times New Roman"/>
          <w:sz w:val="24"/>
          <w:szCs w:val="24"/>
          <w:lang w:val="en-SG"/>
        </w:rPr>
        <w:t>For example, we can look at the</w:t>
      </w:r>
      <w:r w:rsidR="00BB2BCB">
        <w:rPr>
          <w:rFonts w:ascii="Times New Roman" w:hAnsi="Times New Roman" w:cs="Times New Roman"/>
          <w:sz w:val="24"/>
          <w:szCs w:val="24"/>
          <w:lang w:val="en-SG"/>
        </w:rPr>
        <w:t xml:space="preserve"> impact of the coronavirus pandemic on the HIV-AIDs community</w:t>
      </w:r>
      <w:r>
        <w:rPr>
          <w:rFonts w:ascii="Times New Roman" w:hAnsi="Times New Roman" w:cs="Times New Roman"/>
          <w:sz w:val="24"/>
          <w:szCs w:val="24"/>
          <w:lang w:val="en-SG"/>
        </w:rPr>
        <w:t>.</w:t>
      </w:r>
      <w:r w:rsidR="00457B1F">
        <w:rPr>
          <w:rFonts w:ascii="Times New Roman" w:hAnsi="Times New Roman" w:cs="Times New Roman"/>
          <w:sz w:val="24"/>
          <w:szCs w:val="24"/>
          <w:lang w:val="en-SG"/>
        </w:rPr>
        <w:t xml:space="preserve"> </w:t>
      </w:r>
      <w:r w:rsidR="00B24378">
        <w:rPr>
          <w:rFonts w:ascii="Times New Roman" w:hAnsi="Times New Roman" w:cs="Times New Roman"/>
          <w:sz w:val="24"/>
          <w:szCs w:val="24"/>
        </w:rPr>
        <w:fldChar w:fldCharType="begin"/>
      </w:r>
      <w:r w:rsidR="009F6DB4">
        <w:rPr>
          <w:rFonts w:ascii="Times New Roman" w:hAnsi="Times New Roman" w:cs="Times New Roman"/>
          <w:sz w:val="24"/>
          <w:szCs w:val="24"/>
        </w:rPr>
        <w:instrText xml:space="preserve"> ADDIN ZOTERO_ITEM CSL_CITATION {"citationID":"vFc097jw","properties":{"formattedCitation":"(Hall et al., 2021)","plainCitation":"(Hall et al., 2021)","dontUpdate":true,"noteIndex":0},"citationItems":[{"id":23,"uris":["http://zotero.org/users/12906870/items/MU25643L"],"itemData":{"id":23,"type":"article-journal","abstract":"The COVID-19 and HIV epidemics have exacerbated existing inequities among vulnerable groups and severely impacted communities of color. People living with HIV (PLWH), who may already face stigma or discrimination, are at risk of experiencing further stigma as a result of COVID-19, which can result in medical mistrust. We performed qualitative interviews between June and August 2020 among 32 PLWH, including 10 individuals diagnosed with COVID-19. A majority of participants perceived themselves as having an increased risk of contracting COVID-19 due to their HIV status. Of those who tested positive for COVID-19, the majority regarded their HIV diagnosis as having a more profound impact on their lives but found similarities between COVID-19 stigma and HIV-related stigma. Many participants also expressed mistrust. These results can be used to better understand the perspectives of PLWH during the COVID-19 pandemic and have important implications for potential COVID-19 vaccine hesitancy and future health crises.","container-title":"BMC infectious diseases","DOI":"10.1186/s12879-021-06693-5","ISSN":"1471-2334","issue":"1","note":"publisher-place: London\npublisher: BioMed Central Ltd","page":"1-1066","title":"“That same stigma...that same hatred and negativity:” a qualitative study to understand stigma and medical mistrust experienced by people living with HIV diagnosed with COVID-19","volume":"21","author":[{"family":"Hall","given":"Andre"},{"family":"Joseph","given":"Olivier"},{"family":"Devlin","given":"Samantha"},{"family":"Kerman","given":"Jared"},{"family":"Schmitt","given":"Jessica"},{"family":"Ridgway","given":"Jessica P"},{"family":"McNulty","given":"Moira C"}],"issued":{"date-parts":[["2021"]]}}}],"schema":"https://github.com/citation-style-language/schema/raw/master/csl-citation.json"} </w:instrText>
      </w:r>
      <w:r w:rsidR="00B24378">
        <w:rPr>
          <w:rFonts w:ascii="Times New Roman" w:hAnsi="Times New Roman" w:cs="Times New Roman"/>
          <w:sz w:val="24"/>
          <w:szCs w:val="24"/>
        </w:rPr>
        <w:fldChar w:fldCharType="separate"/>
      </w:r>
      <w:r w:rsidR="00B24378" w:rsidRPr="00B24378">
        <w:rPr>
          <w:rFonts w:ascii="Times New Roman" w:hAnsi="Times New Roman" w:cs="Times New Roman"/>
          <w:sz w:val="24"/>
        </w:rPr>
        <w:t xml:space="preserve">Hall et al. </w:t>
      </w:r>
      <w:r w:rsidR="00B24378">
        <w:rPr>
          <w:rFonts w:ascii="Times New Roman" w:hAnsi="Times New Roman" w:cs="Times New Roman"/>
          <w:sz w:val="24"/>
        </w:rPr>
        <w:t>(</w:t>
      </w:r>
      <w:r w:rsidR="00B24378" w:rsidRPr="00B24378">
        <w:rPr>
          <w:rFonts w:ascii="Times New Roman" w:hAnsi="Times New Roman" w:cs="Times New Roman"/>
          <w:sz w:val="24"/>
        </w:rPr>
        <w:t>2021)</w:t>
      </w:r>
      <w:r w:rsidR="00B24378">
        <w:rPr>
          <w:rFonts w:ascii="Times New Roman" w:hAnsi="Times New Roman" w:cs="Times New Roman"/>
          <w:sz w:val="24"/>
          <w:szCs w:val="24"/>
        </w:rPr>
        <w:fldChar w:fldCharType="end"/>
      </w:r>
      <w:r w:rsidR="00457B1F">
        <w:rPr>
          <w:rFonts w:ascii="Times New Roman" w:hAnsi="Times New Roman" w:cs="Times New Roman"/>
          <w:sz w:val="24"/>
          <w:szCs w:val="24"/>
          <w:lang w:val="en-SG"/>
        </w:rPr>
        <w:t xml:space="preserve"> </w:t>
      </w:r>
      <w:r>
        <w:rPr>
          <w:rFonts w:ascii="Times New Roman" w:hAnsi="Times New Roman" w:cs="Times New Roman"/>
          <w:sz w:val="24"/>
          <w:szCs w:val="24"/>
          <w:lang w:val="en-SG"/>
        </w:rPr>
        <w:t>focus</w:t>
      </w:r>
      <w:r w:rsidR="00BB2BCB">
        <w:rPr>
          <w:rFonts w:ascii="Times New Roman" w:hAnsi="Times New Roman" w:cs="Times New Roman"/>
          <w:sz w:val="24"/>
          <w:szCs w:val="24"/>
          <w:lang w:val="en-SG"/>
        </w:rPr>
        <w:t xml:space="preserve"> on how</w:t>
      </w:r>
      <w:r w:rsidR="00457B1F">
        <w:rPr>
          <w:rFonts w:ascii="Times New Roman" w:hAnsi="Times New Roman" w:cs="Times New Roman"/>
          <w:sz w:val="24"/>
          <w:szCs w:val="24"/>
          <w:lang w:val="en-SG"/>
        </w:rPr>
        <w:t xml:space="preserve"> epidemics </w:t>
      </w:r>
      <w:r w:rsidR="00BB2BCB">
        <w:rPr>
          <w:rFonts w:ascii="Times New Roman" w:hAnsi="Times New Roman" w:cs="Times New Roman"/>
          <w:sz w:val="24"/>
          <w:szCs w:val="24"/>
          <w:lang w:val="en-SG"/>
        </w:rPr>
        <w:t>add strain to marginalized communities with existing stigmatized medical conditions such as</w:t>
      </w:r>
      <w:r w:rsidR="00457B1F">
        <w:rPr>
          <w:rFonts w:ascii="Times New Roman" w:hAnsi="Times New Roman" w:cs="Times New Roman"/>
          <w:sz w:val="24"/>
          <w:szCs w:val="24"/>
          <w:lang w:val="en-SG"/>
        </w:rPr>
        <w:t xml:space="preserve"> the HIV-AIDs virus. </w:t>
      </w:r>
      <w:r w:rsidR="00BB2BCB">
        <w:rPr>
          <w:rFonts w:ascii="Times New Roman" w:hAnsi="Times New Roman" w:cs="Times New Roman"/>
          <w:sz w:val="24"/>
          <w:szCs w:val="24"/>
        </w:rPr>
        <w:t xml:space="preserve">However, </w:t>
      </w:r>
      <w:r w:rsidR="00B24378">
        <w:rPr>
          <w:rFonts w:ascii="Times New Roman" w:hAnsi="Times New Roman" w:cs="Times New Roman"/>
          <w:sz w:val="24"/>
          <w:szCs w:val="24"/>
        </w:rPr>
        <w:t>to</w:t>
      </w:r>
      <w:r w:rsidR="00BB2BCB">
        <w:rPr>
          <w:rFonts w:ascii="Times New Roman" w:hAnsi="Times New Roman" w:cs="Times New Roman"/>
          <w:sz w:val="24"/>
          <w:szCs w:val="24"/>
        </w:rPr>
        <w:t xml:space="preserve"> understand how stigma becomes a barrier to such persons where health is </w:t>
      </w:r>
      <w:r w:rsidR="00601B89">
        <w:rPr>
          <w:rFonts w:ascii="Times New Roman" w:hAnsi="Times New Roman" w:cs="Times New Roman"/>
          <w:sz w:val="24"/>
          <w:szCs w:val="24"/>
        </w:rPr>
        <w:t xml:space="preserve">a </w:t>
      </w:r>
      <w:r w:rsidR="00BB2BCB">
        <w:rPr>
          <w:rFonts w:ascii="Times New Roman" w:hAnsi="Times New Roman" w:cs="Times New Roman"/>
          <w:sz w:val="24"/>
          <w:szCs w:val="24"/>
        </w:rPr>
        <w:t xml:space="preserve">concern, </w:t>
      </w:r>
      <w:r w:rsidR="00601B89">
        <w:rPr>
          <w:rFonts w:ascii="Times New Roman" w:hAnsi="Times New Roman" w:cs="Times New Roman"/>
          <w:sz w:val="24"/>
          <w:szCs w:val="24"/>
        </w:rPr>
        <w:t>we look to the following observation</w:t>
      </w:r>
      <w:r w:rsidR="009F2CDB">
        <w:rPr>
          <w:rFonts w:ascii="Times New Roman" w:hAnsi="Times New Roman" w:cs="Times New Roman"/>
          <w:sz w:val="24"/>
          <w:szCs w:val="24"/>
        </w:rPr>
        <w:t>:</w:t>
      </w:r>
      <w:r w:rsidR="00601B89">
        <w:rPr>
          <w:rFonts w:ascii="Times New Roman" w:hAnsi="Times New Roman" w:cs="Times New Roman"/>
          <w:sz w:val="24"/>
          <w:szCs w:val="24"/>
        </w:rPr>
        <w:t xml:space="preserve"> “</w:t>
      </w:r>
      <w:r w:rsidR="009F2CDB">
        <w:rPr>
          <w:rFonts w:ascii="Times New Roman" w:hAnsi="Times New Roman" w:cs="Times New Roman"/>
          <w:sz w:val="24"/>
          <w:szCs w:val="24"/>
        </w:rPr>
        <w:t>I</w:t>
      </w:r>
      <w:r w:rsidR="00601B89">
        <w:rPr>
          <w:rFonts w:ascii="Times New Roman" w:hAnsi="Times New Roman" w:cs="Times New Roman"/>
          <w:sz w:val="24"/>
          <w:szCs w:val="24"/>
        </w:rPr>
        <w:t xml:space="preserve">n </w:t>
      </w:r>
      <w:r w:rsidR="00457B1F">
        <w:rPr>
          <w:rFonts w:ascii="Times New Roman" w:hAnsi="Times New Roman" w:cs="Times New Roman"/>
          <w:sz w:val="24"/>
          <w:szCs w:val="24"/>
        </w:rPr>
        <w:t xml:space="preserve">many U.S. states, racial and ethnic minorities make up a disproportionately high </w:t>
      </w:r>
      <w:r w:rsidR="00457B1F" w:rsidRPr="00444E8A">
        <w:rPr>
          <w:rFonts w:ascii="Times New Roman" w:hAnsi="Times New Roman" w:cs="Times New Roman"/>
          <w:sz w:val="24"/>
          <w:szCs w:val="24"/>
        </w:rPr>
        <w:t xml:space="preserve">percentage of COVID-19 cases”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{"citationID":"pBJxaIlb","properties":{"formattedCitation":"(Hall et al., 2021, p. 1)","plainCitation":"(Hall et al., 2021, p. 1)","noteIndex":0},"citationItems":[{"id":23,"uris":["http://zotero.org/users/12906870/items/MU25643L"],"itemData":{"id":23,"type":"article-journal","abstract":"The COVID-19 and HIV epidemics have exacerbated existing inequities among vulnerable groups and severely impacted communities of color. People living with HIV (PLWH), who may already face stigma or discrimination, are at risk of experiencing further stigma as a result of COVID-19, which can result in medical mistrust. We performed qualitative interviews between June and August 2020 among 32 PLWH, including 10 individuals diagnosed with COVID-19. A majority of participants perceived themselves as having an increased risk of contracting COVID-19 due to their HIV status. Of those who tested positive for COVID-19, the majority regarded their HIV diagnosis as having a more profound impact on their lives but found similarities between COVID-19 stigma and HIV-related stigma. Many participants also expressed mistrust. These results can be used to better understand the perspectives of PLWH during the COVID-19 pandemic and have important implications for potential COVID-19 vaccine hesitancy and future health crises.","container-title":"BMC infectious diseases","DOI":"10.1186/s12879-021-06693-5","ISSN":"1471-2334","issue":"1","note":"publisher-place: London\npublisher: BioMed Central Ltd","page":"1-1066","title":"“That same stigma...that same hatred and negativity:” a qualitative study to understand stigma and medical mistrust experienced by people living with HIV diagnosed with COVID-19","volume":"21","author":[{"family":"Hall","given":"Andre"},{"family":"Joseph","given":"Olivier"},{"family":"Devlin","given":"Samantha"},{"family":"Kerman","given":"Jared"},{"family":"Schmitt","given":"Jessica"},{"family":"Ridgway","given":"Jessica P"},{"family":"McNulty","given":"Moira C"}],"issued":{"date-parts":[["2021"]]}},"locator":"1","label":"page"}],"schema":"https://github.com/citation-style-language/schema/raw/master/csl-citation.json"} </w:instrText>
      </w:r>
      <w:r>
        <w:rPr>
          <w:rFonts w:ascii="Times New Roman" w:hAnsi="Times New Roman" w:cs="Times New Roman"/>
          <w:sz w:val="24"/>
          <w:szCs w:val="24"/>
        </w:rPr>
        <w:fldChar w:fldCharType="separate"/>
      </w:r>
      <w:r w:rsidRPr="00A71A14">
        <w:rPr>
          <w:rFonts w:ascii="Times New Roman" w:hAnsi="Times New Roman" w:cs="Times New Roman"/>
          <w:sz w:val="24"/>
        </w:rPr>
        <w:t>(Hall et al., 2021, p. 1)</w:t>
      </w:r>
      <w:r>
        <w:rPr>
          <w:rFonts w:ascii="Times New Roman" w:hAnsi="Times New Roman" w:cs="Times New Roman"/>
          <w:sz w:val="24"/>
          <w:szCs w:val="24"/>
        </w:rPr>
        <w:fldChar w:fldCharType="end"/>
      </w:r>
      <w:r>
        <w:rPr>
          <w:rFonts w:ascii="Times New Roman" w:hAnsi="Times New Roman" w:cs="Times New Roman"/>
          <w:sz w:val="24"/>
          <w:szCs w:val="24"/>
        </w:rPr>
        <w:t>.</w:t>
      </w:r>
      <w:r w:rsidR="00457B1F" w:rsidRPr="00444E8A">
        <w:rPr>
          <w:rFonts w:ascii="Times New Roman" w:hAnsi="Times New Roman" w:cs="Times New Roman"/>
          <w:sz w:val="24"/>
          <w:szCs w:val="24"/>
        </w:rPr>
        <w:t xml:space="preserve"> </w:t>
      </w:r>
      <w:r w:rsidR="009F2CDB">
        <w:rPr>
          <w:rFonts w:ascii="Times New Roman" w:hAnsi="Times New Roman" w:cs="Times New Roman"/>
          <w:sz w:val="24"/>
          <w:szCs w:val="24"/>
        </w:rPr>
        <w:t>The observation</w:t>
      </w:r>
      <w:r w:rsidR="00457B1F" w:rsidRPr="00444E8A">
        <w:rPr>
          <w:rFonts w:ascii="Times New Roman" w:hAnsi="Times New Roman" w:cs="Times New Roman"/>
          <w:sz w:val="24"/>
          <w:szCs w:val="24"/>
        </w:rPr>
        <w:t xml:space="preserve"> force</w:t>
      </w:r>
      <w:r w:rsidR="00601B89">
        <w:rPr>
          <w:rFonts w:ascii="Times New Roman" w:hAnsi="Times New Roman" w:cs="Times New Roman"/>
          <w:sz w:val="24"/>
          <w:szCs w:val="24"/>
        </w:rPr>
        <w:t>s</w:t>
      </w:r>
      <w:r w:rsidR="00457B1F" w:rsidRPr="00444E8A">
        <w:rPr>
          <w:rFonts w:ascii="Times New Roman" w:hAnsi="Times New Roman" w:cs="Times New Roman"/>
          <w:sz w:val="24"/>
          <w:szCs w:val="24"/>
        </w:rPr>
        <w:t xml:space="preserve"> researchers to consider </w:t>
      </w:r>
      <w:r w:rsidR="00601B89">
        <w:rPr>
          <w:rFonts w:ascii="Times New Roman" w:hAnsi="Times New Roman" w:cs="Times New Roman"/>
          <w:sz w:val="24"/>
          <w:szCs w:val="24"/>
        </w:rPr>
        <w:t>elements other than medical technology and knowledge that may have contributed</w:t>
      </w:r>
      <w:r w:rsidR="00457B1F" w:rsidRPr="00444E8A">
        <w:rPr>
          <w:rFonts w:ascii="Times New Roman" w:hAnsi="Times New Roman" w:cs="Times New Roman"/>
          <w:sz w:val="24"/>
          <w:szCs w:val="24"/>
        </w:rPr>
        <w:t xml:space="preserve"> to these poor health outcomes for these populations.</w:t>
      </w:r>
      <w:r w:rsidR="00601B89">
        <w:rPr>
          <w:rFonts w:ascii="Times New Roman" w:hAnsi="Times New Roman" w:cs="Times New Roman"/>
          <w:sz w:val="24"/>
          <w:szCs w:val="24"/>
        </w:rPr>
        <w:t xml:space="preserve"> The authors chose to focus on the black community in America as despite making up only </w:t>
      </w:r>
      <w:r w:rsidR="002E0CAD">
        <w:rPr>
          <w:rFonts w:ascii="Times New Roman" w:hAnsi="Times New Roman" w:cs="Times New Roman"/>
          <w:sz w:val="24"/>
          <w:szCs w:val="24"/>
        </w:rPr>
        <w:t xml:space="preserve">13% </w:t>
      </w:r>
      <w:r w:rsidR="00601B89">
        <w:rPr>
          <w:rFonts w:ascii="Times New Roman" w:hAnsi="Times New Roman" w:cs="Times New Roman"/>
          <w:sz w:val="24"/>
          <w:szCs w:val="24"/>
        </w:rPr>
        <w:t xml:space="preserve"> of the total population, they accounted for about </w:t>
      </w:r>
      <w:r w:rsidR="00B24378">
        <w:rPr>
          <w:rFonts w:ascii="Times New Roman" w:hAnsi="Times New Roman" w:cs="Times New Roman"/>
          <w:sz w:val="24"/>
          <w:szCs w:val="24"/>
        </w:rPr>
        <w:t>forty-one</w:t>
      </w:r>
      <w:r w:rsidR="00567051">
        <w:rPr>
          <w:rFonts w:ascii="Times New Roman" w:hAnsi="Times New Roman" w:cs="Times New Roman"/>
          <w:sz w:val="24"/>
          <w:szCs w:val="24"/>
        </w:rPr>
        <w:t xml:space="preserve"> percent </w:t>
      </w:r>
      <w:r w:rsidR="00601B89">
        <w:rPr>
          <w:rFonts w:ascii="Times New Roman" w:hAnsi="Times New Roman" w:cs="Times New Roman"/>
          <w:sz w:val="24"/>
          <w:szCs w:val="24"/>
        </w:rPr>
        <w:t xml:space="preserve">of all HIV-AID patients in the states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{"citationID":"Rrtr6JdY","properties":{"formattedCitation":"(Hall et al., 2021)","plainCitation":"(Hall et al., 2021)","noteIndex":0},"citationItems":[{"id":23,"uris":["http://zotero.org/users/12906870/items/MU25643L"],"itemData":{"id":23,"type":"article-journal","abstract":"The COVID-19 and HIV epidemics have exacerbated existing inequities among vulnerable groups and severely impacted communities of color. People living with HIV (PLWH), who may already face stigma or discrimination, are at risk of experiencing further stigma as a result of COVID-19, which can result in medical mistrust. We performed qualitative interviews between June and August 2020 among 32 PLWH, including 10 individuals diagnosed with COVID-19. A majority of participants perceived themselves as having an increased risk of contracting COVID-19 due to their HIV status. Of those who tested positive for COVID-19, the majority regarded their HIV diagnosis as having a more profound impact on their lives but found similarities between COVID-19 stigma and HIV-related stigma. Many participants also expressed mistrust. These results can be used to better understand the perspectives of PLWH during the COVID-19 pandemic and have important implications for potential COVID-19 vaccine hesitancy and future health crises.","container-title":"BMC infectious diseases","DOI":"10.1186/s12879-021-06693-5","ISSN":"1471-2334","issue":"1","note":"publisher-place: London\npublisher: BioMed Central Ltd","page":"1-1066","title":"“That same stigma...that same hatred and negativity:” a qualitative study to understand stigma and medical mistrust experienced by people living with HIV diagnosed with COVID-19","volume":"21","author":[{"family":"Hall","given":"Andre"},{"family":"Joseph","given":"Olivier"},{"family":"Devlin","given":"Samantha"},{"family":"Kerman","given":"Jared"},{"family":"Schmitt","given":"Jessica"},{"family":"Ridgway","given":"Jessica P"},{"family":"McNulty","given":"Moira C"}],"issued":{"date-parts":[["2021"]]}}}],"schema":"https://github.com/citation-style-language/schema/raw/master/csl-citation.json"} </w:instrText>
      </w:r>
      <w:r>
        <w:rPr>
          <w:rFonts w:ascii="Times New Roman" w:hAnsi="Times New Roman" w:cs="Times New Roman"/>
          <w:sz w:val="24"/>
          <w:szCs w:val="24"/>
        </w:rPr>
        <w:fldChar w:fldCharType="separate"/>
      </w:r>
      <w:r w:rsidRPr="00A71A14">
        <w:rPr>
          <w:rFonts w:ascii="Times New Roman" w:hAnsi="Times New Roman" w:cs="Times New Roman"/>
          <w:sz w:val="24"/>
        </w:rPr>
        <w:t>(Hall et al., 2021)</w:t>
      </w:r>
      <w:r>
        <w:rPr>
          <w:rFonts w:ascii="Times New Roman" w:hAnsi="Times New Roman" w:cs="Times New Roman"/>
          <w:sz w:val="24"/>
          <w:szCs w:val="24"/>
        </w:rPr>
        <w:fldChar w:fldCharType="end"/>
      </w:r>
      <w:r w:rsidR="00601B89">
        <w:rPr>
          <w:rFonts w:ascii="Times New Roman" w:hAnsi="Times New Roman" w:cs="Times New Roman"/>
          <w:sz w:val="24"/>
          <w:szCs w:val="24"/>
        </w:rPr>
        <w:t xml:space="preserve">. </w:t>
      </w:r>
      <w:r w:rsidR="00457B1F">
        <w:rPr>
          <w:rFonts w:ascii="Times New Roman" w:hAnsi="Times New Roman" w:cs="Times New Roman"/>
          <w:sz w:val="24"/>
          <w:szCs w:val="24"/>
        </w:rPr>
        <w:t xml:space="preserve"> In the thirty-two interviews conducted with people living with HIV (PLWH), the authors noted that </w:t>
      </w:r>
      <w:r w:rsidR="00601B89">
        <w:rPr>
          <w:rFonts w:ascii="Times New Roman" w:hAnsi="Times New Roman" w:cs="Times New Roman"/>
          <w:sz w:val="24"/>
          <w:szCs w:val="24"/>
        </w:rPr>
        <w:t xml:space="preserve">while nearly </w:t>
      </w:r>
      <w:r w:rsidR="002E0CAD">
        <w:rPr>
          <w:rFonts w:ascii="Times New Roman" w:hAnsi="Times New Roman" w:cs="Times New Roman"/>
          <w:sz w:val="24"/>
          <w:szCs w:val="24"/>
        </w:rPr>
        <w:t xml:space="preserve">59% </w:t>
      </w:r>
      <w:r w:rsidR="00601B89">
        <w:rPr>
          <w:rFonts w:ascii="Times New Roman" w:hAnsi="Times New Roman" w:cs="Times New Roman"/>
          <w:sz w:val="24"/>
          <w:szCs w:val="24"/>
        </w:rPr>
        <w:t xml:space="preserve">of the PLWHs perceived themselves as being more exposed to the </w:t>
      </w:r>
      <w:r w:rsidR="00685C8F">
        <w:rPr>
          <w:rFonts w:ascii="Times New Roman" w:hAnsi="Times New Roman" w:cs="Times New Roman"/>
          <w:sz w:val="24"/>
          <w:szCs w:val="24"/>
        </w:rPr>
        <w:t>corona</w:t>
      </w:r>
      <w:r w:rsidR="00601B89">
        <w:rPr>
          <w:rFonts w:ascii="Times New Roman" w:hAnsi="Times New Roman" w:cs="Times New Roman"/>
          <w:sz w:val="24"/>
          <w:szCs w:val="24"/>
        </w:rPr>
        <w:t xml:space="preserve">virus, </w:t>
      </w:r>
      <w:r w:rsidR="00457B1F">
        <w:rPr>
          <w:rFonts w:ascii="Times New Roman" w:hAnsi="Times New Roman" w:cs="Times New Roman"/>
          <w:sz w:val="24"/>
          <w:szCs w:val="24"/>
        </w:rPr>
        <w:t xml:space="preserve">only thirty-one percent had been infected with </w:t>
      </w:r>
      <w:r w:rsidR="00685C8F">
        <w:rPr>
          <w:rFonts w:ascii="Times New Roman" w:hAnsi="Times New Roman" w:cs="Times New Roman"/>
          <w:sz w:val="24"/>
          <w:szCs w:val="24"/>
        </w:rPr>
        <w:t>it</w:t>
      </w:r>
      <w:r>
        <w:rPr>
          <w:rFonts w:ascii="Times New Roman" w:hAnsi="Times New Roman" w:cs="Times New Roman"/>
          <w:sz w:val="24"/>
          <w:szCs w:val="24"/>
        </w:rPr>
        <w:t xml:space="preserve"> </w:t>
      </w:r>
      <w:r>
        <w:rPr>
          <w:rFonts w:ascii="Times New Roman" w:hAnsi="Times New Roman" w:cs="Times New Roman"/>
          <w:sz w:val="24"/>
          <w:szCs w:val="24"/>
        </w:rPr>
        <w:fldChar w:fldCharType="begin"/>
      </w:r>
      <w:r w:rsidR="003A5C6E">
        <w:rPr>
          <w:rFonts w:ascii="Times New Roman" w:hAnsi="Times New Roman" w:cs="Times New Roman"/>
          <w:sz w:val="24"/>
          <w:szCs w:val="24"/>
        </w:rPr>
        <w:instrText xml:space="preserve"> ADDIN ZOTERO_ITEM CSL_CITATION {"citationID":"BBeGwDsU","properties":{"formattedCitation":"(Hall et al., 2021)","plainCitation":"(Hall et al., 2021)","noteIndex":0},"citationItems":[{"id":23,"uris":["http://zotero.org/users/12906870/items/MU25643L"],"itemData":{"id":23,"type":"article-journal","abstract":"The COVID-19 and HIV epidemics have exacerbated existing inequities among vulnerable groups and severely impacted communities of color. People living with HIV (PLWH), who may already face stigma or discrimination, are at risk of experiencing further stigma as a result of COVID-19, which can result in medical mistrust. We performed qualitative interviews between June and August 2020 among 32 PLWH, including 10 individuals diagnosed with COVID-19. A majority of participants perceived themselves as having an increased risk of contracting COVID-19 due to their HIV status. Of those who tested positive for COVID-19, the majority regarded their HIV diagnosis as having a more profound impact on their lives but found similarities between COVID-19 stigma and HIV-related stigma. Many participants also expressed mistrust. These results can be used to better understand the perspectives of PLWH during the COVID-19 pandemic and have important implications for potential COVID-19 vaccine hesitancy and future health crises.","container-title":"BMC infectious diseases","DOI":"10.1186/s12879-021-06693-5","ISSN":"1471-2334","issue":"1","note":"publisher-place: London\npublisher: BioMed Central Ltd","page":"1-1066","title":"“That same stigma...that same hatred and negativity:” a qualitative study to understand stigma and medical mistrust experienced by people living with HIV diagnosed with COVID-19","volume":"21","author":[{"family":"Hall","given":"Andre"},{"family":"Joseph","given":"Olivier"},{"family":"Devlin","given":"Samantha"},{"family":"Kerman","given":"Jared"},{"family":"Schmitt","given":"Jessica"},{"family":"Ridgway","given":"Jessica P"},{"family":"McNulty","given":"Moira C"}],"issued":{"date-parts":[["2021"]]}}}],"schema":"https://github.com/citation-style-language/schema/raw/master/csl-citation.json"} </w:instrText>
      </w:r>
      <w:r>
        <w:rPr>
          <w:rFonts w:ascii="Times New Roman" w:hAnsi="Times New Roman" w:cs="Times New Roman"/>
          <w:sz w:val="24"/>
          <w:szCs w:val="24"/>
        </w:rPr>
        <w:fldChar w:fldCharType="separate"/>
      </w:r>
      <w:r w:rsidRPr="00A71A14">
        <w:rPr>
          <w:rFonts w:ascii="Times New Roman" w:hAnsi="Times New Roman" w:cs="Times New Roman"/>
          <w:sz w:val="24"/>
        </w:rPr>
        <w:t>(Hall et al., 2021)</w:t>
      </w:r>
      <w:r>
        <w:rPr>
          <w:rFonts w:ascii="Times New Roman" w:hAnsi="Times New Roman" w:cs="Times New Roman"/>
          <w:sz w:val="24"/>
          <w:szCs w:val="24"/>
        </w:rPr>
        <w:fldChar w:fldCharType="end"/>
      </w:r>
      <w:r w:rsidR="00457B1F">
        <w:rPr>
          <w:rFonts w:ascii="Times New Roman" w:hAnsi="Times New Roman" w:cs="Times New Roman"/>
          <w:sz w:val="24"/>
          <w:szCs w:val="24"/>
        </w:rPr>
        <w:t xml:space="preserve">. </w:t>
      </w:r>
      <w:r w:rsidR="00567051">
        <w:rPr>
          <w:rFonts w:ascii="Times New Roman" w:hAnsi="Times New Roman" w:cs="Times New Roman"/>
          <w:sz w:val="24"/>
          <w:szCs w:val="24"/>
        </w:rPr>
        <w:t xml:space="preserve">The authors were curious to understand why there is a stark contrast for the PLWH community regarding being infected versus being likely to be infected. </w:t>
      </w:r>
    </w:p>
    <w:p w14:paraId="05C4E7E1" w14:textId="545B4199" w:rsidR="00BC591C" w:rsidRDefault="009F2CDB" w:rsidP="006A108D">
      <w:pPr>
        <w:spacing w:line="480" w:lineRule="auto"/>
        <w:rPr>
          <w:rFonts w:ascii="Times New Roman" w:hAnsi="Times New Roman" w:cs="Times New Roman"/>
          <w:sz w:val="24"/>
          <w:szCs w:val="24"/>
        </w:rPr>
      </w:pPr>
      <w:r>
        <w:rPr>
          <w:rFonts w:ascii="Times New Roman" w:hAnsi="Times New Roman" w:cs="Times New Roman"/>
          <w:sz w:val="24"/>
          <w:szCs w:val="24"/>
        </w:rPr>
        <w:t>As</w:t>
      </w:r>
      <w:r w:rsidR="00567051">
        <w:rPr>
          <w:rFonts w:ascii="Times New Roman" w:hAnsi="Times New Roman" w:cs="Times New Roman"/>
          <w:sz w:val="24"/>
          <w:szCs w:val="24"/>
        </w:rPr>
        <w:t xml:space="preserve"> </w:t>
      </w:r>
      <w:r>
        <w:rPr>
          <w:rFonts w:ascii="Times New Roman" w:hAnsi="Times New Roman" w:cs="Times New Roman"/>
          <w:sz w:val="24"/>
          <w:szCs w:val="24"/>
        </w:rPr>
        <w:t xml:space="preserve">a </w:t>
      </w:r>
      <w:r w:rsidR="00457B1F">
        <w:rPr>
          <w:rFonts w:ascii="Times New Roman" w:hAnsi="Times New Roman" w:cs="Times New Roman"/>
          <w:sz w:val="24"/>
          <w:szCs w:val="24"/>
        </w:rPr>
        <w:t>historically stigmatized population</w:t>
      </w:r>
      <w:r w:rsidR="00567051">
        <w:rPr>
          <w:rFonts w:ascii="Times New Roman" w:hAnsi="Times New Roman" w:cs="Times New Roman"/>
          <w:sz w:val="24"/>
          <w:szCs w:val="24"/>
        </w:rPr>
        <w:t>, the</w:t>
      </w:r>
      <w:r w:rsidR="00457B1F">
        <w:rPr>
          <w:rFonts w:ascii="Times New Roman" w:hAnsi="Times New Roman" w:cs="Times New Roman"/>
          <w:sz w:val="24"/>
          <w:szCs w:val="24"/>
        </w:rPr>
        <w:t xml:space="preserve"> </w:t>
      </w:r>
      <w:r>
        <w:rPr>
          <w:rFonts w:ascii="Times New Roman" w:hAnsi="Times New Roman" w:cs="Times New Roman"/>
          <w:sz w:val="24"/>
          <w:szCs w:val="24"/>
        </w:rPr>
        <w:t xml:space="preserve">coronavirus pandemic </w:t>
      </w:r>
      <w:r w:rsidR="00457B1F">
        <w:rPr>
          <w:rFonts w:ascii="Times New Roman" w:hAnsi="Times New Roman" w:cs="Times New Roman"/>
          <w:sz w:val="24"/>
          <w:szCs w:val="24"/>
        </w:rPr>
        <w:t>perceptions</w:t>
      </w:r>
      <w:r w:rsidR="00567051">
        <w:rPr>
          <w:rFonts w:ascii="Times New Roman" w:hAnsi="Times New Roman" w:cs="Times New Roman"/>
          <w:sz w:val="24"/>
          <w:szCs w:val="24"/>
        </w:rPr>
        <w:t xml:space="preserve"> </w:t>
      </w:r>
      <w:r>
        <w:rPr>
          <w:rFonts w:ascii="Times New Roman" w:hAnsi="Times New Roman" w:cs="Times New Roman"/>
          <w:sz w:val="24"/>
          <w:szCs w:val="24"/>
        </w:rPr>
        <w:t>of the PLWH</w:t>
      </w:r>
      <w:r w:rsidR="00457B1F">
        <w:rPr>
          <w:rFonts w:ascii="Times New Roman" w:hAnsi="Times New Roman" w:cs="Times New Roman"/>
          <w:sz w:val="24"/>
          <w:szCs w:val="24"/>
        </w:rPr>
        <w:t xml:space="preserve"> are </w:t>
      </w:r>
      <w:r w:rsidR="00567051">
        <w:rPr>
          <w:rFonts w:ascii="Times New Roman" w:hAnsi="Times New Roman" w:cs="Times New Roman"/>
          <w:sz w:val="24"/>
          <w:szCs w:val="24"/>
        </w:rPr>
        <w:t>heavily influenced by their experience as HIV</w:t>
      </w:r>
      <w:r w:rsidR="00457B1F">
        <w:rPr>
          <w:rFonts w:ascii="Times New Roman" w:hAnsi="Times New Roman" w:cs="Times New Roman"/>
          <w:sz w:val="24"/>
          <w:szCs w:val="24"/>
        </w:rPr>
        <w:t xml:space="preserve"> patients. </w:t>
      </w:r>
      <w:r w:rsidR="003A5C6E">
        <w:rPr>
          <w:rFonts w:ascii="Times New Roman" w:hAnsi="Times New Roman" w:cs="Times New Roman"/>
          <w:sz w:val="24"/>
          <w:szCs w:val="24"/>
          <w:lang w:val="en-SG"/>
        </w:rPr>
        <w:fldChar w:fldCharType="begin"/>
      </w:r>
      <w:r w:rsidR="009F6DB4">
        <w:rPr>
          <w:rFonts w:ascii="Times New Roman" w:hAnsi="Times New Roman" w:cs="Times New Roman"/>
          <w:sz w:val="24"/>
          <w:szCs w:val="24"/>
          <w:lang w:val="en-SG"/>
        </w:rPr>
        <w:instrText xml:space="preserve"> ADDIN ZOTERO_ITEM CSL_CITATION {"citationID":"6o21WXSN","properties":{"formattedCitation":"(Kontomanolis et al., 2017)","plainCitation":"(Kontomanolis et al., 2017)","dontUpdate":true,"noteIndex":0},"citationItems":[{"id":25,"uris":["http://zotero.org/users/12906870/items/K9JXCMPD"],"itemData":{"id":25,"type":"article-journal","abstract":"AIDS is a devastating and deadly disease that affects people worldwide and, like all infections, it comes without warning. Specifically, childbearing women with AIDS face constant psychological difficulties during their gestation period, even though the pregnancy itself may be normal and healthy. These women have to deal with the uncertainties and the stress that usually accompany a pregnancy, and they have to live with the reality of having a life-threatening disease; in addition to that, they also have to deal with discriminating and stigmatizing behaviors from their environment. It is well known that a balanced mental state is a major determining factor to having a normal pregnancy and constitutes the starting point for having a good quality of life. Even though the progress in both technology and medicine is rapid, infected pregnant women seem to be missing this basic requirement. Communities seem unprepared and uneducated to smoothly integrate these people in their societies, letting the ignorance marginalize and isolate these patients. For all the aforementioned reasons, it is imperative that society and medical professionals respond and provide all the necessary support and advice to HIV-positive child bearers, in an attempt to allay their fears and relieve their distress. The purpose of this paper is to summarize the difficulties patients with HIV infection have to deal with, in order to survive and merge into society, identify the main reasons for the low public awareness, discuss the current situation, and provide potential solutions to reducing the stigma among HIV patients.","container-title":"HIV/AIDS (Auckland)","DOI":"10.2147/HIV.S129992","ISSN":"1179-1373","note":"publisher-place: New Zealand\npublisher: Dove Medical Press Limited","page":"111-118","title":"The social stigma of HIV-AIDS: society's role","volume":"9","author":[{"family":"Kontomanolis","given":"Emmanuel N"},{"family":"Michalopoulos","given":"Spyridon"},{"family":"Gkasdaris","given":"Grigorios"},{"family":"Fasoulakis","given":"Zacharias"}],"issued":{"date-parts":[["2017"]]}}}],"schema":"https://github.com/citation-style-language/schema/raw/master/csl-citation.json"} </w:instrText>
      </w:r>
      <w:r w:rsidR="003A5C6E">
        <w:rPr>
          <w:rFonts w:ascii="Times New Roman" w:hAnsi="Times New Roman" w:cs="Times New Roman"/>
          <w:sz w:val="24"/>
          <w:szCs w:val="24"/>
          <w:lang w:val="en-SG"/>
        </w:rPr>
        <w:fldChar w:fldCharType="separate"/>
      </w:r>
      <w:r w:rsidR="003A5C6E" w:rsidRPr="003A5C6E">
        <w:rPr>
          <w:rFonts w:ascii="Times New Roman" w:hAnsi="Times New Roman" w:cs="Times New Roman"/>
          <w:sz w:val="24"/>
        </w:rPr>
        <w:t xml:space="preserve">Kontomanolis et al. </w:t>
      </w:r>
      <w:r w:rsidR="002E0CAD">
        <w:rPr>
          <w:rFonts w:ascii="Times New Roman" w:hAnsi="Times New Roman" w:cs="Times New Roman"/>
          <w:sz w:val="24"/>
        </w:rPr>
        <w:t>(</w:t>
      </w:r>
      <w:r w:rsidR="003A5C6E" w:rsidRPr="003A5C6E">
        <w:rPr>
          <w:rFonts w:ascii="Times New Roman" w:hAnsi="Times New Roman" w:cs="Times New Roman"/>
          <w:sz w:val="24"/>
        </w:rPr>
        <w:t>2017)</w:t>
      </w:r>
      <w:r w:rsidR="003A5C6E">
        <w:rPr>
          <w:rFonts w:ascii="Times New Roman" w:hAnsi="Times New Roman" w:cs="Times New Roman"/>
          <w:sz w:val="24"/>
          <w:szCs w:val="24"/>
          <w:lang w:val="en-SG"/>
        </w:rPr>
        <w:fldChar w:fldCharType="end"/>
      </w:r>
      <w:r w:rsidR="00457B1F">
        <w:rPr>
          <w:rFonts w:ascii="Times New Roman" w:hAnsi="Times New Roman" w:cs="Times New Roman"/>
          <w:sz w:val="24"/>
          <w:szCs w:val="24"/>
        </w:rPr>
        <w:t xml:space="preserve"> </w:t>
      </w:r>
      <w:r w:rsidR="003A5C6E">
        <w:rPr>
          <w:rFonts w:ascii="Times New Roman" w:hAnsi="Times New Roman" w:cs="Times New Roman"/>
          <w:sz w:val="24"/>
          <w:szCs w:val="24"/>
        </w:rPr>
        <w:t xml:space="preserve">suggested that stigma can be perceived </w:t>
      </w:r>
      <w:r w:rsidR="00457B1F">
        <w:rPr>
          <w:rFonts w:ascii="Times New Roman" w:hAnsi="Times New Roman" w:cs="Times New Roman"/>
          <w:sz w:val="24"/>
          <w:szCs w:val="24"/>
        </w:rPr>
        <w:t xml:space="preserve">as a social structure, </w:t>
      </w:r>
      <w:r w:rsidR="003A5C6E">
        <w:rPr>
          <w:rFonts w:ascii="Times New Roman" w:hAnsi="Times New Roman" w:cs="Times New Roman"/>
          <w:sz w:val="24"/>
          <w:szCs w:val="24"/>
        </w:rPr>
        <w:t>an observation that can help us better understand the circumstances of</w:t>
      </w:r>
      <w:r w:rsidR="00457B1F">
        <w:rPr>
          <w:rFonts w:ascii="Times New Roman" w:hAnsi="Times New Roman" w:cs="Times New Roman"/>
          <w:sz w:val="24"/>
          <w:szCs w:val="24"/>
        </w:rPr>
        <w:t xml:space="preserve"> </w:t>
      </w:r>
      <w:r w:rsidR="003A5C6E">
        <w:rPr>
          <w:rFonts w:ascii="Times New Roman" w:hAnsi="Times New Roman" w:cs="Times New Roman"/>
          <w:sz w:val="24"/>
          <w:szCs w:val="24"/>
        </w:rPr>
        <w:t xml:space="preserve">those living with HIV. Based on general understandings of HIV, the stigma of the disease defines the lives the population </w:t>
      </w:r>
      <w:r>
        <w:rPr>
          <w:rFonts w:ascii="Times New Roman" w:hAnsi="Times New Roman" w:cs="Times New Roman"/>
          <w:sz w:val="24"/>
          <w:szCs w:val="24"/>
        </w:rPr>
        <w:t>can</w:t>
      </w:r>
      <w:r w:rsidR="003A5C6E">
        <w:rPr>
          <w:rFonts w:ascii="Times New Roman" w:hAnsi="Times New Roman" w:cs="Times New Roman"/>
          <w:sz w:val="24"/>
          <w:szCs w:val="24"/>
        </w:rPr>
        <w:t xml:space="preserve"> live. Thus, one could assume</w:t>
      </w:r>
      <w:r w:rsidR="00567051">
        <w:rPr>
          <w:rFonts w:ascii="Times New Roman" w:hAnsi="Times New Roman" w:cs="Times New Roman"/>
          <w:sz w:val="24"/>
          <w:szCs w:val="24"/>
        </w:rPr>
        <w:t xml:space="preserve"> that </w:t>
      </w:r>
      <w:r w:rsidR="00457B1F">
        <w:rPr>
          <w:rFonts w:ascii="Times New Roman" w:hAnsi="Times New Roman" w:cs="Times New Roman"/>
          <w:sz w:val="24"/>
          <w:szCs w:val="24"/>
        </w:rPr>
        <w:t xml:space="preserve">their sociocultural perspectives of the coronavirus pandemic could be naturally </w:t>
      </w:r>
      <w:r w:rsidR="003A5C6E">
        <w:rPr>
          <w:rFonts w:ascii="Times New Roman" w:hAnsi="Times New Roman" w:cs="Times New Roman"/>
          <w:sz w:val="24"/>
          <w:szCs w:val="24"/>
        </w:rPr>
        <w:t>negatively aligned</w:t>
      </w:r>
      <w:r w:rsidR="00457B1F">
        <w:rPr>
          <w:rFonts w:ascii="Times New Roman" w:hAnsi="Times New Roman" w:cs="Times New Roman"/>
          <w:sz w:val="24"/>
          <w:szCs w:val="24"/>
        </w:rPr>
        <w:t xml:space="preserve">, </w:t>
      </w:r>
      <w:r w:rsidR="00567051">
        <w:rPr>
          <w:rFonts w:ascii="Times New Roman" w:hAnsi="Times New Roman" w:cs="Times New Roman"/>
          <w:sz w:val="24"/>
          <w:szCs w:val="24"/>
        </w:rPr>
        <w:t>resulting in this population feeling more vulnerable to the pandemic.</w:t>
      </w:r>
      <w:r w:rsidR="00457B1F">
        <w:rPr>
          <w:rFonts w:ascii="Times New Roman" w:hAnsi="Times New Roman" w:cs="Times New Roman"/>
          <w:sz w:val="24"/>
          <w:szCs w:val="24"/>
        </w:rPr>
        <w:t xml:space="preserve"> </w:t>
      </w:r>
      <w:r w:rsidR="00567051">
        <w:rPr>
          <w:rFonts w:ascii="Times New Roman" w:hAnsi="Times New Roman" w:cs="Times New Roman"/>
          <w:sz w:val="24"/>
          <w:szCs w:val="24"/>
        </w:rPr>
        <w:t xml:space="preserve">This assumption </w:t>
      </w:r>
      <w:r w:rsidR="003A5C6E">
        <w:rPr>
          <w:rFonts w:ascii="Times New Roman" w:hAnsi="Times New Roman" w:cs="Times New Roman"/>
          <w:sz w:val="24"/>
          <w:szCs w:val="24"/>
        </w:rPr>
        <w:t>can be observed</w:t>
      </w:r>
      <w:r w:rsidR="00457B1F">
        <w:rPr>
          <w:rFonts w:ascii="Times New Roman" w:hAnsi="Times New Roman" w:cs="Times New Roman"/>
          <w:sz w:val="24"/>
          <w:szCs w:val="24"/>
        </w:rPr>
        <w:t xml:space="preserve"> in the way in which some participants of the interviews reacted to the outcome of their coronavirus diagnosis. The authors observed </w:t>
      </w:r>
      <w:r>
        <w:rPr>
          <w:rFonts w:ascii="Times New Roman" w:hAnsi="Times New Roman" w:cs="Times New Roman"/>
          <w:sz w:val="24"/>
          <w:szCs w:val="24"/>
        </w:rPr>
        <w:t xml:space="preserve">that </w:t>
      </w:r>
      <w:r w:rsidR="003A5C6E">
        <w:rPr>
          <w:rFonts w:ascii="Times New Roman" w:hAnsi="Times New Roman" w:cs="Times New Roman"/>
          <w:sz w:val="24"/>
          <w:szCs w:val="24"/>
        </w:rPr>
        <w:t xml:space="preserve">even when the participants were told they had a negative </w:t>
      </w:r>
      <w:r>
        <w:rPr>
          <w:rFonts w:ascii="Times New Roman" w:hAnsi="Times New Roman" w:cs="Times New Roman"/>
          <w:sz w:val="24"/>
          <w:szCs w:val="24"/>
        </w:rPr>
        <w:t>COVID</w:t>
      </w:r>
      <w:r w:rsidR="003A5C6E">
        <w:rPr>
          <w:rFonts w:ascii="Times New Roman" w:hAnsi="Times New Roman" w:cs="Times New Roman"/>
          <w:sz w:val="24"/>
          <w:szCs w:val="24"/>
        </w:rPr>
        <w:t xml:space="preserve"> diagnosis</w:t>
      </w:r>
      <w:r w:rsidR="00457B1F">
        <w:rPr>
          <w:rFonts w:ascii="Times New Roman" w:hAnsi="Times New Roman" w:cs="Times New Roman"/>
          <w:sz w:val="24"/>
          <w:szCs w:val="24"/>
        </w:rPr>
        <w:t xml:space="preserve">, some participants believed the diagnosis was untrue as it “conflicted with what they believed to be happening with their health” </w:t>
      </w:r>
      <w:r w:rsidR="003A5C6E">
        <w:rPr>
          <w:rFonts w:ascii="Times New Roman" w:hAnsi="Times New Roman" w:cs="Times New Roman"/>
          <w:sz w:val="24"/>
          <w:szCs w:val="24"/>
        </w:rPr>
        <w:fldChar w:fldCharType="begin"/>
      </w:r>
      <w:r w:rsidR="003A5C6E">
        <w:rPr>
          <w:rFonts w:ascii="Times New Roman" w:hAnsi="Times New Roman" w:cs="Times New Roman"/>
          <w:sz w:val="24"/>
          <w:szCs w:val="24"/>
        </w:rPr>
        <w:instrText xml:space="preserve"> ADDIN ZOTERO_ITEM CSL_CITATION {"citationID":"gioH4iLd","properties":{"formattedCitation":"(Hall et al., 2021, p. 4)","plainCitation":"(Hall et al., 2021, p. 4)","noteIndex":0},"citationItems":[{"id":23,"uris":["http://zotero.org/users/12906870/items/MU25643L"],"itemData":{"id":23,"type":"article-journal","abstract":"The COVID-19 and HIV epidemics have exacerbated existing inequities among vulnerable groups and severely impacted communities of color. People living with HIV (PLWH), who may already face stigma or discrimination, are at risk of experiencing further stigma as a result of COVID-19, which can result in medical mistrust. We performed qualitative interviews between June and August 2020 among 32 PLWH, including 10 individuals diagnosed with COVID-19. A majority of participants perceived themselves as having an increased risk of contracting COVID-19 due to their HIV status. Of those who tested positive for COVID-19, the majority regarded their HIV diagnosis as having a more profound impact on their lives but found similarities between COVID-19 stigma and HIV-related stigma. Many participants also expressed mistrust. These results can be used to better understand the perspectives of PLWH during the COVID-19 pandemic and have important implications for potential COVID-19 vaccine hesitancy and future health crises.","container-title":"BMC infectious diseases","DOI":"10.1186/s12879-021-06693-5","ISSN":"1471-2334","issue":"1","note":"publisher-place: London\npublisher: BioMed Central Ltd","page":"1-1066","title":"“That same stigma...that same hatred and negativity:” a qualitative study to understand stigma and medical mistrust experienced by people living with HIV diagnosed with COVID-19","volume":"21","author":[{"family":"Hall","given":"Andre"},{"family":"Joseph","given":"Olivier"},{"family":"Devlin","given":"Samantha"},{"family":"Kerman","given":"Jared"},{"family":"Schmitt","given":"Jessica"},{"family":"Ridgway","given":"Jessica P"},{"family":"McNulty","given":"Moira C"}],"issued":{"date-parts":[["2021"]]}},"locator":"4","label":"page"}],"schema":"https://github.com/citation-style-language/schema/raw/master/csl-citation.json"} </w:instrText>
      </w:r>
      <w:r w:rsidR="003A5C6E">
        <w:rPr>
          <w:rFonts w:ascii="Times New Roman" w:hAnsi="Times New Roman" w:cs="Times New Roman"/>
          <w:sz w:val="24"/>
          <w:szCs w:val="24"/>
        </w:rPr>
        <w:fldChar w:fldCharType="separate"/>
      </w:r>
      <w:r w:rsidR="003A5C6E" w:rsidRPr="003A5C6E">
        <w:rPr>
          <w:rFonts w:ascii="Times New Roman" w:hAnsi="Times New Roman" w:cs="Times New Roman"/>
          <w:sz w:val="24"/>
        </w:rPr>
        <w:t>(Hall et al., 2021, p. 4)</w:t>
      </w:r>
      <w:r w:rsidR="003A5C6E">
        <w:rPr>
          <w:rFonts w:ascii="Times New Roman" w:hAnsi="Times New Roman" w:cs="Times New Roman"/>
          <w:sz w:val="24"/>
          <w:szCs w:val="24"/>
        </w:rPr>
        <w:fldChar w:fldCharType="end"/>
      </w:r>
      <w:r w:rsidR="003A5C6E">
        <w:rPr>
          <w:rFonts w:ascii="Times New Roman" w:hAnsi="Times New Roman" w:cs="Times New Roman"/>
          <w:sz w:val="24"/>
          <w:szCs w:val="24"/>
        </w:rPr>
        <w:t>.</w:t>
      </w:r>
      <w:r w:rsidR="00457B1F">
        <w:rPr>
          <w:rFonts w:ascii="Times New Roman" w:hAnsi="Times New Roman" w:cs="Times New Roman"/>
          <w:sz w:val="24"/>
          <w:szCs w:val="24"/>
        </w:rPr>
        <w:t xml:space="preserve"> The prior discrimination these participants faced shaped their perceptions of the pandemic, resulting </w:t>
      </w:r>
      <w:r>
        <w:rPr>
          <w:rFonts w:ascii="Times New Roman" w:hAnsi="Times New Roman" w:cs="Times New Roman"/>
          <w:sz w:val="24"/>
          <w:szCs w:val="24"/>
        </w:rPr>
        <w:t xml:space="preserve">in </w:t>
      </w:r>
      <w:r w:rsidR="000C760C">
        <w:rPr>
          <w:rFonts w:ascii="Times New Roman" w:hAnsi="Times New Roman" w:cs="Times New Roman"/>
          <w:sz w:val="24"/>
          <w:szCs w:val="24"/>
        </w:rPr>
        <w:t>what can be perceived as a</w:t>
      </w:r>
      <w:r w:rsidR="00457B1F">
        <w:rPr>
          <w:rFonts w:ascii="Times New Roman" w:hAnsi="Times New Roman" w:cs="Times New Roman"/>
          <w:sz w:val="24"/>
          <w:szCs w:val="24"/>
        </w:rPr>
        <w:t xml:space="preserve"> warranted distrust of medical institutes based on their past. This is especially interesting when the authors note that even with documented evidence suggesting that the PLWH community was not at greater risk of exposure to the coronavirus, the concern about exposure remained and, to an extent, amplified the stress and isolation experienced by the community during the pandemic </w:t>
      </w:r>
      <w:r w:rsidR="000C760C">
        <w:rPr>
          <w:rFonts w:ascii="Times New Roman" w:hAnsi="Times New Roman" w:cs="Times New Roman"/>
          <w:sz w:val="24"/>
          <w:szCs w:val="24"/>
        </w:rPr>
        <w:fldChar w:fldCharType="begin"/>
      </w:r>
      <w:r w:rsidR="000C760C">
        <w:rPr>
          <w:rFonts w:ascii="Times New Roman" w:hAnsi="Times New Roman" w:cs="Times New Roman"/>
          <w:sz w:val="24"/>
          <w:szCs w:val="24"/>
        </w:rPr>
        <w:instrText xml:space="preserve"> ADDIN ZOTERO_ITEM CSL_CITATION {"citationID":"e4fgpPVw","properties":{"formattedCitation":"(Hall et al., 2021)","plainCitation":"(Hall et al., 2021)","noteIndex":0},"citationItems":[{"id":23,"uris":["http://zotero.org/users/12906870/items/MU25643L"],"itemData":{"id":23,"type":"article-journal","abstract":"The COVID-19 and HIV epidemics have exacerbated existing inequities among vulnerable groups and severely impacted communities of color. People living with HIV (PLWH), who may already face stigma or discrimination, are at risk of experiencing further stigma as a result of COVID-19, which can result in medical mistrust. We performed qualitative interviews between June and August 2020 among 32 PLWH, including 10 individuals diagnosed with COVID-19. A majority of participants perceived themselves as having an increased risk of contracting COVID-19 due to their HIV status. Of those who tested positive for COVID-19, the majority regarded their HIV diagnosis as having a more profound impact on their lives but found similarities between COVID-19 stigma and HIV-related stigma. Many participants also expressed mistrust. These results can be used to better understand the perspectives of PLWH during the COVID-19 pandemic and have important implications for potential COVID-19 vaccine hesitancy and future health crises.","container-title":"BMC infectious diseases","DOI":"10.1186/s12879-021-06693-5","ISSN":"1471-2334","issue":"1","note":"publisher-place: London\npublisher: BioMed Central Ltd","page":"1-1066","title":"“That same stigma...that same hatred and negativity:” a qualitative study to understand stigma and medical mistrust experienced by people living with HIV diagnosed with COVID-19","volume":"21","author":[{"family":"Hall","given":"Andre"},{"family":"Joseph","given":"Olivier"},{"family":"Devlin","given":"Samantha"},{"family":"Kerman","given":"Jared"},{"family":"Schmitt","given":"Jessica"},{"family":"Ridgway","given":"Jessica P"},{"family":"McNulty","given":"Moira C"}],"issued":{"date-parts":[["2021"]]}}}],"schema":"https://github.com/citation-style-language/schema/raw/master/csl-citation.json"} </w:instrText>
      </w:r>
      <w:r w:rsidR="000C760C">
        <w:rPr>
          <w:rFonts w:ascii="Times New Roman" w:hAnsi="Times New Roman" w:cs="Times New Roman"/>
          <w:sz w:val="24"/>
          <w:szCs w:val="24"/>
        </w:rPr>
        <w:fldChar w:fldCharType="separate"/>
      </w:r>
      <w:r w:rsidR="000C760C" w:rsidRPr="00A71A14">
        <w:rPr>
          <w:rFonts w:ascii="Times New Roman" w:hAnsi="Times New Roman" w:cs="Times New Roman"/>
          <w:sz w:val="24"/>
        </w:rPr>
        <w:t>(Hall et al., 2021)</w:t>
      </w:r>
      <w:r w:rsidR="000C760C">
        <w:rPr>
          <w:rFonts w:ascii="Times New Roman" w:hAnsi="Times New Roman" w:cs="Times New Roman"/>
          <w:sz w:val="24"/>
          <w:szCs w:val="24"/>
        </w:rPr>
        <w:fldChar w:fldCharType="end"/>
      </w:r>
      <w:r w:rsidR="00457B1F">
        <w:rPr>
          <w:rFonts w:ascii="Times New Roman" w:hAnsi="Times New Roman" w:cs="Times New Roman"/>
          <w:sz w:val="24"/>
          <w:szCs w:val="24"/>
        </w:rPr>
        <w:t xml:space="preserve">. </w:t>
      </w:r>
      <w:r w:rsidR="000C760C">
        <w:rPr>
          <w:rFonts w:ascii="Times New Roman" w:hAnsi="Times New Roman" w:cs="Times New Roman"/>
          <w:sz w:val="24"/>
          <w:szCs w:val="24"/>
        </w:rPr>
        <w:t>Using an observation noted by</w:t>
      </w:r>
      <w:r w:rsidR="00457B1F">
        <w:rPr>
          <w:rFonts w:ascii="Times New Roman" w:hAnsi="Times New Roman" w:cs="Times New Roman"/>
          <w:sz w:val="24"/>
          <w:szCs w:val="24"/>
        </w:rPr>
        <w:t xml:space="preserve"> </w:t>
      </w:r>
      <w:r w:rsidR="000C760C">
        <w:rPr>
          <w:rFonts w:ascii="Times New Roman" w:hAnsi="Times New Roman" w:cs="Times New Roman"/>
          <w:sz w:val="24"/>
          <w:szCs w:val="24"/>
        </w:rPr>
        <w:fldChar w:fldCharType="begin"/>
      </w:r>
      <w:r w:rsidR="009F6DB4">
        <w:rPr>
          <w:rFonts w:ascii="Times New Roman" w:hAnsi="Times New Roman" w:cs="Times New Roman"/>
          <w:sz w:val="24"/>
          <w:szCs w:val="24"/>
        </w:rPr>
        <w:instrText xml:space="preserve"> ADDIN ZOTERO_ITEM CSL_CITATION {"citationID":"gjV8pBAF","properties":{"formattedCitation":"(Fetzer et al., 2021)","plainCitation":"(Fetzer et al., 2021)","dontUpdate":true,"noteIndex":0},"citationItems":[{"id":19,"uris":["http://zotero.org/users/12906870/items/2YNIAIKC"],"itemData":{"id":19,"type":"article-journal","abstract":"We provide one of the first systematic assessments of the development and determinants of economic anxiety at the onset of the coronavirus pandemic. Using a global data set on internet searches and two representative surveys from the United States, we document a substantial increase in economic anxiety during and after the arrival of the coronavirus. We also document a large dispersion in beliefs about the pandemic risk factors of the coronavirus and demonstrate that these beliefs causally affect individuals' economic anxieties. Finally, we show that individuals' mental models of infectious disease spread understate nonlinear growth and shape the extent of economic anxiety.","container-title":"The review of economics and statistics","DOI":"10.1162/rest_a_00946","ISSN":"0034-6535","issue":"5","note":"publisher-place: One Rogers Street, Cambridge, MA 02142-1209, USA\npublisher: MIT Press","page":"968-978","title":"Coronavirus Perceptions and Economic Anxiety","volume":"103","author":[{"family":"Fetzer","given":"Thiemo"},{"family":"Hensel","given":"Lukas"},{"family":"Hermle","given":"Johannes"},{"family":"Roth","given":"Christopher"}],"issued":{"date-parts":[["2021"]]}}}],"schema":"https://github.com/citation-style-language/schema/raw/master/csl-citation.json"} </w:instrText>
      </w:r>
      <w:r w:rsidR="000C760C">
        <w:rPr>
          <w:rFonts w:ascii="Times New Roman" w:hAnsi="Times New Roman" w:cs="Times New Roman"/>
          <w:sz w:val="24"/>
          <w:szCs w:val="24"/>
        </w:rPr>
        <w:fldChar w:fldCharType="separate"/>
      </w:r>
      <w:r w:rsidR="000C760C" w:rsidRPr="000C760C">
        <w:rPr>
          <w:rFonts w:ascii="Times New Roman" w:hAnsi="Times New Roman" w:cs="Times New Roman"/>
          <w:sz w:val="24"/>
        </w:rPr>
        <w:t xml:space="preserve">Fetzer et al. </w:t>
      </w:r>
      <w:r w:rsidR="000C760C">
        <w:rPr>
          <w:rFonts w:ascii="Times New Roman" w:hAnsi="Times New Roman" w:cs="Times New Roman"/>
          <w:sz w:val="24"/>
        </w:rPr>
        <w:t>(</w:t>
      </w:r>
      <w:r w:rsidR="000C760C" w:rsidRPr="000C760C">
        <w:rPr>
          <w:rFonts w:ascii="Times New Roman" w:hAnsi="Times New Roman" w:cs="Times New Roman"/>
          <w:sz w:val="24"/>
        </w:rPr>
        <w:t>2021)</w:t>
      </w:r>
      <w:r w:rsidR="000C760C">
        <w:rPr>
          <w:rFonts w:ascii="Times New Roman" w:hAnsi="Times New Roman" w:cs="Times New Roman"/>
          <w:sz w:val="24"/>
          <w:szCs w:val="24"/>
        </w:rPr>
        <w:fldChar w:fldCharType="end"/>
      </w:r>
      <w:r w:rsidR="000C760C">
        <w:rPr>
          <w:rFonts w:ascii="Times New Roman" w:hAnsi="Times New Roman" w:cs="Times New Roman"/>
          <w:sz w:val="24"/>
          <w:szCs w:val="24"/>
        </w:rPr>
        <w:t>, it is plausible to consider the possibility that</w:t>
      </w:r>
      <w:r w:rsidR="00457B1F">
        <w:rPr>
          <w:rFonts w:ascii="Times New Roman" w:hAnsi="Times New Roman" w:cs="Times New Roman"/>
          <w:sz w:val="24"/>
          <w:szCs w:val="24"/>
        </w:rPr>
        <w:t xml:space="preserve"> </w:t>
      </w:r>
      <w:r w:rsidR="000C760C">
        <w:rPr>
          <w:rFonts w:ascii="Times New Roman" w:hAnsi="Times New Roman" w:cs="Times New Roman"/>
          <w:sz w:val="24"/>
          <w:szCs w:val="24"/>
        </w:rPr>
        <w:t>the PLWH community is more susceptib</w:t>
      </w:r>
      <w:r>
        <w:rPr>
          <w:rFonts w:ascii="Times New Roman" w:hAnsi="Times New Roman" w:cs="Times New Roman"/>
          <w:sz w:val="24"/>
          <w:szCs w:val="24"/>
        </w:rPr>
        <w:t>le</w:t>
      </w:r>
      <w:r w:rsidR="000C760C">
        <w:rPr>
          <w:rFonts w:ascii="Times New Roman" w:hAnsi="Times New Roman" w:cs="Times New Roman"/>
          <w:sz w:val="24"/>
          <w:szCs w:val="24"/>
        </w:rPr>
        <w:t xml:space="preserve"> to enhanced fears of the coronavirus due to their experience with HIV. This fear could likely be generated from </w:t>
      </w:r>
      <w:r w:rsidR="00457B1F">
        <w:rPr>
          <w:rFonts w:ascii="Times New Roman" w:hAnsi="Times New Roman" w:cs="Times New Roman"/>
          <w:sz w:val="24"/>
          <w:szCs w:val="24"/>
        </w:rPr>
        <w:t>vie</w:t>
      </w:r>
      <w:r w:rsidR="000C760C">
        <w:rPr>
          <w:rFonts w:ascii="Times New Roman" w:hAnsi="Times New Roman" w:cs="Times New Roman"/>
          <w:sz w:val="24"/>
          <w:szCs w:val="24"/>
        </w:rPr>
        <w:t>wing</w:t>
      </w:r>
      <w:r w:rsidR="00457B1F">
        <w:rPr>
          <w:rFonts w:ascii="Times New Roman" w:hAnsi="Times New Roman" w:cs="Times New Roman"/>
          <w:sz w:val="24"/>
          <w:szCs w:val="24"/>
        </w:rPr>
        <w:t xml:space="preserve"> the impact of the pandemic as being more severe for themselves due </w:t>
      </w:r>
      <w:r>
        <w:rPr>
          <w:rFonts w:ascii="Times New Roman" w:hAnsi="Times New Roman" w:cs="Times New Roman"/>
          <w:sz w:val="24"/>
          <w:szCs w:val="24"/>
        </w:rPr>
        <w:t xml:space="preserve">to </w:t>
      </w:r>
      <w:r w:rsidR="000C760C">
        <w:rPr>
          <w:rFonts w:ascii="Times New Roman" w:hAnsi="Times New Roman" w:cs="Times New Roman"/>
          <w:sz w:val="24"/>
          <w:szCs w:val="24"/>
        </w:rPr>
        <w:t>their existing</w:t>
      </w:r>
      <w:r w:rsidR="00567051">
        <w:rPr>
          <w:rFonts w:ascii="Times New Roman" w:hAnsi="Times New Roman" w:cs="Times New Roman"/>
          <w:sz w:val="24"/>
          <w:szCs w:val="24"/>
        </w:rPr>
        <w:t xml:space="preserve"> subjective </w:t>
      </w:r>
      <w:r w:rsidR="000C760C">
        <w:rPr>
          <w:rFonts w:ascii="Times New Roman" w:hAnsi="Times New Roman" w:cs="Times New Roman"/>
          <w:sz w:val="24"/>
          <w:szCs w:val="24"/>
        </w:rPr>
        <w:t>health beliefs</w:t>
      </w:r>
      <w:r w:rsidR="00457B1F">
        <w:rPr>
          <w:rFonts w:ascii="Times New Roman" w:hAnsi="Times New Roman" w:cs="Times New Roman"/>
          <w:sz w:val="24"/>
          <w:szCs w:val="24"/>
        </w:rPr>
        <w:t>.</w:t>
      </w:r>
      <w:r w:rsidR="0020785B">
        <w:rPr>
          <w:rFonts w:ascii="Times New Roman" w:hAnsi="Times New Roman" w:cs="Times New Roman"/>
          <w:sz w:val="24"/>
          <w:szCs w:val="24"/>
        </w:rPr>
        <w:t xml:space="preserve"> These subjective beliefs can be viewed as a form of stigma barrier</w:t>
      </w:r>
      <w:r>
        <w:rPr>
          <w:rFonts w:ascii="Times New Roman" w:hAnsi="Times New Roman" w:cs="Times New Roman"/>
          <w:sz w:val="24"/>
          <w:szCs w:val="24"/>
        </w:rPr>
        <w:t>.</w:t>
      </w:r>
      <w:r w:rsidR="0020785B">
        <w:rPr>
          <w:rFonts w:ascii="Times New Roman" w:hAnsi="Times New Roman" w:cs="Times New Roman"/>
          <w:sz w:val="24"/>
          <w:szCs w:val="24"/>
        </w:rPr>
        <w:t xml:space="preserve"> </w:t>
      </w:r>
      <w:r w:rsidR="000C760C">
        <w:rPr>
          <w:rFonts w:ascii="Times New Roman" w:hAnsi="Times New Roman" w:cs="Times New Roman"/>
          <w:sz w:val="24"/>
          <w:szCs w:val="24"/>
        </w:rPr>
        <w:fldChar w:fldCharType="begin"/>
      </w:r>
      <w:r w:rsidR="00FD4159">
        <w:rPr>
          <w:rFonts w:ascii="Times New Roman" w:hAnsi="Times New Roman" w:cs="Times New Roman"/>
          <w:sz w:val="24"/>
          <w:szCs w:val="24"/>
        </w:rPr>
        <w:instrText xml:space="preserve"> ADDIN ZOTERO_ITEM CSL_CITATION {"citationID":"QB3mkJ8h","properties":{"formattedCitation":"(Hall et al., 2021)","plainCitation":"(Hall et al., 2021)","dontUpdate":true,"noteIndex":0},"citationItems":[{"id":23,"uris":["http://zotero.org/users/12906870/items/MU25643L"],"itemData":{"id":23,"type":"article-journal","abstract":"The COVID-19 and HIV epidemics have exacerbated existing inequities among vulnerable groups and severely impacted communities of color. People living with HIV (PLWH), who may already face stigma or discrimination, are at risk of experiencing further stigma as a result of COVID-19, which can result in medical mistrust. We performed qualitative interviews between June and August 2020 among 32 PLWH, including 10 individuals diagnosed with COVID-19. A majority of participants perceived themselves as having an increased risk of contracting COVID-19 due to their HIV status. Of those who tested positive for COVID-19, the majority regarded their HIV diagnosis as having a more profound impact on their lives but found similarities between COVID-19 stigma and HIV-related stigma. Many participants also expressed mistrust. These results can be used to better understand the perspectives of PLWH during the COVID-19 pandemic and have important implications for potential COVID-19 vaccine hesitancy and future health crises.","container-title":"BMC infectious diseases","DOI":"10.1186/s12879-021-06693-5","ISSN":"1471-2334","issue":"1","note":"publisher-place: London\npublisher: BioMed Central Ltd","page":"1-1066","title":"“That same stigma...that same hatred and negativity:” a qualitative study to understand stigma and medical mistrust experienced by people living with HIV diagnosed with COVID-19","volume":"21","author":[{"family":"Hall","given":"Andre"},{"family":"Joseph","given":"Olivier"},{"family":"Devlin","given":"Samantha"},{"family":"Kerman","given":"Jared"},{"family":"Schmitt","given":"Jessica"},{"family":"Ridgway","given":"Jessica P"},{"family":"McNulty","given":"Moira C"}],"issued":{"date-parts":[["2021"]]}}}],"schema":"https://github.com/citation-style-language/schema/raw/master/csl-citation.json"} </w:instrText>
      </w:r>
      <w:r w:rsidR="000C760C">
        <w:rPr>
          <w:rFonts w:ascii="Times New Roman" w:hAnsi="Times New Roman" w:cs="Times New Roman"/>
          <w:sz w:val="24"/>
          <w:szCs w:val="24"/>
        </w:rPr>
        <w:fldChar w:fldCharType="separate"/>
      </w:r>
      <w:r w:rsidR="002E0CAD" w:rsidRPr="002E0CAD">
        <w:rPr>
          <w:rFonts w:ascii="Times New Roman" w:hAnsi="Times New Roman" w:cs="Times New Roman"/>
          <w:sz w:val="24"/>
        </w:rPr>
        <w:t xml:space="preserve">Hall et al. </w:t>
      </w:r>
      <w:r>
        <w:rPr>
          <w:rFonts w:ascii="Times New Roman" w:hAnsi="Times New Roman" w:cs="Times New Roman"/>
          <w:sz w:val="24"/>
        </w:rPr>
        <w:t>(</w:t>
      </w:r>
      <w:r w:rsidR="002E0CAD" w:rsidRPr="002E0CAD">
        <w:rPr>
          <w:rFonts w:ascii="Times New Roman" w:hAnsi="Times New Roman" w:cs="Times New Roman"/>
          <w:sz w:val="24"/>
        </w:rPr>
        <w:t>2021)</w:t>
      </w:r>
      <w:r w:rsidR="000C760C">
        <w:rPr>
          <w:rFonts w:ascii="Times New Roman" w:hAnsi="Times New Roman" w:cs="Times New Roman"/>
          <w:sz w:val="24"/>
          <w:szCs w:val="24"/>
        </w:rPr>
        <w:fldChar w:fldCharType="end"/>
      </w:r>
      <w:r w:rsidR="0020785B">
        <w:rPr>
          <w:rFonts w:ascii="Times New Roman" w:hAnsi="Times New Roman" w:cs="Times New Roman"/>
          <w:sz w:val="24"/>
          <w:szCs w:val="24"/>
        </w:rPr>
        <w:t xml:space="preserve"> note that the PLWH </w:t>
      </w:r>
      <w:r w:rsidR="008D35F7">
        <w:rPr>
          <w:rFonts w:ascii="Times New Roman" w:hAnsi="Times New Roman" w:cs="Times New Roman"/>
          <w:sz w:val="24"/>
          <w:szCs w:val="24"/>
        </w:rPr>
        <w:t xml:space="preserve">participants </w:t>
      </w:r>
      <w:r w:rsidR="0020785B">
        <w:rPr>
          <w:rFonts w:ascii="Times New Roman" w:hAnsi="Times New Roman" w:cs="Times New Roman"/>
          <w:sz w:val="24"/>
          <w:szCs w:val="24"/>
        </w:rPr>
        <w:t>were</w:t>
      </w:r>
      <w:r w:rsidR="008D35F7">
        <w:rPr>
          <w:rFonts w:ascii="Times New Roman" w:hAnsi="Times New Roman" w:cs="Times New Roman"/>
          <w:sz w:val="24"/>
          <w:szCs w:val="24"/>
        </w:rPr>
        <w:t xml:space="preserve"> generally</w:t>
      </w:r>
      <w:r w:rsidR="0020785B">
        <w:rPr>
          <w:rFonts w:ascii="Times New Roman" w:hAnsi="Times New Roman" w:cs="Times New Roman"/>
          <w:sz w:val="24"/>
          <w:szCs w:val="24"/>
        </w:rPr>
        <w:t xml:space="preserve"> apprehensive about being tested for the coronavirus out of fear of being diagnosed and its impact on their condition. </w:t>
      </w:r>
      <w:r>
        <w:rPr>
          <w:rFonts w:ascii="Times New Roman" w:hAnsi="Times New Roman" w:cs="Times New Roman"/>
          <w:sz w:val="24"/>
          <w:szCs w:val="24"/>
        </w:rPr>
        <w:t xml:space="preserve">The authors’ observation can be deemed </w:t>
      </w:r>
      <w:r w:rsidR="008D35F7">
        <w:rPr>
          <w:rFonts w:ascii="Times New Roman" w:hAnsi="Times New Roman" w:cs="Times New Roman"/>
          <w:sz w:val="24"/>
          <w:szCs w:val="24"/>
        </w:rPr>
        <w:t>potential evidence of social stigma</w:t>
      </w:r>
      <w:r>
        <w:rPr>
          <w:rFonts w:ascii="Times New Roman" w:hAnsi="Times New Roman" w:cs="Times New Roman"/>
          <w:sz w:val="24"/>
          <w:szCs w:val="24"/>
        </w:rPr>
        <w:t>,</w:t>
      </w:r>
      <w:r w:rsidR="008D35F7">
        <w:rPr>
          <w:rFonts w:ascii="Times New Roman" w:hAnsi="Times New Roman" w:cs="Times New Roman"/>
          <w:sz w:val="24"/>
          <w:szCs w:val="24"/>
        </w:rPr>
        <w:t xml:space="preserve"> which </w:t>
      </w:r>
      <w:r w:rsidR="008D35F7">
        <w:rPr>
          <w:rFonts w:ascii="Times New Roman" w:hAnsi="Times New Roman" w:cs="Times New Roman"/>
          <w:sz w:val="24"/>
          <w:szCs w:val="24"/>
          <w:lang w:val="en-SG"/>
        </w:rPr>
        <w:fldChar w:fldCharType="begin"/>
      </w:r>
      <w:r w:rsidR="009F6DB4">
        <w:rPr>
          <w:rFonts w:ascii="Times New Roman" w:hAnsi="Times New Roman" w:cs="Times New Roman"/>
          <w:sz w:val="24"/>
          <w:szCs w:val="24"/>
          <w:lang w:val="en-SG"/>
        </w:rPr>
        <w:instrText xml:space="preserve"> ADDIN ZOTERO_ITEM CSL_CITATION {"citationID":"7DELb2Hy","properties":{"formattedCitation":"(Kontomanolis et al., 2017)","plainCitation":"(Kontomanolis et al., 2017)","dontUpdate":true,"noteIndex":0},"citationItems":[{"id":25,"uris":["http://zotero.org/users/12906870/items/K9JXCMPD"],"itemData":{"id":25,"type":"article-journal","abstract":"AIDS is a devastating and deadly disease that affects people worldwide and, like all infections, it comes without warning. Specifically, childbearing women with AIDS face constant psychological difficulties during their gestation period, even though the pregnancy itself may be normal and healthy. These women have to deal with the uncertainties and the stress that usually accompany a pregnancy, and they have to live with the reality of having a life-threatening disease; in addition to that, they also have to deal with discriminating and stigmatizing behaviors from their environment. It is well known that a balanced mental state is a major determining factor to having a normal pregnancy and constitutes the starting point for having a good quality of life. Even though the progress in both technology and medicine is rapid, infected pregnant women seem to be missing this basic requirement. Communities seem unprepared and uneducated to smoothly integrate these people in their societies, letting the ignorance marginalize and isolate these patients. For all the aforementioned reasons, it is imperative that society and medical professionals respond and provide all the necessary support and advice to HIV-positive child bearers, in an attempt to allay their fears and relieve their distress. The purpose of this paper is to summarize the difficulties patients with HIV infection have to deal with, in order to survive and merge into society, identify the main reasons for the low public awareness, discuss the current situation, and provide potential solutions to reducing the stigma among HIV patients.","container-title":"HIV/AIDS (Auckland)","DOI":"10.2147/HIV.S129992","ISSN":"1179-1373","note":"publisher-place: New Zealand\npublisher: Dove Medical Press Limited","page":"111-118","title":"The social stigma of HIV-AIDS: society's role","volume":"9","author":[{"family":"Kontomanolis","given":"Emmanuel N"},{"family":"Michalopoulos","given":"Spyridon"},{"family":"Gkasdaris","given":"Grigorios"},{"family":"Fasoulakis","given":"Zacharias"}],"issued":{"date-parts":[["2017"]]}}}],"schema":"https://github.com/citation-style-language/schema/raw/master/csl-citation.json"} </w:instrText>
      </w:r>
      <w:r w:rsidR="008D35F7">
        <w:rPr>
          <w:rFonts w:ascii="Times New Roman" w:hAnsi="Times New Roman" w:cs="Times New Roman"/>
          <w:sz w:val="24"/>
          <w:szCs w:val="24"/>
          <w:lang w:val="en-SG"/>
        </w:rPr>
        <w:fldChar w:fldCharType="separate"/>
      </w:r>
      <w:r w:rsidR="002E0CAD" w:rsidRPr="002E0CAD">
        <w:rPr>
          <w:rFonts w:ascii="Times New Roman" w:hAnsi="Times New Roman" w:cs="Times New Roman"/>
          <w:sz w:val="24"/>
        </w:rPr>
        <w:t xml:space="preserve">Kontomanolis et al. </w:t>
      </w:r>
      <w:r w:rsidR="002E0CAD">
        <w:rPr>
          <w:rFonts w:ascii="Times New Roman" w:hAnsi="Times New Roman" w:cs="Times New Roman"/>
          <w:sz w:val="24"/>
        </w:rPr>
        <w:t>(</w:t>
      </w:r>
      <w:r w:rsidR="002E0CAD" w:rsidRPr="002E0CAD">
        <w:rPr>
          <w:rFonts w:ascii="Times New Roman" w:hAnsi="Times New Roman" w:cs="Times New Roman"/>
          <w:sz w:val="24"/>
        </w:rPr>
        <w:t>2017)</w:t>
      </w:r>
      <w:r w:rsidR="008D35F7">
        <w:rPr>
          <w:rFonts w:ascii="Times New Roman" w:hAnsi="Times New Roman" w:cs="Times New Roman"/>
          <w:sz w:val="24"/>
          <w:szCs w:val="24"/>
          <w:lang w:val="en-SG"/>
        </w:rPr>
        <w:fldChar w:fldCharType="end"/>
      </w:r>
      <w:r w:rsidR="008D35F7">
        <w:rPr>
          <w:rFonts w:ascii="Times New Roman" w:hAnsi="Times New Roman" w:cs="Times New Roman"/>
          <w:sz w:val="24"/>
          <w:szCs w:val="24"/>
          <w:lang w:val="en-SG"/>
        </w:rPr>
        <w:t xml:space="preserve"> suggest is present in all diseases. </w:t>
      </w:r>
    </w:p>
    <w:p w14:paraId="5DB448E7" w14:textId="5F46A08B" w:rsidR="00BC591C" w:rsidRDefault="008D35F7" w:rsidP="006A108D">
      <w:pPr>
        <w:spacing w:line="480" w:lineRule="auto"/>
        <w:rPr>
          <w:rFonts w:ascii="Times New Roman" w:hAnsi="Times New Roman" w:cs="Times New Roman"/>
          <w:sz w:val="24"/>
          <w:szCs w:val="24"/>
          <w:lang w:val="en-SG"/>
        </w:rPr>
      </w:pPr>
      <w:r>
        <w:rPr>
          <w:rFonts w:ascii="Times New Roman" w:hAnsi="Times New Roman" w:cs="Times New Roman"/>
          <w:sz w:val="24"/>
          <w:szCs w:val="24"/>
          <w:lang w:val="en-SG"/>
        </w:rPr>
        <w:t xml:space="preserve">However, </w:t>
      </w:r>
      <w:r w:rsidR="005F22D2">
        <w:rPr>
          <w:rFonts w:ascii="Times New Roman" w:hAnsi="Times New Roman" w:cs="Times New Roman"/>
          <w:sz w:val="24"/>
          <w:szCs w:val="24"/>
          <w:lang w:val="en-SG"/>
        </w:rPr>
        <w:t xml:space="preserve">it must be acknowledged that social stigma was more easily identifiable as the context was situated </w:t>
      </w:r>
      <w:r w:rsidR="00685C8F">
        <w:rPr>
          <w:rFonts w:ascii="Times New Roman" w:hAnsi="Times New Roman" w:cs="Times New Roman"/>
          <w:sz w:val="24"/>
          <w:szCs w:val="24"/>
          <w:lang w:val="en-SG"/>
        </w:rPr>
        <w:t xml:space="preserve">both in </w:t>
      </w:r>
      <w:r w:rsidR="005F22D2">
        <w:rPr>
          <w:rFonts w:ascii="Times New Roman" w:hAnsi="Times New Roman" w:cs="Times New Roman"/>
          <w:sz w:val="24"/>
          <w:szCs w:val="24"/>
          <w:lang w:val="en-SG"/>
        </w:rPr>
        <w:t>HIV and the coronavirus</w:t>
      </w:r>
      <w:r w:rsidR="00EC32E1" w:rsidRPr="008D35F7">
        <w:rPr>
          <w:rFonts w:ascii="Times New Roman" w:hAnsi="Times New Roman" w:cs="Times New Roman"/>
          <w:sz w:val="24"/>
          <w:szCs w:val="24"/>
          <w:lang w:val="en-SG"/>
        </w:rPr>
        <w:t xml:space="preserve">. </w:t>
      </w:r>
      <w:r w:rsidR="002E0CAD">
        <w:rPr>
          <w:rFonts w:ascii="Times New Roman" w:hAnsi="Times New Roman" w:cs="Times New Roman"/>
          <w:sz w:val="24"/>
          <w:szCs w:val="24"/>
          <w:lang w:val="en-SG"/>
        </w:rPr>
        <w:t xml:space="preserve">Our </w:t>
      </w:r>
      <w:r w:rsidR="009F2CDB">
        <w:rPr>
          <w:rFonts w:ascii="Times New Roman" w:hAnsi="Times New Roman" w:cs="Times New Roman"/>
          <w:sz w:val="24"/>
          <w:szCs w:val="24"/>
          <w:lang w:val="en-SG"/>
        </w:rPr>
        <w:t>following</w:t>
      </w:r>
      <w:r w:rsidR="002E0CAD">
        <w:rPr>
          <w:rFonts w:ascii="Times New Roman" w:hAnsi="Times New Roman" w:cs="Times New Roman"/>
          <w:sz w:val="24"/>
          <w:szCs w:val="24"/>
          <w:lang w:val="en-SG"/>
        </w:rPr>
        <w:t xml:space="preserve"> example may shed more light on the phenomenon of social stigma</w:t>
      </w:r>
      <w:r w:rsidR="005F22D2">
        <w:rPr>
          <w:rFonts w:ascii="Times New Roman" w:hAnsi="Times New Roman" w:cs="Times New Roman"/>
          <w:sz w:val="24"/>
          <w:szCs w:val="24"/>
          <w:lang w:val="en-SG"/>
        </w:rPr>
        <w:t xml:space="preserve"> concerning the coronavirus and may </w:t>
      </w:r>
      <w:r w:rsidR="009F2CDB">
        <w:rPr>
          <w:rFonts w:ascii="Times New Roman" w:hAnsi="Times New Roman" w:cs="Times New Roman"/>
          <w:sz w:val="24"/>
          <w:szCs w:val="24"/>
          <w:lang w:val="en-SG"/>
        </w:rPr>
        <w:t>further support</w:t>
      </w:r>
      <w:r w:rsidR="005F22D2">
        <w:rPr>
          <w:rFonts w:ascii="Times New Roman" w:hAnsi="Times New Roman" w:cs="Times New Roman"/>
          <w:sz w:val="24"/>
          <w:szCs w:val="24"/>
          <w:lang w:val="en-SG"/>
        </w:rPr>
        <w:t xml:space="preserve"> the notion of </w:t>
      </w:r>
      <w:r w:rsidR="00685C8F">
        <w:rPr>
          <w:rFonts w:ascii="Times New Roman" w:hAnsi="Times New Roman" w:cs="Times New Roman"/>
          <w:sz w:val="24"/>
          <w:szCs w:val="24"/>
          <w:lang w:val="en-SG"/>
        </w:rPr>
        <w:t xml:space="preserve">stigma being present in all diseases </w:t>
      </w:r>
      <w:r w:rsidR="009F2CDB">
        <w:rPr>
          <w:rFonts w:ascii="Times New Roman" w:hAnsi="Times New Roman" w:cs="Times New Roman"/>
          <w:sz w:val="24"/>
          <w:szCs w:val="24"/>
          <w:lang w:val="en-SG"/>
        </w:rPr>
        <w:fldChar w:fldCharType="begin"/>
      </w:r>
      <w:r w:rsidR="009F2CDB">
        <w:rPr>
          <w:rFonts w:ascii="Times New Roman" w:hAnsi="Times New Roman" w:cs="Times New Roman"/>
          <w:sz w:val="24"/>
          <w:szCs w:val="24"/>
          <w:lang w:val="en-SG"/>
        </w:rPr>
        <w:instrText xml:space="preserve"> ADDIN ZOTERO_ITEM CSL_CITATION {"citationID":"X3ptPcdY","properties":{"formattedCitation":"(Kontomanolis et al., 2017)","plainCitation":"(Kontomanolis et al., 2017)","noteIndex":0},"citationItems":[{"id":25,"uris":["http://zotero.org/users/12906870/items/K9JXCMPD"],"itemData":{"id":25,"type":"article-journal","abstract":"AIDS is a devastating and deadly disease that affects people worldwide and, like all infections, it comes without warning. Specifically, childbearing women with AIDS face constant psychological difficulties during their gestation period, even though the pregnancy itself may be normal and healthy. These women have to deal with the uncertainties and the stress that usually accompany a pregnancy, and they have to live with the reality of having a life-threatening disease; in addition to that, they also have to deal with discriminating and stigmatizing behaviors from their environment. It is well known that a balanced mental state is a major determining factor to having a normal pregnancy and constitutes the starting point for having a good quality of life. Even though the progress in both technology and medicine is rapid, infected pregnant women seem to be missing this basic requirement. Communities seem unprepared and uneducated to smoothly integrate these people in their societies, letting the ignorance marginalize and isolate these patients. For all the aforementioned reasons, it is imperative that society and medical professionals respond and provide all the necessary support and advice to HIV-positive child bearers, in an attempt to allay their fears and relieve their distress. The purpose of this paper is to summarize the difficulties patients with HIV infection have to deal with, in order to survive and merge into society, identify the main reasons for the low public awareness, discuss the current situation, and provide potential solutions to reducing the stigma among HIV patients.","container-title":"HIV/AIDS (Auckland)","DOI":"10.2147/HIV.S129992","ISSN":"1179-1373","note":"publisher-place: New Zealand\npublisher: Dove Medical Press Limited","page":"111-118","title":"The social stigma of HIV-AIDS: society's role","volume":"9","author":[{"family":"Kontomanolis","given":"Emmanuel N"},{"family":"Michalopoulos","given":"Spyridon"},{"family":"Gkasdaris","given":"Grigorios"},{"family":"Fasoulakis","given":"Zacharias"}],"issued":{"date-parts":[["2017"]]}}}],"schema":"https://github.com/citation-style-language/schema/raw/master/csl-citation.json"} </w:instrText>
      </w:r>
      <w:r w:rsidR="009F2CDB">
        <w:rPr>
          <w:rFonts w:ascii="Times New Roman" w:hAnsi="Times New Roman" w:cs="Times New Roman"/>
          <w:sz w:val="24"/>
          <w:szCs w:val="24"/>
          <w:lang w:val="en-SG"/>
        </w:rPr>
        <w:fldChar w:fldCharType="separate"/>
      </w:r>
      <w:r w:rsidR="00685C8F">
        <w:rPr>
          <w:rFonts w:ascii="Times New Roman" w:hAnsi="Times New Roman" w:cs="Times New Roman"/>
          <w:sz w:val="24"/>
        </w:rPr>
        <w:t>(K</w:t>
      </w:r>
      <w:r w:rsidR="009F2CDB" w:rsidRPr="009F2CDB">
        <w:rPr>
          <w:rFonts w:ascii="Times New Roman" w:hAnsi="Times New Roman" w:cs="Times New Roman"/>
          <w:sz w:val="24"/>
        </w:rPr>
        <w:t>ontomanolis et al.</w:t>
      </w:r>
      <w:r w:rsidR="00685C8F">
        <w:rPr>
          <w:rFonts w:ascii="Times New Roman" w:hAnsi="Times New Roman" w:cs="Times New Roman"/>
          <w:sz w:val="24"/>
        </w:rPr>
        <w:t xml:space="preserve">, </w:t>
      </w:r>
      <w:r w:rsidR="009F2CDB" w:rsidRPr="009F2CDB">
        <w:rPr>
          <w:rFonts w:ascii="Times New Roman" w:hAnsi="Times New Roman" w:cs="Times New Roman"/>
          <w:sz w:val="24"/>
        </w:rPr>
        <w:t>2017)</w:t>
      </w:r>
      <w:r w:rsidR="009F2CDB">
        <w:rPr>
          <w:rFonts w:ascii="Times New Roman" w:hAnsi="Times New Roman" w:cs="Times New Roman"/>
          <w:sz w:val="24"/>
          <w:szCs w:val="24"/>
          <w:lang w:val="en-SG"/>
        </w:rPr>
        <w:fldChar w:fldCharType="end"/>
      </w:r>
      <w:r w:rsidR="002E0CAD">
        <w:rPr>
          <w:rFonts w:ascii="Times New Roman" w:hAnsi="Times New Roman" w:cs="Times New Roman"/>
          <w:sz w:val="24"/>
          <w:szCs w:val="24"/>
          <w:lang w:val="en-SG"/>
        </w:rPr>
        <w:t xml:space="preserve">. </w:t>
      </w:r>
      <w:r w:rsidR="002E0CAD">
        <w:rPr>
          <w:rFonts w:ascii="Times New Roman" w:hAnsi="Times New Roman" w:cs="Times New Roman"/>
          <w:sz w:val="24"/>
          <w:szCs w:val="24"/>
          <w:lang w:val="en-SG"/>
        </w:rPr>
        <w:fldChar w:fldCharType="begin"/>
      </w:r>
      <w:r w:rsidR="009F6DB4">
        <w:rPr>
          <w:rFonts w:ascii="Times New Roman" w:hAnsi="Times New Roman" w:cs="Times New Roman"/>
          <w:sz w:val="24"/>
          <w:szCs w:val="24"/>
          <w:lang w:val="en-SG"/>
        </w:rPr>
        <w:instrText xml:space="preserve"> ADDIN ZOTERO_ITEM CSL_CITATION {"citationID":"AQE96Zst","properties":{"formattedCitation":"(Ruengorn et al., 2022)","plainCitation":"(Ruengorn et al., 2022)","dontUpdate":true,"noteIndex":0},"citationItems":[{"id":41,"uris":["http://zotero.org/users/12906870/items/ZWA2EW9T"],"itemData":{"id":41,"type":"article-journal","abstract":"Coronavirus disease 2019 (COVID-19)-related public stigma is a major challenge, with scarce available evidence. This study aimed to determine the disparities and factors associated with COVID-19-related public stigma in the Thai population. We conducted a cross-sectional study involving a voluntary online survey in Thailand from 21 April 2020 to 4 May 2020. We invited 4004 participants to complete a series of questionnaires, including the validated COVID-19 public stigma scale and questions on relevant COVID-19-related psychosocial issues. Multinomial logistic regression was performed to investigate the factors associated with COVID-19-related public stigma. The prevalence of COVID-19-related public stigma was 24.2% (95% confidence interval [CI], 22.2-26.2) for no/minimal, 35.5% (95% CI, 33.4-37.6) for moderate, and 40.3% (95% CI, 38.2-42.4) for high. We observed disparities in the prevalence of COVID-19-related public stigma according to participant characteristics and psychosocial factors. Using the no/minimal group as a reference group, the six predominant risk factors significantly associated with a moderate and high degree of COVID-19-related public stigma were middle-aged or older adults, male, divorced/widowed/separated, current quarantine status, moderate/severe fear of COVID-19, and medium/high perceived risk of COVID-19. Additional risk factors significantly related to a high degree of COVID-19-related public stigma were religion (Buddhist), region of residence (non-capital city), and exposure to COVID-19-related information. Disparities in COVID-19-related public stigma due to sociodemographic and psychosocial issues are frequent in the Thai population. To reduce public stigmatization, early identification of vulnerable groups and the development of tailored mitigation strategies should be implemented during the pandemic.","container-title":"International journal of environmental research and public health","DOI":"10.3390/ijerph19116436","ISSN":"1660-4601","issue":"11","note":"publisher-place: Switzerland\npublisher: MDPI AG","page":"6436","title":"Disparities and Factors Associated with Coronavirus Disease-2019-Related Public Stigma: A Cross-Sectional Study in Thailand","volume":"19","author":[{"family":"Ruengorn","given":"Chidchanok"},{"family":"Awiphan","given":"Ratanaporn"},{"family":"Phosuya","given":"Chabaphai"},{"family":"Ruanta","given":"Yongyuth"},{"family":"Thavorn","given":"Kednapa"},{"family":"Wongpakaran","given":"Nahathai"},{"family":"Wongpakaran","given":"Tinakon"},{"family":"Nochaiwong","given":"Surapon"}],"issued":{"date-parts":[["2022"]]}}}],"schema":"https://github.com/citation-style-language/schema/raw/master/csl-citation.json"} </w:instrText>
      </w:r>
      <w:r w:rsidR="002E0CAD">
        <w:rPr>
          <w:rFonts w:ascii="Times New Roman" w:hAnsi="Times New Roman" w:cs="Times New Roman"/>
          <w:sz w:val="24"/>
          <w:szCs w:val="24"/>
          <w:lang w:val="en-SG"/>
        </w:rPr>
        <w:fldChar w:fldCharType="separate"/>
      </w:r>
      <w:r w:rsidR="002E0CAD" w:rsidRPr="002E0CAD">
        <w:rPr>
          <w:rFonts w:ascii="Times New Roman" w:hAnsi="Times New Roman" w:cs="Times New Roman"/>
          <w:sz w:val="24"/>
        </w:rPr>
        <w:t xml:space="preserve">Ruengorn et al. </w:t>
      </w:r>
      <w:r w:rsidR="002E0CAD">
        <w:rPr>
          <w:rFonts w:ascii="Times New Roman" w:hAnsi="Times New Roman" w:cs="Times New Roman"/>
          <w:sz w:val="24"/>
        </w:rPr>
        <w:t>(</w:t>
      </w:r>
      <w:r w:rsidR="002E0CAD" w:rsidRPr="002E0CAD">
        <w:rPr>
          <w:rFonts w:ascii="Times New Roman" w:hAnsi="Times New Roman" w:cs="Times New Roman"/>
          <w:sz w:val="24"/>
        </w:rPr>
        <w:t>2022)</w:t>
      </w:r>
      <w:r w:rsidR="002E0CAD">
        <w:rPr>
          <w:rFonts w:ascii="Times New Roman" w:hAnsi="Times New Roman" w:cs="Times New Roman"/>
          <w:sz w:val="24"/>
          <w:szCs w:val="24"/>
          <w:lang w:val="en-SG"/>
        </w:rPr>
        <w:fldChar w:fldCharType="end"/>
      </w:r>
      <w:r w:rsidR="006A108D" w:rsidRPr="008D35F7">
        <w:rPr>
          <w:rFonts w:ascii="Times New Roman" w:hAnsi="Times New Roman" w:cs="Times New Roman"/>
          <w:sz w:val="24"/>
          <w:szCs w:val="24"/>
          <w:lang w:val="en-SG"/>
        </w:rPr>
        <w:t xml:space="preserve"> surveyed 4004 participants </w:t>
      </w:r>
      <w:r w:rsidR="00EC32E1" w:rsidRPr="008D35F7">
        <w:rPr>
          <w:rFonts w:ascii="Times New Roman" w:hAnsi="Times New Roman" w:cs="Times New Roman"/>
          <w:sz w:val="24"/>
          <w:szCs w:val="24"/>
          <w:lang w:val="en-SG"/>
        </w:rPr>
        <w:t xml:space="preserve">from Thailand </w:t>
      </w:r>
      <w:r w:rsidR="006A108D" w:rsidRPr="008D35F7">
        <w:rPr>
          <w:rFonts w:ascii="Times New Roman" w:hAnsi="Times New Roman" w:cs="Times New Roman"/>
          <w:sz w:val="24"/>
          <w:szCs w:val="24"/>
          <w:lang w:val="en-SG"/>
        </w:rPr>
        <w:t>to understand how they perceived the stigma surrounding the coronavirus. The team’s main o</w:t>
      </w:r>
      <w:r w:rsidR="006A108D" w:rsidRPr="00EC32E1">
        <w:rPr>
          <w:rFonts w:ascii="Times New Roman" w:hAnsi="Times New Roman" w:cs="Times New Roman"/>
          <w:sz w:val="24"/>
          <w:szCs w:val="24"/>
          <w:lang w:val="en-SG"/>
        </w:rPr>
        <w:t>bjective was to</w:t>
      </w:r>
      <w:r w:rsidR="006A108D">
        <w:rPr>
          <w:rFonts w:ascii="Times New Roman" w:hAnsi="Times New Roman" w:cs="Times New Roman"/>
          <w:sz w:val="24"/>
          <w:szCs w:val="24"/>
          <w:lang w:val="en-SG"/>
        </w:rPr>
        <w:t xml:space="preserve"> understand how the stigma surrounding the coronavirus had come about</w:t>
      </w:r>
      <w:r w:rsidR="00901974">
        <w:rPr>
          <w:rFonts w:ascii="Times New Roman" w:hAnsi="Times New Roman" w:cs="Times New Roman"/>
          <w:sz w:val="24"/>
          <w:szCs w:val="24"/>
          <w:lang w:val="en-SG"/>
        </w:rPr>
        <w:t>; we present two</w:t>
      </w:r>
      <w:r w:rsidR="006A108D">
        <w:rPr>
          <w:rFonts w:ascii="Times New Roman" w:hAnsi="Times New Roman" w:cs="Times New Roman"/>
          <w:sz w:val="24"/>
          <w:szCs w:val="24"/>
          <w:lang w:val="en-SG"/>
        </w:rPr>
        <w:t xml:space="preserve"> significant highlights from their study.</w:t>
      </w:r>
      <w:r w:rsidR="00BC591C">
        <w:rPr>
          <w:rFonts w:ascii="Times New Roman" w:hAnsi="Times New Roman" w:cs="Times New Roman"/>
          <w:sz w:val="24"/>
          <w:szCs w:val="24"/>
          <w:lang w:val="en-SG"/>
        </w:rPr>
        <w:t xml:space="preserve"> </w:t>
      </w:r>
      <w:r w:rsidR="006A108D">
        <w:rPr>
          <w:rFonts w:ascii="Times New Roman" w:hAnsi="Times New Roman" w:cs="Times New Roman"/>
          <w:sz w:val="24"/>
          <w:szCs w:val="24"/>
          <w:lang w:val="en-SG"/>
        </w:rPr>
        <w:t>First,</w:t>
      </w:r>
      <w:r w:rsidR="00DA5943">
        <w:rPr>
          <w:rFonts w:ascii="Times New Roman" w:hAnsi="Times New Roman" w:cs="Times New Roman"/>
          <w:sz w:val="24"/>
          <w:szCs w:val="24"/>
          <w:lang w:val="en-SG"/>
        </w:rPr>
        <w:t xml:space="preserve"> the data points to about 75.8% of participants having reported experiencing or observed moderate to high levels of coronavirus stigma </w:t>
      </w:r>
      <w:r w:rsidR="00DA5943">
        <w:rPr>
          <w:rFonts w:ascii="Times New Roman" w:hAnsi="Times New Roman" w:cs="Times New Roman"/>
          <w:sz w:val="24"/>
          <w:szCs w:val="24"/>
          <w:lang w:val="en-SG"/>
        </w:rPr>
        <w:fldChar w:fldCharType="begin"/>
      </w:r>
      <w:r w:rsidR="00DA5943">
        <w:rPr>
          <w:rFonts w:ascii="Times New Roman" w:hAnsi="Times New Roman" w:cs="Times New Roman"/>
          <w:sz w:val="24"/>
          <w:szCs w:val="24"/>
          <w:lang w:val="en-SG"/>
        </w:rPr>
        <w:instrText xml:space="preserve"> ADDIN ZOTERO_ITEM CSL_CITATION {"citationID":"DUX1qmzN","properties":{"formattedCitation":"(Ruengorn et al., 2022)","plainCitation":"(Ruengorn et al., 2022)","noteIndex":0},"citationItems":[{"id":41,"uris":["http://zotero.org/users/12906870/items/ZWA2EW9T"],"itemData":{"id":41,"type":"article-journal","abstract":"Coronavirus disease 2019 (COVID-19)-related public stigma is a major challenge, with scarce available evidence. This study aimed to determine the disparities and factors associated with COVID-19-related public stigma in the Thai population. We conducted a cross-sectional study involving a voluntary online survey in Thailand from 21 April 2020 to 4 May 2020. We invited 4004 participants to complete a series of questionnaires, including the validated COVID-19 public stigma scale and questions on relevant COVID-19-related psychosocial issues. Multinomial logistic regression was performed to investigate the factors associated with COVID-19-related public stigma. The prevalence of COVID-19-related public stigma was 24.2% (95% confidence interval [CI], 22.2-26.2) for no/minimal, 35.5% (95% CI, 33.4-37.6) for moderate, and 40.3% (95% CI, 38.2-42.4) for high. We observed disparities in the prevalence of COVID-19-related public stigma according to participant characteristics and psychosocial factors. Using the no/minimal group as a reference group, the six predominant risk factors significantly associated with a moderate and high degree of COVID-19-related public stigma were middle-aged or older adults, male, divorced/widowed/separated, current quarantine status, moderate/severe fear of COVID-19, and medium/high perceived risk of COVID-19. Additional risk factors significantly related to a high degree of COVID-19-related public stigma were religion (Buddhist), region of residence (non-capital city), and exposure to COVID-19-related information. Disparities in COVID-19-related public stigma due to sociodemographic and psychosocial issues are frequent in the Thai population. To reduce public stigmatization, early identification of vulnerable groups and the development of tailored mitigation strategies should be implemented during the pandemic.","container-title":"International journal of environmental research and public health","DOI":"10.3390/ijerph19116436","ISSN":"1660-4601","issue":"11","note":"publisher-place: Switzerland\npublisher: MDPI AG","page":"6436","title":"Disparities and Factors Associated with Coronavirus Disease-2019-Related Public Stigma: A Cross-Sectional Study in Thailand","volume":"19","author":[{"family":"Ruengorn","given":"Chidchanok"},{"family":"Awiphan","given":"Ratanaporn"},{"family":"Phosuya","given":"Chabaphai"},{"family":"Ruanta","given":"Yongyuth"},{"family":"Thavorn","given":"Kednapa"},{"family":"Wongpakaran","given":"Nahathai"},{"family":"Wongpakaran","given":"Tinakon"},{"family":"Nochaiwong","given":"Surapon"}],"issued":{"date-parts":[["2022"]]}}}],"schema":"https://github.com/citation-style-language/schema/raw/master/csl-citation.json"} </w:instrText>
      </w:r>
      <w:r w:rsidR="00DA5943">
        <w:rPr>
          <w:rFonts w:ascii="Times New Roman" w:hAnsi="Times New Roman" w:cs="Times New Roman"/>
          <w:sz w:val="24"/>
          <w:szCs w:val="24"/>
          <w:lang w:val="en-SG"/>
        </w:rPr>
        <w:fldChar w:fldCharType="separate"/>
      </w:r>
      <w:r w:rsidR="00DA5943" w:rsidRPr="002E0CAD">
        <w:rPr>
          <w:rFonts w:ascii="Times New Roman" w:hAnsi="Times New Roman" w:cs="Times New Roman"/>
          <w:sz w:val="24"/>
        </w:rPr>
        <w:t>(Ruengorn et al., 2022)</w:t>
      </w:r>
      <w:r w:rsidR="00DA5943">
        <w:rPr>
          <w:rFonts w:ascii="Times New Roman" w:hAnsi="Times New Roman" w:cs="Times New Roman"/>
          <w:sz w:val="24"/>
          <w:szCs w:val="24"/>
          <w:lang w:val="en-SG"/>
        </w:rPr>
        <w:fldChar w:fldCharType="end"/>
      </w:r>
      <w:r w:rsidR="00DA5943">
        <w:rPr>
          <w:rFonts w:ascii="Times New Roman" w:hAnsi="Times New Roman" w:cs="Times New Roman"/>
          <w:sz w:val="24"/>
          <w:szCs w:val="24"/>
          <w:lang w:val="en-SG"/>
        </w:rPr>
        <w:t>. Secondly,</w:t>
      </w:r>
      <w:r w:rsidR="006A108D">
        <w:rPr>
          <w:rFonts w:ascii="Times New Roman" w:hAnsi="Times New Roman" w:cs="Times New Roman"/>
          <w:sz w:val="24"/>
          <w:szCs w:val="24"/>
          <w:lang w:val="en-SG"/>
        </w:rPr>
        <w:t xml:space="preserve"> the authors observed </w:t>
      </w:r>
      <w:r w:rsidR="00DA5943">
        <w:rPr>
          <w:rFonts w:ascii="Times New Roman" w:hAnsi="Times New Roman" w:cs="Times New Roman"/>
          <w:sz w:val="24"/>
          <w:szCs w:val="24"/>
          <w:lang w:val="en-SG"/>
        </w:rPr>
        <w:t>frequent</w:t>
      </w:r>
      <w:r w:rsidR="006A108D">
        <w:rPr>
          <w:rFonts w:ascii="Times New Roman" w:hAnsi="Times New Roman" w:cs="Times New Roman"/>
          <w:sz w:val="24"/>
          <w:szCs w:val="24"/>
          <w:lang w:val="en-SG"/>
        </w:rPr>
        <w:t xml:space="preserve"> “disparities in COVID-19-related public stigma due to sociodemographic and psychosocial issues are frequent in the Thai population” </w:t>
      </w:r>
      <w:r w:rsidR="002E0CAD">
        <w:rPr>
          <w:rFonts w:ascii="Times New Roman" w:hAnsi="Times New Roman" w:cs="Times New Roman"/>
          <w:sz w:val="24"/>
          <w:szCs w:val="24"/>
          <w:lang w:val="en-SG"/>
        </w:rPr>
        <w:fldChar w:fldCharType="begin"/>
      </w:r>
      <w:r w:rsidR="002E0CAD">
        <w:rPr>
          <w:rFonts w:ascii="Times New Roman" w:hAnsi="Times New Roman" w:cs="Times New Roman"/>
          <w:sz w:val="24"/>
          <w:szCs w:val="24"/>
          <w:lang w:val="en-SG"/>
        </w:rPr>
        <w:instrText xml:space="preserve"> ADDIN ZOTERO_ITEM CSL_CITATION {"citationID":"YtMwnazt","properties":{"formattedCitation":"(Ruengorn et al., 2022, p. 1)","plainCitation":"(Ruengorn et al., 2022, p. 1)","noteIndex":0},"citationItems":[{"id":41,"uris":["http://zotero.org/users/12906870/items/ZWA2EW9T"],"itemData":{"id":41,"type":"article-journal","abstract":"Coronavirus disease 2019 (COVID-19)-related public stigma is a major challenge, with scarce available evidence. This study aimed to determine the disparities and factors associated with COVID-19-related public stigma in the Thai population. We conducted a cross-sectional study involving a voluntary online survey in Thailand from 21 April 2020 to 4 May 2020. We invited 4004 participants to complete a series of questionnaires, including the validated COVID-19 public stigma scale and questions on relevant COVID-19-related psychosocial issues. Multinomial logistic regression was performed to investigate the factors associated with COVID-19-related public stigma. The prevalence of COVID-19-related public stigma was 24.2% (95% confidence interval [CI], 22.2-26.2) for no/minimal, 35.5% (95% CI, 33.4-37.6) for moderate, and 40.3% (95% CI, 38.2-42.4) for high. We observed disparities in the prevalence of COVID-19-related public stigma according to participant characteristics and psychosocial factors. Using the no/minimal group as a reference group, the six predominant risk factors significantly associated with a moderate and high degree of COVID-19-related public stigma were middle-aged or older adults, male, divorced/widowed/separated, current quarantine status, moderate/severe fear of COVID-19, and medium/high perceived risk of COVID-19. Additional risk factors significantly related to a high degree of COVID-19-related public stigma were religion (Buddhist), region of residence (non-capital city), and exposure to COVID-19-related information. Disparities in COVID-19-related public stigma due to sociodemographic and psychosocial issues are frequent in the Thai population. To reduce public stigmatization, early identification of vulnerable groups and the development of tailored mitigation strategies should be implemented during the pandemic.","container-title":"International journal of environmental research and public health","DOI":"10.3390/ijerph19116436","ISSN":"1660-4601","issue":"11","note":"publisher-place: Switzerland\npublisher: MDPI AG","page":"6436","title":"Disparities and Factors Associated with Coronavirus Disease-2019-Related Public Stigma: A Cross-Sectional Study in Thailand","volume":"19","author":[{"family":"Ruengorn","given":"Chidchanok"},{"family":"Awiphan","given":"Ratanaporn"},{"family":"Phosuya","given":"Chabaphai"},{"family":"Ruanta","given":"Yongyuth"},{"family":"Thavorn","given":"Kednapa"},{"family":"Wongpakaran","given":"Nahathai"},{"family":"Wongpakaran","given":"Tinakon"},{"family":"Nochaiwong","given":"Surapon"}],"issued":{"date-parts":[["2022"]]}},"locator":"1","label":"page"}],"schema":"https://github.com/citation-style-language/schema/raw/master/csl-citation.json"} </w:instrText>
      </w:r>
      <w:r w:rsidR="002E0CAD">
        <w:rPr>
          <w:rFonts w:ascii="Times New Roman" w:hAnsi="Times New Roman" w:cs="Times New Roman"/>
          <w:sz w:val="24"/>
          <w:szCs w:val="24"/>
          <w:lang w:val="en-SG"/>
        </w:rPr>
        <w:fldChar w:fldCharType="separate"/>
      </w:r>
      <w:r w:rsidR="002E0CAD" w:rsidRPr="002E0CAD">
        <w:rPr>
          <w:rFonts w:ascii="Times New Roman" w:hAnsi="Times New Roman" w:cs="Times New Roman"/>
          <w:sz w:val="24"/>
        </w:rPr>
        <w:t>(Ruengorn et al., 2022, p. 1)</w:t>
      </w:r>
      <w:r w:rsidR="002E0CAD">
        <w:rPr>
          <w:rFonts w:ascii="Times New Roman" w:hAnsi="Times New Roman" w:cs="Times New Roman"/>
          <w:sz w:val="24"/>
          <w:szCs w:val="24"/>
          <w:lang w:val="en-SG"/>
        </w:rPr>
        <w:fldChar w:fldCharType="end"/>
      </w:r>
      <w:r w:rsidR="002E0CAD">
        <w:rPr>
          <w:rFonts w:ascii="Times New Roman" w:hAnsi="Times New Roman" w:cs="Times New Roman"/>
          <w:sz w:val="24"/>
          <w:szCs w:val="24"/>
          <w:lang w:val="en-SG"/>
        </w:rPr>
        <w:t>.</w:t>
      </w:r>
      <w:r w:rsidR="006A108D">
        <w:rPr>
          <w:rFonts w:ascii="Times New Roman" w:hAnsi="Times New Roman" w:cs="Times New Roman"/>
          <w:sz w:val="24"/>
          <w:szCs w:val="24"/>
          <w:lang w:val="en-SG"/>
        </w:rPr>
        <w:t xml:space="preserve"> </w:t>
      </w:r>
      <w:r w:rsidR="005F22D2">
        <w:rPr>
          <w:rFonts w:ascii="Times New Roman" w:hAnsi="Times New Roman" w:cs="Times New Roman"/>
          <w:sz w:val="24"/>
          <w:szCs w:val="24"/>
          <w:lang w:val="en-SG"/>
        </w:rPr>
        <w:t xml:space="preserve">This article is of great importance to the MRP as the </w:t>
      </w:r>
      <w:r w:rsidR="006A108D">
        <w:rPr>
          <w:rFonts w:ascii="Times New Roman" w:hAnsi="Times New Roman" w:cs="Times New Roman"/>
          <w:sz w:val="24"/>
          <w:szCs w:val="24"/>
          <w:lang w:val="en-SG"/>
        </w:rPr>
        <w:t>authors identified four major factors contributing to the perceptions or stigma of the pandemic within the Thai conte</w:t>
      </w:r>
      <w:r w:rsidR="005F22D2">
        <w:rPr>
          <w:rFonts w:ascii="Times New Roman" w:hAnsi="Times New Roman" w:cs="Times New Roman"/>
          <w:sz w:val="24"/>
          <w:szCs w:val="24"/>
          <w:lang w:val="en-SG"/>
        </w:rPr>
        <w:t>xt</w:t>
      </w:r>
      <w:r w:rsidR="006A108D">
        <w:rPr>
          <w:rFonts w:ascii="Times New Roman" w:hAnsi="Times New Roman" w:cs="Times New Roman"/>
          <w:sz w:val="24"/>
          <w:szCs w:val="24"/>
          <w:lang w:val="en-SG"/>
        </w:rPr>
        <w:t>.</w:t>
      </w:r>
      <w:r w:rsidR="006A108D" w:rsidRPr="006C3575">
        <w:rPr>
          <w:rFonts w:ascii="Times New Roman" w:hAnsi="Times New Roman" w:cs="Times New Roman"/>
          <w:sz w:val="24"/>
          <w:szCs w:val="24"/>
          <w:lang w:val="en-SG"/>
        </w:rPr>
        <w:t xml:space="preserve"> </w:t>
      </w:r>
      <w:r w:rsidR="006A108D">
        <w:rPr>
          <w:rFonts w:ascii="Times New Roman" w:hAnsi="Times New Roman" w:cs="Times New Roman"/>
          <w:sz w:val="24"/>
          <w:szCs w:val="24"/>
          <w:lang w:val="en-SG"/>
        </w:rPr>
        <w:t xml:space="preserve">The first factor observed </w:t>
      </w:r>
      <w:r w:rsidR="00DA5943">
        <w:rPr>
          <w:rFonts w:ascii="Times New Roman" w:hAnsi="Times New Roman" w:cs="Times New Roman"/>
          <w:sz w:val="24"/>
          <w:szCs w:val="24"/>
          <w:lang w:val="en-SG"/>
        </w:rPr>
        <w:t>is</w:t>
      </w:r>
      <w:r w:rsidR="006A108D">
        <w:rPr>
          <w:rFonts w:ascii="Times New Roman" w:hAnsi="Times New Roman" w:cs="Times New Roman"/>
          <w:sz w:val="24"/>
          <w:szCs w:val="24"/>
          <w:lang w:val="en-SG"/>
        </w:rPr>
        <w:t xml:space="preserve"> urban-rural divisions found in Thailand. The authors noted that “the non-capital area had a higher degree of COVID-19 related public stigma because of their fear and perceived risk of COVID-19 infection spreading from the capital city”</w:t>
      </w:r>
      <w:r w:rsidR="006A108D" w:rsidRPr="005C1AAB">
        <w:rPr>
          <w:rFonts w:ascii="Times New Roman" w:hAnsi="Times New Roman" w:cs="Times New Roman"/>
          <w:sz w:val="24"/>
          <w:szCs w:val="24"/>
          <w:lang w:val="en-SG"/>
        </w:rPr>
        <w:t xml:space="preserve"> </w:t>
      </w:r>
      <w:r w:rsidR="005F22D2">
        <w:rPr>
          <w:rFonts w:ascii="Times New Roman" w:hAnsi="Times New Roman" w:cs="Times New Roman"/>
          <w:sz w:val="24"/>
          <w:szCs w:val="24"/>
          <w:lang w:val="en-SG"/>
        </w:rPr>
        <w:fldChar w:fldCharType="begin"/>
      </w:r>
      <w:r w:rsidR="005F22D2">
        <w:rPr>
          <w:rFonts w:ascii="Times New Roman" w:hAnsi="Times New Roman" w:cs="Times New Roman"/>
          <w:sz w:val="24"/>
          <w:szCs w:val="24"/>
          <w:lang w:val="en-SG"/>
        </w:rPr>
        <w:instrText xml:space="preserve"> ADDIN ZOTERO_ITEM CSL_CITATION {"citationID":"e7nDFUer","properties":{"formattedCitation":"(Ruengorn et al., 2022, p. 11)","plainCitation":"(Ruengorn et al., 2022, p. 11)","noteIndex":0},"citationItems":[{"id":41,"uris":["http://zotero.org/users/12906870/items/ZWA2EW9T"],"itemData":{"id":41,"type":"article-journal","abstract":"Coronavirus disease 2019 (COVID-19)-related public stigma is a major challenge, with scarce available evidence. This study aimed to determine the disparities and factors associated with COVID-19-related public stigma in the Thai population. We conducted a cross-sectional study involving a voluntary online survey in Thailand from 21 April 2020 to 4 May 2020. We invited 4004 participants to complete a series of questionnaires, including the validated COVID-19 public stigma scale and questions on relevant COVID-19-related psychosocial issues. Multinomial logistic regression was performed to investigate the factors associated with COVID-19-related public stigma. The prevalence of COVID-19-related public stigma was 24.2% (95% confidence interval [CI], 22.2-26.2) for no/minimal, 35.5% (95% CI, 33.4-37.6) for moderate, and 40.3% (95% CI, 38.2-42.4) for high. We observed disparities in the prevalence of COVID-19-related public stigma according to participant characteristics and psychosocial factors. Using the no/minimal group as a reference group, the six predominant risk factors significantly associated with a moderate and high degree of COVID-19-related public stigma were middle-aged or older adults, male, divorced/widowed/separated, current quarantine status, moderate/severe fear of COVID-19, and medium/high perceived risk of COVID-19. Additional risk factors significantly related to a high degree of COVID-19-related public stigma were religion (Buddhist), region of residence (non-capital city), and exposure to COVID-19-related information. Disparities in COVID-19-related public stigma due to sociodemographic and psychosocial issues are frequent in the Thai population. To reduce public stigmatization, early identification of vulnerable groups and the development of tailored mitigation strategies should be implemented during the pandemic.","container-title":"International journal of environmental research and public health","DOI":"10.3390/ijerph19116436","ISSN":"1660-4601","issue":"11","note":"publisher-place: Switzerland\npublisher: MDPI AG","page":"6436","title":"Disparities and Factors Associated with Coronavirus Disease-2019-Related Public Stigma: A Cross-Sectional Study in Thailand","volume":"19","author":[{"family":"Ruengorn","given":"Chidchanok"},{"family":"Awiphan","given":"Ratanaporn"},{"family":"Phosuya","given":"Chabaphai"},{"family":"Ruanta","given":"Yongyuth"},{"family":"Thavorn","given":"Kednapa"},{"family":"Wongpakaran","given":"Nahathai"},{"family":"Wongpakaran","given":"Tinakon"},{"family":"Nochaiwong","given":"Surapon"}],"issued":{"date-parts":[["2022"]]}},"locator":"11","label":"page"}],"schema":"https://github.com/citation-style-language/schema/raw/master/csl-citation.json"} </w:instrText>
      </w:r>
      <w:r w:rsidR="005F22D2">
        <w:rPr>
          <w:rFonts w:ascii="Times New Roman" w:hAnsi="Times New Roman" w:cs="Times New Roman"/>
          <w:sz w:val="24"/>
          <w:szCs w:val="24"/>
          <w:lang w:val="en-SG"/>
        </w:rPr>
        <w:fldChar w:fldCharType="separate"/>
      </w:r>
      <w:r w:rsidR="005F22D2" w:rsidRPr="005F22D2">
        <w:rPr>
          <w:rFonts w:ascii="Times New Roman" w:hAnsi="Times New Roman" w:cs="Times New Roman"/>
          <w:sz w:val="24"/>
        </w:rPr>
        <w:t>(Ruengorn et al., 2022, p. 11)</w:t>
      </w:r>
      <w:r w:rsidR="005F22D2">
        <w:rPr>
          <w:rFonts w:ascii="Times New Roman" w:hAnsi="Times New Roman" w:cs="Times New Roman"/>
          <w:sz w:val="24"/>
          <w:szCs w:val="24"/>
          <w:lang w:val="en-SG"/>
        </w:rPr>
        <w:fldChar w:fldCharType="end"/>
      </w:r>
      <w:r w:rsidR="006A108D" w:rsidRPr="005C1AAB">
        <w:rPr>
          <w:rFonts w:ascii="Times New Roman" w:hAnsi="Times New Roman" w:cs="Times New Roman"/>
          <w:sz w:val="24"/>
          <w:szCs w:val="24"/>
          <w:lang w:val="en-SG"/>
        </w:rPr>
        <w:t xml:space="preserve">. </w:t>
      </w:r>
      <w:r w:rsidR="006A108D">
        <w:rPr>
          <w:rFonts w:ascii="Times New Roman" w:hAnsi="Times New Roman" w:cs="Times New Roman"/>
          <w:sz w:val="24"/>
          <w:szCs w:val="24"/>
          <w:lang w:val="en-SG"/>
        </w:rPr>
        <w:t>This</w:t>
      </w:r>
      <w:r w:rsidR="009F2CDB">
        <w:rPr>
          <w:rFonts w:ascii="Times New Roman" w:hAnsi="Times New Roman" w:cs="Times New Roman"/>
          <w:sz w:val="24"/>
          <w:szCs w:val="24"/>
          <w:lang w:val="en-SG"/>
        </w:rPr>
        <w:t xml:space="preserve"> finding</w:t>
      </w:r>
      <w:r w:rsidR="006A108D">
        <w:rPr>
          <w:rFonts w:ascii="Times New Roman" w:hAnsi="Times New Roman" w:cs="Times New Roman"/>
          <w:sz w:val="24"/>
          <w:szCs w:val="24"/>
          <w:lang w:val="en-SG"/>
        </w:rPr>
        <w:t xml:space="preserve"> is of particular significance as it highlights how even aspects of the physical space, such as living environments, can have distinct social influences that allow people residing there to perceive others in </w:t>
      </w:r>
      <w:r w:rsidR="006A108D" w:rsidRPr="00993D3A">
        <w:rPr>
          <w:rFonts w:ascii="Times New Roman" w:hAnsi="Times New Roman" w:cs="Times New Roman"/>
          <w:sz w:val="24"/>
          <w:szCs w:val="24"/>
          <w:lang w:val="en-SG"/>
        </w:rPr>
        <w:t>unique, varied sociocultural perspectives</w:t>
      </w:r>
      <w:r w:rsidR="006A108D">
        <w:rPr>
          <w:rFonts w:ascii="Times New Roman" w:hAnsi="Times New Roman" w:cs="Times New Roman"/>
          <w:sz w:val="24"/>
          <w:szCs w:val="24"/>
          <w:lang w:val="en-SG"/>
        </w:rPr>
        <w:t xml:space="preserve">. </w:t>
      </w:r>
    </w:p>
    <w:p w14:paraId="4422ABB8" w14:textId="5034DB22" w:rsidR="006A108D" w:rsidRPr="00BC591C" w:rsidRDefault="00DA5943" w:rsidP="006A108D">
      <w:pPr>
        <w:spacing w:line="480" w:lineRule="auto"/>
        <w:rPr>
          <w:rFonts w:ascii="Times New Roman" w:hAnsi="Times New Roman" w:cs="Times New Roman"/>
          <w:sz w:val="24"/>
          <w:szCs w:val="24"/>
        </w:rPr>
      </w:pPr>
      <w:r>
        <w:rPr>
          <w:rFonts w:ascii="Times New Roman" w:hAnsi="Times New Roman" w:cs="Times New Roman"/>
          <w:sz w:val="24"/>
          <w:szCs w:val="24"/>
          <w:lang w:val="en-SG"/>
        </w:rPr>
        <w:t>The</w:t>
      </w:r>
      <w:r w:rsidR="006A108D">
        <w:rPr>
          <w:rFonts w:ascii="Times New Roman" w:hAnsi="Times New Roman" w:cs="Times New Roman"/>
          <w:sz w:val="24"/>
          <w:szCs w:val="24"/>
          <w:lang w:val="en-SG"/>
        </w:rPr>
        <w:t xml:space="preserve"> second factor uncovered looks at how gender roles are perceived in Thai society. It was noted that Thai men were more susceptible to infection during the pandemic due to “social rules that expect men to be strong and may invoke </w:t>
      </w:r>
      <w:proofErr w:type="spellStart"/>
      <w:r w:rsidR="006A108D">
        <w:rPr>
          <w:rFonts w:ascii="Times New Roman" w:hAnsi="Times New Roman" w:cs="Times New Roman"/>
          <w:sz w:val="24"/>
          <w:szCs w:val="24"/>
          <w:lang w:val="en-SG"/>
        </w:rPr>
        <w:t>behaviors</w:t>
      </w:r>
      <w:proofErr w:type="spellEnd"/>
      <w:r w:rsidR="006A108D">
        <w:rPr>
          <w:rFonts w:ascii="Times New Roman" w:hAnsi="Times New Roman" w:cs="Times New Roman"/>
          <w:sz w:val="24"/>
          <w:szCs w:val="24"/>
          <w:lang w:val="en-SG"/>
        </w:rPr>
        <w:t xml:space="preserve"> showing responsibility towards protecting their family and community” </w:t>
      </w:r>
      <w:r w:rsidR="00BC591C">
        <w:rPr>
          <w:rFonts w:ascii="Times New Roman" w:hAnsi="Times New Roman" w:cs="Times New Roman"/>
          <w:sz w:val="24"/>
          <w:szCs w:val="24"/>
          <w:lang w:val="en-SG"/>
        </w:rPr>
        <w:fldChar w:fldCharType="begin"/>
      </w:r>
      <w:r w:rsidR="00BC591C">
        <w:rPr>
          <w:rFonts w:ascii="Times New Roman" w:hAnsi="Times New Roman" w:cs="Times New Roman"/>
          <w:sz w:val="24"/>
          <w:szCs w:val="24"/>
          <w:lang w:val="en-SG"/>
        </w:rPr>
        <w:instrText xml:space="preserve"> ADDIN ZOTERO_ITEM CSL_CITATION {"citationID":"BWbeDONx","properties":{"formattedCitation":"(Ruengorn et al., 2022, p. 10)","plainCitation":"(Ruengorn et al., 2022, p. 10)","noteIndex":0},"citationItems":[{"id":41,"uris":["http://zotero.org/users/12906870/items/ZWA2EW9T"],"itemData":{"id":41,"type":"article-journal","abstract":"Coronavirus disease 2019 (COVID-19)-related public stigma is a major challenge, with scarce available evidence. This study aimed to determine the disparities and factors associated with COVID-19-related public stigma in the Thai population. We conducted a cross-sectional study involving a voluntary online survey in Thailand from 21 April 2020 to 4 May 2020. We invited 4004 participants to complete a series of questionnaires, including the validated COVID-19 public stigma scale and questions on relevant COVID-19-related psychosocial issues. Multinomial logistic regression was performed to investigate the factors associated with COVID-19-related public stigma. The prevalence of COVID-19-related public stigma was 24.2% (95% confidence interval [CI], 22.2-26.2) for no/minimal, 35.5% (95% CI, 33.4-37.6) for moderate, and 40.3% (95% CI, 38.2-42.4) for high. We observed disparities in the prevalence of COVID-19-related public stigma according to participant characteristics and psychosocial factors. Using the no/minimal group as a reference group, the six predominant risk factors significantly associated with a moderate and high degree of COVID-19-related public stigma were middle-aged or older adults, male, divorced/widowed/separated, current quarantine status, moderate/severe fear of COVID-19, and medium/high perceived risk of COVID-19. Additional risk factors significantly related to a high degree of COVID-19-related public stigma were religion (Buddhist), region of residence (non-capital city), and exposure to COVID-19-related information. Disparities in COVID-19-related public stigma due to sociodemographic and psychosocial issues are frequent in the Thai population. To reduce public stigmatization, early identification of vulnerable groups and the development of tailored mitigation strategies should be implemented during the pandemic.","container-title":"International journal of environmental research and public health","DOI":"10.3390/ijerph19116436","ISSN":"1660-4601","issue":"11","note":"publisher-place: Switzerland\npublisher: MDPI AG","page":"6436","title":"Disparities and Factors Associated with Coronavirus Disease-2019-Related Public Stigma: A Cross-Sectional Study in Thailand","volume":"19","author":[{"family":"Ruengorn","given":"Chidchanok"},{"family":"Awiphan","given":"Ratanaporn"},{"family":"Phosuya","given":"Chabaphai"},{"family":"Ruanta","given":"Yongyuth"},{"family":"Thavorn","given":"Kednapa"},{"family":"Wongpakaran","given":"Nahathai"},{"family":"Wongpakaran","given":"Tinakon"},{"family":"Nochaiwong","given":"Surapon"}],"issued":{"date-parts":[["2022"]]}},"locator":"10","label":"page"}],"schema":"https://github.com/citation-style-language/schema/raw/master/csl-citation.json"} </w:instrText>
      </w:r>
      <w:r w:rsidR="00BC591C">
        <w:rPr>
          <w:rFonts w:ascii="Times New Roman" w:hAnsi="Times New Roman" w:cs="Times New Roman"/>
          <w:sz w:val="24"/>
          <w:szCs w:val="24"/>
          <w:lang w:val="en-SG"/>
        </w:rPr>
        <w:fldChar w:fldCharType="separate"/>
      </w:r>
      <w:r w:rsidR="00BC591C" w:rsidRPr="00BC591C">
        <w:rPr>
          <w:rFonts w:ascii="Times New Roman" w:hAnsi="Times New Roman" w:cs="Times New Roman"/>
          <w:sz w:val="24"/>
        </w:rPr>
        <w:t>(Ruengorn et al., 2022, p. 10)</w:t>
      </w:r>
      <w:r w:rsidR="00BC591C">
        <w:rPr>
          <w:rFonts w:ascii="Times New Roman" w:hAnsi="Times New Roman" w:cs="Times New Roman"/>
          <w:sz w:val="24"/>
          <w:szCs w:val="24"/>
          <w:lang w:val="en-SG"/>
        </w:rPr>
        <w:fldChar w:fldCharType="end"/>
      </w:r>
      <w:r w:rsidR="006A108D">
        <w:rPr>
          <w:rFonts w:ascii="Times New Roman" w:hAnsi="Times New Roman" w:cs="Times New Roman"/>
          <w:sz w:val="24"/>
          <w:szCs w:val="24"/>
          <w:lang w:val="en-SG"/>
        </w:rPr>
        <w:t xml:space="preserve">. </w:t>
      </w:r>
      <w:r w:rsidR="00744393">
        <w:rPr>
          <w:rFonts w:ascii="Times New Roman" w:hAnsi="Times New Roman" w:cs="Times New Roman"/>
          <w:sz w:val="24"/>
          <w:szCs w:val="24"/>
          <w:lang w:val="en-SG"/>
        </w:rPr>
        <w:t>These finding</w:t>
      </w:r>
      <w:r w:rsidR="009F2CDB">
        <w:rPr>
          <w:rFonts w:ascii="Times New Roman" w:hAnsi="Times New Roman" w:cs="Times New Roman"/>
          <w:sz w:val="24"/>
          <w:szCs w:val="24"/>
          <w:lang w:val="en-SG"/>
        </w:rPr>
        <w:t>s</w:t>
      </w:r>
      <w:r w:rsidR="00744393">
        <w:rPr>
          <w:rFonts w:ascii="Times New Roman" w:hAnsi="Times New Roman" w:cs="Times New Roman"/>
          <w:sz w:val="24"/>
          <w:szCs w:val="24"/>
          <w:lang w:val="en-SG"/>
        </w:rPr>
        <w:t xml:space="preserve"> echo</w:t>
      </w:r>
      <w:r w:rsidR="006A108D">
        <w:rPr>
          <w:rFonts w:ascii="Times New Roman" w:hAnsi="Times New Roman" w:cs="Times New Roman"/>
          <w:sz w:val="24"/>
          <w:szCs w:val="24"/>
          <w:lang w:val="en-SG"/>
        </w:rPr>
        <w:t xml:space="preserve"> one of the two focuses of Tyler and Slater’s revised stigma perspective. In Thai men's case, stigma could also be perceived as a means of social control </w:t>
      </w:r>
      <w:r w:rsidR="00BC591C">
        <w:rPr>
          <w:rFonts w:ascii="Times New Roman" w:hAnsi="Times New Roman" w:cs="Times New Roman"/>
          <w:sz w:val="24"/>
          <w:szCs w:val="24"/>
          <w:lang w:val="en-SG"/>
        </w:rPr>
        <w:fldChar w:fldCharType="begin"/>
      </w:r>
      <w:r w:rsidR="00BC591C">
        <w:rPr>
          <w:rFonts w:ascii="Times New Roman" w:hAnsi="Times New Roman" w:cs="Times New Roman"/>
          <w:sz w:val="24"/>
          <w:szCs w:val="24"/>
          <w:lang w:val="en-SG"/>
        </w:rPr>
        <w:instrText xml:space="preserve"> ADDIN ZOTERO_ITEM CSL_CITATION {"citationID":"A6JIVmPZ","properties":{"formattedCitation":"(Tyler &amp; Slater, 2018)","plainCitation":"(Tyler &amp; Slater, 2018)","noteIndex":0},"citationItems":[{"id":43,"uris":["http://zotero.org/users/12906870/items/WCU3XY2M"],"itemData":{"id":43,"type":"article-journal","abstract":"Stigma is not a self-evident phenomenon but like all concepts has a history. The conceptual understanding of stigma which underpins most sociological research has its roots in the ground-breaking account penned by Erving Goffman in his best-selling book Stigma: Notes on the Management of Spoiled Identity (1963). In the 50 years since its publication, Goffman’s account of stigma has proved a productive concept, in terms of furthering research on social stigma and its effects, on widening public understandings of stigma, and in the development of anti-stigma campaigns. However, this introductory article argues that the conceptual understanding of stigma inherited from Goffman, along with the use of micro-sociological and/or psychological research methods in stigma research, often side-lines questions about where stigma is produced, by whom and for what purposes. As Simon Parker and Robert Aggleton argue, what is frequently missing is social and political questions, such as ‘how stigma is used by individuals, communities and the state to produce and reproduce social inequality’. This article expands on Parker and Aggleton’s critique of the limitations of existing conceptual understandings of stigma, through an examination of the anti-stigma campaign Heads Together. This high-profile campaign launched in 2016 seeks to ‘end the stigma around mental health’ and is fronted by members of the British Royal Family. By thinking critically with and about this campaign, this article seeks to both delineate the limitations of existing conceptual understandings of stigma and to begin to develop a supplementary account of how stigma functions as a form of power. We argue that in order to grasp the role and function of stigma in society, scholarship must develop a richer and fuller understanding of stigma as a cultural and political economy. The final part of this introduction details the articles to follow, and the contribution they collectively make to the project of rethinking the sociology of stigma. This collection has been specifically motivated by: (1) how reconceptualising stigma might assist in developing better understandings of pressing contemporary problems of social decomposition, inequality and injustice; (2) a concern to decolonise the discipline of sociology by interrogating its major theorists and concepts; and (3) a desire to put class struggle and racism at the centre of understandings of stigma as a classificatory form of power.","container-title":"The Sociological review (Keele)","DOI":"10.1177/0038026118777425","ISSN":"0038-0261","issue":"4","note":"publisher-place: Keele\npublisher: Sage Publications Ltd","page":"721-743","title":"Rethinking the sociology of stigma","volume":"66","author":[{"family":"Tyler","given":"Imogen"},{"family":"Slater","given":"Tom"}],"issued":{"date-parts":[["2018"]]}}}],"schema":"https://github.com/citation-style-language/schema/raw/master/csl-citation.json"} </w:instrText>
      </w:r>
      <w:r w:rsidR="00BC591C">
        <w:rPr>
          <w:rFonts w:ascii="Times New Roman" w:hAnsi="Times New Roman" w:cs="Times New Roman"/>
          <w:sz w:val="24"/>
          <w:szCs w:val="24"/>
          <w:lang w:val="en-SG"/>
        </w:rPr>
        <w:fldChar w:fldCharType="separate"/>
      </w:r>
      <w:r w:rsidR="00BC591C" w:rsidRPr="00BC591C">
        <w:rPr>
          <w:rFonts w:ascii="Times New Roman" w:hAnsi="Times New Roman" w:cs="Times New Roman"/>
          <w:sz w:val="24"/>
        </w:rPr>
        <w:t>(Tyler &amp; Slater, 2018)</w:t>
      </w:r>
      <w:r w:rsidR="00BC591C">
        <w:rPr>
          <w:rFonts w:ascii="Times New Roman" w:hAnsi="Times New Roman" w:cs="Times New Roman"/>
          <w:sz w:val="24"/>
          <w:szCs w:val="24"/>
          <w:lang w:val="en-SG"/>
        </w:rPr>
        <w:fldChar w:fldCharType="end"/>
      </w:r>
      <w:r w:rsidR="00BC591C">
        <w:rPr>
          <w:rFonts w:ascii="Times New Roman" w:hAnsi="Times New Roman" w:cs="Times New Roman"/>
          <w:sz w:val="24"/>
          <w:szCs w:val="24"/>
          <w:lang w:val="en-SG"/>
        </w:rPr>
        <w:t xml:space="preserve">, </w:t>
      </w:r>
      <w:r w:rsidR="006A108D">
        <w:rPr>
          <w:rFonts w:ascii="Times New Roman" w:hAnsi="Times New Roman" w:cs="Times New Roman"/>
          <w:sz w:val="24"/>
          <w:szCs w:val="24"/>
          <w:lang w:val="en-SG"/>
        </w:rPr>
        <w:t xml:space="preserve">potentially generating a perspective of the coronavirus pandemic that differs based on the gender one belongs within Thai society. </w:t>
      </w:r>
      <w:r w:rsidR="009F2CDB">
        <w:rPr>
          <w:rFonts w:ascii="Times New Roman" w:hAnsi="Times New Roman" w:cs="Times New Roman"/>
          <w:sz w:val="24"/>
          <w:szCs w:val="24"/>
          <w:lang w:val="en-SG"/>
        </w:rPr>
        <w:t>As such, it</w:t>
      </w:r>
      <w:r w:rsidR="006A108D">
        <w:rPr>
          <w:rFonts w:ascii="Times New Roman" w:hAnsi="Times New Roman" w:cs="Times New Roman"/>
          <w:sz w:val="24"/>
          <w:szCs w:val="24"/>
          <w:lang w:val="en-SG"/>
        </w:rPr>
        <w:t xml:space="preserve"> creates a perspective of the pandemic as something that was to be seen as a challenge to overcome for the men in Thai culture in their quest to attempt to maintain the social status allocated to them. To theorize, the gender role of men, at least within the Thai context, could be one of the providers and supporters of families, especially within the country's rural regions. This would put them in a position to seek resources beyond the confines of their home</w:t>
      </w:r>
      <w:r w:rsidR="009F2CDB">
        <w:rPr>
          <w:rFonts w:ascii="Times New Roman" w:hAnsi="Times New Roman" w:cs="Times New Roman"/>
          <w:sz w:val="24"/>
          <w:szCs w:val="24"/>
          <w:lang w:val="en-SG"/>
        </w:rPr>
        <w:t>,</w:t>
      </w:r>
      <w:r w:rsidR="006A108D">
        <w:rPr>
          <w:rFonts w:ascii="Times New Roman" w:hAnsi="Times New Roman" w:cs="Times New Roman"/>
          <w:sz w:val="24"/>
          <w:szCs w:val="24"/>
          <w:lang w:val="en-SG"/>
        </w:rPr>
        <w:t xml:space="preserve"> and </w:t>
      </w:r>
      <w:r w:rsidR="00BC591C">
        <w:rPr>
          <w:rFonts w:ascii="Times New Roman" w:hAnsi="Times New Roman" w:cs="Times New Roman"/>
          <w:sz w:val="24"/>
          <w:szCs w:val="24"/>
          <w:lang w:val="en-SG"/>
        </w:rPr>
        <w:t>t</w:t>
      </w:r>
      <w:r w:rsidR="006A108D">
        <w:rPr>
          <w:rFonts w:ascii="Times New Roman" w:hAnsi="Times New Roman" w:cs="Times New Roman"/>
          <w:sz w:val="24"/>
          <w:szCs w:val="24"/>
          <w:lang w:val="en-SG"/>
        </w:rPr>
        <w:t xml:space="preserve">he pandemic in this situation would likely have been viewed as just another obstacle to livelihood for those supporting their families. </w:t>
      </w:r>
      <w:r w:rsidR="009F2CDB">
        <w:rPr>
          <w:rFonts w:ascii="Times New Roman" w:hAnsi="Times New Roman" w:cs="Times New Roman"/>
          <w:sz w:val="24"/>
          <w:szCs w:val="24"/>
          <w:lang w:val="en-SG"/>
        </w:rPr>
        <w:t>The result would be that</w:t>
      </w:r>
      <w:r w:rsidR="00BC591C">
        <w:rPr>
          <w:rFonts w:ascii="Times New Roman" w:hAnsi="Times New Roman" w:cs="Times New Roman"/>
          <w:sz w:val="24"/>
          <w:szCs w:val="24"/>
          <w:lang w:val="en-SG"/>
        </w:rPr>
        <w:t xml:space="preserve"> Thai men opt to go</w:t>
      </w:r>
      <w:r w:rsidR="006A108D">
        <w:rPr>
          <w:rFonts w:ascii="Times New Roman" w:hAnsi="Times New Roman" w:cs="Times New Roman"/>
          <w:sz w:val="24"/>
          <w:szCs w:val="24"/>
          <w:lang w:val="en-SG"/>
        </w:rPr>
        <w:t xml:space="preserve"> against medical advice to uphold their responsibilities, putting them at greater risk of being stigmatized and infected.  </w:t>
      </w:r>
    </w:p>
    <w:p w14:paraId="01229427" w14:textId="31A2D808" w:rsidR="006A108D" w:rsidRDefault="00DA5943" w:rsidP="006A108D">
      <w:pPr>
        <w:spacing w:line="480" w:lineRule="auto"/>
        <w:rPr>
          <w:rFonts w:ascii="Times New Roman" w:hAnsi="Times New Roman" w:cs="Times New Roman"/>
          <w:sz w:val="24"/>
          <w:szCs w:val="24"/>
          <w:lang w:val="en-SG"/>
        </w:rPr>
      </w:pPr>
      <w:r>
        <w:rPr>
          <w:rFonts w:ascii="Times New Roman" w:hAnsi="Times New Roman" w:cs="Times New Roman"/>
          <w:sz w:val="24"/>
          <w:szCs w:val="24"/>
          <w:lang w:val="en-SG"/>
        </w:rPr>
        <w:t>The third</w:t>
      </w:r>
      <w:r w:rsidR="006A108D">
        <w:rPr>
          <w:rFonts w:ascii="Times New Roman" w:hAnsi="Times New Roman" w:cs="Times New Roman"/>
          <w:sz w:val="24"/>
          <w:szCs w:val="24"/>
          <w:lang w:val="en-SG"/>
        </w:rPr>
        <w:t xml:space="preserve"> sociocultural factor that the authors observe is the dynamics of religion in the Thai landscape. </w:t>
      </w:r>
      <w:r w:rsidR="006A108D" w:rsidRPr="00050D7A">
        <w:rPr>
          <w:rFonts w:ascii="Times New Roman" w:hAnsi="Times New Roman" w:cs="Times New Roman"/>
          <w:sz w:val="24"/>
          <w:szCs w:val="24"/>
          <w:lang w:val="en-SG"/>
        </w:rPr>
        <w:t>The authors suggest that the majority Buddhist country</w:t>
      </w:r>
      <w:r w:rsidR="006A108D">
        <w:rPr>
          <w:rFonts w:ascii="Times New Roman" w:hAnsi="Times New Roman" w:cs="Times New Roman"/>
          <w:sz w:val="24"/>
          <w:szCs w:val="24"/>
          <w:lang w:val="en-SG"/>
        </w:rPr>
        <w:t xml:space="preserve"> tends to</w:t>
      </w:r>
      <w:r w:rsidR="006A108D" w:rsidRPr="005C1AAB">
        <w:rPr>
          <w:rFonts w:ascii="Times New Roman" w:hAnsi="Times New Roman" w:cs="Times New Roman"/>
          <w:sz w:val="24"/>
          <w:szCs w:val="24"/>
          <w:lang w:val="en-SG"/>
        </w:rPr>
        <w:t xml:space="preserve"> “associate with the doctrine of cultivating compassion to attenuate prejudiced attitudes towards other social groups” </w:t>
      </w:r>
      <w:bookmarkStart w:id="49" w:name="_Hlk132224362"/>
      <w:r w:rsidR="00782407">
        <w:rPr>
          <w:rFonts w:ascii="Times New Roman" w:hAnsi="Times New Roman" w:cs="Times New Roman"/>
          <w:sz w:val="24"/>
          <w:szCs w:val="24"/>
          <w:lang w:val="en-SG"/>
        </w:rPr>
        <w:fldChar w:fldCharType="begin"/>
      </w:r>
      <w:r w:rsidR="00782407">
        <w:rPr>
          <w:rFonts w:ascii="Times New Roman" w:hAnsi="Times New Roman" w:cs="Times New Roman"/>
          <w:sz w:val="24"/>
          <w:szCs w:val="24"/>
          <w:lang w:val="en-SG"/>
        </w:rPr>
        <w:instrText xml:space="preserve"> ADDIN ZOTERO_ITEM CSL_CITATION {"citationID":"XpSXlRBR","properties":{"formattedCitation":"(Ruengorn et al., 2022, p. 10)","plainCitation":"(Ruengorn et al., 2022, p. 10)","noteIndex":0},"citationItems":[{"id":41,"uris":["http://zotero.org/users/12906870/items/ZWA2EW9T"],"itemData":{"id":41,"type":"article-journal","abstract":"Coronavirus disease 2019 (COVID-19)-related public stigma is a major challenge, with scarce available evidence. This study aimed to determine the disparities and factors associated with COVID-19-related public stigma in the Thai population. We conducted a cross-sectional study involving a voluntary online survey in Thailand from 21 April 2020 to 4 May 2020. We invited 4004 participants to complete a series of questionnaires, including the validated COVID-19 public stigma scale and questions on relevant COVID-19-related psychosocial issues. Multinomial logistic regression was performed to investigate the factors associated with COVID-19-related public stigma. The prevalence of COVID-19-related public stigma was 24.2% (95% confidence interval [CI], 22.2-26.2) for no/minimal, 35.5% (95% CI, 33.4-37.6) for moderate, and 40.3% (95% CI, 38.2-42.4) for high. We observed disparities in the prevalence of COVID-19-related public stigma according to participant characteristics and psychosocial factors. Using the no/minimal group as a reference group, the six predominant risk factors significantly associated with a moderate and high degree of COVID-19-related public stigma were middle-aged or older adults, male, divorced/widowed/separated, current quarantine status, moderate/severe fear of COVID-19, and medium/high perceived risk of COVID-19. Additional risk factors significantly related to a high degree of COVID-19-related public stigma were religion (Buddhist), region of residence (non-capital city), and exposure to COVID-19-related information. Disparities in COVID-19-related public stigma due to sociodemographic and psychosocial issues are frequent in the Thai population. To reduce public stigmatization, early identification of vulnerable groups and the development of tailored mitigation strategies should be implemented during the pandemic.","container-title":"International journal of environmental research and public health","DOI":"10.3390/ijerph19116436","ISSN":"1660-4601","issue":"11","note":"publisher-place: Switzerland\npublisher: MDPI AG","page":"6436","title":"Disparities and Factors Associated with Coronavirus Disease-2019-Related Public Stigma: A Cross-Sectional Study in Thailand","volume":"19","author":[{"family":"Ruengorn","given":"Chidchanok"},{"family":"Awiphan","given":"Ratanaporn"},{"family":"Phosuya","given":"Chabaphai"},{"family":"Ruanta","given":"Yongyuth"},{"family":"Thavorn","given":"Kednapa"},{"family":"Wongpakaran","given":"Nahathai"},{"family":"Wongpakaran","given":"Tinakon"},{"family":"Nochaiwong","given":"Surapon"}],"issued":{"date-parts":[["2022"]]}},"locator":"10","label":"page"}],"schema":"https://github.com/citation-style-language/schema/raw/master/csl-citation.json"} </w:instrText>
      </w:r>
      <w:r w:rsidR="00782407">
        <w:rPr>
          <w:rFonts w:ascii="Times New Roman" w:hAnsi="Times New Roman" w:cs="Times New Roman"/>
          <w:sz w:val="24"/>
          <w:szCs w:val="24"/>
          <w:lang w:val="en-SG"/>
        </w:rPr>
        <w:fldChar w:fldCharType="separate"/>
      </w:r>
      <w:r w:rsidR="00782407" w:rsidRPr="00782407">
        <w:rPr>
          <w:rFonts w:ascii="Times New Roman" w:hAnsi="Times New Roman" w:cs="Times New Roman"/>
          <w:sz w:val="24"/>
        </w:rPr>
        <w:t>(Ruengorn et al., 2022, p. 10)</w:t>
      </w:r>
      <w:r w:rsidR="00782407">
        <w:rPr>
          <w:rFonts w:ascii="Times New Roman" w:hAnsi="Times New Roman" w:cs="Times New Roman"/>
          <w:sz w:val="24"/>
          <w:szCs w:val="24"/>
          <w:lang w:val="en-SG"/>
        </w:rPr>
        <w:fldChar w:fldCharType="end"/>
      </w:r>
      <w:bookmarkEnd w:id="49"/>
      <w:r w:rsidR="006A108D" w:rsidRPr="005C1AAB">
        <w:rPr>
          <w:rFonts w:ascii="Times New Roman" w:hAnsi="Times New Roman" w:cs="Times New Roman"/>
          <w:sz w:val="24"/>
          <w:szCs w:val="24"/>
          <w:lang w:val="en-SG"/>
        </w:rPr>
        <w:t xml:space="preserve">. </w:t>
      </w:r>
      <w:r w:rsidR="006A108D">
        <w:rPr>
          <w:rFonts w:ascii="Times New Roman" w:hAnsi="Times New Roman" w:cs="Times New Roman"/>
          <w:sz w:val="24"/>
          <w:szCs w:val="24"/>
          <w:lang w:val="en-SG"/>
        </w:rPr>
        <w:t xml:space="preserve">The authors mention this as this factor could have potentially limited the stigma of the virus, as we could hypothesize that the tenets of the religion would have made the population </w:t>
      </w:r>
      <w:r w:rsidR="009F2CDB">
        <w:rPr>
          <w:rFonts w:ascii="Times New Roman" w:hAnsi="Times New Roman" w:cs="Times New Roman"/>
          <w:sz w:val="24"/>
          <w:szCs w:val="24"/>
          <w:lang w:val="en-SG"/>
        </w:rPr>
        <w:t xml:space="preserve">against </w:t>
      </w:r>
      <w:r w:rsidR="00782407">
        <w:rPr>
          <w:rFonts w:ascii="Times New Roman" w:hAnsi="Times New Roman" w:cs="Times New Roman"/>
          <w:sz w:val="24"/>
          <w:szCs w:val="24"/>
          <w:lang w:val="en-SG"/>
        </w:rPr>
        <w:t>stigmatizing</w:t>
      </w:r>
      <w:r w:rsidR="006A108D">
        <w:rPr>
          <w:rFonts w:ascii="Times New Roman" w:hAnsi="Times New Roman" w:cs="Times New Roman"/>
          <w:sz w:val="24"/>
          <w:szCs w:val="24"/>
          <w:lang w:val="en-SG"/>
        </w:rPr>
        <w:t xml:space="preserve">. However, the authors note that their study does not capture the sentiments of the younger population, where religiosity is not as highly regarded </w:t>
      </w:r>
      <w:r w:rsidR="00782407">
        <w:rPr>
          <w:rFonts w:ascii="Times New Roman" w:hAnsi="Times New Roman" w:cs="Times New Roman"/>
          <w:sz w:val="24"/>
          <w:szCs w:val="24"/>
          <w:lang w:val="en-SG"/>
        </w:rPr>
        <w:fldChar w:fldCharType="begin"/>
      </w:r>
      <w:r w:rsidR="00782407">
        <w:rPr>
          <w:rFonts w:ascii="Times New Roman" w:hAnsi="Times New Roman" w:cs="Times New Roman"/>
          <w:sz w:val="24"/>
          <w:szCs w:val="24"/>
          <w:lang w:val="en-SG"/>
        </w:rPr>
        <w:instrText xml:space="preserve"> ADDIN ZOTERO_ITEM CSL_CITATION {"citationID":"L1SVHn6Z","properties":{"formattedCitation":"(Ruengorn et al., 2022)","plainCitation":"(Ruengorn et al., 2022)","noteIndex":0},"citationItems":[{"id":41,"uris":["http://zotero.org/users/12906870/items/ZWA2EW9T"],"itemData":{"id":41,"type":"article-journal","abstract":"Coronavirus disease 2019 (COVID-19)-related public stigma is a major challenge, with scarce available evidence. This study aimed to determine the disparities and factors associated with COVID-19-related public stigma in the Thai population. We conducted a cross-sectional study involving a voluntary online survey in Thailand from 21 April 2020 to 4 May 2020. We invited 4004 participants to complete a series of questionnaires, including the validated COVID-19 public stigma scale and questions on relevant COVID-19-related psychosocial issues. Multinomial logistic regression was performed to investigate the factors associated with COVID-19-related public stigma. The prevalence of COVID-19-related public stigma was 24.2% (95% confidence interval [CI], 22.2-26.2) for no/minimal, 35.5% (95% CI, 33.4-37.6) for moderate, and 40.3% (95% CI, 38.2-42.4) for high. We observed disparities in the prevalence of COVID-19-related public stigma according to participant characteristics and psychosocial factors. Using the no/minimal group as a reference group, the six predominant risk factors significantly associated with a moderate and high degree of COVID-19-related public stigma were middle-aged or older adults, male, divorced/widowed/separated, current quarantine status, moderate/severe fear of COVID-19, and medium/high perceived risk of COVID-19. Additional risk factors significantly related to a high degree of COVID-19-related public stigma were religion (Buddhist), region of residence (non-capital city), and exposure to COVID-19-related information. Disparities in COVID-19-related public stigma due to sociodemographic and psychosocial issues are frequent in the Thai population. To reduce public stigmatization, early identification of vulnerable groups and the development of tailored mitigation strategies should be implemented during the pandemic.","container-title":"International journal of environmental research and public health","DOI":"10.3390/ijerph19116436","ISSN":"1660-4601","issue":"11","note":"publisher-place: Switzerland\npublisher: MDPI AG","page":"6436","title":"Disparities and Factors Associated with Coronavirus Disease-2019-Related Public Stigma: A Cross-Sectional Study in Thailand","volume":"19","author":[{"family":"Ruengorn","given":"Chidchanok"},{"family":"Awiphan","given":"Ratanaporn"},{"family":"Phosuya","given":"Chabaphai"},{"family":"Ruanta","given":"Yongyuth"},{"family":"Thavorn","given":"Kednapa"},{"family":"Wongpakaran","given":"Nahathai"},{"family":"Wongpakaran","given":"Tinakon"},{"family":"Nochaiwong","given":"Surapon"}],"issued":{"date-parts":[["2022"]]}},"label":"page"}],"schema":"https://github.com/citation-style-language/schema/raw/master/csl-citation.json"} </w:instrText>
      </w:r>
      <w:r w:rsidR="00782407">
        <w:rPr>
          <w:rFonts w:ascii="Times New Roman" w:hAnsi="Times New Roman" w:cs="Times New Roman"/>
          <w:sz w:val="24"/>
          <w:szCs w:val="24"/>
          <w:lang w:val="en-SG"/>
        </w:rPr>
        <w:fldChar w:fldCharType="separate"/>
      </w:r>
      <w:r w:rsidR="00782407" w:rsidRPr="00782407">
        <w:rPr>
          <w:rFonts w:ascii="Times New Roman" w:hAnsi="Times New Roman" w:cs="Times New Roman"/>
          <w:sz w:val="24"/>
        </w:rPr>
        <w:t>(Ruengorn et al., 2022)</w:t>
      </w:r>
      <w:r w:rsidR="00782407">
        <w:rPr>
          <w:rFonts w:ascii="Times New Roman" w:hAnsi="Times New Roman" w:cs="Times New Roman"/>
          <w:sz w:val="24"/>
          <w:szCs w:val="24"/>
          <w:lang w:val="en-SG"/>
        </w:rPr>
        <w:fldChar w:fldCharType="end"/>
      </w:r>
      <w:r w:rsidR="006A108D">
        <w:rPr>
          <w:rFonts w:ascii="Times New Roman" w:hAnsi="Times New Roman" w:cs="Times New Roman"/>
          <w:sz w:val="24"/>
          <w:szCs w:val="24"/>
          <w:lang w:val="en-SG"/>
        </w:rPr>
        <w:t xml:space="preserve">. </w:t>
      </w:r>
      <w:r w:rsidR="00782407">
        <w:rPr>
          <w:rFonts w:ascii="Times New Roman" w:hAnsi="Times New Roman" w:cs="Times New Roman"/>
          <w:sz w:val="24"/>
          <w:szCs w:val="24"/>
          <w:lang w:val="en-SG"/>
        </w:rPr>
        <w:t>Given the high rates</w:t>
      </w:r>
      <w:r w:rsidR="006A108D">
        <w:rPr>
          <w:rFonts w:ascii="Times New Roman" w:hAnsi="Times New Roman" w:cs="Times New Roman"/>
          <w:sz w:val="24"/>
          <w:szCs w:val="24"/>
          <w:lang w:val="en-SG"/>
        </w:rPr>
        <w:t xml:space="preserve"> of stigma reported in this study</w:t>
      </w:r>
      <w:r w:rsidR="00782407">
        <w:rPr>
          <w:rFonts w:ascii="Times New Roman" w:hAnsi="Times New Roman" w:cs="Times New Roman"/>
          <w:sz w:val="24"/>
          <w:szCs w:val="24"/>
          <w:lang w:val="en-SG"/>
        </w:rPr>
        <w:t>, it could be possible that the omission of the younger Thai populat</w:t>
      </w:r>
      <w:r w:rsidR="009F2CDB">
        <w:rPr>
          <w:rFonts w:ascii="Times New Roman" w:hAnsi="Times New Roman" w:cs="Times New Roman"/>
          <w:sz w:val="24"/>
          <w:szCs w:val="24"/>
          <w:lang w:val="en-SG"/>
        </w:rPr>
        <w:t>i</w:t>
      </w:r>
      <w:r w:rsidR="00782407">
        <w:rPr>
          <w:rFonts w:ascii="Times New Roman" w:hAnsi="Times New Roman" w:cs="Times New Roman"/>
          <w:sz w:val="24"/>
          <w:szCs w:val="24"/>
          <w:lang w:val="en-SG"/>
        </w:rPr>
        <w:t xml:space="preserve">on in the survey may be the missing element that could help paint a complete picture of how sociocultural perspectives contribute to </w:t>
      </w:r>
      <w:r w:rsidR="009F2CDB">
        <w:rPr>
          <w:rFonts w:ascii="Times New Roman" w:hAnsi="Times New Roman" w:cs="Times New Roman"/>
          <w:sz w:val="24"/>
          <w:szCs w:val="24"/>
          <w:lang w:val="en-SG"/>
        </w:rPr>
        <w:t xml:space="preserve">the </w:t>
      </w:r>
      <w:r w:rsidR="00782407">
        <w:rPr>
          <w:rFonts w:ascii="Times New Roman" w:hAnsi="Times New Roman" w:cs="Times New Roman"/>
          <w:sz w:val="24"/>
          <w:szCs w:val="24"/>
          <w:lang w:val="en-SG"/>
        </w:rPr>
        <w:t xml:space="preserve">active social stigma of the coronavirus, </w:t>
      </w:r>
      <w:r w:rsidR="006A108D">
        <w:rPr>
          <w:rFonts w:ascii="Times New Roman" w:hAnsi="Times New Roman" w:cs="Times New Roman"/>
          <w:sz w:val="24"/>
          <w:szCs w:val="24"/>
          <w:lang w:val="en-SG"/>
        </w:rPr>
        <w:t xml:space="preserve">regarding the perceptions of the pandemic in the eyes of the younger non-religious population. </w:t>
      </w:r>
    </w:p>
    <w:p w14:paraId="3983CBDF" w14:textId="66F207A8" w:rsidR="006A108D" w:rsidRPr="00CE2F6D" w:rsidRDefault="00DA5943" w:rsidP="006A108D">
      <w:pPr>
        <w:spacing w:line="480" w:lineRule="auto"/>
        <w:rPr>
          <w:lang w:val="en-SG"/>
        </w:rPr>
      </w:pPr>
      <w:r>
        <w:rPr>
          <w:rFonts w:ascii="Times New Roman" w:hAnsi="Times New Roman" w:cs="Times New Roman"/>
          <w:sz w:val="24"/>
          <w:szCs w:val="24"/>
          <w:lang w:val="en-SG"/>
        </w:rPr>
        <w:t xml:space="preserve">The </w:t>
      </w:r>
      <w:proofErr w:type="spellStart"/>
      <w:r>
        <w:rPr>
          <w:rFonts w:ascii="Times New Roman" w:hAnsi="Times New Roman" w:cs="Times New Roman"/>
          <w:sz w:val="24"/>
          <w:szCs w:val="24"/>
          <w:lang w:val="en-SG"/>
        </w:rPr>
        <w:t>authors’s</w:t>
      </w:r>
      <w:proofErr w:type="spellEnd"/>
      <w:r w:rsidR="00F85534">
        <w:rPr>
          <w:rFonts w:ascii="Times New Roman" w:hAnsi="Times New Roman" w:cs="Times New Roman"/>
          <w:sz w:val="24"/>
          <w:szCs w:val="24"/>
          <w:lang w:val="en-SG"/>
        </w:rPr>
        <w:t xml:space="preserve"> observations on the fourth factor, technology, allow us to hypothesi</w:t>
      </w:r>
      <w:r w:rsidR="009F2CDB">
        <w:rPr>
          <w:rFonts w:ascii="Times New Roman" w:hAnsi="Times New Roman" w:cs="Times New Roman"/>
          <w:sz w:val="24"/>
          <w:szCs w:val="24"/>
          <w:lang w:val="en-SG"/>
        </w:rPr>
        <w:t>ze</w:t>
      </w:r>
      <w:r w:rsidR="00F85534">
        <w:rPr>
          <w:rFonts w:ascii="Times New Roman" w:hAnsi="Times New Roman" w:cs="Times New Roman"/>
          <w:sz w:val="24"/>
          <w:szCs w:val="24"/>
          <w:lang w:val="en-SG"/>
        </w:rPr>
        <w:t xml:space="preserve"> a plausible scenario that may have contributed to the survey finding</w:t>
      </w:r>
      <w:r w:rsidR="009F2CDB">
        <w:rPr>
          <w:rFonts w:ascii="Times New Roman" w:hAnsi="Times New Roman" w:cs="Times New Roman"/>
          <w:sz w:val="24"/>
          <w:szCs w:val="24"/>
          <w:lang w:val="en-SG"/>
        </w:rPr>
        <w:t>s</w:t>
      </w:r>
      <w:r w:rsidR="00F85534">
        <w:rPr>
          <w:rFonts w:ascii="Times New Roman" w:hAnsi="Times New Roman" w:cs="Times New Roman"/>
          <w:sz w:val="24"/>
          <w:szCs w:val="24"/>
          <w:lang w:val="en-SG"/>
        </w:rPr>
        <w:t xml:space="preserve"> on the high rates of stigma reported in Thailand. </w:t>
      </w:r>
      <w:r w:rsidR="006A108D">
        <w:rPr>
          <w:rFonts w:ascii="Times New Roman" w:hAnsi="Times New Roman" w:cs="Times New Roman"/>
          <w:sz w:val="24"/>
          <w:szCs w:val="24"/>
          <w:lang w:val="en-SG"/>
        </w:rPr>
        <w:t xml:space="preserve">The authors </w:t>
      </w:r>
      <w:r w:rsidR="00F85534">
        <w:rPr>
          <w:rFonts w:ascii="Times New Roman" w:hAnsi="Times New Roman" w:cs="Times New Roman"/>
          <w:sz w:val="24"/>
          <w:szCs w:val="24"/>
          <w:lang w:val="en-SG"/>
        </w:rPr>
        <w:t>state</w:t>
      </w:r>
      <w:r w:rsidR="006A108D">
        <w:rPr>
          <w:rFonts w:ascii="Times New Roman" w:hAnsi="Times New Roman" w:cs="Times New Roman"/>
          <w:sz w:val="24"/>
          <w:szCs w:val="24"/>
          <w:lang w:val="en-SG"/>
        </w:rPr>
        <w:t xml:space="preserve"> that with the onset of communication technology such as the internet and social media, information about the pandemic was readily accessible, presenting another opportunity to shape the sociocultural perspectives of the coronavirus and its dangers </w:t>
      </w:r>
      <w:r w:rsidR="00782407">
        <w:rPr>
          <w:rFonts w:ascii="Times New Roman" w:hAnsi="Times New Roman" w:cs="Times New Roman"/>
          <w:sz w:val="24"/>
          <w:szCs w:val="24"/>
          <w:lang w:val="en-SG"/>
        </w:rPr>
        <w:fldChar w:fldCharType="begin"/>
      </w:r>
      <w:r w:rsidR="009327F3">
        <w:rPr>
          <w:rFonts w:ascii="Times New Roman" w:hAnsi="Times New Roman" w:cs="Times New Roman"/>
          <w:sz w:val="24"/>
          <w:szCs w:val="24"/>
          <w:lang w:val="en-SG"/>
        </w:rPr>
        <w:instrText xml:space="preserve"> ADDIN ZOTERO_ITEM CSL_CITATION {"citationID":"6KzIYDbH","properties":{"formattedCitation":"(Ruengorn et al., 2022)","plainCitation":"(Ruengorn et al., 2022)","noteIndex":0},"citationItems":[{"id":41,"uris":["http://zotero.org/users/12906870/items/ZWA2EW9T"],"itemData":{"id":41,"type":"article-journal","abstract":"Coronavirus disease 2019 (COVID-19)-related public stigma is a major challenge, with scarce available evidence. This study aimed to determine the disparities and factors associated with COVID-19-related public stigma in the Thai population. We conducted a cross-sectional study involving a voluntary online survey in Thailand from 21 April 2020 to 4 May 2020. We invited 4004 participants to complete a series of questionnaires, including the validated COVID-19 public stigma scale and questions on relevant COVID-19-related psychosocial issues. Multinomial logistic regression was performed to investigate the factors associated with COVID-19-related public stigma. The prevalence of COVID-19-related public stigma was 24.2% (95% confidence interval [CI], 22.2-26.2) for no/minimal, 35.5% (95% CI, 33.4-37.6) for moderate, and 40.3% (95% CI, 38.2-42.4) for high. We observed disparities in the prevalence of COVID-19-related public stigma according to participant characteristics and psychosocial factors. Using the no/minimal group as a reference group, the six predominant risk factors significantly associated with a moderate and high degree of COVID-19-related public stigma were middle-aged or older adults, male, divorced/widowed/separated, current quarantine status, moderate/severe fear of COVID-19, and medium/high perceived risk of COVID-19. Additional risk factors significantly related to a high degree of COVID-19-related public stigma were religion (Buddhist), region of residence (non-capital city), and exposure to COVID-19-related information. Disparities in COVID-19-related public stigma due to sociodemographic and psychosocial issues are frequent in the Thai population. To reduce public stigmatization, early identification of vulnerable groups and the development of tailored mitigation strategies should be implemented during the pandemic.","container-title":"International journal of environmental research and public health","DOI":"10.3390/ijerph19116436","ISSN":"1660-4601","issue":"11","note":"publisher-place: Switzerland\npublisher: MDPI AG","page":"6436","title":"Disparities and Factors Associated with Coronavirus Disease-2019-Related Public Stigma: A Cross-Sectional Study in Thailand","volume":"19","author":[{"family":"Ruengorn","given":"Chidchanok"},{"family":"Awiphan","given":"Ratanaporn"},{"family":"Phosuya","given":"Chabaphai"},{"family":"Ruanta","given":"Yongyuth"},{"family":"Thavorn","given":"Kednapa"},{"family":"Wongpakaran","given":"Nahathai"},{"family":"Wongpakaran","given":"Tinakon"},{"family":"Nochaiwong","given":"Surapon"}],"issued":{"date-parts":[["2022"]]}},"label":"page"}],"schema":"https://github.com/citation-style-language/schema/raw/master/csl-citation.json"} </w:instrText>
      </w:r>
      <w:r w:rsidR="00782407">
        <w:rPr>
          <w:rFonts w:ascii="Times New Roman" w:hAnsi="Times New Roman" w:cs="Times New Roman"/>
          <w:sz w:val="24"/>
          <w:szCs w:val="24"/>
          <w:lang w:val="en-SG"/>
        </w:rPr>
        <w:fldChar w:fldCharType="separate"/>
      </w:r>
      <w:r w:rsidR="00782407" w:rsidRPr="00782407">
        <w:rPr>
          <w:rFonts w:ascii="Times New Roman" w:hAnsi="Times New Roman" w:cs="Times New Roman"/>
          <w:sz w:val="24"/>
        </w:rPr>
        <w:t>(Ruengorn et al., 2022)</w:t>
      </w:r>
      <w:r w:rsidR="00782407">
        <w:rPr>
          <w:rFonts w:ascii="Times New Roman" w:hAnsi="Times New Roman" w:cs="Times New Roman"/>
          <w:sz w:val="24"/>
          <w:szCs w:val="24"/>
          <w:lang w:val="en-SG"/>
        </w:rPr>
        <w:fldChar w:fldCharType="end"/>
      </w:r>
      <w:r w:rsidR="006A108D">
        <w:rPr>
          <w:rFonts w:ascii="Times New Roman" w:hAnsi="Times New Roman" w:cs="Times New Roman"/>
          <w:sz w:val="24"/>
          <w:szCs w:val="24"/>
          <w:lang w:val="en-SG"/>
        </w:rPr>
        <w:t xml:space="preserve">. </w:t>
      </w:r>
      <w:r w:rsidR="009F2CDB">
        <w:rPr>
          <w:rFonts w:ascii="Times New Roman" w:hAnsi="Times New Roman" w:cs="Times New Roman"/>
          <w:sz w:val="24"/>
          <w:szCs w:val="24"/>
          <w:lang w:val="en-SG"/>
        </w:rPr>
        <w:t>The observation</w:t>
      </w:r>
      <w:r w:rsidR="00782407">
        <w:rPr>
          <w:rFonts w:ascii="Times New Roman" w:hAnsi="Times New Roman" w:cs="Times New Roman"/>
          <w:sz w:val="24"/>
          <w:szCs w:val="24"/>
          <w:lang w:val="en-SG"/>
        </w:rPr>
        <w:t xml:space="preserve"> is significant for two reasons, the first being that youth are generally known to have the closest relationship with technology</w:t>
      </w:r>
      <w:r w:rsidR="002A1BEE">
        <w:rPr>
          <w:rFonts w:ascii="Times New Roman" w:hAnsi="Times New Roman" w:cs="Times New Roman"/>
          <w:sz w:val="24"/>
          <w:szCs w:val="24"/>
          <w:lang w:val="en-SG"/>
        </w:rPr>
        <w:t xml:space="preserve">. The </w:t>
      </w:r>
      <w:r w:rsidR="00782407">
        <w:rPr>
          <w:rFonts w:ascii="Times New Roman" w:hAnsi="Times New Roman" w:cs="Times New Roman"/>
          <w:sz w:val="24"/>
          <w:szCs w:val="24"/>
          <w:lang w:val="en-SG"/>
        </w:rPr>
        <w:t xml:space="preserve">second </w:t>
      </w:r>
      <w:r w:rsidR="002A1BEE">
        <w:rPr>
          <w:rFonts w:ascii="Times New Roman" w:hAnsi="Times New Roman" w:cs="Times New Roman"/>
          <w:sz w:val="24"/>
          <w:szCs w:val="24"/>
          <w:lang w:val="en-SG"/>
        </w:rPr>
        <w:t>reason is that</w:t>
      </w:r>
      <w:r w:rsidR="00782407">
        <w:rPr>
          <w:rFonts w:ascii="Times New Roman" w:hAnsi="Times New Roman" w:cs="Times New Roman"/>
          <w:sz w:val="24"/>
          <w:szCs w:val="24"/>
          <w:lang w:val="en-SG"/>
        </w:rPr>
        <w:t xml:space="preserve"> </w:t>
      </w:r>
      <w:r w:rsidR="002A1BEE">
        <w:rPr>
          <w:rFonts w:ascii="Times New Roman" w:hAnsi="Times New Roman" w:cs="Times New Roman"/>
          <w:sz w:val="24"/>
          <w:szCs w:val="24"/>
          <w:lang w:val="en-SG"/>
        </w:rPr>
        <w:t xml:space="preserve">technology </w:t>
      </w:r>
      <w:r w:rsidR="00875150">
        <w:rPr>
          <w:rFonts w:ascii="Times New Roman" w:hAnsi="Times New Roman" w:cs="Times New Roman"/>
          <w:sz w:val="24"/>
          <w:szCs w:val="24"/>
          <w:lang w:val="en-SG"/>
        </w:rPr>
        <w:t>provides foreign</w:t>
      </w:r>
      <w:r w:rsidR="002A1BEE">
        <w:rPr>
          <w:rFonts w:ascii="Times New Roman" w:hAnsi="Times New Roman" w:cs="Times New Roman"/>
          <w:sz w:val="24"/>
          <w:szCs w:val="24"/>
          <w:lang w:val="en-SG"/>
        </w:rPr>
        <w:t xml:space="preserve"> social perceptions of the virus to shape </w:t>
      </w:r>
      <w:r w:rsidR="00901974">
        <w:rPr>
          <w:rFonts w:ascii="Times New Roman" w:hAnsi="Times New Roman" w:cs="Times New Roman"/>
          <w:sz w:val="24"/>
          <w:szCs w:val="24"/>
          <w:lang w:val="en-SG"/>
        </w:rPr>
        <w:t>how</w:t>
      </w:r>
      <w:r w:rsidR="002A1BEE">
        <w:rPr>
          <w:rFonts w:ascii="Times New Roman" w:hAnsi="Times New Roman" w:cs="Times New Roman"/>
          <w:sz w:val="24"/>
          <w:szCs w:val="24"/>
          <w:lang w:val="en-SG"/>
        </w:rPr>
        <w:t xml:space="preserve"> </w:t>
      </w:r>
      <w:r w:rsidR="006A108D">
        <w:rPr>
          <w:rFonts w:ascii="Times New Roman" w:hAnsi="Times New Roman" w:cs="Times New Roman"/>
          <w:sz w:val="24"/>
          <w:szCs w:val="24"/>
          <w:lang w:val="en-SG"/>
        </w:rPr>
        <w:t xml:space="preserve">the Thai youth would </w:t>
      </w:r>
      <w:r w:rsidR="002A1BEE">
        <w:rPr>
          <w:rFonts w:ascii="Times New Roman" w:hAnsi="Times New Roman" w:cs="Times New Roman"/>
          <w:sz w:val="24"/>
          <w:szCs w:val="24"/>
          <w:lang w:val="en-SG"/>
        </w:rPr>
        <w:t>contribute to the stigmatization location in Thailand</w:t>
      </w:r>
      <w:r w:rsidR="006A108D">
        <w:rPr>
          <w:rFonts w:ascii="Times New Roman" w:hAnsi="Times New Roman" w:cs="Times New Roman"/>
          <w:sz w:val="24"/>
          <w:szCs w:val="24"/>
          <w:lang w:val="en-SG"/>
        </w:rPr>
        <w:t>. Within the four factors, we can infer that factors of stigma directly influence the social processes that assist with the knowledge transfer of the pandemic between Thai health authorities and the public. All four factors can potentially induce the public into misinterpreting medical knowledge on the coronavirus</w:t>
      </w:r>
      <w:r w:rsidR="009327F3">
        <w:rPr>
          <w:rFonts w:ascii="Times New Roman" w:hAnsi="Times New Roman" w:cs="Times New Roman"/>
          <w:sz w:val="24"/>
          <w:szCs w:val="24"/>
          <w:lang w:val="en-SG"/>
        </w:rPr>
        <w:t xml:space="preserve"> </w:t>
      </w:r>
      <w:r w:rsidR="009327F3">
        <w:rPr>
          <w:rFonts w:ascii="Times New Roman" w:hAnsi="Times New Roman" w:cs="Times New Roman"/>
          <w:sz w:val="24"/>
          <w:szCs w:val="24"/>
          <w:lang w:val="en-SG"/>
        </w:rPr>
        <w:fldChar w:fldCharType="begin"/>
      </w:r>
      <w:r w:rsidR="009327F3">
        <w:rPr>
          <w:rFonts w:ascii="Times New Roman" w:hAnsi="Times New Roman" w:cs="Times New Roman"/>
          <w:sz w:val="24"/>
          <w:szCs w:val="24"/>
          <w:lang w:val="en-SG"/>
        </w:rPr>
        <w:instrText xml:space="preserve"> ADDIN ZOTERO_ITEM CSL_CITATION {"citationID":"hSw5182w","properties":{"formattedCitation":"(Montgomery &amp; Engelmann, 2020)","plainCitation":"(Montgomery &amp; Engelmann, 2020)","noteIndex":0},"citationItems":[{"id":33,"uris":["http://zotero.org/users/12906870/items/BF53ZUJL"],"itemData":{"id":33,"type":"document","title":"Epidemiological Publics? On the Domestication of Modelling in the era of COVID-19","URL":"https://somatosphere.com/2020/epidemiological-publics-on-the-domestication-of-modelling-in-the-era-of-covid-19.html/","author":[{"family":"Montgomery","given":"Catherine"},{"family":"Engelmann","given":"Lukas"}],"issued":{"date-parts":[["2020",4]]}}}],"schema":"https://github.com/citation-style-language/schema/raw/master/csl-citation.json"} </w:instrText>
      </w:r>
      <w:r w:rsidR="009327F3">
        <w:rPr>
          <w:rFonts w:ascii="Times New Roman" w:hAnsi="Times New Roman" w:cs="Times New Roman"/>
          <w:sz w:val="24"/>
          <w:szCs w:val="24"/>
          <w:lang w:val="en-SG"/>
        </w:rPr>
        <w:fldChar w:fldCharType="separate"/>
      </w:r>
      <w:r w:rsidR="009327F3" w:rsidRPr="009327F3">
        <w:rPr>
          <w:rFonts w:ascii="Times New Roman" w:hAnsi="Times New Roman" w:cs="Times New Roman"/>
          <w:sz w:val="24"/>
        </w:rPr>
        <w:t>(Montgomery &amp; Engelmann, 2020)</w:t>
      </w:r>
      <w:r w:rsidR="009327F3">
        <w:rPr>
          <w:rFonts w:ascii="Times New Roman" w:hAnsi="Times New Roman" w:cs="Times New Roman"/>
          <w:sz w:val="24"/>
          <w:szCs w:val="24"/>
          <w:lang w:val="en-SG"/>
        </w:rPr>
        <w:fldChar w:fldCharType="end"/>
      </w:r>
      <w:r w:rsidR="006A108D">
        <w:rPr>
          <w:rFonts w:ascii="Times New Roman" w:hAnsi="Times New Roman" w:cs="Times New Roman"/>
          <w:sz w:val="24"/>
          <w:szCs w:val="24"/>
          <w:lang w:val="en-SG"/>
        </w:rPr>
        <w:t xml:space="preserve"> and form sociocultural perspectives that are counterproductive to healthcare efforts. </w:t>
      </w:r>
      <w:r w:rsidR="009327F3">
        <w:rPr>
          <w:rFonts w:ascii="Times New Roman" w:hAnsi="Times New Roman" w:cs="Times New Roman"/>
          <w:sz w:val="24"/>
          <w:szCs w:val="24"/>
          <w:lang w:val="en-SG"/>
        </w:rPr>
        <w:t>While we do not suggest that stigma alone could adversely impact the reception towards healthcare, this is a crucial ang</w:t>
      </w:r>
      <w:r w:rsidR="009F2CDB">
        <w:rPr>
          <w:rFonts w:ascii="Times New Roman" w:hAnsi="Times New Roman" w:cs="Times New Roman"/>
          <w:sz w:val="24"/>
          <w:szCs w:val="24"/>
          <w:lang w:val="en-SG"/>
        </w:rPr>
        <w:t>le</w:t>
      </w:r>
      <w:r w:rsidR="009327F3">
        <w:rPr>
          <w:rFonts w:ascii="Times New Roman" w:hAnsi="Times New Roman" w:cs="Times New Roman"/>
          <w:sz w:val="24"/>
          <w:szCs w:val="24"/>
          <w:lang w:val="en-SG"/>
        </w:rPr>
        <w:t xml:space="preserve"> to consider. </w:t>
      </w:r>
      <w:r w:rsidR="009327F3">
        <w:rPr>
          <w:rFonts w:ascii="Times New Roman" w:hAnsi="Times New Roman" w:cs="Times New Roman"/>
          <w:sz w:val="24"/>
          <w:szCs w:val="24"/>
          <w:lang w:val="en-SG"/>
        </w:rPr>
        <w:fldChar w:fldCharType="begin"/>
      </w:r>
      <w:r w:rsidR="009F6DB4">
        <w:rPr>
          <w:rFonts w:ascii="Times New Roman" w:hAnsi="Times New Roman" w:cs="Times New Roman"/>
          <w:sz w:val="24"/>
          <w:szCs w:val="24"/>
          <w:lang w:val="en-SG"/>
        </w:rPr>
        <w:instrText xml:space="preserve"> ADDIN ZOTERO_ITEM CSL_CITATION {"citationID":"13iSMNJ3","properties":{"formattedCitation":"(Kontomanolis et al., 2017)","plainCitation":"(Kontomanolis et al., 2017)","dontUpdate":true,"noteIndex":0},"citationItems":[{"id":25,"uris":["http://zotero.org/users/12906870/items/K9JXCMPD"],"itemData":{"id":25,"type":"article-journal","abstract":"AIDS is a devastating and deadly disease that affects people worldwide and, like all infections, it comes without warning. Specifically, childbearing women with AIDS face constant psychological difficulties during their gestation period, even though the pregnancy itself may be normal and healthy. These women have to deal with the uncertainties and the stress that usually accompany a pregnancy, and they have to live with the reality of having a life-threatening disease; in addition to that, they also have to deal with discriminating and stigmatizing behaviors from their environment. It is well known that a balanced mental state is a major determining factor to having a normal pregnancy and constitutes the starting point for having a good quality of life. Even though the progress in both technology and medicine is rapid, infected pregnant women seem to be missing this basic requirement. Communities seem unprepared and uneducated to smoothly integrate these people in their societies, letting the ignorance marginalize and isolate these patients. For all the aforementioned reasons, it is imperative that society and medical professionals respond and provide all the necessary support and advice to HIV-positive child bearers, in an attempt to allay their fears and relieve their distress. The purpose of this paper is to summarize the difficulties patients with HIV infection have to deal with, in order to survive and merge into society, identify the main reasons for the low public awareness, discuss the current situation, and provide potential solutions to reducing the stigma among HIV patients.","container-title":"HIV/AIDS (Auckland)","DOI":"10.2147/HIV.S129992","ISSN":"1179-1373","note":"publisher-place: New Zealand\npublisher: Dove Medical Press Limited","page":"111-118","title":"The social stigma of HIV-AIDS: society's role","volume":"9","author":[{"family":"Kontomanolis","given":"Emmanuel N"},{"family":"Michalopoulos","given":"Spyridon"},{"family":"Gkasdaris","given":"Grigorios"},{"family":"Fasoulakis","given":"Zacharias"}],"issued":{"date-parts":[["2017"]]}}}],"schema":"https://github.com/citation-style-language/schema/raw/master/csl-citation.json"} </w:instrText>
      </w:r>
      <w:r w:rsidR="009327F3">
        <w:rPr>
          <w:rFonts w:ascii="Times New Roman" w:hAnsi="Times New Roman" w:cs="Times New Roman"/>
          <w:sz w:val="24"/>
          <w:szCs w:val="24"/>
          <w:lang w:val="en-SG"/>
        </w:rPr>
        <w:fldChar w:fldCharType="separate"/>
      </w:r>
      <w:r w:rsidR="009327F3" w:rsidRPr="009327F3">
        <w:rPr>
          <w:rFonts w:ascii="Times New Roman" w:hAnsi="Times New Roman" w:cs="Times New Roman"/>
          <w:sz w:val="24"/>
        </w:rPr>
        <w:t xml:space="preserve">Kontomanolis et al. </w:t>
      </w:r>
      <w:r w:rsidR="009327F3">
        <w:rPr>
          <w:rFonts w:ascii="Times New Roman" w:hAnsi="Times New Roman" w:cs="Times New Roman"/>
          <w:sz w:val="24"/>
        </w:rPr>
        <w:t>(</w:t>
      </w:r>
      <w:r w:rsidR="009327F3" w:rsidRPr="009327F3">
        <w:rPr>
          <w:rFonts w:ascii="Times New Roman" w:hAnsi="Times New Roman" w:cs="Times New Roman"/>
          <w:sz w:val="24"/>
        </w:rPr>
        <w:t>2017)</w:t>
      </w:r>
      <w:r w:rsidR="009327F3">
        <w:rPr>
          <w:rFonts w:ascii="Times New Roman" w:hAnsi="Times New Roman" w:cs="Times New Roman"/>
          <w:sz w:val="24"/>
          <w:szCs w:val="24"/>
          <w:lang w:val="en-SG"/>
        </w:rPr>
        <w:fldChar w:fldCharType="end"/>
      </w:r>
      <w:r w:rsidR="006A108D">
        <w:rPr>
          <w:rFonts w:ascii="Times New Roman" w:hAnsi="Times New Roman" w:cs="Times New Roman"/>
          <w:sz w:val="24"/>
          <w:szCs w:val="24"/>
          <w:lang w:val="en-SG"/>
        </w:rPr>
        <w:t xml:space="preserve"> suggest that stigma can promote the isolation and discrimination of those associated with the disease. The possibility of that happening to the men of Thailand or those who live in the cities primarily is high </w:t>
      </w:r>
      <w:r w:rsidR="005077A7">
        <w:rPr>
          <w:rFonts w:ascii="Times New Roman" w:hAnsi="Times New Roman" w:cs="Times New Roman"/>
          <w:sz w:val="24"/>
          <w:szCs w:val="24"/>
          <w:lang w:val="en-SG"/>
        </w:rPr>
        <w:t xml:space="preserve">as the stigma surrounding the coronavirus would force them to act in ways that counter medical advice. In the case of the men, </w:t>
      </w:r>
      <w:r w:rsidR="009F2CDB">
        <w:rPr>
          <w:rFonts w:ascii="Times New Roman" w:hAnsi="Times New Roman" w:cs="Times New Roman"/>
          <w:sz w:val="24"/>
          <w:szCs w:val="24"/>
          <w:lang w:val="en-SG"/>
        </w:rPr>
        <w:t>they will likely</w:t>
      </w:r>
      <w:r w:rsidR="005077A7">
        <w:rPr>
          <w:rFonts w:ascii="Times New Roman" w:hAnsi="Times New Roman" w:cs="Times New Roman"/>
          <w:sz w:val="24"/>
          <w:szCs w:val="24"/>
          <w:lang w:val="en-SG"/>
        </w:rPr>
        <w:t xml:space="preserve"> avoid or be reluctant to test or seek treatment </w:t>
      </w:r>
      <w:r>
        <w:rPr>
          <w:rFonts w:ascii="Times New Roman" w:hAnsi="Times New Roman" w:cs="Times New Roman"/>
          <w:sz w:val="24"/>
          <w:szCs w:val="24"/>
          <w:lang w:val="en-SG"/>
        </w:rPr>
        <w:t>due to the</w:t>
      </w:r>
      <w:r w:rsidR="005077A7">
        <w:rPr>
          <w:rFonts w:ascii="Times New Roman" w:hAnsi="Times New Roman" w:cs="Times New Roman"/>
          <w:sz w:val="24"/>
          <w:szCs w:val="24"/>
          <w:lang w:val="en-SG"/>
        </w:rPr>
        <w:t xml:space="preserve"> social pressure </w:t>
      </w:r>
      <w:r>
        <w:rPr>
          <w:rFonts w:ascii="Times New Roman" w:hAnsi="Times New Roman" w:cs="Times New Roman"/>
          <w:sz w:val="24"/>
          <w:szCs w:val="24"/>
          <w:lang w:val="en-SG"/>
        </w:rPr>
        <w:t xml:space="preserve">to follow male gender roles, </w:t>
      </w:r>
      <w:r w:rsidR="00901974">
        <w:rPr>
          <w:rFonts w:ascii="Times New Roman" w:hAnsi="Times New Roman" w:cs="Times New Roman"/>
          <w:sz w:val="24"/>
          <w:szCs w:val="24"/>
          <w:lang w:val="en-SG"/>
        </w:rPr>
        <w:t xml:space="preserve">which </w:t>
      </w:r>
      <w:r>
        <w:rPr>
          <w:rFonts w:ascii="Times New Roman" w:hAnsi="Times New Roman" w:cs="Times New Roman"/>
          <w:sz w:val="24"/>
          <w:szCs w:val="24"/>
          <w:lang w:val="en-SG"/>
        </w:rPr>
        <w:t>pushes them to take risks</w:t>
      </w:r>
      <w:r w:rsidR="005077A7">
        <w:rPr>
          <w:rFonts w:ascii="Times New Roman" w:hAnsi="Times New Roman" w:cs="Times New Roman"/>
          <w:sz w:val="24"/>
          <w:szCs w:val="24"/>
          <w:lang w:val="en-SG"/>
        </w:rPr>
        <w:t xml:space="preserve">. City dwellers seeking the comfort of the rural regions may deny their city roots </w:t>
      </w:r>
      <w:r w:rsidR="009F2CDB">
        <w:rPr>
          <w:rFonts w:ascii="Times New Roman" w:hAnsi="Times New Roman" w:cs="Times New Roman"/>
          <w:sz w:val="24"/>
          <w:szCs w:val="24"/>
          <w:lang w:val="en-SG"/>
        </w:rPr>
        <w:t>for</w:t>
      </w:r>
      <w:r w:rsidR="005077A7">
        <w:rPr>
          <w:rFonts w:ascii="Times New Roman" w:hAnsi="Times New Roman" w:cs="Times New Roman"/>
          <w:sz w:val="24"/>
          <w:szCs w:val="24"/>
          <w:lang w:val="en-SG"/>
        </w:rPr>
        <w:t xml:space="preserve"> fear of </w:t>
      </w:r>
      <w:r w:rsidR="009F2CDB">
        <w:rPr>
          <w:rFonts w:ascii="Times New Roman" w:hAnsi="Times New Roman" w:cs="Times New Roman"/>
          <w:sz w:val="24"/>
          <w:szCs w:val="24"/>
          <w:lang w:val="en-SG"/>
        </w:rPr>
        <w:t>not being</w:t>
      </w:r>
      <w:r w:rsidR="005077A7">
        <w:rPr>
          <w:rFonts w:ascii="Times New Roman" w:hAnsi="Times New Roman" w:cs="Times New Roman"/>
          <w:sz w:val="24"/>
          <w:szCs w:val="24"/>
          <w:lang w:val="en-SG"/>
        </w:rPr>
        <w:t xml:space="preserve"> admitted </w:t>
      </w:r>
      <w:r w:rsidR="009F2CDB">
        <w:rPr>
          <w:rFonts w:ascii="Times New Roman" w:hAnsi="Times New Roman" w:cs="Times New Roman"/>
          <w:sz w:val="24"/>
          <w:szCs w:val="24"/>
          <w:lang w:val="en-SG"/>
        </w:rPr>
        <w:t>to</w:t>
      </w:r>
      <w:r w:rsidR="005077A7">
        <w:rPr>
          <w:rFonts w:ascii="Times New Roman" w:hAnsi="Times New Roman" w:cs="Times New Roman"/>
          <w:sz w:val="24"/>
          <w:szCs w:val="24"/>
          <w:lang w:val="en-SG"/>
        </w:rPr>
        <w:t xml:space="preserve"> their hometowns. </w:t>
      </w:r>
    </w:p>
    <w:p w14:paraId="1F5CC121" w14:textId="67E066B9" w:rsidR="00457B1F" w:rsidRPr="007544EA" w:rsidRDefault="000A76A9" w:rsidP="00457B1F">
      <w:pPr>
        <w:pStyle w:val="Heading3"/>
        <w:spacing w:line="480" w:lineRule="auto"/>
        <w:rPr>
          <w:rFonts w:ascii="Times New Roman" w:hAnsi="Times New Roman" w:cs="Times New Roman"/>
          <w:b/>
          <w:bCs/>
          <w:color w:val="auto"/>
          <w:sz w:val="26"/>
          <w:szCs w:val="26"/>
          <w:lang w:val="en-SG"/>
        </w:rPr>
      </w:pPr>
      <w:bookmarkStart w:id="50" w:name="_Toc151235033"/>
      <w:bookmarkStart w:id="51" w:name="_Hlk146912642"/>
      <w:r w:rsidRPr="003518BF">
        <w:rPr>
          <w:rFonts w:ascii="Times New Roman" w:hAnsi="Times New Roman" w:cs="Times New Roman"/>
          <w:b/>
          <w:bCs/>
          <w:color w:val="auto"/>
          <w:sz w:val="26"/>
          <w:szCs w:val="26"/>
          <w:lang w:val="en-SG"/>
        </w:rPr>
        <w:t>2.</w:t>
      </w:r>
      <w:r w:rsidR="00DA5943">
        <w:rPr>
          <w:rFonts w:ascii="Times New Roman" w:hAnsi="Times New Roman" w:cs="Times New Roman"/>
          <w:b/>
          <w:bCs/>
          <w:color w:val="auto"/>
          <w:sz w:val="26"/>
          <w:szCs w:val="26"/>
          <w:lang w:val="en-SG"/>
        </w:rPr>
        <w:t>2B</w:t>
      </w:r>
      <w:r w:rsidR="00457B1F" w:rsidRPr="003518BF">
        <w:rPr>
          <w:rFonts w:ascii="Times New Roman" w:hAnsi="Times New Roman" w:cs="Times New Roman"/>
          <w:b/>
          <w:bCs/>
          <w:color w:val="auto"/>
          <w:sz w:val="26"/>
          <w:szCs w:val="26"/>
          <w:lang w:val="en-SG"/>
        </w:rPr>
        <w:t xml:space="preserve"> </w:t>
      </w:r>
      <w:bookmarkStart w:id="52" w:name="_Hlk147587656"/>
      <w:r w:rsidR="00457B1F" w:rsidRPr="003518BF">
        <w:rPr>
          <w:rFonts w:ascii="Times New Roman" w:hAnsi="Times New Roman" w:cs="Times New Roman"/>
          <w:b/>
          <w:bCs/>
          <w:color w:val="auto"/>
          <w:sz w:val="26"/>
          <w:szCs w:val="26"/>
          <w:lang w:val="en-SG"/>
        </w:rPr>
        <w:t xml:space="preserve">The social processes of healthcare </w:t>
      </w:r>
      <w:r w:rsidR="00DA5943">
        <w:rPr>
          <w:rFonts w:ascii="Times New Roman" w:hAnsi="Times New Roman" w:cs="Times New Roman"/>
          <w:b/>
          <w:bCs/>
          <w:color w:val="auto"/>
          <w:sz w:val="26"/>
          <w:szCs w:val="26"/>
          <w:lang w:val="en-SG"/>
        </w:rPr>
        <w:t>shape</w:t>
      </w:r>
      <w:r w:rsidR="00457B1F" w:rsidRPr="003518BF">
        <w:rPr>
          <w:rFonts w:ascii="Times New Roman" w:hAnsi="Times New Roman" w:cs="Times New Roman"/>
          <w:b/>
          <w:bCs/>
          <w:color w:val="auto"/>
          <w:sz w:val="26"/>
          <w:szCs w:val="26"/>
          <w:lang w:val="en-SG"/>
        </w:rPr>
        <w:t xml:space="preserve"> the reception of </w:t>
      </w:r>
      <w:r w:rsidR="00DA5943">
        <w:rPr>
          <w:rFonts w:ascii="Times New Roman" w:hAnsi="Times New Roman" w:cs="Times New Roman"/>
          <w:b/>
          <w:bCs/>
          <w:color w:val="auto"/>
          <w:sz w:val="26"/>
          <w:szCs w:val="26"/>
          <w:lang w:val="en-SG"/>
        </w:rPr>
        <w:t>vaccinations</w:t>
      </w:r>
      <w:r w:rsidR="00457B1F" w:rsidRPr="003518BF">
        <w:rPr>
          <w:rFonts w:ascii="Times New Roman" w:hAnsi="Times New Roman" w:cs="Times New Roman"/>
          <w:b/>
          <w:bCs/>
          <w:color w:val="auto"/>
          <w:sz w:val="26"/>
          <w:szCs w:val="26"/>
          <w:lang w:val="en-SG"/>
        </w:rPr>
        <w:t xml:space="preserve"> during the pandemic</w:t>
      </w:r>
      <w:bookmarkEnd w:id="52"/>
      <w:r w:rsidR="00457B1F" w:rsidRPr="003518BF">
        <w:rPr>
          <w:rFonts w:ascii="Times New Roman" w:hAnsi="Times New Roman" w:cs="Times New Roman"/>
          <w:b/>
          <w:bCs/>
          <w:color w:val="auto"/>
          <w:sz w:val="26"/>
          <w:szCs w:val="26"/>
          <w:lang w:val="en-SG"/>
        </w:rPr>
        <w:t>.</w:t>
      </w:r>
      <w:bookmarkEnd w:id="50"/>
    </w:p>
    <w:p w14:paraId="2886FEB5" w14:textId="5EB508E4" w:rsidR="00457B1F" w:rsidRDefault="005077A7" w:rsidP="00457B1F">
      <w:pPr>
        <w:spacing w:line="480" w:lineRule="auto"/>
        <w:rPr>
          <w:rFonts w:ascii="Times New Roman" w:hAnsi="Times New Roman" w:cs="Times New Roman"/>
          <w:sz w:val="24"/>
          <w:szCs w:val="24"/>
          <w:lang w:val="en-SG"/>
        </w:rPr>
      </w:pPr>
      <w:bookmarkStart w:id="53" w:name="_Hlk147085840"/>
      <w:bookmarkEnd w:id="51"/>
      <w:r>
        <w:rPr>
          <w:rFonts w:ascii="Times New Roman" w:hAnsi="Times New Roman" w:cs="Times New Roman"/>
          <w:sz w:val="24"/>
          <w:szCs w:val="24"/>
          <w:lang w:val="en-SG"/>
        </w:rPr>
        <w:t>This section will c</w:t>
      </w:r>
      <w:r w:rsidR="00457B1F">
        <w:rPr>
          <w:rFonts w:ascii="Times New Roman" w:hAnsi="Times New Roman" w:cs="Times New Roman"/>
          <w:sz w:val="24"/>
          <w:szCs w:val="24"/>
          <w:lang w:val="en-SG"/>
        </w:rPr>
        <w:t>onsider the non-medical factors that shape reception towards healthcare measures during the pandemic. We seek to understand this by examining two ways to consider these factors. The first way</w:t>
      </w:r>
      <w:r w:rsidR="00457B1F" w:rsidRPr="00CB5C0F">
        <w:rPr>
          <w:rFonts w:ascii="Times New Roman" w:hAnsi="Times New Roman" w:cs="Times New Roman"/>
          <w:sz w:val="24"/>
          <w:szCs w:val="24"/>
          <w:lang w:val="en-SG"/>
        </w:rPr>
        <w:t xml:space="preserve"> </w:t>
      </w:r>
      <w:r w:rsidR="009F6DB4">
        <w:rPr>
          <w:rFonts w:ascii="Times New Roman" w:hAnsi="Times New Roman" w:cs="Times New Roman"/>
          <w:sz w:val="24"/>
          <w:szCs w:val="24"/>
          <w:lang w:val="en-SG"/>
        </w:rPr>
        <w:t>will focus on</w:t>
      </w:r>
      <w:r w:rsidR="00457B1F">
        <w:rPr>
          <w:rFonts w:ascii="Times New Roman" w:hAnsi="Times New Roman" w:cs="Times New Roman"/>
          <w:b/>
          <w:bCs/>
          <w:sz w:val="24"/>
          <w:szCs w:val="24"/>
          <w:lang w:val="en-SG"/>
        </w:rPr>
        <w:t xml:space="preserve"> </w:t>
      </w:r>
      <w:r w:rsidR="009F6DB4" w:rsidRPr="00DA5943">
        <w:rPr>
          <w:rFonts w:ascii="Times New Roman" w:hAnsi="Times New Roman" w:cs="Times New Roman"/>
          <w:b/>
          <w:bCs/>
          <w:i/>
          <w:iCs/>
          <w:sz w:val="24"/>
          <w:szCs w:val="24"/>
          <w:lang w:val="en-SG"/>
        </w:rPr>
        <w:t xml:space="preserve">the impact of </w:t>
      </w:r>
      <w:r w:rsidR="00FC4C4F" w:rsidRPr="00DA5943">
        <w:rPr>
          <w:rFonts w:ascii="Times New Roman" w:hAnsi="Times New Roman" w:cs="Times New Roman"/>
          <w:b/>
          <w:bCs/>
          <w:i/>
          <w:iCs/>
          <w:sz w:val="24"/>
          <w:szCs w:val="24"/>
          <w:lang w:val="en-SG"/>
        </w:rPr>
        <w:t xml:space="preserve">social processes </w:t>
      </w:r>
      <w:r w:rsidR="009F6DB4" w:rsidRPr="00DA5943">
        <w:rPr>
          <w:rFonts w:ascii="Times New Roman" w:hAnsi="Times New Roman" w:cs="Times New Roman"/>
          <w:b/>
          <w:bCs/>
          <w:i/>
          <w:iCs/>
          <w:sz w:val="24"/>
          <w:szCs w:val="24"/>
          <w:lang w:val="en-SG"/>
        </w:rPr>
        <w:t>on the</w:t>
      </w:r>
      <w:r w:rsidR="00457B1F" w:rsidRPr="00DA5943">
        <w:rPr>
          <w:rFonts w:ascii="Times New Roman" w:hAnsi="Times New Roman" w:cs="Times New Roman"/>
          <w:b/>
          <w:bCs/>
          <w:i/>
          <w:iCs/>
          <w:sz w:val="24"/>
          <w:szCs w:val="24"/>
          <w:lang w:val="en-SG"/>
        </w:rPr>
        <w:t xml:space="preserve"> effectiveness of healthcare measures</w:t>
      </w:r>
      <w:r w:rsidR="00DA5943">
        <w:rPr>
          <w:rFonts w:ascii="Times New Roman" w:hAnsi="Times New Roman" w:cs="Times New Roman"/>
          <w:b/>
          <w:bCs/>
          <w:i/>
          <w:iCs/>
          <w:sz w:val="24"/>
          <w:szCs w:val="24"/>
          <w:lang w:val="en-SG"/>
        </w:rPr>
        <w:t>, such as vaccinations</w:t>
      </w:r>
      <w:r w:rsidR="00457B1F">
        <w:rPr>
          <w:rFonts w:ascii="Times New Roman" w:hAnsi="Times New Roman" w:cs="Times New Roman"/>
          <w:b/>
          <w:bCs/>
          <w:sz w:val="24"/>
          <w:szCs w:val="24"/>
          <w:lang w:val="en-SG"/>
        </w:rPr>
        <w:t xml:space="preserve">. </w:t>
      </w:r>
      <w:r w:rsidR="00457B1F">
        <w:rPr>
          <w:rFonts w:ascii="Times New Roman" w:hAnsi="Times New Roman" w:cs="Times New Roman"/>
          <w:sz w:val="24"/>
          <w:szCs w:val="24"/>
          <w:lang w:val="en-SG"/>
        </w:rPr>
        <w:t>Existing literature elaborates that</w:t>
      </w:r>
      <w:bookmarkEnd w:id="53"/>
      <w:r w:rsidR="00457B1F">
        <w:rPr>
          <w:rFonts w:ascii="Times New Roman" w:hAnsi="Times New Roman" w:cs="Times New Roman"/>
          <w:sz w:val="24"/>
          <w:szCs w:val="24"/>
          <w:lang w:val="en-SG"/>
        </w:rPr>
        <w:t xml:space="preserve"> t</w:t>
      </w:r>
      <w:r w:rsidR="00457B1F" w:rsidRPr="00B37EE1">
        <w:rPr>
          <w:rFonts w:ascii="Times New Roman" w:hAnsi="Times New Roman" w:cs="Times New Roman"/>
          <w:sz w:val="24"/>
          <w:szCs w:val="24"/>
          <w:lang w:val="en-SG"/>
        </w:rPr>
        <w:t xml:space="preserve">he factors that shape the perceptions of healthcare measures </w:t>
      </w:r>
      <w:r w:rsidR="009F6DB4">
        <w:rPr>
          <w:rFonts w:ascii="Times New Roman" w:hAnsi="Times New Roman" w:cs="Times New Roman"/>
          <w:sz w:val="24"/>
          <w:szCs w:val="24"/>
          <w:lang w:val="en-SG"/>
        </w:rPr>
        <w:t xml:space="preserve">stem from </w:t>
      </w:r>
      <w:r w:rsidR="00457B1F" w:rsidRPr="00B37EE1">
        <w:rPr>
          <w:rFonts w:ascii="Times New Roman" w:hAnsi="Times New Roman" w:cs="Times New Roman"/>
          <w:sz w:val="24"/>
          <w:szCs w:val="24"/>
          <w:lang w:val="en-SG"/>
        </w:rPr>
        <w:t>medical and non-medical sources</w:t>
      </w:r>
      <w:r w:rsidR="00FC4C4F">
        <w:rPr>
          <w:rFonts w:ascii="Times New Roman" w:hAnsi="Times New Roman" w:cs="Times New Roman"/>
          <w:sz w:val="24"/>
          <w:szCs w:val="24"/>
          <w:lang w:val="en-SG"/>
        </w:rPr>
        <w:t xml:space="preserve"> </w:t>
      </w:r>
      <w:r w:rsidR="009F6DB4">
        <w:rPr>
          <w:rFonts w:ascii="Times New Roman" w:hAnsi="Times New Roman" w:cs="Times New Roman"/>
          <w:sz w:val="24"/>
          <w:szCs w:val="24"/>
          <w:lang w:val="en-SG"/>
        </w:rPr>
        <w:fldChar w:fldCharType="begin"/>
      </w:r>
      <w:r w:rsidR="009F6DB4">
        <w:rPr>
          <w:rFonts w:ascii="Times New Roman" w:hAnsi="Times New Roman" w:cs="Times New Roman"/>
          <w:sz w:val="24"/>
          <w:szCs w:val="24"/>
          <w:lang w:val="en-SG"/>
        </w:rPr>
        <w:instrText xml:space="preserve"> ADDIN ZOTERO_ITEM CSL_CITATION {"citationID":"T50jL4qI","properties":{"formattedCitation":"(Ozawa et al., 2019)","plainCitation":"(Ozawa et al., 2019)","noteIndex":0},"citationItems":[{"id":34,"uris":["http://zotero.org/users/12906870/items/YHF2RB2E"],"itemData":{"id":34,"type":"article-journal","abstract":"Highlights•Hard-to-reach populations should not be defined based on vaccination outcome. •A clear definition is needed to assess target population size and interventions. •Hard-to-reach populations should be distinguished from hard-to-vaccinate populations. •The literature poorly defines them without criteria or thresholds for classification. •We propose definitions of hard-to-reach and hard-to-vaccinate populations.","container-title":"Vaccine","DOI":"10.1016/j.vaccine.2019.06.081","ISSN":"0264-410X","issue":"37","note":"publisher-place: Netherlands\npublisher: Elsevier Ltd","page":"5525-5534","title":"Defining hard-to-reach populations for vaccination","volume":"37","author":[{"family":"Ozawa","given":"Sachiko"},{"family":"Yemeke","given":"Tatenda T"},{"family":"Evans","given":"Daniel R"},{"family":"Pallas","given":"Sarah E"},{"family":"Wallace","given":"Aaron S"},{"family":"Lee","given":"Bruce Y"}],"issued":{"date-parts":[["2019"]]}},"label":"page"}],"schema":"https://github.com/citation-style-language/schema/raw/master/csl-citation.json"} </w:instrText>
      </w:r>
      <w:r w:rsidR="009F6DB4">
        <w:rPr>
          <w:rFonts w:ascii="Times New Roman" w:hAnsi="Times New Roman" w:cs="Times New Roman"/>
          <w:sz w:val="24"/>
          <w:szCs w:val="24"/>
          <w:lang w:val="en-SG"/>
        </w:rPr>
        <w:fldChar w:fldCharType="separate"/>
      </w:r>
      <w:r w:rsidR="009F6DB4" w:rsidRPr="009F6DB4">
        <w:rPr>
          <w:rFonts w:ascii="Times New Roman" w:hAnsi="Times New Roman" w:cs="Times New Roman"/>
          <w:sz w:val="24"/>
        </w:rPr>
        <w:t>(Ozawa et al., 2019)</w:t>
      </w:r>
      <w:r w:rsidR="009F6DB4">
        <w:rPr>
          <w:rFonts w:ascii="Times New Roman" w:hAnsi="Times New Roman" w:cs="Times New Roman"/>
          <w:sz w:val="24"/>
          <w:szCs w:val="24"/>
          <w:lang w:val="en-SG"/>
        </w:rPr>
        <w:fldChar w:fldCharType="end"/>
      </w:r>
      <w:r w:rsidR="009F6DB4">
        <w:rPr>
          <w:rFonts w:ascii="Times New Roman" w:hAnsi="Times New Roman" w:cs="Times New Roman"/>
          <w:sz w:val="24"/>
          <w:szCs w:val="24"/>
          <w:lang w:val="en-SG"/>
        </w:rPr>
        <w:t>.</w:t>
      </w:r>
      <w:r w:rsidR="00DA5943">
        <w:rPr>
          <w:rFonts w:ascii="Times New Roman" w:hAnsi="Times New Roman" w:cs="Times New Roman"/>
          <w:sz w:val="24"/>
          <w:szCs w:val="24"/>
          <w:lang w:val="en-SG"/>
        </w:rPr>
        <w:t xml:space="preserve"> </w:t>
      </w:r>
      <w:r w:rsidR="00457B1F">
        <w:rPr>
          <w:rFonts w:ascii="Times New Roman" w:hAnsi="Times New Roman" w:cs="Times New Roman"/>
          <w:sz w:val="24"/>
          <w:szCs w:val="24"/>
          <w:lang w:val="en-SG"/>
        </w:rPr>
        <w:t xml:space="preserve">Moreover, </w:t>
      </w:r>
      <w:r w:rsidR="00457B1F" w:rsidRPr="00CB5C0F">
        <w:rPr>
          <w:rFonts w:ascii="Times New Roman" w:hAnsi="Times New Roman" w:cs="Times New Roman"/>
          <w:sz w:val="24"/>
          <w:szCs w:val="24"/>
          <w:lang w:val="en-SG"/>
        </w:rPr>
        <w:t xml:space="preserve">socioeconomic factors influence vaccine uptake for at-risk populations but do not necessarily align with medical advice </w:t>
      </w:r>
      <w:r w:rsidR="009F6DB4">
        <w:rPr>
          <w:rFonts w:ascii="Times New Roman" w:hAnsi="Times New Roman" w:cs="Times New Roman"/>
          <w:sz w:val="24"/>
          <w:szCs w:val="24"/>
          <w:lang w:val="en-SG"/>
        </w:rPr>
        <w:fldChar w:fldCharType="begin"/>
      </w:r>
      <w:r w:rsidR="009F6DB4">
        <w:rPr>
          <w:rFonts w:ascii="Times New Roman" w:hAnsi="Times New Roman" w:cs="Times New Roman"/>
          <w:sz w:val="24"/>
          <w:szCs w:val="24"/>
          <w:lang w:val="en-SG"/>
        </w:rPr>
        <w:instrText xml:space="preserve"> ADDIN ZOTERO_ITEM CSL_CITATION {"citationID":"v1wLFgvX","properties":{"formattedCitation":"(Benderly et al., 2022)","plainCitation":"(Benderly et al., 2022)","noteIndex":0},"citationItems":[{"id":11,"uris":["http://zotero.org/users/12906870/items/LDZTU42Q"],"itemData":{"id":11,"type":"article-journal","abstract":"Abstract\nBackground\nData suggest lower coronavirus disease-2019 (COVID-19) vaccination coverage among minority and disadvantaged groups. We aimed to identify interactions between sociodemographic factors associated with vaccination gaps.\nMethods\nThis population study used Israeli National COVID-19 data (extracted: 10 May 2021). The analysis comprised 6 478 999 individuals age ≥15 years with aggregated area-level data on sex and age distribution and no COVID-19 history. We estimated vaccination hazard and cumulative incidence using the Fine and Gray competing risk model.\nResults\nOlder age and higher socioeconomic status (SES) were associated, with stepwise higher cumulative vaccination rates (age 20–24: 67%, age ≥ 75: 96%; SES 1–3: 61%, 4–5: 74.2%, 6–7: 82%, 8–10: 87%). We found the lowest vaccination rates in Arab (65%) and Ultra-Orthodox Jewish (54%) areas. SES modified the association in Arab neighbourhoods, with higher coverage than in the non-Orthodox Jewish reference group in SES 1–3 [adjusted hazard ratio (HR) = 1.06; 95% confidence interval (CI): 1.02–1.11], and gradually lower coverage in higher SES classes (SES 6–7: HR = 0.83; 95% CI: 0.79–0.87). Vaccination rates were also higher among younger Arabs (≤45 years) compared with age counterparts in the reference population group (age 25–34: HR = 1.18; 95% CI: 1.12–1.28) and lower than the reference group among Arabs age ≥45 years. Among Ultra-Orthodox Jews, vaccination HRs remained below one across age and SES classes.\nConclusions\nAge and SES modified the association between population group and vaccination coverage. Identifying the interplay between sociodemographic characteristics and the underlying explanations may improve targeted efforts, aimed at closing vaccination coverage gaps and mitigating COVID-19.","container-title":"International journal of epidemiology","DOI":"10.1093/ije/dyac007","ISSN":"0300-5771","issue":"3","note":"publisher-place: England\npublisher: Oxford University Press","page":"709-717","title":"Fighting a pandemic: sociodemographic disparities and coronavirus disease-2019 vaccination gaps—a population study","volume":"51","author":[{"family":"Benderly","given":"Michal"},{"family":"Huppert","given":"Amit"},{"family":"Novikov","given":"Ilya"},{"family":"Ziv","given":"Arnona"},{"family":"Kalter-Leibovici","given":"Ofra"}],"issued":{"date-parts":[["2022"]]}}}],"schema":"https://github.com/citation-style-language/schema/raw/master/csl-citation.json"} </w:instrText>
      </w:r>
      <w:r w:rsidR="009F6DB4">
        <w:rPr>
          <w:rFonts w:ascii="Times New Roman" w:hAnsi="Times New Roman" w:cs="Times New Roman"/>
          <w:sz w:val="24"/>
          <w:szCs w:val="24"/>
          <w:lang w:val="en-SG"/>
        </w:rPr>
        <w:fldChar w:fldCharType="separate"/>
      </w:r>
      <w:r w:rsidR="009F6DB4" w:rsidRPr="009F6DB4">
        <w:rPr>
          <w:rFonts w:ascii="Times New Roman" w:hAnsi="Times New Roman" w:cs="Times New Roman"/>
          <w:sz w:val="24"/>
        </w:rPr>
        <w:t>(Benderly et al., 2022)</w:t>
      </w:r>
      <w:r w:rsidR="009F6DB4">
        <w:rPr>
          <w:rFonts w:ascii="Times New Roman" w:hAnsi="Times New Roman" w:cs="Times New Roman"/>
          <w:sz w:val="24"/>
          <w:szCs w:val="24"/>
          <w:lang w:val="en-SG"/>
        </w:rPr>
        <w:fldChar w:fldCharType="end"/>
      </w:r>
      <w:r w:rsidR="009F6DB4">
        <w:rPr>
          <w:rFonts w:ascii="Times New Roman" w:hAnsi="Times New Roman" w:cs="Times New Roman"/>
          <w:sz w:val="24"/>
          <w:szCs w:val="24"/>
          <w:lang w:val="en-SG"/>
        </w:rPr>
        <w:t>.</w:t>
      </w:r>
      <w:r w:rsidR="00457B1F" w:rsidRPr="00CB5C0F">
        <w:rPr>
          <w:rFonts w:ascii="Times New Roman" w:hAnsi="Times New Roman" w:cs="Times New Roman"/>
          <w:sz w:val="24"/>
          <w:szCs w:val="24"/>
          <w:lang w:val="en-SG"/>
        </w:rPr>
        <w:t xml:space="preserve"> </w:t>
      </w:r>
      <w:r w:rsidR="00DA5943">
        <w:rPr>
          <w:rFonts w:ascii="Times New Roman" w:hAnsi="Times New Roman" w:cs="Times New Roman"/>
          <w:sz w:val="24"/>
          <w:szCs w:val="24"/>
          <w:lang w:val="en-SG"/>
        </w:rPr>
        <w:t>The second way will be by focusing</w:t>
      </w:r>
      <w:r w:rsidR="00457B1F" w:rsidRPr="00CB5C0F">
        <w:rPr>
          <w:rFonts w:ascii="Times New Roman" w:hAnsi="Times New Roman" w:cs="Times New Roman"/>
          <w:sz w:val="24"/>
          <w:szCs w:val="24"/>
          <w:lang w:val="en-SG"/>
        </w:rPr>
        <w:t xml:space="preserve"> </w:t>
      </w:r>
      <w:r w:rsidR="00901974">
        <w:rPr>
          <w:rFonts w:ascii="Times New Roman" w:hAnsi="Times New Roman" w:cs="Times New Roman"/>
          <w:sz w:val="24"/>
          <w:szCs w:val="24"/>
          <w:lang w:val="en-SG"/>
        </w:rPr>
        <w:t>on the government's role</w:t>
      </w:r>
      <w:r w:rsidR="00457B1F" w:rsidRPr="00DA5943">
        <w:rPr>
          <w:rFonts w:ascii="Times New Roman" w:hAnsi="Times New Roman" w:cs="Times New Roman"/>
          <w:b/>
          <w:bCs/>
          <w:i/>
          <w:iCs/>
          <w:sz w:val="24"/>
          <w:szCs w:val="24"/>
          <w:lang w:val="en-SG"/>
        </w:rPr>
        <w:t xml:space="preserve"> in shaping public perception</w:t>
      </w:r>
      <w:r w:rsidR="00FC4C4F" w:rsidRPr="00DA5943">
        <w:rPr>
          <w:rFonts w:ascii="Times New Roman" w:hAnsi="Times New Roman" w:cs="Times New Roman"/>
          <w:b/>
          <w:bCs/>
          <w:i/>
          <w:iCs/>
          <w:sz w:val="24"/>
          <w:szCs w:val="24"/>
          <w:lang w:val="en-SG"/>
        </w:rPr>
        <w:t xml:space="preserve">s of the </w:t>
      </w:r>
      <w:r w:rsidR="00457B1F" w:rsidRPr="00DA5943">
        <w:rPr>
          <w:rFonts w:ascii="Times New Roman" w:hAnsi="Times New Roman" w:cs="Times New Roman"/>
          <w:b/>
          <w:bCs/>
          <w:i/>
          <w:iCs/>
          <w:sz w:val="24"/>
          <w:szCs w:val="24"/>
          <w:lang w:val="en-SG"/>
        </w:rPr>
        <w:t>coronavirus vaccine</w:t>
      </w:r>
      <w:r w:rsidR="00457B1F">
        <w:rPr>
          <w:rFonts w:ascii="Times New Roman" w:hAnsi="Times New Roman" w:cs="Times New Roman"/>
          <w:b/>
          <w:bCs/>
          <w:sz w:val="24"/>
          <w:szCs w:val="24"/>
          <w:lang w:val="en-SG"/>
        </w:rPr>
        <w:t xml:space="preserve">. </w:t>
      </w:r>
      <w:r w:rsidR="00457B1F">
        <w:rPr>
          <w:rFonts w:ascii="Times New Roman" w:hAnsi="Times New Roman" w:cs="Times New Roman"/>
          <w:sz w:val="24"/>
          <w:szCs w:val="24"/>
          <w:lang w:val="en-SG"/>
        </w:rPr>
        <w:t xml:space="preserve">Existing literature states that </w:t>
      </w:r>
      <w:r w:rsidR="00457B1F" w:rsidRPr="00CB5C0F">
        <w:rPr>
          <w:rFonts w:ascii="Times New Roman" w:hAnsi="Times New Roman" w:cs="Times New Roman"/>
          <w:sz w:val="24"/>
          <w:szCs w:val="24"/>
          <w:lang w:val="en-SG"/>
        </w:rPr>
        <w:t xml:space="preserve">Governments relied on the healthcare community as role models to influence the general population to follow the coronavirus healthcare measures </w:t>
      </w:r>
      <w:r w:rsidR="009F6DB4">
        <w:rPr>
          <w:rFonts w:ascii="Times New Roman" w:hAnsi="Times New Roman" w:cs="Times New Roman"/>
          <w:sz w:val="24"/>
          <w:szCs w:val="24"/>
          <w:lang w:val="en-SG"/>
        </w:rPr>
        <w:fldChar w:fldCharType="begin"/>
      </w:r>
      <w:r w:rsidR="009F6DB4">
        <w:rPr>
          <w:rFonts w:ascii="Times New Roman" w:hAnsi="Times New Roman" w:cs="Times New Roman"/>
          <w:sz w:val="24"/>
          <w:szCs w:val="24"/>
          <w:lang w:val="en-SG"/>
        </w:rPr>
        <w:instrText xml:space="preserve"> ADDIN ZOTERO_ITEM CSL_CITATION {"citationID":"BK5IkOHr","properties":{"formattedCitation":"(Mo et al., 2022)","plainCitation":"(Mo et al., 2022)","noteIndex":0},"citationItems":[{"id":31,"uris":["http://zotero.org/users/12906870/items/RJ285SFI"],"itemData":{"id":31,"type":"article-journal","abstract":"Aims\nThe present study investigated the association between resilience, stigma, life satisfaction and the intention to receive a COVID‐19 vaccination among Chinese HCWs. It also explored the mediating role of stigma and life satisfaction on the association between resilience and intention to receive a COVID‐19 vaccination.\nDesign\nAn anonymous cross‐sectional survey.\nMethods\n1733 HCWs from five hospitals in four provinces of mainland China completed a cross‐sectional online survey in October and November 2020.\nResults\nAmong the HCWs, the rate of intention to receive a COVID‐19 vaccination was 73.1%. Results from structural equation modelling showed that resilience was associated both directly, and indirectly with greater intent to receive a COVID‐19 vaccination through two pathways: first by increasing life satisfaction, and second by reducing stigma and increasing life satisfaction.\nConclusion\nPromoting the resilience of HCWs has the potential to increase the COVID‐19 vaccination uptake rate among HCWs in China.\nImpact\nThis study tested the relationship between several psychological factors and the COVID‐19 vaccination intention of HCWs in China, finding that resilience played a significant role in improving COVID‐19 vaccination intention rates by reducing stigma and increasing life satisfaction.","container-title":"Journal of Advanced Nursing","DOI":"10.1111/jan.15143","ISSN":"0309-2402","issue":"8","note":"publisher-place: England\npublisher: John Wiley &amp; Sons, Inc","page":"2327-2338","title":"Resilience and intention of healthcare workers in China to receive a COVID‐19 vaccination: The mediating role of life satisfaction and stigma","volume":"78","author":[{"family":"Mo","given":"Phoenix K. H."},{"family":"She","given":"Rui"},{"family":"Yu","given":"Yanqiu"},{"family":"Li","given":"Lijuan"},{"family":"Yang","given":"Qian"},{"family":"Lin","given":"Jianyan"},{"family":"Ye","given":"Xiaoli"},{"family":"Wu","given":"Suliu"},{"family":"Yang","given":"Zhenggui"},{"family":"Guan","given":"Suzhen"},{"family":"Zhang","given":"Jianxin"},{"family":"Hu","given":"Huahua"},{"family":"Xie","given":"Luyao"},{"family":"Lau","given":"Joseph T. F."}],"issued":{"date-parts":[["2022"]]}}}],"schema":"https://github.com/citation-style-language/schema/raw/master/csl-citation.json"} </w:instrText>
      </w:r>
      <w:r w:rsidR="009F6DB4">
        <w:rPr>
          <w:rFonts w:ascii="Times New Roman" w:hAnsi="Times New Roman" w:cs="Times New Roman"/>
          <w:sz w:val="24"/>
          <w:szCs w:val="24"/>
          <w:lang w:val="en-SG"/>
        </w:rPr>
        <w:fldChar w:fldCharType="separate"/>
      </w:r>
      <w:r w:rsidR="009F6DB4" w:rsidRPr="009F6DB4">
        <w:rPr>
          <w:rFonts w:ascii="Times New Roman" w:hAnsi="Times New Roman" w:cs="Times New Roman"/>
          <w:sz w:val="24"/>
        </w:rPr>
        <w:t>(Mo et al., 2022)</w:t>
      </w:r>
      <w:r w:rsidR="009F6DB4">
        <w:rPr>
          <w:rFonts w:ascii="Times New Roman" w:hAnsi="Times New Roman" w:cs="Times New Roman"/>
          <w:sz w:val="24"/>
          <w:szCs w:val="24"/>
          <w:lang w:val="en-SG"/>
        </w:rPr>
        <w:fldChar w:fldCharType="end"/>
      </w:r>
      <w:r w:rsidR="00457B1F" w:rsidRPr="00CB5C0F">
        <w:rPr>
          <w:rFonts w:ascii="Times New Roman" w:hAnsi="Times New Roman" w:cs="Times New Roman"/>
          <w:sz w:val="24"/>
          <w:szCs w:val="24"/>
          <w:lang w:val="en-SG"/>
        </w:rPr>
        <w:t>.</w:t>
      </w:r>
      <w:r w:rsidR="00457B1F" w:rsidRPr="00CB5C0F">
        <w:t xml:space="preserve"> </w:t>
      </w:r>
      <w:r w:rsidR="00457B1F" w:rsidRPr="00CB5C0F">
        <w:rPr>
          <w:rFonts w:ascii="Times New Roman" w:hAnsi="Times New Roman" w:cs="Times New Roman"/>
          <w:sz w:val="24"/>
          <w:szCs w:val="24"/>
        </w:rPr>
        <w:t xml:space="preserve">Furthermore, </w:t>
      </w:r>
      <w:r w:rsidR="00457B1F" w:rsidRPr="00CB5C0F">
        <w:rPr>
          <w:rFonts w:ascii="Times New Roman" w:hAnsi="Times New Roman" w:cs="Times New Roman"/>
          <w:sz w:val="24"/>
          <w:szCs w:val="24"/>
          <w:lang w:val="en-SG"/>
        </w:rPr>
        <w:t xml:space="preserve">government measures can also shape resistance </w:t>
      </w:r>
      <w:r w:rsidR="00457B1F">
        <w:rPr>
          <w:rFonts w:ascii="Times New Roman" w:hAnsi="Times New Roman" w:cs="Times New Roman"/>
          <w:sz w:val="24"/>
          <w:szCs w:val="24"/>
          <w:lang w:val="en-SG"/>
        </w:rPr>
        <w:t>to</w:t>
      </w:r>
      <w:r w:rsidR="00457B1F" w:rsidRPr="00CB5C0F">
        <w:rPr>
          <w:rFonts w:ascii="Times New Roman" w:hAnsi="Times New Roman" w:cs="Times New Roman"/>
          <w:sz w:val="24"/>
          <w:szCs w:val="24"/>
          <w:lang w:val="en-SG"/>
        </w:rPr>
        <w:t xml:space="preserve"> healthcare measures by contributing to negative sociocultural perceptions of the pandemic </w:t>
      </w:r>
      <w:r w:rsidR="009F6DB4">
        <w:rPr>
          <w:rFonts w:ascii="Times New Roman" w:hAnsi="Times New Roman" w:cs="Times New Roman"/>
          <w:sz w:val="24"/>
          <w:szCs w:val="24"/>
          <w:lang w:val="en-SG"/>
        </w:rPr>
        <w:fldChar w:fldCharType="begin"/>
      </w:r>
      <w:r w:rsidR="009F6DB4">
        <w:rPr>
          <w:rFonts w:ascii="Times New Roman" w:hAnsi="Times New Roman" w:cs="Times New Roman"/>
          <w:sz w:val="24"/>
          <w:szCs w:val="24"/>
          <w:lang w:val="en-SG"/>
        </w:rPr>
        <w:instrText xml:space="preserve"> ADDIN ZOTERO_ITEM CSL_CITATION {"citationID":"TZGawwUa","properties":{"formattedCitation":"(Trejos-Herrera et al., 2020)","plainCitation":"(Trejos-Herrera et al., 2020)","noteIndex":0},"citationItems":[{"id":44,"uris":["http://zotero.org/users/12906870/items/I62AGY2N"],"itemData":{"id":44,"type":"article-journal","abstract":"According to Report by the World Health Organization on coronavirus COVID-19, 24 092 709 cases of this virus and 824 194 deaths have been confirmed. According to the Colombian National Administrative Department of Statistics (DANE, for its Spanish acronym) in 2018, 19.6% of the country’s population lived in a situation of multidimensional poverty [4]. Various research studies [8-10] have shown that one of the most important protective factors for mental health is social support, a paradoxical issue while in isolation, because isolation has specifically been studied as a risk factor, particularly for conditions linked to depression and suicide [11]. [...]the psychological effects of quarantine include emotional disturbance, stress-induced depression, bad moods, irritability, insomnia, stress and posttraumatic stress symptoms [12]. [...]a study was developed to evaluate the prevalence and variables related to the perceived stress associated with the COVID-19 pandemic in a sample of Colombian adults through a cross-sectional survey designed online.","container-title":"Journal of global health","DOI":"10.7189/jogh.10.020372","ISSN":"2047-2978","issue":"2","note":"publisher-place: Scotland\npublisher: Edinburgh University Global Health Society","page":"020372-020372","title":"Coronavirus in Colombia: Stigma and quarantine","volume":"10","author":[{"family":"Trejos-Herrera","given":"Ana M"},{"family":"Vinaccia","given":"Stefano"},{"family":"Bahamón","given":"Marly J"}],"issued":{"date-parts":[["2020"]]}}}],"schema":"https://github.com/citation-style-language/schema/raw/master/csl-citation.json"} </w:instrText>
      </w:r>
      <w:r w:rsidR="009F6DB4">
        <w:rPr>
          <w:rFonts w:ascii="Times New Roman" w:hAnsi="Times New Roman" w:cs="Times New Roman"/>
          <w:sz w:val="24"/>
          <w:szCs w:val="24"/>
          <w:lang w:val="en-SG"/>
        </w:rPr>
        <w:fldChar w:fldCharType="separate"/>
      </w:r>
      <w:r w:rsidR="009F6DB4" w:rsidRPr="009F6DB4">
        <w:rPr>
          <w:rFonts w:ascii="Times New Roman" w:hAnsi="Times New Roman" w:cs="Times New Roman"/>
          <w:sz w:val="24"/>
        </w:rPr>
        <w:t>(Trejos-Herrera et al., 2020)</w:t>
      </w:r>
      <w:r w:rsidR="009F6DB4">
        <w:rPr>
          <w:rFonts w:ascii="Times New Roman" w:hAnsi="Times New Roman" w:cs="Times New Roman"/>
          <w:sz w:val="24"/>
          <w:szCs w:val="24"/>
          <w:lang w:val="en-SG"/>
        </w:rPr>
        <w:fldChar w:fldCharType="end"/>
      </w:r>
      <w:r w:rsidR="00457B1F" w:rsidRPr="00CB5C0F">
        <w:rPr>
          <w:rFonts w:ascii="Times New Roman" w:hAnsi="Times New Roman" w:cs="Times New Roman"/>
          <w:sz w:val="24"/>
          <w:szCs w:val="24"/>
          <w:lang w:val="en-SG"/>
        </w:rPr>
        <w:t>.</w:t>
      </w:r>
    </w:p>
    <w:p w14:paraId="5DE61F72" w14:textId="0B96A8F0" w:rsidR="00457B1F" w:rsidRPr="00DA5943" w:rsidRDefault="009F6DB4" w:rsidP="00DA5943">
      <w:pPr>
        <w:pStyle w:val="Heading3"/>
        <w:spacing w:line="480" w:lineRule="auto"/>
        <w:rPr>
          <w:rFonts w:ascii="Times New Roman" w:hAnsi="Times New Roman" w:cs="Times New Roman"/>
          <w:b/>
          <w:bCs/>
          <w:i/>
          <w:iCs/>
          <w:color w:val="auto"/>
          <w:lang w:val="en-SG"/>
        </w:rPr>
      </w:pPr>
      <w:bookmarkStart w:id="54" w:name="_Toc151235034"/>
      <w:r w:rsidRPr="00DA5943">
        <w:rPr>
          <w:rFonts w:ascii="Times New Roman" w:hAnsi="Times New Roman" w:cs="Times New Roman"/>
          <w:b/>
          <w:bCs/>
          <w:i/>
          <w:iCs/>
          <w:color w:val="auto"/>
          <w:lang w:val="en-SG"/>
        </w:rPr>
        <w:t>The Impact of Social Processes on the Effectiveness of Healthcare Measures</w:t>
      </w:r>
      <w:bookmarkEnd w:id="54"/>
      <w:r w:rsidR="00457B1F" w:rsidRPr="00DA5943">
        <w:rPr>
          <w:rFonts w:ascii="Times New Roman" w:hAnsi="Times New Roman" w:cs="Times New Roman"/>
          <w:b/>
          <w:bCs/>
          <w:i/>
          <w:iCs/>
          <w:color w:val="auto"/>
          <w:lang w:val="en-SG"/>
        </w:rPr>
        <w:t xml:space="preserve"> </w:t>
      </w:r>
    </w:p>
    <w:p w14:paraId="6051535F" w14:textId="7628ECD7" w:rsidR="00457B1F" w:rsidRDefault="00A366C2" w:rsidP="00457B1F">
      <w:pPr>
        <w:spacing w:line="480" w:lineRule="auto"/>
        <w:rPr>
          <w:rFonts w:ascii="Times New Roman" w:hAnsi="Times New Roman" w:cs="Times New Roman"/>
          <w:sz w:val="24"/>
          <w:szCs w:val="24"/>
        </w:rPr>
      </w:pPr>
      <w:r>
        <w:rPr>
          <w:rFonts w:ascii="Times New Roman" w:hAnsi="Times New Roman" w:cs="Times New Roman"/>
          <w:sz w:val="24"/>
          <w:szCs w:val="24"/>
        </w:rPr>
        <w:t xml:space="preserve">As we </w:t>
      </w:r>
      <w:r w:rsidR="009F2CDB">
        <w:rPr>
          <w:rFonts w:ascii="Times New Roman" w:hAnsi="Times New Roman" w:cs="Times New Roman"/>
          <w:sz w:val="24"/>
          <w:szCs w:val="24"/>
        </w:rPr>
        <w:t xml:space="preserve">explored in the previous sections, differences in environments have resulted in </w:t>
      </w:r>
      <w:r w:rsidR="00DA5943">
        <w:rPr>
          <w:rFonts w:ascii="Times New Roman" w:hAnsi="Times New Roman" w:cs="Times New Roman"/>
          <w:sz w:val="24"/>
          <w:szCs w:val="24"/>
        </w:rPr>
        <w:t>various</w:t>
      </w:r>
      <w:r w:rsidR="009F2CDB">
        <w:rPr>
          <w:rFonts w:ascii="Times New Roman" w:hAnsi="Times New Roman" w:cs="Times New Roman"/>
          <w:sz w:val="24"/>
          <w:szCs w:val="24"/>
        </w:rPr>
        <w:t xml:space="preserve"> sociocultural perspectives of the pandemic that</w:t>
      </w:r>
      <w:r>
        <w:rPr>
          <w:rFonts w:ascii="Times New Roman" w:hAnsi="Times New Roman" w:cs="Times New Roman"/>
          <w:sz w:val="24"/>
          <w:szCs w:val="24"/>
        </w:rPr>
        <w:t xml:space="preserve"> complement or clash. Out of these clashes, </w:t>
      </w:r>
      <w:r w:rsidR="00DA5943">
        <w:rPr>
          <w:rFonts w:ascii="Times New Roman" w:hAnsi="Times New Roman" w:cs="Times New Roman"/>
          <w:sz w:val="24"/>
          <w:szCs w:val="24"/>
        </w:rPr>
        <w:t xml:space="preserve">the </w:t>
      </w:r>
      <w:r w:rsidR="00901974">
        <w:rPr>
          <w:rFonts w:ascii="Times New Roman" w:hAnsi="Times New Roman" w:cs="Times New Roman"/>
          <w:sz w:val="24"/>
          <w:szCs w:val="24"/>
        </w:rPr>
        <w:t>vaccination debate</w:t>
      </w:r>
      <w:r w:rsidR="00457B1F">
        <w:rPr>
          <w:rFonts w:ascii="Times New Roman" w:hAnsi="Times New Roman" w:cs="Times New Roman"/>
          <w:sz w:val="24"/>
          <w:szCs w:val="24"/>
        </w:rPr>
        <w:t xml:space="preserve"> </w:t>
      </w:r>
      <w:r w:rsidR="00DA5943">
        <w:rPr>
          <w:rFonts w:ascii="Times New Roman" w:hAnsi="Times New Roman" w:cs="Times New Roman"/>
          <w:sz w:val="24"/>
          <w:szCs w:val="24"/>
        </w:rPr>
        <w:t>was</w:t>
      </w:r>
      <w:r w:rsidR="00457B1F">
        <w:rPr>
          <w:rFonts w:ascii="Times New Roman" w:hAnsi="Times New Roman" w:cs="Times New Roman"/>
          <w:sz w:val="24"/>
          <w:szCs w:val="24"/>
        </w:rPr>
        <w:t xml:space="preserve"> </w:t>
      </w:r>
      <w:r w:rsidR="00901974">
        <w:rPr>
          <w:rFonts w:ascii="Times New Roman" w:hAnsi="Times New Roman" w:cs="Times New Roman"/>
          <w:sz w:val="24"/>
          <w:szCs w:val="24"/>
        </w:rPr>
        <w:t xml:space="preserve">a central issue in </w:t>
      </w:r>
      <w:r w:rsidR="00457B1F">
        <w:rPr>
          <w:rFonts w:ascii="Times New Roman" w:hAnsi="Times New Roman" w:cs="Times New Roman"/>
          <w:sz w:val="24"/>
          <w:szCs w:val="24"/>
        </w:rPr>
        <w:t xml:space="preserve">the coronavirus pandemic. </w:t>
      </w:r>
      <w:r w:rsidR="00DA5943">
        <w:rPr>
          <w:rFonts w:ascii="Times New Roman" w:hAnsi="Times New Roman" w:cs="Times New Roman"/>
          <w:sz w:val="24"/>
          <w:szCs w:val="24"/>
        </w:rPr>
        <w:t>It is</w:t>
      </w:r>
      <w:r w:rsidR="009F2CDB">
        <w:rPr>
          <w:rFonts w:ascii="Times New Roman" w:hAnsi="Times New Roman" w:cs="Times New Roman"/>
          <w:sz w:val="24"/>
          <w:szCs w:val="24"/>
        </w:rPr>
        <w:t xml:space="preserve"> </w:t>
      </w:r>
      <w:r w:rsidR="00901974">
        <w:rPr>
          <w:rFonts w:ascii="Times New Roman" w:hAnsi="Times New Roman" w:cs="Times New Roman"/>
          <w:sz w:val="24"/>
          <w:szCs w:val="24"/>
        </w:rPr>
        <w:t xml:space="preserve">an </w:t>
      </w:r>
      <w:r w:rsidR="009F2CDB">
        <w:rPr>
          <w:rFonts w:ascii="Times New Roman" w:hAnsi="Times New Roman" w:cs="Times New Roman"/>
          <w:sz w:val="24"/>
          <w:szCs w:val="24"/>
        </w:rPr>
        <w:t>excellent</w:t>
      </w:r>
      <w:r>
        <w:rPr>
          <w:rFonts w:ascii="Times New Roman" w:hAnsi="Times New Roman" w:cs="Times New Roman"/>
          <w:sz w:val="24"/>
          <w:szCs w:val="24"/>
        </w:rPr>
        <w:t xml:space="preserve"> example </w:t>
      </w:r>
      <w:r w:rsidR="009F2CDB">
        <w:rPr>
          <w:rFonts w:ascii="Times New Roman" w:hAnsi="Times New Roman" w:cs="Times New Roman"/>
          <w:sz w:val="24"/>
          <w:szCs w:val="24"/>
        </w:rPr>
        <w:t xml:space="preserve">of </w:t>
      </w:r>
      <w:r>
        <w:rPr>
          <w:rFonts w:ascii="Times New Roman" w:hAnsi="Times New Roman" w:cs="Times New Roman"/>
          <w:sz w:val="24"/>
          <w:szCs w:val="24"/>
        </w:rPr>
        <w:t xml:space="preserve">how </w:t>
      </w:r>
      <w:r w:rsidR="009F2CDB">
        <w:rPr>
          <w:rFonts w:ascii="Times New Roman" w:hAnsi="Times New Roman" w:cs="Times New Roman"/>
          <w:sz w:val="24"/>
          <w:szCs w:val="24"/>
        </w:rPr>
        <w:t>non-medical perspectives can impact issues in medicine</w:t>
      </w:r>
      <w:r w:rsidR="00457B1F">
        <w:rPr>
          <w:rFonts w:ascii="Times New Roman" w:hAnsi="Times New Roman" w:cs="Times New Roman"/>
          <w:sz w:val="24"/>
          <w:szCs w:val="24"/>
        </w:rPr>
        <w:t xml:space="preserve">. To </w:t>
      </w:r>
      <w:r w:rsidR="009F2CDB">
        <w:rPr>
          <w:rFonts w:ascii="Times New Roman" w:hAnsi="Times New Roman" w:cs="Times New Roman"/>
          <w:sz w:val="24"/>
          <w:szCs w:val="24"/>
        </w:rPr>
        <w:t xml:space="preserve">understand </w:t>
      </w:r>
      <w:r>
        <w:rPr>
          <w:rFonts w:ascii="Times New Roman" w:hAnsi="Times New Roman" w:cs="Times New Roman"/>
          <w:sz w:val="24"/>
          <w:szCs w:val="24"/>
        </w:rPr>
        <w:t xml:space="preserve">how social processes contribute </w:t>
      </w:r>
      <w:r w:rsidR="00901974">
        <w:rPr>
          <w:rFonts w:ascii="Times New Roman" w:hAnsi="Times New Roman" w:cs="Times New Roman"/>
          <w:sz w:val="24"/>
          <w:szCs w:val="24"/>
        </w:rPr>
        <w:t xml:space="preserve">to </w:t>
      </w:r>
      <w:r w:rsidR="00DA5943">
        <w:rPr>
          <w:rFonts w:ascii="Times New Roman" w:hAnsi="Times New Roman" w:cs="Times New Roman"/>
          <w:sz w:val="24"/>
          <w:szCs w:val="24"/>
        </w:rPr>
        <w:t>this issue</w:t>
      </w:r>
      <w:r w:rsidR="00457B1F">
        <w:rPr>
          <w:rFonts w:ascii="Times New Roman" w:hAnsi="Times New Roman" w:cs="Times New Roman"/>
          <w:sz w:val="24"/>
          <w:szCs w:val="24"/>
        </w:rPr>
        <w:t xml:space="preserve">, we will use the analysis by </w:t>
      </w:r>
      <w:r>
        <w:rPr>
          <w:rFonts w:ascii="Times New Roman" w:hAnsi="Times New Roman" w:cs="Times New Roman"/>
          <w:sz w:val="24"/>
          <w:szCs w:val="24"/>
          <w:lang w:val="en-SG"/>
        </w:rPr>
        <w:fldChar w:fldCharType="begin"/>
      </w:r>
      <w:r w:rsidR="003B1EB8">
        <w:rPr>
          <w:rFonts w:ascii="Times New Roman" w:hAnsi="Times New Roman" w:cs="Times New Roman"/>
          <w:sz w:val="24"/>
          <w:szCs w:val="24"/>
          <w:lang w:val="en-SG"/>
        </w:rPr>
        <w:instrText xml:space="preserve"> ADDIN ZOTERO_ITEM CSL_CITATION {"citationID":"cOCbPGsD","properties":{"formattedCitation":"(Ozawa et al., 2019)","plainCitation":"(Ozawa et al., 2019)","dontUpdate":true,"noteIndex":0},"citationItems":[{"id":34,"uris":["http://zotero.org/users/12906870/items/YHF2RB2E"],"itemData":{"id":34,"type":"article-journal","abstract":"Highlights•Hard-to-reach populations should not be defined based on vaccination outcome. •A clear definition is needed to assess target population size and interventions. •Hard-to-reach populations should be distinguished from hard-to-vaccinate populations. •The literature poorly defines them without criteria or thresholds for classification. •We propose definitions of hard-to-reach and hard-to-vaccinate populations.","container-title":"Vaccine","DOI":"10.1016/j.vaccine.2019.06.081","ISSN":"0264-410X","issue":"37","note":"publisher-place: Netherlands\npublisher: Elsevier Ltd","page":"5525-5534","title":"Defining hard-to-reach populations for vaccination","volume":"37","author":[{"family":"Ozawa","given":"Sachiko"},{"family":"Yemeke","given":"Tatenda T"},{"family":"Evans","given":"Daniel R"},{"family":"Pallas","given":"Sarah E"},{"family":"Wallace","given":"Aaron S"},{"family":"Lee","given":"Bruce Y"}],"issued":{"date-parts":[["2019"]]}},"label":"page"}],"schema":"https://github.com/citation-style-language/schema/raw/master/csl-citation.json"} </w:instrText>
      </w:r>
      <w:r>
        <w:rPr>
          <w:rFonts w:ascii="Times New Roman" w:hAnsi="Times New Roman" w:cs="Times New Roman"/>
          <w:sz w:val="24"/>
          <w:szCs w:val="24"/>
          <w:lang w:val="en-SG"/>
        </w:rPr>
        <w:fldChar w:fldCharType="separate"/>
      </w:r>
      <w:r w:rsidRPr="009F6DB4">
        <w:rPr>
          <w:rFonts w:ascii="Times New Roman" w:hAnsi="Times New Roman" w:cs="Times New Roman"/>
          <w:sz w:val="24"/>
        </w:rPr>
        <w:t xml:space="preserve">Ozawa et al. </w:t>
      </w:r>
      <w:r>
        <w:rPr>
          <w:rFonts w:ascii="Times New Roman" w:hAnsi="Times New Roman" w:cs="Times New Roman"/>
          <w:sz w:val="24"/>
        </w:rPr>
        <w:t>(</w:t>
      </w:r>
      <w:r w:rsidRPr="009F6DB4">
        <w:rPr>
          <w:rFonts w:ascii="Times New Roman" w:hAnsi="Times New Roman" w:cs="Times New Roman"/>
          <w:sz w:val="24"/>
        </w:rPr>
        <w:t>2019)</w:t>
      </w:r>
      <w:r>
        <w:rPr>
          <w:rFonts w:ascii="Times New Roman" w:hAnsi="Times New Roman" w:cs="Times New Roman"/>
          <w:sz w:val="24"/>
          <w:szCs w:val="24"/>
          <w:lang w:val="en-SG"/>
        </w:rPr>
        <w:fldChar w:fldCharType="end"/>
      </w:r>
      <w:r>
        <w:rPr>
          <w:rFonts w:ascii="Times New Roman" w:hAnsi="Times New Roman" w:cs="Times New Roman"/>
          <w:sz w:val="24"/>
          <w:szCs w:val="24"/>
          <w:lang w:val="en-SG"/>
        </w:rPr>
        <w:t xml:space="preserve"> </w:t>
      </w:r>
      <w:r w:rsidR="009F2CDB">
        <w:rPr>
          <w:rFonts w:ascii="Times New Roman" w:hAnsi="Times New Roman" w:cs="Times New Roman"/>
          <w:sz w:val="24"/>
          <w:szCs w:val="24"/>
        </w:rPr>
        <w:t xml:space="preserve">into </w:t>
      </w:r>
      <w:r>
        <w:rPr>
          <w:rFonts w:ascii="Times New Roman" w:hAnsi="Times New Roman" w:cs="Times New Roman"/>
          <w:sz w:val="24"/>
          <w:szCs w:val="24"/>
        </w:rPr>
        <w:t>what results in t</w:t>
      </w:r>
      <w:r w:rsidR="00457B1F" w:rsidRPr="004563E0">
        <w:rPr>
          <w:rFonts w:ascii="Times New Roman" w:hAnsi="Times New Roman" w:cs="Times New Roman"/>
          <w:sz w:val="24"/>
          <w:szCs w:val="24"/>
        </w:rPr>
        <w:t>he hesitancy or rejection of vaccinations worldwide. The stud</w:t>
      </w:r>
      <w:r w:rsidR="00DA5943">
        <w:rPr>
          <w:rFonts w:ascii="Times New Roman" w:hAnsi="Times New Roman" w:cs="Times New Roman"/>
          <w:sz w:val="24"/>
          <w:szCs w:val="24"/>
        </w:rPr>
        <w:t>y</w:t>
      </w:r>
      <w:r w:rsidR="00457B1F" w:rsidRPr="004563E0">
        <w:rPr>
          <w:rFonts w:ascii="Times New Roman" w:hAnsi="Times New Roman" w:cs="Times New Roman"/>
          <w:sz w:val="24"/>
          <w:szCs w:val="24"/>
        </w:rPr>
        <w:t xml:space="preserve"> </w:t>
      </w:r>
      <w:r w:rsidR="00AB7D49">
        <w:rPr>
          <w:rFonts w:ascii="Times New Roman" w:hAnsi="Times New Roman" w:cs="Times New Roman"/>
          <w:sz w:val="24"/>
          <w:szCs w:val="24"/>
        </w:rPr>
        <w:t>distinguish</w:t>
      </w:r>
      <w:r w:rsidR="00DA5943">
        <w:rPr>
          <w:rFonts w:ascii="Times New Roman" w:hAnsi="Times New Roman" w:cs="Times New Roman"/>
          <w:sz w:val="24"/>
          <w:szCs w:val="24"/>
        </w:rPr>
        <w:t>es</w:t>
      </w:r>
      <w:r w:rsidR="00AB7D49">
        <w:rPr>
          <w:rFonts w:ascii="Times New Roman" w:hAnsi="Times New Roman" w:cs="Times New Roman"/>
          <w:sz w:val="24"/>
          <w:szCs w:val="24"/>
        </w:rPr>
        <w:t xml:space="preserve"> </w:t>
      </w:r>
      <w:r w:rsidR="00457B1F" w:rsidRPr="004563E0">
        <w:rPr>
          <w:rFonts w:ascii="Times New Roman" w:hAnsi="Times New Roman" w:cs="Times New Roman"/>
          <w:sz w:val="24"/>
          <w:szCs w:val="24"/>
        </w:rPr>
        <w:t xml:space="preserve">two populations in their examination </w:t>
      </w:r>
      <w:r w:rsidR="00DA5943">
        <w:rPr>
          <w:rFonts w:ascii="Times New Roman" w:hAnsi="Times New Roman" w:cs="Times New Roman"/>
          <w:sz w:val="24"/>
          <w:szCs w:val="24"/>
        </w:rPr>
        <w:t>of</w:t>
      </w:r>
      <w:r w:rsidR="00457B1F" w:rsidRPr="004563E0">
        <w:rPr>
          <w:rFonts w:ascii="Times New Roman" w:hAnsi="Times New Roman" w:cs="Times New Roman"/>
          <w:sz w:val="24"/>
          <w:szCs w:val="24"/>
        </w:rPr>
        <w:t xml:space="preserve"> the difficulties </w:t>
      </w:r>
      <w:r w:rsidR="009F2CDB">
        <w:rPr>
          <w:rFonts w:ascii="Times New Roman" w:hAnsi="Times New Roman" w:cs="Times New Roman"/>
          <w:sz w:val="24"/>
          <w:szCs w:val="24"/>
        </w:rPr>
        <w:t xml:space="preserve">of </w:t>
      </w:r>
      <w:r w:rsidR="00457B1F" w:rsidRPr="004563E0">
        <w:rPr>
          <w:rFonts w:ascii="Times New Roman" w:hAnsi="Times New Roman" w:cs="Times New Roman"/>
          <w:sz w:val="24"/>
          <w:szCs w:val="24"/>
        </w:rPr>
        <w:t xml:space="preserve">vaccination. The first </w:t>
      </w:r>
      <w:r w:rsidR="009F2CDB">
        <w:rPr>
          <w:rFonts w:ascii="Times New Roman" w:hAnsi="Times New Roman" w:cs="Times New Roman"/>
          <w:sz w:val="24"/>
          <w:szCs w:val="24"/>
        </w:rPr>
        <w:t>is</w:t>
      </w:r>
      <w:r w:rsidR="003B1EB8">
        <w:rPr>
          <w:rFonts w:ascii="Times New Roman" w:hAnsi="Times New Roman" w:cs="Times New Roman"/>
          <w:sz w:val="24"/>
          <w:szCs w:val="24"/>
        </w:rPr>
        <w:t xml:space="preserve"> hard-to-reach populations</w:t>
      </w:r>
      <w:r w:rsidR="009F2CDB">
        <w:rPr>
          <w:rFonts w:ascii="Times New Roman" w:hAnsi="Times New Roman" w:cs="Times New Roman"/>
          <w:sz w:val="24"/>
          <w:szCs w:val="24"/>
        </w:rPr>
        <w:t>,</w:t>
      </w:r>
      <w:r w:rsidR="003B1EB8">
        <w:rPr>
          <w:rFonts w:ascii="Times New Roman" w:hAnsi="Times New Roman" w:cs="Times New Roman"/>
          <w:sz w:val="24"/>
          <w:szCs w:val="24"/>
        </w:rPr>
        <w:t xml:space="preserve"> </w:t>
      </w:r>
      <w:r w:rsidR="009F2CDB">
        <w:rPr>
          <w:rFonts w:ascii="Times New Roman" w:hAnsi="Times New Roman" w:cs="Times New Roman"/>
          <w:sz w:val="24"/>
          <w:szCs w:val="24"/>
        </w:rPr>
        <w:t xml:space="preserve">which </w:t>
      </w:r>
      <w:r w:rsidR="00DA5943">
        <w:rPr>
          <w:rFonts w:ascii="Times New Roman" w:hAnsi="Times New Roman" w:cs="Times New Roman"/>
          <w:sz w:val="24"/>
          <w:szCs w:val="24"/>
        </w:rPr>
        <w:t xml:space="preserve">have </w:t>
      </w:r>
      <w:r w:rsidR="00457B1F" w:rsidRPr="004563E0">
        <w:rPr>
          <w:rFonts w:ascii="Times New Roman" w:hAnsi="Times New Roman" w:cs="Times New Roman"/>
          <w:sz w:val="24"/>
          <w:szCs w:val="24"/>
        </w:rPr>
        <w:t xml:space="preserve">restricted </w:t>
      </w:r>
      <w:r w:rsidR="009F2CDB">
        <w:rPr>
          <w:rFonts w:ascii="Times New Roman" w:hAnsi="Times New Roman" w:cs="Times New Roman"/>
          <w:sz w:val="24"/>
          <w:szCs w:val="24"/>
        </w:rPr>
        <w:t>access</w:t>
      </w:r>
      <w:r w:rsidR="00DA5943">
        <w:rPr>
          <w:rFonts w:ascii="Times New Roman" w:hAnsi="Times New Roman" w:cs="Times New Roman"/>
          <w:sz w:val="24"/>
          <w:szCs w:val="24"/>
        </w:rPr>
        <w:t xml:space="preserve"> to</w:t>
      </w:r>
      <w:r w:rsidR="009F2CDB">
        <w:rPr>
          <w:rFonts w:ascii="Times New Roman" w:hAnsi="Times New Roman" w:cs="Times New Roman"/>
          <w:sz w:val="24"/>
          <w:szCs w:val="24"/>
        </w:rPr>
        <w:t xml:space="preserve"> </w:t>
      </w:r>
      <w:r w:rsidR="00AB7D49">
        <w:rPr>
          <w:rFonts w:ascii="Times New Roman" w:hAnsi="Times New Roman" w:cs="Times New Roman"/>
          <w:sz w:val="24"/>
          <w:szCs w:val="24"/>
        </w:rPr>
        <w:t xml:space="preserve">vaccinations due </w:t>
      </w:r>
      <w:r w:rsidR="009F2CDB">
        <w:rPr>
          <w:rFonts w:ascii="Times New Roman" w:hAnsi="Times New Roman" w:cs="Times New Roman"/>
          <w:sz w:val="24"/>
          <w:szCs w:val="24"/>
        </w:rPr>
        <w:t xml:space="preserve">to </w:t>
      </w:r>
      <w:r w:rsidR="00457B1F" w:rsidRPr="004563E0">
        <w:rPr>
          <w:rFonts w:ascii="Times New Roman" w:hAnsi="Times New Roman" w:cs="Times New Roman"/>
          <w:sz w:val="24"/>
          <w:szCs w:val="24"/>
        </w:rPr>
        <w:t xml:space="preserve">supply-side barriers such as location, political turmoil, </w:t>
      </w:r>
      <w:r w:rsidR="003B1EB8">
        <w:rPr>
          <w:rFonts w:ascii="Times New Roman" w:hAnsi="Times New Roman" w:cs="Times New Roman"/>
          <w:sz w:val="24"/>
          <w:szCs w:val="24"/>
        </w:rPr>
        <w:t xml:space="preserve">discrimination by </w:t>
      </w:r>
      <w:r w:rsidR="00457B1F" w:rsidRPr="004563E0">
        <w:rPr>
          <w:rFonts w:ascii="Times New Roman" w:hAnsi="Times New Roman" w:cs="Times New Roman"/>
          <w:sz w:val="24"/>
          <w:szCs w:val="24"/>
        </w:rPr>
        <w:t xml:space="preserve">healthcare </w:t>
      </w:r>
      <w:r w:rsidR="003B1EB8">
        <w:rPr>
          <w:rFonts w:ascii="Times New Roman" w:hAnsi="Times New Roman" w:cs="Times New Roman"/>
          <w:sz w:val="24"/>
          <w:szCs w:val="24"/>
        </w:rPr>
        <w:t>systems</w:t>
      </w:r>
      <w:r w:rsidR="00457B1F" w:rsidRPr="004563E0">
        <w:rPr>
          <w:rFonts w:ascii="Times New Roman" w:hAnsi="Times New Roman" w:cs="Times New Roman"/>
          <w:sz w:val="24"/>
          <w:szCs w:val="24"/>
        </w:rPr>
        <w:t>, or legal issues</w:t>
      </w:r>
      <w:r w:rsidR="003B1EB8">
        <w:rPr>
          <w:rFonts w:ascii="Times New Roman" w:hAnsi="Times New Roman" w:cs="Times New Roman"/>
          <w:sz w:val="24"/>
          <w:szCs w:val="24"/>
        </w:rPr>
        <w:t xml:space="preserve"> </w:t>
      </w:r>
      <w:r w:rsidR="003B1EB8">
        <w:rPr>
          <w:rFonts w:ascii="Times New Roman" w:hAnsi="Times New Roman" w:cs="Times New Roman"/>
          <w:sz w:val="24"/>
          <w:szCs w:val="24"/>
          <w:lang w:val="en-SG"/>
        </w:rPr>
        <w:fldChar w:fldCharType="begin"/>
      </w:r>
      <w:r w:rsidR="003B1EB8">
        <w:rPr>
          <w:rFonts w:ascii="Times New Roman" w:hAnsi="Times New Roman" w:cs="Times New Roman"/>
          <w:sz w:val="24"/>
          <w:szCs w:val="24"/>
          <w:lang w:val="en-SG"/>
        </w:rPr>
        <w:instrText xml:space="preserve"> ADDIN ZOTERO_ITEM CSL_CITATION {"citationID":"YEeWn2u4","properties":{"formattedCitation":"(Ozawa et al., 2019)","plainCitation":"(Ozawa et al., 2019)","noteIndex":0},"citationItems":[{"id":34,"uris":["http://zotero.org/users/12906870/items/YHF2RB2E"],"itemData":{"id":34,"type":"article-journal","abstract":"Highlights•Hard-to-reach populations should not be defined based on vaccination outcome. •A clear definition is needed to assess target population size and interventions. •Hard-to-reach populations should be distinguished from hard-to-vaccinate populations. •The literature poorly defines them without criteria or thresholds for classification. •We propose definitions of hard-to-reach and hard-to-vaccinate populations.","container-title":"Vaccine","DOI":"10.1016/j.vaccine.2019.06.081","ISSN":"0264-410X","issue":"37","note":"publisher-place: Netherlands\npublisher: Elsevier Ltd","page":"5525-5534","title":"Defining hard-to-reach populations for vaccination","volume":"37","author":[{"family":"Ozawa","given":"Sachiko"},{"family":"Yemeke","given":"Tatenda T"},{"family":"Evans","given":"Daniel R"},{"family":"Pallas","given":"Sarah E"},{"family":"Wallace","given":"Aaron S"},{"family":"Lee","given":"Bruce Y"}],"issued":{"date-parts":[["2019"]]}},"label":"page"}],"schema":"https://github.com/citation-style-language/schema/raw/master/csl-citation.json"} </w:instrText>
      </w:r>
      <w:r w:rsidR="003B1EB8">
        <w:rPr>
          <w:rFonts w:ascii="Times New Roman" w:hAnsi="Times New Roman" w:cs="Times New Roman"/>
          <w:sz w:val="24"/>
          <w:szCs w:val="24"/>
          <w:lang w:val="en-SG"/>
        </w:rPr>
        <w:fldChar w:fldCharType="separate"/>
      </w:r>
      <w:r w:rsidR="003B1EB8" w:rsidRPr="009F6DB4">
        <w:rPr>
          <w:rFonts w:ascii="Times New Roman" w:hAnsi="Times New Roman" w:cs="Times New Roman"/>
          <w:sz w:val="24"/>
        </w:rPr>
        <w:t>(Ozawa et al., 2019)</w:t>
      </w:r>
      <w:r w:rsidR="003B1EB8">
        <w:rPr>
          <w:rFonts w:ascii="Times New Roman" w:hAnsi="Times New Roman" w:cs="Times New Roman"/>
          <w:sz w:val="24"/>
          <w:szCs w:val="24"/>
          <w:lang w:val="en-SG"/>
        </w:rPr>
        <w:fldChar w:fldCharType="end"/>
      </w:r>
      <w:r w:rsidR="003B1EB8">
        <w:rPr>
          <w:rFonts w:ascii="Times New Roman" w:hAnsi="Times New Roman" w:cs="Times New Roman"/>
          <w:sz w:val="24"/>
          <w:szCs w:val="24"/>
        </w:rPr>
        <w:t xml:space="preserve">. </w:t>
      </w:r>
      <w:r w:rsidR="00457B1F" w:rsidRPr="004563E0">
        <w:rPr>
          <w:rFonts w:ascii="Times New Roman" w:hAnsi="Times New Roman" w:cs="Times New Roman"/>
          <w:sz w:val="24"/>
          <w:szCs w:val="24"/>
        </w:rPr>
        <w:t>The second population</w:t>
      </w:r>
      <w:r w:rsidR="002C4F5D">
        <w:rPr>
          <w:rFonts w:ascii="Times New Roman" w:hAnsi="Times New Roman" w:cs="Times New Roman"/>
          <w:sz w:val="24"/>
          <w:szCs w:val="24"/>
        </w:rPr>
        <w:t xml:space="preserve">, </w:t>
      </w:r>
      <w:r w:rsidR="002C4F5D" w:rsidRPr="004563E0">
        <w:rPr>
          <w:rFonts w:ascii="Times New Roman" w:hAnsi="Times New Roman" w:cs="Times New Roman"/>
          <w:sz w:val="24"/>
          <w:szCs w:val="24"/>
        </w:rPr>
        <w:t>termed hard-to-vaccinate populations</w:t>
      </w:r>
      <w:r w:rsidR="002C4F5D">
        <w:rPr>
          <w:rFonts w:ascii="Times New Roman" w:hAnsi="Times New Roman" w:cs="Times New Roman"/>
          <w:sz w:val="24"/>
          <w:szCs w:val="24"/>
        </w:rPr>
        <w:t xml:space="preserve">, </w:t>
      </w:r>
      <w:r w:rsidR="00901974">
        <w:rPr>
          <w:rFonts w:ascii="Times New Roman" w:hAnsi="Times New Roman" w:cs="Times New Roman"/>
          <w:sz w:val="24"/>
          <w:szCs w:val="24"/>
        </w:rPr>
        <w:t>is</w:t>
      </w:r>
      <w:r w:rsidR="00457B1F" w:rsidRPr="004563E0">
        <w:rPr>
          <w:rFonts w:ascii="Times New Roman" w:hAnsi="Times New Roman" w:cs="Times New Roman"/>
          <w:sz w:val="24"/>
          <w:szCs w:val="24"/>
        </w:rPr>
        <w:t xml:space="preserve"> restricted</w:t>
      </w:r>
      <w:r w:rsidR="00AB7D49">
        <w:rPr>
          <w:rFonts w:ascii="Times New Roman" w:hAnsi="Times New Roman" w:cs="Times New Roman"/>
          <w:sz w:val="24"/>
          <w:szCs w:val="24"/>
        </w:rPr>
        <w:t xml:space="preserve"> by limitations localized to individuals that come in the f</w:t>
      </w:r>
      <w:r w:rsidR="009F2CDB">
        <w:rPr>
          <w:rFonts w:ascii="Times New Roman" w:hAnsi="Times New Roman" w:cs="Times New Roman"/>
          <w:sz w:val="24"/>
          <w:szCs w:val="24"/>
        </w:rPr>
        <w:t>or</w:t>
      </w:r>
      <w:r w:rsidR="00AB7D49">
        <w:rPr>
          <w:rFonts w:ascii="Times New Roman" w:hAnsi="Times New Roman" w:cs="Times New Roman"/>
          <w:sz w:val="24"/>
          <w:szCs w:val="24"/>
        </w:rPr>
        <w:t xml:space="preserve">m of </w:t>
      </w:r>
      <w:r w:rsidR="00457B1F" w:rsidRPr="004563E0">
        <w:rPr>
          <w:rFonts w:ascii="Times New Roman" w:hAnsi="Times New Roman" w:cs="Times New Roman"/>
          <w:sz w:val="24"/>
          <w:szCs w:val="24"/>
        </w:rPr>
        <w:t xml:space="preserve">demand-side barriers that include personal beliefs, discrimination over gender, socioeconomic status, and unavailability of time </w:t>
      </w:r>
      <w:r w:rsidR="003B1EB8">
        <w:rPr>
          <w:rFonts w:ascii="Times New Roman" w:hAnsi="Times New Roman" w:cs="Times New Roman"/>
          <w:sz w:val="24"/>
          <w:szCs w:val="24"/>
          <w:lang w:val="en-SG"/>
        </w:rPr>
        <w:fldChar w:fldCharType="begin"/>
      </w:r>
      <w:r w:rsidR="003B1EB8">
        <w:rPr>
          <w:rFonts w:ascii="Times New Roman" w:hAnsi="Times New Roman" w:cs="Times New Roman"/>
          <w:sz w:val="24"/>
          <w:szCs w:val="24"/>
          <w:lang w:val="en-SG"/>
        </w:rPr>
        <w:instrText xml:space="preserve"> ADDIN ZOTERO_ITEM CSL_CITATION {"citationID":"Z1xfFBOz","properties":{"formattedCitation":"(Ozawa et al., 2019)","plainCitation":"(Ozawa et al., 2019)","noteIndex":0},"citationItems":[{"id":34,"uris":["http://zotero.org/users/12906870/items/YHF2RB2E"],"itemData":{"id":34,"type":"article-journal","abstract":"Highlights•Hard-to-reach populations should not be defined based on vaccination outcome. •A clear definition is needed to assess target population size and interventions. •Hard-to-reach populations should be distinguished from hard-to-vaccinate populations. •The literature poorly defines them without criteria or thresholds for classification. •We propose definitions of hard-to-reach and hard-to-vaccinate populations.","container-title":"Vaccine","DOI":"10.1016/j.vaccine.2019.06.081","ISSN":"0264-410X","issue":"37","note":"publisher-place: Netherlands\npublisher: Elsevier Ltd","page":"5525-5534","title":"Defining hard-to-reach populations for vaccination","volume":"37","author":[{"family":"Ozawa","given":"Sachiko"},{"family":"Yemeke","given":"Tatenda T"},{"family":"Evans","given":"Daniel R"},{"family":"Pallas","given":"Sarah E"},{"family":"Wallace","given":"Aaron S"},{"family":"Lee","given":"Bruce Y"}],"issued":{"date-parts":[["2019"]]}},"label":"page"}],"schema":"https://github.com/citation-style-language/schema/raw/master/csl-citation.json"} </w:instrText>
      </w:r>
      <w:r w:rsidR="003B1EB8">
        <w:rPr>
          <w:rFonts w:ascii="Times New Roman" w:hAnsi="Times New Roman" w:cs="Times New Roman"/>
          <w:sz w:val="24"/>
          <w:szCs w:val="24"/>
          <w:lang w:val="en-SG"/>
        </w:rPr>
        <w:fldChar w:fldCharType="separate"/>
      </w:r>
      <w:r w:rsidR="003B1EB8" w:rsidRPr="009F6DB4">
        <w:rPr>
          <w:rFonts w:ascii="Times New Roman" w:hAnsi="Times New Roman" w:cs="Times New Roman"/>
          <w:sz w:val="24"/>
        </w:rPr>
        <w:t>(Ozawa et al., 2019)</w:t>
      </w:r>
      <w:r w:rsidR="003B1EB8">
        <w:rPr>
          <w:rFonts w:ascii="Times New Roman" w:hAnsi="Times New Roman" w:cs="Times New Roman"/>
          <w:sz w:val="24"/>
          <w:szCs w:val="24"/>
          <w:lang w:val="en-SG"/>
        </w:rPr>
        <w:fldChar w:fldCharType="end"/>
      </w:r>
      <w:r w:rsidR="003B1EB8">
        <w:rPr>
          <w:rFonts w:ascii="Times New Roman" w:hAnsi="Times New Roman" w:cs="Times New Roman"/>
          <w:sz w:val="24"/>
          <w:szCs w:val="24"/>
        </w:rPr>
        <w:t xml:space="preserve">. Thus, </w:t>
      </w:r>
      <w:r w:rsidR="009F2CDB">
        <w:rPr>
          <w:rFonts w:ascii="Times New Roman" w:hAnsi="Times New Roman" w:cs="Times New Roman"/>
          <w:sz w:val="24"/>
          <w:szCs w:val="24"/>
        </w:rPr>
        <w:t xml:space="preserve">considering most forms of </w:t>
      </w:r>
      <w:r w:rsidR="00901974">
        <w:rPr>
          <w:rFonts w:ascii="Times New Roman" w:hAnsi="Times New Roman" w:cs="Times New Roman"/>
          <w:sz w:val="24"/>
          <w:szCs w:val="24"/>
        </w:rPr>
        <w:t>discrimination</w:t>
      </w:r>
      <w:r w:rsidR="009F2CDB">
        <w:rPr>
          <w:rFonts w:ascii="Times New Roman" w:hAnsi="Times New Roman" w:cs="Times New Roman"/>
          <w:sz w:val="24"/>
          <w:szCs w:val="24"/>
        </w:rPr>
        <w:t xml:space="preserve"> to fall under the supply side of factors may be helpful</w:t>
      </w:r>
      <w:r w:rsidR="003B1EB8">
        <w:rPr>
          <w:rFonts w:ascii="Times New Roman" w:hAnsi="Times New Roman" w:cs="Times New Roman"/>
          <w:sz w:val="24"/>
          <w:szCs w:val="24"/>
        </w:rPr>
        <w:t xml:space="preserve">. </w:t>
      </w:r>
      <w:r w:rsidR="00457B1F">
        <w:rPr>
          <w:rFonts w:ascii="Times New Roman" w:hAnsi="Times New Roman" w:cs="Times New Roman"/>
          <w:sz w:val="24"/>
          <w:szCs w:val="24"/>
        </w:rPr>
        <w:t xml:space="preserve">For the MRP, </w:t>
      </w:r>
      <w:r w:rsidR="002C4F5D">
        <w:rPr>
          <w:rFonts w:ascii="Times New Roman" w:hAnsi="Times New Roman" w:cs="Times New Roman"/>
          <w:sz w:val="24"/>
          <w:szCs w:val="24"/>
        </w:rPr>
        <w:t>we will focus on</w:t>
      </w:r>
      <w:r w:rsidR="00457B1F">
        <w:rPr>
          <w:rFonts w:ascii="Times New Roman" w:hAnsi="Times New Roman" w:cs="Times New Roman"/>
          <w:sz w:val="24"/>
          <w:szCs w:val="24"/>
        </w:rPr>
        <w:t xml:space="preserve"> hard-to-vaccinate populations, </w:t>
      </w:r>
      <w:r w:rsidR="002C4F5D">
        <w:rPr>
          <w:rFonts w:ascii="Times New Roman" w:hAnsi="Times New Roman" w:cs="Times New Roman"/>
          <w:sz w:val="24"/>
          <w:szCs w:val="24"/>
        </w:rPr>
        <w:t xml:space="preserve">noting </w:t>
      </w:r>
      <w:r w:rsidR="00457B1F">
        <w:rPr>
          <w:rFonts w:ascii="Times New Roman" w:hAnsi="Times New Roman" w:cs="Times New Roman"/>
          <w:sz w:val="24"/>
          <w:szCs w:val="24"/>
        </w:rPr>
        <w:t xml:space="preserve">four key factors explaining </w:t>
      </w:r>
      <w:r w:rsidR="00AB7D49">
        <w:rPr>
          <w:rFonts w:ascii="Times New Roman" w:hAnsi="Times New Roman" w:cs="Times New Roman"/>
          <w:sz w:val="24"/>
          <w:szCs w:val="24"/>
        </w:rPr>
        <w:t>the</w:t>
      </w:r>
      <w:r w:rsidR="002C4F5D">
        <w:rPr>
          <w:rFonts w:ascii="Times New Roman" w:hAnsi="Times New Roman" w:cs="Times New Roman"/>
          <w:sz w:val="24"/>
          <w:szCs w:val="24"/>
        </w:rPr>
        <w:t>ir</w:t>
      </w:r>
      <w:r w:rsidR="00AB7D49">
        <w:rPr>
          <w:rFonts w:ascii="Times New Roman" w:hAnsi="Times New Roman" w:cs="Times New Roman"/>
          <w:sz w:val="24"/>
          <w:szCs w:val="24"/>
        </w:rPr>
        <w:t xml:space="preserve"> resistance to vaccination. </w:t>
      </w:r>
    </w:p>
    <w:p w14:paraId="2AF84020" w14:textId="04340309" w:rsidR="00457B1F" w:rsidRDefault="00C32859" w:rsidP="00457B1F">
      <w:pPr>
        <w:spacing w:line="480" w:lineRule="auto"/>
        <w:rPr>
          <w:rFonts w:ascii="Times New Roman" w:hAnsi="Times New Roman" w:cs="Times New Roman"/>
          <w:sz w:val="24"/>
          <w:szCs w:val="24"/>
        </w:rPr>
      </w:pPr>
      <w:r>
        <w:rPr>
          <w:rFonts w:ascii="Times New Roman" w:hAnsi="Times New Roman" w:cs="Times New Roman"/>
          <w:sz w:val="24"/>
          <w:szCs w:val="24"/>
        </w:rPr>
        <w:t>We can group the</w:t>
      </w:r>
      <w:r w:rsidR="002C4F5D">
        <w:rPr>
          <w:rFonts w:ascii="Times New Roman" w:hAnsi="Times New Roman" w:cs="Times New Roman"/>
          <w:sz w:val="24"/>
          <w:szCs w:val="24"/>
        </w:rPr>
        <w:t xml:space="preserve"> four </w:t>
      </w:r>
      <w:r>
        <w:rPr>
          <w:rFonts w:ascii="Times New Roman" w:hAnsi="Times New Roman" w:cs="Times New Roman"/>
          <w:sz w:val="24"/>
          <w:szCs w:val="24"/>
        </w:rPr>
        <w:t>factors into socio-material</w:t>
      </w:r>
      <w:r w:rsidR="002C4F5D">
        <w:rPr>
          <w:rFonts w:ascii="Times New Roman" w:hAnsi="Times New Roman" w:cs="Times New Roman"/>
          <w:sz w:val="24"/>
          <w:szCs w:val="24"/>
        </w:rPr>
        <w:t xml:space="preserve"> and sociocultural</w:t>
      </w:r>
      <w:r>
        <w:rPr>
          <w:rFonts w:ascii="Times New Roman" w:hAnsi="Times New Roman" w:cs="Times New Roman"/>
          <w:sz w:val="24"/>
          <w:szCs w:val="24"/>
        </w:rPr>
        <w:t xml:space="preserve">. </w:t>
      </w:r>
      <w:r w:rsidR="00EF7340">
        <w:rPr>
          <w:rFonts w:ascii="Times New Roman" w:hAnsi="Times New Roman" w:cs="Times New Roman"/>
          <w:sz w:val="24"/>
          <w:szCs w:val="24"/>
        </w:rPr>
        <w:t xml:space="preserve">The first two </w:t>
      </w:r>
      <w:r w:rsidR="002C4F5D">
        <w:rPr>
          <w:rFonts w:ascii="Times New Roman" w:hAnsi="Times New Roman" w:cs="Times New Roman"/>
          <w:sz w:val="24"/>
          <w:szCs w:val="24"/>
        </w:rPr>
        <w:t>a</w:t>
      </w:r>
      <w:r w:rsidR="00EF7340">
        <w:rPr>
          <w:rFonts w:ascii="Times New Roman" w:hAnsi="Times New Roman" w:cs="Times New Roman"/>
          <w:sz w:val="24"/>
          <w:szCs w:val="24"/>
        </w:rPr>
        <w:t xml:space="preserve">re </w:t>
      </w:r>
      <w:r w:rsidR="00901974">
        <w:rPr>
          <w:rFonts w:ascii="Times New Roman" w:hAnsi="Times New Roman" w:cs="Times New Roman"/>
          <w:sz w:val="24"/>
          <w:szCs w:val="24"/>
        </w:rPr>
        <w:t xml:space="preserve">the </w:t>
      </w:r>
      <w:r>
        <w:rPr>
          <w:rFonts w:ascii="Times New Roman" w:hAnsi="Times New Roman" w:cs="Times New Roman"/>
          <w:sz w:val="24"/>
          <w:szCs w:val="24"/>
        </w:rPr>
        <w:t>lack of access to proper information and the socioeconomic status of individuals</w:t>
      </w:r>
      <w:r w:rsidR="00901974">
        <w:rPr>
          <w:rFonts w:ascii="Times New Roman" w:hAnsi="Times New Roman" w:cs="Times New Roman"/>
          <w:sz w:val="24"/>
          <w:szCs w:val="24"/>
        </w:rPr>
        <w:t>; these</w:t>
      </w:r>
      <w:r w:rsidR="002C4F5D">
        <w:rPr>
          <w:rFonts w:ascii="Times New Roman" w:hAnsi="Times New Roman" w:cs="Times New Roman"/>
          <w:sz w:val="24"/>
          <w:szCs w:val="24"/>
        </w:rPr>
        <w:t xml:space="preserve"> are considered socio-material as they involve practical limitations </w:t>
      </w:r>
      <w:r w:rsidR="00901974">
        <w:rPr>
          <w:rFonts w:ascii="Times New Roman" w:hAnsi="Times New Roman" w:cs="Times New Roman"/>
          <w:sz w:val="24"/>
          <w:szCs w:val="24"/>
        </w:rPr>
        <w:t>individuals face</w:t>
      </w:r>
      <w:r>
        <w:rPr>
          <w:rFonts w:ascii="Times New Roman" w:hAnsi="Times New Roman" w:cs="Times New Roman"/>
          <w:sz w:val="24"/>
          <w:szCs w:val="24"/>
        </w:rPr>
        <w:t xml:space="preserve"> </w:t>
      </w:r>
      <w:r>
        <w:rPr>
          <w:rFonts w:ascii="Times New Roman" w:hAnsi="Times New Roman" w:cs="Times New Roman"/>
          <w:sz w:val="24"/>
          <w:szCs w:val="24"/>
          <w:lang w:val="en-SG"/>
        </w:rPr>
        <w:fldChar w:fldCharType="begin"/>
      </w:r>
      <w:r>
        <w:rPr>
          <w:rFonts w:ascii="Times New Roman" w:hAnsi="Times New Roman" w:cs="Times New Roman"/>
          <w:sz w:val="24"/>
          <w:szCs w:val="24"/>
          <w:lang w:val="en-SG"/>
        </w:rPr>
        <w:instrText xml:space="preserve"> ADDIN ZOTERO_ITEM CSL_CITATION {"citationID":"G5472kma","properties":{"formattedCitation":"(Ozawa et al., 2019)","plainCitation":"(Ozawa et al., 2019)","noteIndex":0},"citationItems":[{"id":34,"uris":["http://zotero.org/users/12906870/items/YHF2RB2E"],"itemData":{"id":34,"type":"article-journal","abstract":"Highlights•Hard-to-reach populations should not be defined based on vaccination outcome. •A clear definition is needed to assess target population size and interventions. •Hard-to-reach populations should be distinguished from hard-to-vaccinate populations. •The literature poorly defines them without criteria or thresholds for classification. •We propose definitions of hard-to-reach and hard-to-vaccinate populations.","container-title":"Vaccine","DOI":"10.1016/j.vaccine.2019.06.081","ISSN":"0264-410X","issue":"37","note":"publisher-place: Netherlands\npublisher: Elsevier Ltd","page":"5525-5534","title":"Defining hard-to-reach populations for vaccination","volume":"37","author":[{"family":"Ozawa","given":"Sachiko"},{"family":"Yemeke","given":"Tatenda T"},{"family":"Evans","given":"Daniel R"},{"family":"Pallas","given":"Sarah E"},{"family":"Wallace","given":"Aaron S"},{"family":"Lee","given":"Bruce Y"}],"issued":{"date-parts":[["2019"]]}},"label":"page"}],"schema":"https://github.com/citation-style-language/schema/raw/master/csl-citation.json"} </w:instrText>
      </w:r>
      <w:r>
        <w:rPr>
          <w:rFonts w:ascii="Times New Roman" w:hAnsi="Times New Roman" w:cs="Times New Roman"/>
          <w:sz w:val="24"/>
          <w:szCs w:val="24"/>
          <w:lang w:val="en-SG"/>
        </w:rPr>
        <w:fldChar w:fldCharType="separate"/>
      </w:r>
      <w:r w:rsidRPr="009F6DB4">
        <w:rPr>
          <w:rFonts w:ascii="Times New Roman" w:hAnsi="Times New Roman" w:cs="Times New Roman"/>
          <w:sz w:val="24"/>
        </w:rPr>
        <w:t>(Ozawa et al., 2019)</w:t>
      </w:r>
      <w:r>
        <w:rPr>
          <w:rFonts w:ascii="Times New Roman" w:hAnsi="Times New Roman" w:cs="Times New Roman"/>
          <w:sz w:val="24"/>
          <w:szCs w:val="24"/>
          <w:lang w:val="en-SG"/>
        </w:rPr>
        <w:fldChar w:fldCharType="end"/>
      </w:r>
      <w:r w:rsidR="002C4F5D">
        <w:rPr>
          <w:rFonts w:ascii="Times New Roman" w:hAnsi="Times New Roman" w:cs="Times New Roman"/>
          <w:sz w:val="24"/>
          <w:szCs w:val="24"/>
          <w:lang w:val="en-SG"/>
        </w:rPr>
        <w:t>. T</w:t>
      </w:r>
      <w:proofErr w:type="spellStart"/>
      <w:r>
        <w:rPr>
          <w:rFonts w:ascii="Times New Roman" w:hAnsi="Times New Roman" w:cs="Times New Roman"/>
          <w:sz w:val="24"/>
          <w:szCs w:val="24"/>
        </w:rPr>
        <w:t>hese</w:t>
      </w:r>
      <w:proofErr w:type="spellEnd"/>
      <w:r>
        <w:rPr>
          <w:rFonts w:ascii="Times New Roman" w:hAnsi="Times New Roman" w:cs="Times New Roman"/>
          <w:sz w:val="24"/>
          <w:szCs w:val="24"/>
        </w:rPr>
        <w:t xml:space="preserve"> factors echo the observations of </w:t>
      </w:r>
      <w:r>
        <w:rPr>
          <w:rFonts w:ascii="Times New Roman" w:hAnsi="Times New Roman" w:cs="Times New Roman"/>
          <w:sz w:val="24"/>
          <w:szCs w:val="24"/>
        </w:rPr>
        <w:fldChar w:fldCharType="begin"/>
      </w:r>
      <w:r w:rsidR="00F9057A">
        <w:rPr>
          <w:rFonts w:ascii="Times New Roman" w:hAnsi="Times New Roman" w:cs="Times New Roman"/>
          <w:sz w:val="24"/>
          <w:szCs w:val="24"/>
        </w:rPr>
        <w:instrText xml:space="preserve"> ADDIN ZOTERO_ITEM CSL_CITATION {"citationID":"OIPg0VTk","properties":{"formattedCitation":"(Montgomery &amp; Engelmann, 2020)","plainCitation":"(Montgomery &amp; Engelmann, 2020)","dontUpdate":true,"noteIndex":0},"citationItems":[{"id":33,"uris":["http://zotero.org/users/12906870/items/BF53ZUJL"],"itemData":{"id":33,"type":"document","title":"Epidemiological Publics? On the Domestication of Modelling in the era of COVID-19","URL":"https://somatosphere.com/2020/epidemiological-publics-on-the-domestication-of-modelling-in-the-era-of-covid-19.html/","author":[{"family":"Montgomery","given":"Catherine"},{"family":"Engelmann","given":"Lukas"}],"issued":{"date-parts":[["2020",4]]}}}],"schema":"https://github.com/citation-style-language/schema/raw/master/csl-citation.json"} </w:instrText>
      </w:r>
      <w:r>
        <w:rPr>
          <w:rFonts w:ascii="Times New Roman" w:hAnsi="Times New Roman" w:cs="Times New Roman"/>
          <w:sz w:val="24"/>
          <w:szCs w:val="24"/>
        </w:rPr>
        <w:fldChar w:fldCharType="separate"/>
      </w:r>
      <w:r w:rsidRPr="00AB7D49">
        <w:rPr>
          <w:rFonts w:ascii="Times New Roman" w:hAnsi="Times New Roman" w:cs="Times New Roman"/>
          <w:sz w:val="24"/>
        </w:rPr>
        <w:t>Montgomery</w:t>
      </w:r>
      <w:r>
        <w:rPr>
          <w:rFonts w:ascii="Times New Roman" w:hAnsi="Times New Roman" w:cs="Times New Roman"/>
          <w:sz w:val="24"/>
        </w:rPr>
        <w:t xml:space="preserve"> and</w:t>
      </w:r>
      <w:r w:rsidRPr="00AB7D49">
        <w:rPr>
          <w:rFonts w:ascii="Times New Roman" w:hAnsi="Times New Roman" w:cs="Times New Roman"/>
          <w:sz w:val="24"/>
        </w:rPr>
        <w:t xml:space="preserve"> Engelmann</w:t>
      </w:r>
      <w:r>
        <w:rPr>
          <w:rFonts w:ascii="Times New Roman" w:hAnsi="Times New Roman" w:cs="Times New Roman"/>
          <w:sz w:val="24"/>
        </w:rPr>
        <w:t>'s (</w:t>
      </w:r>
      <w:r w:rsidRPr="00AB7D49">
        <w:rPr>
          <w:rFonts w:ascii="Times New Roman" w:hAnsi="Times New Roman" w:cs="Times New Roman"/>
          <w:sz w:val="24"/>
        </w:rPr>
        <w:t>2020)</w:t>
      </w:r>
      <w:r>
        <w:rPr>
          <w:rFonts w:ascii="Times New Roman" w:hAnsi="Times New Roman" w:cs="Times New Roman"/>
          <w:sz w:val="24"/>
          <w:szCs w:val="24"/>
        </w:rPr>
        <w:fldChar w:fldCharType="end"/>
      </w:r>
      <w:r>
        <w:rPr>
          <w:rFonts w:ascii="Times New Roman" w:hAnsi="Times New Roman" w:cs="Times New Roman"/>
          <w:sz w:val="24"/>
          <w:szCs w:val="24"/>
        </w:rPr>
        <w:t xml:space="preserve"> comments </w:t>
      </w:r>
      <w:r w:rsidR="002C4F5D">
        <w:rPr>
          <w:rFonts w:ascii="Times New Roman" w:hAnsi="Times New Roman" w:cs="Times New Roman"/>
          <w:sz w:val="24"/>
          <w:szCs w:val="24"/>
        </w:rPr>
        <w:t>previously</w:t>
      </w:r>
      <w:r w:rsidR="009F2CDB">
        <w:rPr>
          <w:rFonts w:ascii="Times New Roman" w:hAnsi="Times New Roman" w:cs="Times New Roman"/>
          <w:sz w:val="24"/>
          <w:szCs w:val="24"/>
        </w:rPr>
        <w:t>. They</w:t>
      </w:r>
      <w:r>
        <w:rPr>
          <w:rFonts w:ascii="Times New Roman" w:hAnsi="Times New Roman" w:cs="Times New Roman"/>
          <w:sz w:val="24"/>
          <w:szCs w:val="24"/>
        </w:rPr>
        <w:t xml:space="preserve"> thus could be viewed as a potential outcome of the public misinterpreting medical information. </w:t>
      </w:r>
      <w:r w:rsidR="009F2CDB">
        <w:rPr>
          <w:rFonts w:ascii="Times New Roman" w:hAnsi="Times New Roman" w:cs="Times New Roman"/>
          <w:sz w:val="24"/>
          <w:szCs w:val="24"/>
        </w:rPr>
        <w:t xml:space="preserve">The third and fourth factors </w:t>
      </w:r>
      <w:r w:rsidR="002C4F5D">
        <w:rPr>
          <w:rFonts w:ascii="Times New Roman" w:hAnsi="Times New Roman" w:cs="Times New Roman"/>
          <w:sz w:val="24"/>
          <w:szCs w:val="24"/>
        </w:rPr>
        <w:t xml:space="preserve">are </w:t>
      </w:r>
      <w:r w:rsidR="009F2CDB">
        <w:rPr>
          <w:rFonts w:ascii="Times New Roman" w:hAnsi="Times New Roman" w:cs="Times New Roman"/>
          <w:sz w:val="24"/>
          <w:szCs w:val="24"/>
        </w:rPr>
        <w:t xml:space="preserve">distrust towards healthcare and religious beliefs, </w:t>
      </w:r>
      <w:r w:rsidR="002C4F5D">
        <w:rPr>
          <w:rFonts w:ascii="Times New Roman" w:hAnsi="Times New Roman" w:cs="Times New Roman"/>
          <w:sz w:val="24"/>
          <w:szCs w:val="24"/>
        </w:rPr>
        <w:t xml:space="preserve">which </w:t>
      </w:r>
      <w:r w:rsidR="009F2CDB">
        <w:rPr>
          <w:rFonts w:ascii="Times New Roman" w:hAnsi="Times New Roman" w:cs="Times New Roman"/>
          <w:sz w:val="24"/>
          <w:szCs w:val="24"/>
        </w:rPr>
        <w:t>directly generate sociocultural perspectives that</w:t>
      </w:r>
      <w:r w:rsidR="00EF7340">
        <w:rPr>
          <w:rFonts w:ascii="Times New Roman" w:hAnsi="Times New Roman" w:cs="Times New Roman"/>
          <w:sz w:val="24"/>
          <w:szCs w:val="24"/>
        </w:rPr>
        <w:t xml:space="preserve"> </w:t>
      </w:r>
      <w:r w:rsidR="002C4F5D">
        <w:rPr>
          <w:rFonts w:ascii="Times New Roman" w:hAnsi="Times New Roman" w:cs="Times New Roman"/>
          <w:sz w:val="24"/>
          <w:szCs w:val="24"/>
        </w:rPr>
        <w:t>impact</w:t>
      </w:r>
      <w:r w:rsidR="00EF7340">
        <w:rPr>
          <w:rFonts w:ascii="Times New Roman" w:hAnsi="Times New Roman" w:cs="Times New Roman"/>
          <w:sz w:val="24"/>
          <w:szCs w:val="24"/>
        </w:rPr>
        <w:t xml:space="preserve"> the reception of healthcare measures</w:t>
      </w:r>
      <w:r w:rsidR="00457B1F">
        <w:rPr>
          <w:rFonts w:ascii="Times New Roman" w:hAnsi="Times New Roman" w:cs="Times New Roman"/>
          <w:sz w:val="24"/>
          <w:szCs w:val="24"/>
        </w:rPr>
        <w:t xml:space="preserve"> </w:t>
      </w:r>
      <w:r w:rsidR="00AB7D49">
        <w:rPr>
          <w:rFonts w:ascii="Times New Roman" w:hAnsi="Times New Roman" w:cs="Times New Roman"/>
          <w:sz w:val="24"/>
          <w:szCs w:val="24"/>
          <w:lang w:val="en-SG"/>
        </w:rPr>
        <w:fldChar w:fldCharType="begin"/>
      </w:r>
      <w:r w:rsidR="00EF7340">
        <w:rPr>
          <w:rFonts w:ascii="Times New Roman" w:hAnsi="Times New Roman" w:cs="Times New Roman"/>
          <w:sz w:val="24"/>
          <w:szCs w:val="24"/>
          <w:lang w:val="en-SG"/>
        </w:rPr>
        <w:instrText xml:space="preserve"> ADDIN ZOTERO_ITEM CSL_CITATION {"citationID":"BofelSHN","properties":{"formattedCitation":"(Ozawa et al., 2019)","plainCitation":"(Ozawa et al., 2019)","noteIndex":0},"citationItems":[{"id":34,"uris":["http://zotero.org/users/12906870/items/YHF2RB2E"],"itemData":{"id":34,"type":"article-journal","abstract":"Highlights•Hard-to-reach populations should not be defined based on vaccination outcome. •A clear definition is needed to assess target population size and interventions. •Hard-to-reach populations should be distinguished from hard-to-vaccinate populations. •The literature poorly defines them without criteria or thresholds for classification. •We propose definitions of hard-to-reach and hard-to-vaccinate populations.","container-title":"Vaccine","DOI":"10.1016/j.vaccine.2019.06.081","ISSN":"0264-410X","issue":"37","note":"publisher-place: Netherlands\npublisher: Elsevier Ltd","page":"5525-5534","title":"Defining hard-to-reach populations for vaccination","volume":"37","author":[{"family":"Ozawa","given":"Sachiko"},{"family":"Yemeke","given":"Tatenda T"},{"family":"Evans","given":"Daniel R"},{"family":"Pallas","given":"Sarah E"},{"family":"Wallace","given":"Aaron S"},{"family":"Lee","given":"Bruce Y"}],"issued":{"date-parts":[["2019"]]}},"label":"page"}],"schema":"https://github.com/citation-style-language/schema/raw/master/csl-citation.json"} </w:instrText>
      </w:r>
      <w:r w:rsidR="00AB7D49">
        <w:rPr>
          <w:rFonts w:ascii="Times New Roman" w:hAnsi="Times New Roman" w:cs="Times New Roman"/>
          <w:sz w:val="24"/>
          <w:szCs w:val="24"/>
          <w:lang w:val="en-SG"/>
        </w:rPr>
        <w:fldChar w:fldCharType="separate"/>
      </w:r>
      <w:r w:rsidR="00AB7D49" w:rsidRPr="009F6DB4">
        <w:rPr>
          <w:rFonts w:ascii="Times New Roman" w:hAnsi="Times New Roman" w:cs="Times New Roman"/>
          <w:sz w:val="24"/>
        </w:rPr>
        <w:t>(Ozawa et al., 2019)</w:t>
      </w:r>
      <w:r w:rsidR="00AB7D49">
        <w:rPr>
          <w:rFonts w:ascii="Times New Roman" w:hAnsi="Times New Roman" w:cs="Times New Roman"/>
          <w:sz w:val="24"/>
          <w:szCs w:val="24"/>
          <w:lang w:val="en-SG"/>
        </w:rPr>
        <w:fldChar w:fldCharType="end"/>
      </w:r>
      <w:r w:rsidR="00457B1F">
        <w:rPr>
          <w:rFonts w:ascii="Times New Roman" w:hAnsi="Times New Roman" w:cs="Times New Roman"/>
          <w:sz w:val="24"/>
          <w:szCs w:val="24"/>
        </w:rPr>
        <w:t xml:space="preserve">. </w:t>
      </w:r>
      <w:r w:rsidR="00F9580F">
        <w:rPr>
          <w:rFonts w:ascii="Times New Roman" w:hAnsi="Times New Roman" w:cs="Times New Roman"/>
          <w:sz w:val="24"/>
          <w:szCs w:val="24"/>
        </w:rPr>
        <w:fldChar w:fldCharType="begin"/>
      </w:r>
      <w:r w:rsidR="00F9057A">
        <w:rPr>
          <w:rFonts w:ascii="Times New Roman" w:hAnsi="Times New Roman" w:cs="Times New Roman"/>
          <w:sz w:val="24"/>
          <w:szCs w:val="24"/>
        </w:rPr>
        <w:instrText xml:space="preserve"> ADDIN ZOTERO_ITEM CSL_CITATION {"citationID":"xA3DnFgS","properties":{"formattedCitation":"(Ruengorn et al., 2022)","plainCitation":"(Ruengorn et al., 2022)","dontUpdate":true,"noteIndex":0},"citationItems":[{"id":41,"uris":["http://zotero.org/users/12906870/items/ZWA2EW9T"],"itemData":{"id":41,"type":"article-journal","abstract":"Coronavirus disease 2019 (COVID-19)-related public stigma is a major challenge, with scarce available evidence. This study aimed to determine the disparities and factors associated with COVID-19-related public stigma in the Thai population. We conducted a cross-sectional study involving a voluntary online survey in Thailand from 21 April 2020 to 4 May 2020. We invited 4004 participants to complete a series of questionnaires, including the validated COVID-19 public stigma scale and questions on relevant COVID-19-related psychosocial issues. Multinomial logistic regression was performed to investigate the factors associated with COVID-19-related public stigma. The prevalence of COVID-19-related public stigma was 24.2% (95% confidence interval [CI], 22.2-26.2) for no/minimal, 35.5% (95% CI, 33.4-37.6) for moderate, and 40.3% (95% CI, 38.2-42.4) for high. We observed disparities in the prevalence of COVID-19-related public stigma according to participant characteristics and psychosocial factors. Using the no/minimal group as a reference group, the six predominant risk factors significantly associated with a moderate and high degree of COVID-19-related public stigma were middle-aged or older adults, male, divorced/widowed/separated, current quarantine status, moderate/severe fear of COVID-19, and medium/high perceived risk of COVID-19. Additional risk factors significantly related to a high degree of COVID-19-related public stigma were religion (Buddhist), region of residence (non-capital city), and exposure to COVID-19-related information. Disparities in COVID-19-related public stigma due to sociodemographic and psychosocial issues are frequent in the Thai population. To reduce public stigmatization, early identification of vulnerable groups and the development of tailored mitigation strategies should be implemented during the pandemic.","container-title":"International journal of environmental research and public health","DOI":"10.3390/ijerph19116436","ISSN":"1660-4601","issue":"11","note":"publisher-place: Switzerland\npublisher: MDPI AG","page":"6436","title":"Disparities and Factors Associated with Coronavirus Disease-2019-Related Public Stigma: A Cross-Sectional Study in Thailand","volume":"19","author":[{"family":"Ruengorn","given":"Chidchanok"},{"family":"Awiphan","given":"Ratanaporn"},{"family":"Phosuya","given":"Chabaphai"},{"family":"Ruanta","given":"Yongyuth"},{"family":"Thavorn","given":"Kednapa"},{"family":"Wongpakaran","given":"Nahathai"},{"family":"Wongpakaran","given":"Tinakon"},{"family":"Nochaiwong","given":"Surapon"}],"issued":{"date-parts":[["2022"]]}}}],"schema":"https://github.com/citation-style-language/schema/raw/master/csl-citation.json"} </w:instrText>
      </w:r>
      <w:r w:rsidR="00F9580F">
        <w:rPr>
          <w:rFonts w:ascii="Times New Roman" w:hAnsi="Times New Roman" w:cs="Times New Roman"/>
          <w:sz w:val="24"/>
          <w:szCs w:val="24"/>
        </w:rPr>
        <w:fldChar w:fldCharType="separate"/>
      </w:r>
      <w:r w:rsidR="00F9580F" w:rsidRPr="00F9580F">
        <w:rPr>
          <w:rFonts w:ascii="Times New Roman" w:hAnsi="Times New Roman" w:cs="Times New Roman"/>
          <w:sz w:val="24"/>
        </w:rPr>
        <w:t xml:space="preserve">Ruengorn et al. </w:t>
      </w:r>
      <w:r w:rsidR="00F9580F">
        <w:rPr>
          <w:rFonts w:ascii="Times New Roman" w:hAnsi="Times New Roman" w:cs="Times New Roman"/>
          <w:sz w:val="24"/>
        </w:rPr>
        <w:t>(</w:t>
      </w:r>
      <w:r w:rsidR="00F9580F" w:rsidRPr="00F9580F">
        <w:rPr>
          <w:rFonts w:ascii="Times New Roman" w:hAnsi="Times New Roman" w:cs="Times New Roman"/>
          <w:sz w:val="24"/>
        </w:rPr>
        <w:t>2022)</w:t>
      </w:r>
      <w:r w:rsidR="00F9580F">
        <w:rPr>
          <w:rFonts w:ascii="Times New Roman" w:hAnsi="Times New Roman" w:cs="Times New Roman"/>
          <w:sz w:val="24"/>
          <w:szCs w:val="24"/>
        </w:rPr>
        <w:fldChar w:fldCharType="end"/>
      </w:r>
      <w:r w:rsidR="00F9580F">
        <w:rPr>
          <w:rFonts w:ascii="Times New Roman" w:hAnsi="Times New Roman" w:cs="Times New Roman"/>
          <w:sz w:val="24"/>
          <w:szCs w:val="24"/>
        </w:rPr>
        <w:t xml:space="preserve"> mentioned that the religious sentiments of the elder</w:t>
      </w:r>
      <w:r w:rsidR="009F2CDB">
        <w:rPr>
          <w:rFonts w:ascii="Times New Roman" w:hAnsi="Times New Roman" w:cs="Times New Roman"/>
          <w:sz w:val="24"/>
          <w:szCs w:val="24"/>
        </w:rPr>
        <w:t>ly</w:t>
      </w:r>
      <w:r w:rsidR="00F9580F">
        <w:rPr>
          <w:rFonts w:ascii="Times New Roman" w:hAnsi="Times New Roman" w:cs="Times New Roman"/>
          <w:sz w:val="24"/>
          <w:szCs w:val="24"/>
        </w:rPr>
        <w:t xml:space="preserve"> population may have made them less </w:t>
      </w:r>
      <w:r w:rsidR="002C4F5D">
        <w:rPr>
          <w:rFonts w:ascii="Times New Roman" w:hAnsi="Times New Roman" w:cs="Times New Roman"/>
          <w:sz w:val="24"/>
          <w:szCs w:val="24"/>
        </w:rPr>
        <w:t>likely</w:t>
      </w:r>
      <w:r w:rsidR="00F9580F">
        <w:rPr>
          <w:rFonts w:ascii="Times New Roman" w:hAnsi="Times New Roman" w:cs="Times New Roman"/>
          <w:sz w:val="24"/>
          <w:szCs w:val="24"/>
        </w:rPr>
        <w:t xml:space="preserve"> to </w:t>
      </w:r>
      <w:r w:rsidR="00901974">
        <w:rPr>
          <w:rFonts w:ascii="Times New Roman" w:hAnsi="Times New Roman" w:cs="Times New Roman"/>
          <w:sz w:val="24"/>
          <w:szCs w:val="24"/>
        </w:rPr>
        <w:t>be stigmatized</w:t>
      </w:r>
      <w:r w:rsidR="00F9580F">
        <w:rPr>
          <w:rFonts w:ascii="Times New Roman" w:hAnsi="Times New Roman" w:cs="Times New Roman"/>
          <w:sz w:val="24"/>
          <w:szCs w:val="24"/>
        </w:rPr>
        <w:t xml:space="preserve"> </w:t>
      </w:r>
      <w:r w:rsidR="009F2CDB">
        <w:rPr>
          <w:rFonts w:ascii="Times New Roman" w:hAnsi="Times New Roman" w:cs="Times New Roman"/>
          <w:sz w:val="24"/>
          <w:szCs w:val="24"/>
        </w:rPr>
        <w:t>based on</w:t>
      </w:r>
      <w:r w:rsidR="00F9580F">
        <w:rPr>
          <w:rFonts w:ascii="Times New Roman" w:hAnsi="Times New Roman" w:cs="Times New Roman"/>
          <w:sz w:val="24"/>
          <w:szCs w:val="24"/>
        </w:rPr>
        <w:t xml:space="preserve"> the coronavirus, </w:t>
      </w:r>
      <w:r w:rsidR="00901974">
        <w:rPr>
          <w:rFonts w:ascii="Times New Roman" w:hAnsi="Times New Roman" w:cs="Times New Roman"/>
          <w:sz w:val="24"/>
          <w:szCs w:val="24"/>
        </w:rPr>
        <w:t xml:space="preserve">which </w:t>
      </w:r>
      <w:r w:rsidR="002C4F5D">
        <w:rPr>
          <w:rFonts w:ascii="Times New Roman" w:hAnsi="Times New Roman" w:cs="Times New Roman"/>
          <w:sz w:val="24"/>
          <w:szCs w:val="24"/>
        </w:rPr>
        <w:t>in turn may also impact vaccination decisions</w:t>
      </w:r>
      <w:r w:rsidR="00F9580F">
        <w:rPr>
          <w:rFonts w:ascii="Times New Roman" w:hAnsi="Times New Roman" w:cs="Times New Roman"/>
          <w:sz w:val="24"/>
          <w:szCs w:val="24"/>
        </w:rPr>
        <w:t xml:space="preserve">. </w:t>
      </w:r>
      <w:r w:rsidR="00901974">
        <w:rPr>
          <w:rFonts w:ascii="Times New Roman" w:hAnsi="Times New Roman" w:cs="Times New Roman"/>
          <w:sz w:val="24"/>
          <w:szCs w:val="24"/>
        </w:rPr>
        <w:t>Moreover,</w:t>
      </w:r>
      <w:r w:rsidR="002C4F5D">
        <w:rPr>
          <w:rFonts w:ascii="Times New Roman" w:hAnsi="Times New Roman" w:cs="Times New Roman"/>
          <w:sz w:val="24"/>
          <w:szCs w:val="24"/>
        </w:rPr>
        <w:t xml:space="preserve"> the same distrust</w:t>
      </w:r>
      <w:r w:rsidR="009F2CDB">
        <w:rPr>
          <w:rFonts w:ascii="Times New Roman" w:hAnsi="Times New Roman" w:cs="Times New Roman"/>
          <w:sz w:val="24"/>
          <w:szCs w:val="24"/>
        </w:rPr>
        <w:t xml:space="preserve"> toward healthcare may explain</w:t>
      </w:r>
      <w:r>
        <w:rPr>
          <w:rFonts w:ascii="Times New Roman" w:hAnsi="Times New Roman" w:cs="Times New Roman"/>
          <w:sz w:val="24"/>
          <w:szCs w:val="24"/>
        </w:rPr>
        <w:t xml:space="preserve"> </w:t>
      </w:r>
      <w:r>
        <w:rPr>
          <w:rFonts w:ascii="Times New Roman" w:hAnsi="Times New Roman" w:cs="Times New Roman"/>
          <w:sz w:val="24"/>
          <w:szCs w:val="24"/>
        </w:rPr>
        <w:fldChar w:fldCharType="begin"/>
      </w:r>
      <w:r w:rsidR="00F9057A">
        <w:rPr>
          <w:rFonts w:ascii="Times New Roman" w:hAnsi="Times New Roman" w:cs="Times New Roman"/>
          <w:sz w:val="24"/>
          <w:szCs w:val="24"/>
        </w:rPr>
        <w:instrText xml:space="preserve"> ADDIN ZOTERO_ITEM CSL_CITATION {"citationID":"Rp1b3OVI","properties":{"formattedCitation":"(Feuer, 2020)","plainCitation":"(Feuer, 2020)","dontUpdate":true,"noteIndex":0},"citationItems":[{"id":22,"uris":["http://zotero.org/users/12906870/items/XIQ9NH6E"],"itemData":{"id":22,"type":"document","title":"Policy models in behavioral and social sciences","URL":"https://items.ssrc.org/covid-19-and-the-social-%20%20%20%20%20%20%20sciences/policy-models-in-pandemic/policy-models-in-behavioral-and-social-sciences/","author":[{"family":"Feuer","given":"Michael J."}],"issued":{"date-parts":[["2020",6]]}}}],"schema":"https://github.com/citation-style-language/schema/raw/master/csl-citation.json"} </w:instrText>
      </w:r>
      <w:r>
        <w:rPr>
          <w:rFonts w:ascii="Times New Roman" w:hAnsi="Times New Roman" w:cs="Times New Roman"/>
          <w:sz w:val="24"/>
          <w:szCs w:val="24"/>
        </w:rPr>
        <w:fldChar w:fldCharType="separate"/>
      </w:r>
      <w:r w:rsidRPr="00C32859">
        <w:rPr>
          <w:rFonts w:ascii="Times New Roman" w:hAnsi="Times New Roman" w:cs="Times New Roman"/>
          <w:sz w:val="24"/>
        </w:rPr>
        <w:t>Feuer</w:t>
      </w:r>
      <w:r>
        <w:rPr>
          <w:rFonts w:ascii="Times New Roman" w:hAnsi="Times New Roman" w:cs="Times New Roman"/>
          <w:sz w:val="24"/>
        </w:rPr>
        <w:t>'s (</w:t>
      </w:r>
      <w:r w:rsidRPr="00C32859">
        <w:rPr>
          <w:rFonts w:ascii="Times New Roman" w:hAnsi="Times New Roman" w:cs="Times New Roman"/>
          <w:sz w:val="24"/>
        </w:rPr>
        <w:t>2020)</w:t>
      </w:r>
      <w:r>
        <w:rPr>
          <w:rFonts w:ascii="Times New Roman" w:hAnsi="Times New Roman" w:cs="Times New Roman"/>
          <w:sz w:val="24"/>
          <w:szCs w:val="24"/>
        </w:rPr>
        <w:fldChar w:fldCharType="end"/>
      </w:r>
      <w:r>
        <w:rPr>
          <w:rFonts w:ascii="Times New Roman" w:hAnsi="Times New Roman" w:cs="Times New Roman"/>
          <w:sz w:val="24"/>
          <w:szCs w:val="24"/>
        </w:rPr>
        <w:t xml:space="preserve"> observations of the public acting against medical information. </w:t>
      </w:r>
      <w:r w:rsidR="00457B1F">
        <w:rPr>
          <w:rFonts w:ascii="Times New Roman" w:hAnsi="Times New Roman" w:cs="Times New Roman"/>
          <w:sz w:val="24"/>
          <w:szCs w:val="24"/>
        </w:rPr>
        <w:t>T</w:t>
      </w:r>
      <w:r w:rsidR="002C4F5D">
        <w:rPr>
          <w:rFonts w:ascii="Times New Roman" w:hAnsi="Times New Roman" w:cs="Times New Roman"/>
          <w:sz w:val="24"/>
          <w:szCs w:val="24"/>
        </w:rPr>
        <w:t>hus, t</w:t>
      </w:r>
      <w:r w:rsidR="00457B1F">
        <w:rPr>
          <w:rFonts w:ascii="Times New Roman" w:hAnsi="Times New Roman" w:cs="Times New Roman"/>
          <w:sz w:val="24"/>
          <w:szCs w:val="24"/>
        </w:rPr>
        <w:t xml:space="preserve">his article further </w:t>
      </w:r>
      <w:r w:rsidR="00A8338A">
        <w:rPr>
          <w:rFonts w:ascii="Times New Roman" w:hAnsi="Times New Roman" w:cs="Times New Roman"/>
          <w:sz w:val="24"/>
          <w:szCs w:val="24"/>
        </w:rPr>
        <w:t>demonstrates</w:t>
      </w:r>
      <w:r w:rsidR="00457B1F">
        <w:rPr>
          <w:rFonts w:ascii="Times New Roman" w:hAnsi="Times New Roman" w:cs="Times New Roman"/>
          <w:sz w:val="24"/>
          <w:szCs w:val="24"/>
        </w:rPr>
        <w:t xml:space="preserve"> how </w:t>
      </w:r>
      <w:r w:rsidR="002C4F5D">
        <w:rPr>
          <w:rFonts w:ascii="Times New Roman" w:hAnsi="Times New Roman" w:cs="Times New Roman"/>
          <w:sz w:val="24"/>
          <w:szCs w:val="24"/>
        </w:rPr>
        <w:t xml:space="preserve">specific </w:t>
      </w:r>
      <w:r w:rsidR="00457B1F">
        <w:rPr>
          <w:rFonts w:ascii="Times New Roman" w:hAnsi="Times New Roman" w:cs="Times New Roman"/>
          <w:sz w:val="24"/>
          <w:szCs w:val="24"/>
        </w:rPr>
        <w:t xml:space="preserve">sociocultural perspectives hinder the medical process. </w:t>
      </w:r>
    </w:p>
    <w:p w14:paraId="696793D2" w14:textId="33036DED" w:rsidR="009F2CDB" w:rsidRDefault="00EF7340" w:rsidP="00457B1F">
      <w:pPr>
        <w:spacing w:line="480" w:lineRule="auto"/>
        <w:rPr>
          <w:rFonts w:ascii="Times New Roman" w:hAnsi="Times New Roman" w:cs="Times New Roman"/>
          <w:sz w:val="24"/>
          <w:szCs w:val="24"/>
        </w:rPr>
      </w:pPr>
      <w:r>
        <w:rPr>
          <w:rFonts w:ascii="Times New Roman" w:hAnsi="Times New Roman" w:cs="Times New Roman"/>
          <w:sz w:val="24"/>
          <w:szCs w:val="24"/>
        </w:rPr>
        <w:fldChar w:fldCharType="begin"/>
      </w:r>
      <w:r w:rsidR="00F9057A">
        <w:rPr>
          <w:rFonts w:ascii="Times New Roman" w:hAnsi="Times New Roman" w:cs="Times New Roman"/>
          <w:sz w:val="24"/>
          <w:szCs w:val="24"/>
        </w:rPr>
        <w:instrText xml:space="preserve"> ADDIN ZOTERO_ITEM CSL_CITATION {"citationID":"bTi4HLc6","properties":{"formattedCitation":"(Benderly et al., 2022)","plainCitation":"(Benderly et al., 2022)","dontUpdate":true,"noteIndex":0},"citationItems":[{"id":11,"uris":["http://zotero.org/users/12906870/items/LDZTU42Q"],"itemData":{"id":11,"type":"article-journal","abstract":"Abstract\nBackground\nData suggest lower coronavirus disease-2019 (COVID-19) vaccination coverage among minority and disadvantaged groups. We aimed to identify interactions between sociodemographic factors associated with vaccination gaps.\nMethods\nThis population study used Israeli National COVID-19 data (extracted: 10 May 2021). The analysis comprised 6 478 999 individuals age ≥15 years with aggregated area-level data on sex and age distribution and no COVID-19 history. We estimated vaccination hazard and cumulative incidence using the Fine and Gray competing risk model.\nResults\nOlder age and higher socioeconomic status (SES) were associated, with stepwise higher cumulative vaccination rates (age 20–24: 67%, age ≥ 75: 96%; SES 1–3: 61%, 4–5: 74.2%, 6–7: 82%, 8–10: 87%). We found the lowest vaccination rates in Arab (65%) and Ultra-Orthodox Jewish (54%) areas. SES modified the association in Arab neighbourhoods, with higher coverage than in the non-Orthodox Jewish reference group in SES 1–3 [adjusted hazard ratio (HR) = 1.06; 95% confidence interval (CI): 1.02–1.11], and gradually lower coverage in higher SES classes (SES 6–7: HR = 0.83; 95% CI: 0.79–0.87). Vaccination rates were also higher among younger Arabs (≤45 years) compared with age counterparts in the reference population group (age 25–34: HR = 1.18; 95% CI: 1.12–1.28) and lower than the reference group among Arabs age ≥45 years. Among Ultra-Orthodox Jews, vaccination HRs remained below one across age and SES classes.\nConclusions\nAge and SES modified the association between population group and vaccination coverage. Identifying the interplay between sociodemographic characteristics and the underlying explanations may improve targeted efforts, aimed at closing vaccination coverage gaps and mitigating COVID-19.","container-title":"International journal of epidemiology","DOI":"10.1093/ije/dyac007","ISSN":"0300-5771","issue":"3","note":"publisher-place: England\npublisher: Oxford University Press","page":"709-717","title":"Fighting a pandemic: sociodemographic disparities and coronavirus disease-2019 vaccination gaps—a population study","volume":"51","author":[{"family":"Benderly","given":"Michal"},{"family":"Huppert","given":"Amit"},{"family":"Novikov","given":"Ilya"},{"family":"Ziv","given":"Arnona"},{"family":"Kalter-Leibovici","given":"Ofra"}],"issued":{"date-parts":[["2022"]]}}}],"schema":"https://github.com/citation-style-language/schema/raw/master/csl-citation.json"} </w:instrText>
      </w:r>
      <w:r>
        <w:rPr>
          <w:rFonts w:ascii="Times New Roman" w:hAnsi="Times New Roman" w:cs="Times New Roman"/>
          <w:sz w:val="24"/>
          <w:szCs w:val="24"/>
        </w:rPr>
        <w:fldChar w:fldCharType="separate"/>
      </w:r>
      <w:r w:rsidRPr="00EF7340">
        <w:rPr>
          <w:rFonts w:ascii="Times New Roman" w:hAnsi="Times New Roman" w:cs="Times New Roman"/>
          <w:sz w:val="24"/>
        </w:rPr>
        <w:t xml:space="preserve">Benderly et al. </w:t>
      </w:r>
      <w:r>
        <w:rPr>
          <w:rFonts w:ascii="Times New Roman" w:hAnsi="Times New Roman" w:cs="Times New Roman"/>
          <w:sz w:val="24"/>
        </w:rPr>
        <w:t>(</w:t>
      </w:r>
      <w:r w:rsidRPr="00EF7340">
        <w:rPr>
          <w:rFonts w:ascii="Times New Roman" w:hAnsi="Times New Roman" w:cs="Times New Roman"/>
          <w:sz w:val="24"/>
        </w:rPr>
        <w:t>2022)</w:t>
      </w:r>
      <w:r>
        <w:rPr>
          <w:rFonts w:ascii="Times New Roman" w:hAnsi="Times New Roman" w:cs="Times New Roman"/>
          <w:sz w:val="24"/>
          <w:szCs w:val="24"/>
        </w:rPr>
        <w:fldChar w:fldCharType="end"/>
      </w:r>
      <w:r w:rsidR="00457B1F">
        <w:rPr>
          <w:rFonts w:ascii="Times New Roman" w:hAnsi="Times New Roman" w:cs="Times New Roman"/>
          <w:sz w:val="24"/>
          <w:szCs w:val="24"/>
        </w:rPr>
        <w:t xml:space="preserve"> continue to build on </w:t>
      </w:r>
      <w:r>
        <w:rPr>
          <w:rFonts w:ascii="Times New Roman" w:hAnsi="Times New Roman" w:cs="Times New Roman"/>
          <w:sz w:val="24"/>
          <w:szCs w:val="24"/>
        </w:rPr>
        <w:t>this discourse</w:t>
      </w:r>
      <w:r w:rsidR="00457B1F">
        <w:rPr>
          <w:rFonts w:ascii="Times New Roman" w:hAnsi="Times New Roman" w:cs="Times New Roman"/>
          <w:sz w:val="24"/>
          <w:szCs w:val="24"/>
        </w:rPr>
        <w:t xml:space="preserve"> by examining</w:t>
      </w:r>
      <w:r>
        <w:rPr>
          <w:rFonts w:ascii="Times New Roman" w:hAnsi="Times New Roman" w:cs="Times New Roman"/>
          <w:sz w:val="24"/>
          <w:szCs w:val="24"/>
        </w:rPr>
        <w:t xml:space="preserve"> how vaccine uptake is influenced</w:t>
      </w:r>
      <w:r w:rsidR="00457B1F">
        <w:rPr>
          <w:rFonts w:ascii="Times New Roman" w:hAnsi="Times New Roman" w:cs="Times New Roman"/>
          <w:sz w:val="24"/>
          <w:szCs w:val="24"/>
        </w:rPr>
        <w:t xml:space="preserve"> </w:t>
      </w:r>
      <w:r w:rsidR="009F2CDB">
        <w:rPr>
          <w:rFonts w:ascii="Times New Roman" w:hAnsi="Times New Roman" w:cs="Times New Roman"/>
          <w:sz w:val="24"/>
          <w:szCs w:val="24"/>
        </w:rPr>
        <w:t xml:space="preserve">by </w:t>
      </w:r>
      <w:r w:rsidR="00457B1F" w:rsidRPr="00AE61FD">
        <w:rPr>
          <w:rFonts w:ascii="Times New Roman" w:hAnsi="Times New Roman" w:cs="Times New Roman"/>
          <w:sz w:val="24"/>
          <w:szCs w:val="24"/>
        </w:rPr>
        <w:t>the sociodemographic disparities in the Israel-Palestine region</w:t>
      </w:r>
      <w:r>
        <w:rPr>
          <w:rFonts w:ascii="Times New Roman" w:hAnsi="Times New Roman" w:cs="Times New Roman"/>
          <w:sz w:val="24"/>
          <w:szCs w:val="24"/>
        </w:rPr>
        <w:t xml:space="preserve">, looking to </w:t>
      </w:r>
      <w:r w:rsidR="00457B1F" w:rsidRPr="00AE61FD">
        <w:rPr>
          <w:rFonts w:ascii="Times New Roman" w:hAnsi="Times New Roman" w:cs="Times New Roman"/>
          <w:sz w:val="24"/>
          <w:szCs w:val="24"/>
        </w:rPr>
        <w:t xml:space="preserve">understand </w:t>
      </w:r>
      <w:r w:rsidR="00457B1F">
        <w:rPr>
          <w:rFonts w:ascii="Times New Roman" w:hAnsi="Times New Roman" w:cs="Times New Roman"/>
          <w:sz w:val="24"/>
          <w:szCs w:val="24"/>
        </w:rPr>
        <w:t xml:space="preserve">the relationship between the sociocultural perspectives of the pandemic and vaccination </w:t>
      </w:r>
      <w:r>
        <w:rPr>
          <w:rFonts w:ascii="Times New Roman" w:hAnsi="Times New Roman" w:cs="Times New Roman"/>
          <w:sz w:val="24"/>
          <w:szCs w:val="24"/>
        </w:rPr>
        <w:t>resistance</w:t>
      </w:r>
      <w:r w:rsidR="00457B1F" w:rsidRPr="00AE61FD">
        <w:rPr>
          <w:rFonts w:ascii="Times New Roman" w:hAnsi="Times New Roman" w:cs="Times New Roman"/>
          <w:sz w:val="24"/>
          <w:szCs w:val="24"/>
        </w:rPr>
        <w:t xml:space="preserve">. </w:t>
      </w:r>
      <w:r w:rsidR="00BA5BFE">
        <w:rPr>
          <w:rFonts w:ascii="Times New Roman" w:hAnsi="Times New Roman" w:cs="Times New Roman"/>
          <w:sz w:val="24"/>
          <w:szCs w:val="24"/>
        </w:rPr>
        <w:t xml:space="preserve">The research uncovered that despite the vaccine being made available for free in the region, a third of the population made up of minority groups such as the Arabs and Ultra-Orthodox Jews reported low vaccination rates and were the most impacted by the coronavirus </w:t>
      </w:r>
      <w:r w:rsidR="00BA5BFE">
        <w:rPr>
          <w:rFonts w:ascii="Times New Roman" w:hAnsi="Times New Roman" w:cs="Times New Roman"/>
          <w:sz w:val="24"/>
          <w:szCs w:val="24"/>
        </w:rPr>
        <w:fldChar w:fldCharType="begin"/>
      </w:r>
      <w:r w:rsidR="00BA5BFE">
        <w:rPr>
          <w:rFonts w:ascii="Times New Roman" w:hAnsi="Times New Roman" w:cs="Times New Roman"/>
          <w:sz w:val="24"/>
          <w:szCs w:val="24"/>
        </w:rPr>
        <w:instrText xml:space="preserve"> ADDIN ZOTERO_ITEM CSL_CITATION {"citationID":"wegBdM38","properties":{"formattedCitation":"(Benderly et al., 2022)","plainCitation":"(Benderly et al., 2022)","noteIndex":0},"citationItems":[{"id":11,"uris":["http://zotero.org/users/12906870/items/LDZTU42Q"],"itemData":{"id":11,"type":"article-journal","abstract":"Abstract\nBackground\nData suggest lower coronavirus disease-2019 (COVID-19) vaccination coverage among minority and disadvantaged groups. We aimed to identify interactions between sociodemographic factors associated with vaccination gaps.\nMethods\nThis population study used Israeli National COVID-19 data (extracted: 10 May 2021). The analysis comprised 6 478 999 individuals age ≥15 years with aggregated area-level data on sex and age distribution and no COVID-19 history. We estimated vaccination hazard and cumulative incidence using the Fine and Gray competing risk model.\nResults\nOlder age and higher socioeconomic status (SES) were associated, with stepwise higher cumulative vaccination rates (age 20–24: 67%, age ≥ 75: 96%; SES 1–3: 61%, 4–5: 74.2%, 6–7: 82%, 8–10: 87%). We found the lowest vaccination rates in Arab (65%) and Ultra-Orthodox Jewish (54%) areas. SES modified the association in Arab neighbourhoods, with higher coverage than in the non-Orthodox Jewish reference group in SES 1–3 [adjusted hazard ratio (HR) = 1.06; 95% confidence interval (CI): 1.02–1.11], and gradually lower coverage in higher SES classes (SES 6–7: HR = 0.83; 95% CI: 0.79–0.87). Vaccination rates were also higher among younger Arabs (≤45 years) compared with age counterparts in the reference population group (age 25–34: HR = 1.18; 95% CI: 1.12–1.28) and lower than the reference group among Arabs age ≥45 years. Among Ultra-Orthodox Jews, vaccination HRs remained below one across age and SES classes.\nConclusions\nAge and SES modified the association between population group and vaccination coverage. Identifying the interplay between sociodemographic characteristics and the underlying explanations may improve targeted efforts, aimed at closing vaccination coverage gaps and mitigating COVID-19.","container-title":"International journal of epidemiology","DOI":"10.1093/ije/dyac007","ISSN":"0300-5771","issue":"3","note":"publisher-place: England\npublisher: Oxford University Press","page":"709-717","title":"Fighting a pandemic: sociodemographic disparities and coronavirus disease-2019 vaccination gaps—a population study","volume":"51","author":[{"family":"Benderly","given":"Michal"},{"family":"Huppert","given":"Amit"},{"family":"Novikov","given":"Ilya"},{"family":"Ziv","given":"Arnona"},{"family":"Kalter-Leibovici","given":"Ofra"}],"issued":{"date-parts":[["2022"]]}}}],"schema":"https://github.com/citation-style-language/schema/raw/master/csl-citation.json"} </w:instrText>
      </w:r>
      <w:r w:rsidR="00BA5BFE">
        <w:rPr>
          <w:rFonts w:ascii="Times New Roman" w:hAnsi="Times New Roman" w:cs="Times New Roman"/>
          <w:sz w:val="24"/>
          <w:szCs w:val="24"/>
        </w:rPr>
        <w:fldChar w:fldCharType="separate"/>
      </w:r>
      <w:r w:rsidR="00BA5BFE" w:rsidRPr="00BA5BFE">
        <w:rPr>
          <w:rFonts w:ascii="Times New Roman" w:hAnsi="Times New Roman" w:cs="Times New Roman"/>
          <w:sz w:val="24"/>
        </w:rPr>
        <w:t>(Benderly et al., 2022)</w:t>
      </w:r>
      <w:r w:rsidR="00BA5BFE">
        <w:rPr>
          <w:rFonts w:ascii="Times New Roman" w:hAnsi="Times New Roman" w:cs="Times New Roman"/>
          <w:sz w:val="24"/>
          <w:szCs w:val="24"/>
        </w:rPr>
        <w:fldChar w:fldCharType="end"/>
      </w:r>
      <w:r w:rsidR="00BA5BFE">
        <w:rPr>
          <w:rFonts w:ascii="Times New Roman" w:hAnsi="Times New Roman" w:cs="Times New Roman"/>
          <w:sz w:val="24"/>
          <w:szCs w:val="24"/>
        </w:rPr>
        <w:t>. Th</w:t>
      </w:r>
      <w:r w:rsidR="009F2CDB">
        <w:rPr>
          <w:rFonts w:ascii="Times New Roman" w:hAnsi="Times New Roman" w:cs="Times New Roman"/>
          <w:sz w:val="24"/>
          <w:szCs w:val="24"/>
        </w:rPr>
        <w:t>e finding</w:t>
      </w:r>
      <w:r w:rsidR="00BA5BFE">
        <w:rPr>
          <w:rFonts w:ascii="Times New Roman" w:hAnsi="Times New Roman" w:cs="Times New Roman"/>
          <w:sz w:val="24"/>
          <w:szCs w:val="24"/>
        </w:rPr>
        <w:t xml:space="preserve"> </w:t>
      </w:r>
      <w:r w:rsidR="009F2CDB">
        <w:rPr>
          <w:rFonts w:ascii="Times New Roman" w:hAnsi="Times New Roman" w:cs="Times New Roman"/>
          <w:sz w:val="24"/>
          <w:szCs w:val="24"/>
        </w:rPr>
        <w:t>allows us</w:t>
      </w:r>
      <w:r w:rsidR="00BA5BFE">
        <w:rPr>
          <w:rFonts w:ascii="Times New Roman" w:hAnsi="Times New Roman" w:cs="Times New Roman"/>
          <w:sz w:val="24"/>
          <w:szCs w:val="24"/>
        </w:rPr>
        <w:t xml:space="preserve"> to use the four factors suggested in the previous section </w:t>
      </w:r>
      <w:r w:rsidR="00BA5BFE">
        <w:rPr>
          <w:rFonts w:ascii="Times New Roman" w:hAnsi="Times New Roman" w:cs="Times New Roman"/>
          <w:sz w:val="24"/>
          <w:szCs w:val="24"/>
        </w:rPr>
        <w:fldChar w:fldCharType="begin"/>
      </w:r>
      <w:r w:rsidR="0048427C">
        <w:rPr>
          <w:rFonts w:ascii="Times New Roman" w:hAnsi="Times New Roman" w:cs="Times New Roman"/>
          <w:sz w:val="24"/>
          <w:szCs w:val="24"/>
        </w:rPr>
        <w:instrText xml:space="preserve"> ADDIN ZOTERO_ITEM CSL_CITATION {"citationID":"T3mEo2vF","properties":{"formattedCitation":"(Ozawa et al., 2019)","plainCitation":"(Ozawa et al., 2019)","noteIndex":0},"citationItems":[{"id":34,"uris":["http://zotero.org/users/12906870/items/YHF2RB2E"],"itemData":{"id":34,"type":"article-journal","abstract":"Highlights•Hard-to-reach populations should not be defined based on vaccination outcome. •A clear definition is needed to assess target population size and interventions. •Hard-to-reach populations should be distinguished from hard-to-vaccinate populations. •The literature poorly defines them without criteria or thresholds for classification. •We propose definitions of hard-to-reach and hard-to-vaccinate populations.","container-title":"Vaccine","DOI":"10.1016/j.vaccine.2019.06.081","ISSN":"0264-410X","issue":"37","note":"publisher-place: Netherlands\npublisher: Elsevier Ltd","page":"5525-5534","title":"Defining hard-to-reach populations for vaccination","volume":"37","author":[{"family":"Ozawa","given":"Sachiko"},{"family":"Yemeke","given":"Tatenda T"},{"family":"Evans","given":"Daniel R"},{"family":"Pallas","given":"Sarah E"},{"family":"Wallace","given":"Aaron S"},{"family":"Lee","given":"Bruce Y"}],"issued":{"date-parts":[["2019"]]}}}],"schema":"https://github.com/citation-style-language/schema/raw/master/csl-citation.json"} </w:instrText>
      </w:r>
      <w:r w:rsidR="00BA5BFE">
        <w:rPr>
          <w:rFonts w:ascii="Times New Roman" w:hAnsi="Times New Roman" w:cs="Times New Roman"/>
          <w:sz w:val="24"/>
          <w:szCs w:val="24"/>
        </w:rPr>
        <w:fldChar w:fldCharType="separate"/>
      </w:r>
      <w:r w:rsidR="0048427C" w:rsidRPr="0048427C">
        <w:rPr>
          <w:rFonts w:ascii="Times New Roman" w:hAnsi="Times New Roman" w:cs="Times New Roman"/>
          <w:sz w:val="24"/>
        </w:rPr>
        <w:t>(Ozawa et al., 2019)</w:t>
      </w:r>
      <w:r w:rsidR="00BA5BFE">
        <w:rPr>
          <w:rFonts w:ascii="Times New Roman" w:hAnsi="Times New Roman" w:cs="Times New Roman"/>
          <w:sz w:val="24"/>
          <w:szCs w:val="24"/>
        </w:rPr>
        <w:fldChar w:fldCharType="end"/>
      </w:r>
      <w:r w:rsidR="0048427C">
        <w:rPr>
          <w:rFonts w:ascii="Times New Roman" w:hAnsi="Times New Roman" w:cs="Times New Roman"/>
          <w:sz w:val="24"/>
          <w:szCs w:val="24"/>
        </w:rPr>
        <w:t xml:space="preserve"> to understand what makes this population hard</w:t>
      </w:r>
      <w:r w:rsidR="009F2CDB">
        <w:rPr>
          <w:rFonts w:ascii="Times New Roman" w:hAnsi="Times New Roman" w:cs="Times New Roman"/>
          <w:sz w:val="24"/>
          <w:szCs w:val="24"/>
        </w:rPr>
        <w:t xml:space="preserve"> to </w:t>
      </w:r>
      <w:r w:rsidR="0048427C">
        <w:rPr>
          <w:rFonts w:ascii="Times New Roman" w:hAnsi="Times New Roman" w:cs="Times New Roman"/>
          <w:sz w:val="24"/>
          <w:szCs w:val="24"/>
        </w:rPr>
        <w:t xml:space="preserve">vaccinate. </w:t>
      </w:r>
      <w:r w:rsidR="00E35B68">
        <w:rPr>
          <w:rFonts w:ascii="Times New Roman" w:hAnsi="Times New Roman" w:cs="Times New Roman"/>
          <w:sz w:val="24"/>
          <w:szCs w:val="24"/>
        </w:rPr>
        <w:t xml:space="preserve">First, let us consider the context of the </w:t>
      </w:r>
      <w:r w:rsidR="002C4F5D">
        <w:rPr>
          <w:rFonts w:ascii="Times New Roman" w:hAnsi="Times New Roman" w:cs="Times New Roman"/>
          <w:sz w:val="24"/>
          <w:szCs w:val="24"/>
        </w:rPr>
        <w:t>U</w:t>
      </w:r>
      <w:r w:rsidR="00E35B68">
        <w:rPr>
          <w:rFonts w:ascii="Times New Roman" w:hAnsi="Times New Roman" w:cs="Times New Roman"/>
          <w:sz w:val="24"/>
          <w:szCs w:val="24"/>
        </w:rPr>
        <w:t xml:space="preserve">ltra-Orthodox Jewish minority. The authors note how the </w:t>
      </w:r>
      <w:r w:rsidR="009F2CDB">
        <w:rPr>
          <w:rFonts w:ascii="Times New Roman" w:hAnsi="Times New Roman" w:cs="Times New Roman"/>
          <w:sz w:val="24"/>
          <w:szCs w:val="24"/>
        </w:rPr>
        <w:t>u</w:t>
      </w:r>
      <w:r w:rsidR="00E35B68">
        <w:rPr>
          <w:rFonts w:ascii="Times New Roman" w:hAnsi="Times New Roman" w:cs="Times New Roman"/>
          <w:sz w:val="24"/>
          <w:szCs w:val="24"/>
        </w:rPr>
        <w:t>ltra</w:t>
      </w:r>
      <w:r w:rsidR="009F2CDB">
        <w:rPr>
          <w:rFonts w:ascii="Times New Roman" w:hAnsi="Times New Roman" w:cs="Times New Roman"/>
          <w:sz w:val="24"/>
          <w:szCs w:val="24"/>
        </w:rPr>
        <w:t>-</w:t>
      </w:r>
      <w:r w:rsidR="00E35B68">
        <w:rPr>
          <w:rFonts w:ascii="Times New Roman" w:hAnsi="Times New Roman" w:cs="Times New Roman"/>
          <w:sz w:val="24"/>
          <w:szCs w:val="24"/>
        </w:rPr>
        <w:t>Orthodox community tend</w:t>
      </w:r>
      <w:r w:rsidR="009F2CDB">
        <w:rPr>
          <w:rFonts w:ascii="Times New Roman" w:hAnsi="Times New Roman" w:cs="Times New Roman"/>
          <w:sz w:val="24"/>
          <w:szCs w:val="24"/>
        </w:rPr>
        <w:t>s</w:t>
      </w:r>
      <w:r w:rsidR="00E35B68">
        <w:rPr>
          <w:rFonts w:ascii="Times New Roman" w:hAnsi="Times New Roman" w:cs="Times New Roman"/>
          <w:sz w:val="24"/>
          <w:szCs w:val="24"/>
        </w:rPr>
        <w:t xml:space="preserve"> to live in tight</w:t>
      </w:r>
      <w:r w:rsidR="009F2CDB">
        <w:rPr>
          <w:rFonts w:ascii="Times New Roman" w:hAnsi="Times New Roman" w:cs="Times New Roman"/>
          <w:sz w:val="24"/>
          <w:szCs w:val="24"/>
        </w:rPr>
        <w:t>-</w:t>
      </w:r>
      <w:r w:rsidR="00E35B68">
        <w:rPr>
          <w:rFonts w:ascii="Times New Roman" w:hAnsi="Times New Roman" w:cs="Times New Roman"/>
          <w:sz w:val="24"/>
          <w:szCs w:val="24"/>
        </w:rPr>
        <w:t xml:space="preserve">knit communities </w:t>
      </w:r>
      <w:r w:rsidR="00B26B56">
        <w:rPr>
          <w:rFonts w:ascii="Times New Roman" w:hAnsi="Times New Roman" w:cs="Times New Roman"/>
          <w:sz w:val="24"/>
          <w:szCs w:val="24"/>
        </w:rPr>
        <w:t>that actively avoid</w:t>
      </w:r>
      <w:r w:rsidR="00E35B68">
        <w:rPr>
          <w:rFonts w:ascii="Times New Roman" w:hAnsi="Times New Roman" w:cs="Times New Roman"/>
          <w:sz w:val="24"/>
          <w:szCs w:val="24"/>
        </w:rPr>
        <w:t xml:space="preserve"> external influences </w:t>
      </w:r>
      <w:r w:rsidR="00E35B68">
        <w:rPr>
          <w:rFonts w:ascii="Times New Roman" w:hAnsi="Times New Roman" w:cs="Times New Roman"/>
          <w:sz w:val="24"/>
          <w:szCs w:val="24"/>
        </w:rPr>
        <w:fldChar w:fldCharType="begin"/>
      </w:r>
      <w:r w:rsidR="00ED41AA">
        <w:rPr>
          <w:rFonts w:ascii="Times New Roman" w:hAnsi="Times New Roman" w:cs="Times New Roman"/>
          <w:sz w:val="24"/>
          <w:szCs w:val="24"/>
        </w:rPr>
        <w:instrText xml:space="preserve"> ADDIN ZOTERO_ITEM CSL_CITATION {"citationID":"IOSwtw2s","properties":{"formattedCitation":"(Benderly et al., 2022)","plainCitation":"(Benderly et al., 2022)","noteIndex":0},"citationItems":[{"id":11,"uris":["http://zotero.org/users/12906870/items/LDZTU42Q"],"itemData":{"id":11,"type":"article-journal","abstract":"Abstract\nBackground\nData suggest lower coronavirus disease-2019 (COVID-19) vaccination coverage among minority and disadvantaged groups. We aimed to identify interactions between sociodemographic factors associated with vaccination gaps.\nMethods\nThis population study used Israeli National COVID-19 data (extracted: 10 May 2021). The analysis comprised 6 478 999 individuals age ≥15 years with aggregated area-level data on sex and age distribution and no COVID-19 history. We estimated vaccination hazard and cumulative incidence using the Fine and Gray competing risk model.\nResults\nOlder age and higher socioeconomic status (SES) were associated, with stepwise higher cumulative vaccination rates (age 20–24: 67%, age ≥ 75: 96%; SES 1–3: 61%, 4–5: 74.2%, 6–7: 82%, 8–10: 87%). We found the lowest vaccination rates in Arab (65%) and Ultra-Orthodox Jewish (54%) areas. SES modified the association in Arab neighbourhoods, with higher coverage than in the non-Orthodox Jewish reference group in SES 1–3 [adjusted hazard ratio (HR) = 1.06; 95% confidence interval (CI): 1.02–1.11], and gradually lower coverage in higher SES classes (SES 6–7: HR = 0.83; 95% CI: 0.79–0.87). Vaccination rates were also higher among younger Arabs (≤45 years) compared with age counterparts in the reference population group (age 25–34: HR = 1.18; 95% CI: 1.12–1.28) and lower than the reference group among Arabs age ≥45 years. Among Ultra-Orthodox Jews, vaccination HRs remained below one across age and SES classes.\nConclusions\nAge and SES modified the association between population group and vaccination coverage. Identifying the interplay between sociodemographic characteristics and the underlying explanations may improve targeted efforts, aimed at closing vaccination coverage gaps and mitigating COVID-19.","container-title":"International journal of epidemiology","DOI":"10.1093/ije/dyac007","ISSN":"0300-5771","issue":"3","note":"publisher-place: England\npublisher: Oxford University Press","page":"709-717","title":"Fighting a pandemic: sociodemographic disparities and coronavirus disease-2019 vaccination gaps—a population study","volume":"51","author":[{"family":"Benderly","given":"Michal"},{"family":"Huppert","given":"Amit"},{"family":"Novikov","given":"Ilya"},{"family":"Ziv","given":"Arnona"},{"family":"Kalter-Leibovici","given":"Ofra"}],"issued":{"date-parts":[["2022"]]}}}],"schema":"https://github.com/citation-style-language/schema/raw/master/csl-citation.json"} </w:instrText>
      </w:r>
      <w:r w:rsidR="00E35B68">
        <w:rPr>
          <w:rFonts w:ascii="Times New Roman" w:hAnsi="Times New Roman" w:cs="Times New Roman"/>
          <w:sz w:val="24"/>
          <w:szCs w:val="24"/>
        </w:rPr>
        <w:fldChar w:fldCharType="separate"/>
      </w:r>
      <w:r w:rsidR="00E35B68" w:rsidRPr="00BA5BFE">
        <w:rPr>
          <w:rFonts w:ascii="Times New Roman" w:hAnsi="Times New Roman" w:cs="Times New Roman"/>
          <w:sz w:val="24"/>
        </w:rPr>
        <w:t>(Benderly et al., 2022)</w:t>
      </w:r>
      <w:r w:rsidR="00E35B68">
        <w:rPr>
          <w:rFonts w:ascii="Times New Roman" w:hAnsi="Times New Roman" w:cs="Times New Roman"/>
          <w:sz w:val="24"/>
          <w:szCs w:val="24"/>
        </w:rPr>
        <w:fldChar w:fldCharType="end"/>
      </w:r>
      <w:r w:rsidR="00B26B56">
        <w:rPr>
          <w:rFonts w:ascii="Times New Roman" w:hAnsi="Times New Roman" w:cs="Times New Roman"/>
          <w:sz w:val="24"/>
          <w:szCs w:val="24"/>
        </w:rPr>
        <w:t>. Such communities would put themselves in a situation where access to adequate medical information would be difficult, as it may be viewed as an external influence that could influence their communities.</w:t>
      </w:r>
    </w:p>
    <w:p w14:paraId="505B787E" w14:textId="1CD3AA2F" w:rsidR="00457B1F" w:rsidRDefault="00B26B56" w:rsidP="00457B1F">
      <w:pPr>
        <w:spacing w:line="480" w:lineRule="auto"/>
        <w:rPr>
          <w:rFonts w:ascii="Times New Roman" w:hAnsi="Times New Roman" w:cs="Times New Roman"/>
          <w:sz w:val="24"/>
          <w:szCs w:val="24"/>
        </w:rPr>
      </w:pPr>
      <w:r>
        <w:rPr>
          <w:rFonts w:ascii="Times New Roman" w:hAnsi="Times New Roman" w:cs="Times New Roman"/>
          <w:sz w:val="24"/>
          <w:szCs w:val="24"/>
        </w:rPr>
        <w:t xml:space="preserve">Furthermore, this community is </w:t>
      </w:r>
      <w:r w:rsidR="002C4F5D">
        <w:rPr>
          <w:rFonts w:ascii="Times New Roman" w:hAnsi="Times New Roman" w:cs="Times New Roman"/>
          <w:sz w:val="24"/>
          <w:szCs w:val="24"/>
        </w:rPr>
        <w:t>committed</w:t>
      </w:r>
      <w:r>
        <w:rPr>
          <w:rFonts w:ascii="Times New Roman" w:hAnsi="Times New Roman" w:cs="Times New Roman"/>
          <w:sz w:val="24"/>
          <w:szCs w:val="24"/>
        </w:rPr>
        <w:t xml:space="preserve"> to their religious obligations</w:t>
      </w:r>
      <w:r w:rsidR="007602CC">
        <w:rPr>
          <w:rFonts w:ascii="Times New Roman" w:hAnsi="Times New Roman" w:cs="Times New Roman"/>
          <w:sz w:val="24"/>
          <w:szCs w:val="24"/>
        </w:rPr>
        <w:t>; this</w:t>
      </w:r>
      <w:r>
        <w:rPr>
          <w:rFonts w:ascii="Times New Roman" w:hAnsi="Times New Roman" w:cs="Times New Roman"/>
          <w:sz w:val="24"/>
          <w:szCs w:val="24"/>
        </w:rPr>
        <w:t xml:space="preserve"> could make them more resistan</w:t>
      </w:r>
      <w:r w:rsidR="009F2CDB">
        <w:rPr>
          <w:rFonts w:ascii="Times New Roman" w:hAnsi="Times New Roman" w:cs="Times New Roman"/>
          <w:sz w:val="24"/>
          <w:szCs w:val="24"/>
        </w:rPr>
        <w:t>t to the idea of vaccination as it may be seen as</w:t>
      </w:r>
      <w:r>
        <w:rPr>
          <w:rFonts w:ascii="Times New Roman" w:hAnsi="Times New Roman" w:cs="Times New Roman"/>
          <w:sz w:val="24"/>
          <w:szCs w:val="24"/>
        </w:rPr>
        <w:t xml:space="preserve"> a breach of their religious beliefs. </w:t>
      </w:r>
      <w:r w:rsidR="00C41503">
        <w:rPr>
          <w:rFonts w:ascii="Times New Roman" w:hAnsi="Times New Roman" w:cs="Times New Roman"/>
          <w:sz w:val="24"/>
          <w:szCs w:val="24"/>
        </w:rPr>
        <w:t>Another interesting finding concerns the</w:t>
      </w:r>
      <w:r>
        <w:rPr>
          <w:rFonts w:ascii="Times New Roman" w:hAnsi="Times New Roman" w:cs="Times New Roman"/>
          <w:sz w:val="24"/>
          <w:szCs w:val="24"/>
        </w:rPr>
        <w:t xml:space="preserve"> limited access to media</w:t>
      </w:r>
      <w:r w:rsidR="00C41503">
        <w:rPr>
          <w:rFonts w:ascii="Times New Roman" w:hAnsi="Times New Roman" w:cs="Times New Roman"/>
          <w:sz w:val="24"/>
          <w:szCs w:val="24"/>
        </w:rPr>
        <w:t xml:space="preserve"> by this minority group during the pandemic.</w:t>
      </w:r>
      <w:r>
        <w:rPr>
          <w:rFonts w:ascii="Times New Roman" w:hAnsi="Times New Roman" w:cs="Times New Roman"/>
          <w:sz w:val="24"/>
          <w:szCs w:val="24"/>
        </w:rPr>
        <w:t xml:space="preserve"> </w:t>
      </w:r>
      <w:r w:rsidR="00C41503">
        <w:rPr>
          <w:rFonts w:ascii="Times New Roman" w:hAnsi="Times New Roman" w:cs="Times New Roman"/>
          <w:sz w:val="24"/>
          <w:szCs w:val="24"/>
        </w:rPr>
        <w:fldChar w:fldCharType="begin"/>
      </w:r>
      <w:r w:rsidR="00ED41AA">
        <w:rPr>
          <w:rFonts w:ascii="Times New Roman" w:hAnsi="Times New Roman" w:cs="Times New Roman"/>
          <w:sz w:val="24"/>
          <w:szCs w:val="24"/>
        </w:rPr>
        <w:instrText xml:space="preserve"> ADDIN ZOTERO_ITEM CSL_CITATION {"citationID":"uiZ9RH2S","properties":{"formattedCitation":"(Benderly et al., 2022)","plainCitation":"(Benderly et al., 2022)","dontUpdate":true,"noteIndex":0},"citationItems":[{"id":11,"uris":["http://zotero.org/users/12906870/items/LDZTU42Q"],"itemData":{"id":11,"type":"article-journal","abstract":"Abstract\nBackground\nData suggest lower coronavirus disease-2019 (COVID-19) vaccination coverage among minority and disadvantaged groups. We aimed to identify interactions between sociodemographic factors associated with vaccination gaps.\nMethods\nThis population study used Israeli National COVID-19 data (extracted: 10 May 2021). The analysis comprised 6 478 999 individuals age ≥15 years with aggregated area-level data on sex and age distribution and no COVID-19 history. We estimated vaccination hazard and cumulative incidence using the Fine and Gray competing risk model.\nResults\nOlder age and higher socioeconomic status (SES) were associated, with stepwise higher cumulative vaccination rates (age 20–24: 67%, age ≥ 75: 96%; SES 1–3: 61%, 4–5: 74.2%, 6–7: 82%, 8–10: 87%). We found the lowest vaccination rates in Arab (65%) and Ultra-Orthodox Jewish (54%) areas. SES modified the association in Arab neighbourhoods, with higher coverage than in the non-Orthodox Jewish reference group in SES 1–3 [adjusted hazard ratio (HR) = 1.06; 95% confidence interval (CI): 1.02–1.11], and gradually lower coverage in higher SES classes (SES 6–7: HR = 0.83; 95% CI: 0.79–0.87). Vaccination rates were also higher among younger Arabs (≤45 years) compared with age counterparts in the reference population group (age 25–34: HR = 1.18; 95% CI: 1.12–1.28) and lower than the reference group among Arabs age ≥45 years. Among Ultra-Orthodox Jews, vaccination HRs remained below one across age and SES classes.\nConclusions\nAge and SES modified the association between population group and vaccination coverage. Identifying the interplay between sociodemographic characteristics and the underlying explanations may improve targeted efforts, aimed at closing vaccination coverage gaps and mitigating COVID-19.","container-title":"International journal of epidemiology","DOI":"10.1093/ije/dyac007","ISSN":"0300-5771","issue":"3","note":"publisher-place: England\npublisher: Oxford University Press","page":"709-717","title":"Fighting a pandemic: sociodemographic disparities and coronavirus disease-2019 vaccination gaps—a population study","volume":"51","author":[{"family":"Benderly","given":"Michal"},{"family":"Huppert","given":"Amit"},{"family":"Novikov","given":"Ilya"},{"family":"Ziv","given":"Arnona"},{"family":"Kalter-Leibovici","given":"Ofra"}],"issued":{"date-parts":[["2022"]]}}}],"schema":"https://github.com/citation-style-language/schema/raw/master/csl-citation.json"} </w:instrText>
      </w:r>
      <w:r w:rsidR="00C41503">
        <w:rPr>
          <w:rFonts w:ascii="Times New Roman" w:hAnsi="Times New Roman" w:cs="Times New Roman"/>
          <w:sz w:val="24"/>
          <w:szCs w:val="24"/>
        </w:rPr>
        <w:fldChar w:fldCharType="separate"/>
      </w:r>
      <w:r w:rsidR="00C41503" w:rsidRPr="00BA5BFE">
        <w:rPr>
          <w:rFonts w:ascii="Times New Roman" w:hAnsi="Times New Roman" w:cs="Times New Roman"/>
          <w:sz w:val="24"/>
        </w:rPr>
        <w:t xml:space="preserve">Benderly et al. </w:t>
      </w:r>
      <w:r w:rsidR="00C41503">
        <w:rPr>
          <w:rFonts w:ascii="Times New Roman" w:hAnsi="Times New Roman" w:cs="Times New Roman"/>
          <w:sz w:val="24"/>
        </w:rPr>
        <w:t>(</w:t>
      </w:r>
      <w:r w:rsidR="00C41503" w:rsidRPr="00BA5BFE">
        <w:rPr>
          <w:rFonts w:ascii="Times New Roman" w:hAnsi="Times New Roman" w:cs="Times New Roman"/>
          <w:sz w:val="24"/>
        </w:rPr>
        <w:t>2022)</w:t>
      </w:r>
      <w:r w:rsidR="00C41503">
        <w:rPr>
          <w:rFonts w:ascii="Times New Roman" w:hAnsi="Times New Roman" w:cs="Times New Roman"/>
          <w:sz w:val="24"/>
          <w:szCs w:val="24"/>
        </w:rPr>
        <w:fldChar w:fldCharType="end"/>
      </w:r>
      <w:r w:rsidR="00C41503">
        <w:rPr>
          <w:rFonts w:ascii="Times New Roman" w:hAnsi="Times New Roman" w:cs="Times New Roman"/>
          <w:sz w:val="24"/>
          <w:szCs w:val="24"/>
        </w:rPr>
        <w:t xml:space="preserve"> noted that while nearly 66% of the population had access to the </w:t>
      </w:r>
      <w:r w:rsidR="009F2CDB">
        <w:rPr>
          <w:rFonts w:ascii="Times New Roman" w:hAnsi="Times New Roman" w:cs="Times New Roman"/>
          <w:sz w:val="24"/>
          <w:szCs w:val="24"/>
        </w:rPr>
        <w:t>I</w:t>
      </w:r>
      <w:r w:rsidR="00C41503">
        <w:rPr>
          <w:rFonts w:ascii="Times New Roman" w:hAnsi="Times New Roman" w:cs="Times New Roman"/>
          <w:sz w:val="24"/>
          <w:szCs w:val="24"/>
        </w:rPr>
        <w:t xml:space="preserve">nternet, about 85% were exposed to medical information that conflicted with official government guidelines due to their way of filtering information to be </w:t>
      </w:r>
      <w:r w:rsidR="009F2CDB">
        <w:rPr>
          <w:rFonts w:ascii="Times New Roman" w:hAnsi="Times New Roman" w:cs="Times New Roman"/>
          <w:sz w:val="24"/>
          <w:szCs w:val="24"/>
        </w:rPr>
        <w:t xml:space="preserve">in </w:t>
      </w:r>
      <w:r w:rsidR="00C41503">
        <w:rPr>
          <w:rFonts w:ascii="Times New Roman" w:hAnsi="Times New Roman" w:cs="Times New Roman"/>
          <w:sz w:val="24"/>
          <w:szCs w:val="24"/>
        </w:rPr>
        <w:t xml:space="preserve">line with their religious beliefs. </w:t>
      </w:r>
      <w:r w:rsidR="002C4F5D">
        <w:rPr>
          <w:rFonts w:ascii="Times New Roman" w:hAnsi="Times New Roman" w:cs="Times New Roman"/>
          <w:sz w:val="24"/>
          <w:szCs w:val="24"/>
        </w:rPr>
        <w:t>As</w:t>
      </w:r>
      <w:r w:rsidR="00E354D3">
        <w:rPr>
          <w:rFonts w:ascii="Times New Roman" w:hAnsi="Times New Roman" w:cs="Times New Roman"/>
          <w:sz w:val="24"/>
          <w:szCs w:val="24"/>
        </w:rPr>
        <w:t xml:space="preserve"> </w:t>
      </w:r>
      <w:r w:rsidR="007602CC">
        <w:rPr>
          <w:rFonts w:ascii="Times New Roman" w:hAnsi="Times New Roman" w:cs="Times New Roman"/>
          <w:sz w:val="24"/>
          <w:szCs w:val="24"/>
        </w:rPr>
        <w:t xml:space="preserve"> (2013) observed, how medical information is shaped and perceived</w:t>
      </w:r>
      <w:r w:rsidR="00E354D3">
        <w:rPr>
          <w:rFonts w:ascii="Times New Roman" w:hAnsi="Times New Roman" w:cs="Times New Roman"/>
          <w:sz w:val="24"/>
          <w:szCs w:val="24"/>
        </w:rPr>
        <w:t xml:space="preserve"> influence</w:t>
      </w:r>
      <w:r w:rsidR="002C4F5D">
        <w:rPr>
          <w:rFonts w:ascii="Times New Roman" w:hAnsi="Times New Roman" w:cs="Times New Roman"/>
          <w:sz w:val="24"/>
          <w:szCs w:val="24"/>
        </w:rPr>
        <w:t xml:space="preserve">s </w:t>
      </w:r>
      <w:r w:rsidR="00E0386F">
        <w:rPr>
          <w:rFonts w:ascii="Times New Roman" w:hAnsi="Times New Roman" w:cs="Times New Roman"/>
          <w:sz w:val="24"/>
          <w:szCs w:val="24"/>
        </w:rPr>
        <w:t xml:space="preserve">the </w:t>
      </w:r>
      <w:r w:rsidR="00E354D3">
        <w:rPr>
          <w:rFonts w:ascii="Times New Roman" w:hAnsi="Times New Roman" w:cs="Times New Roman"/>
          <w:sz w:val="24"/>
          <w:szCs w:val="24"/>
        </w:rPr>
        <w:t xml:space="preserve">sociocultural perspectives of diseases. </w:t>
      </w:r>
      <w:r w:rsidR="00ED41AA">
        <w:rPr>
          <w:rFonts w:ascii="Times New Roman" w:hAnsi="Times New Roman" w:cs="Times New Roman"/>
          <w:sz w:val="24"/>
          <w:szCs w:val="24"/>
        </w:rPr>
        <w:t xml:space="preserve">Being exposed to information from official and alternate sources may have also resulted in this population being unable to trust the viability and safety of the vaccine. </w:t>
      </w:r>
      <w:r w:rsidR="00E354D3">
        <w:rPr>
          <w:rFonts w:ascii="Times New Roman" w:hAnsi="Times New Roman" w:cs="Times New Roman"/>
          <w:sz w:val="24"/>
          <w:szCs w:val="24"/>
        </w:rPr>
        <w:t>In the case of the</w:t>
      </w:r>
      <w:r w:rsidR="00457B1F">
        <w:rPr>
          <w:rFonts w:ascii="Times New Roman" w:hAnsi="Times New Roman" w:cs="Times New Roman"/>
          <w:sz w:val="24"/>
          <w:szCs w:val="24"/>
        </w:rPr>
        <w:t xml:space="preserve"> Arab minority community</w:t>
      </w:r>
      <w:r w:rsidR="00E354D3">
        <w:rPr>
          <w:rFonts w:ascii="Times New Roman" w:hAnsi="Times New Roman" w:cs="Times New Roman"/>
          <w:sz w:val="24"/>
          <w:szCs w:val="24"/>
        </w:rPr>
        <w:t xml:space="preserve">, </w:t>
      </w:r>
      <w:r w:rsidR="00E354D3">
        <w:rPr>
          <w:rFonts w:ascii="Times New Roman" w:hAnsi="Times New Roman" w:cs="Times New Roman"/>
          <w:sz w:val="24"/>
          <w:szCs w:val="24"/>
        </w:rPr>
        <w:fldChar w:fldCharType="begin"/>
      </w:r>
      <w:r w:rsidR="00F9057A">
        <w:rPr>
          <w:rFonts w:ascii="Times New Roman" w:hAnsi="Times New Roman" w:cs="Times New Roman"/>
          <w:sz w:val="24"/>
          <w:szCs w:val="24"/>
        </w:rPr>
        <w:instrText xml:space="preserve"> ADDIN ZOTERO_ITEM CSL_CITATION {"citationID":"kEPUj4y3","properties":{"formattedCitation":"(Benderly et al., 2022)","plainCitation":"(Benderly et al., 2022)","dontUpdate":true,"noteIndex":0},"citationItems":[{"id":11,"uris":["http://zotero.org/users/12906870/items/LDZTU42Q"],"itemData":{"id":11,"type":"article-journal","abstract":"Abstract\nBackground\nData suggest lower coronavirus disease-2019 (COVID-19) vaccination coverage among minority and disadvantaged groups. We aimed to identify interactions between sociodemographic factors associated with vaccination gaps.\nMethods\nThis population study used Israeli National COVID-19 data (extracted: 10 May 2021). The analysis comprised 6 478 999 individuals age ≥15 years with aggregated area-level data on sex and age distribution and no COVID-19 history. We estimated vaccination hazard and cumulative incidence using the Fine and Gray competing risk model.\nResults\nOlder age and higher socioeconomic status (SES) were associated, with stepwise higher cumulative vaccination rates (age 20–24: 67%, age ≥ 75: 96%; SES 1–3: 61%, 4–5: 74.2%, 6–7: 82%, 8–10: 87%). We found the lowest vaccination rates in Arab (65%) and Ultra-Orthodox Jewish (54%) areas. SES modified the association in Arab neighbourhoods, with higher coverage than in the non-Orthodox Jewish reference group in SES 1–3 [adjusted hazard ratio (HR) = 1.06; 95% confidence interval (CI): 1.02–1.11], and gradually lower coverage in higher SES classes (SES 6–7: HR = 0.83; 95% CI: 0.79–0.87). Vaccination rates were also higher among younger Arabs (≤45 years) compared with age counterparts in the reference population group (age 25–34: HR = 1.18; 95% CI: 1.12–1.28) and lower than the reference group among Arabs age ≥45 years. Among Ultra-Orthodox Jews, vaccination HRs remained below one across age and SES classes.\nConclusions\nAge and SES modified the association between population group and vaccination coverage. Identifying the interplay between sociodemographic characteristics and the underlying explanations may improve targeted efforts, aimed at closing vaccination coverage gaps and mitigating COVID-19.","container-title":"International journal of epidemiology","DOI":"10.1093/ije/dyac007","ISSN":"0300-5771","issue":"3","note":"publisher-place: England\npublisher: Oxford University Press","page":"709-717","title":"Fighting a pandemic: sociodemographic disparities and coronavirus disease-2019 vaccination gaps—a population study","volume":"51","author":[{"family":"Benderly","given":"Michal"},{"family":"Huppert","given":"Amit"},{"family":"Novikov","given":"Ilya"},{"family":"Ziv","given":"Arnona"},{"family":"Kalter-Leibovici","given":"Ofra"}],"issued":{"date-parts":[["2022"]]}}}],"schema":"https://github.com/citation-style-language/schema/raw/master/csl-citation.json"} </w:instrText>
      </w:r>
      <w:r w:rsidR="00E354D3">
        <w:rPr>
          <w:rFonts w:ascii="Times New Roman" w:hAnsi="Times New Roman" w:cs="Times New Roman"/>
          <w:sz w:val="24"/>
          <w:szCs w:val="24"/>
        </w:rPr>
        <w:fldChar w:fldCharType="separate"/>
      </w:r>
      <w:r w:rsidR="00E354D3" w:rsidRPr="00E354D3">
        <w:rPr>
          <w:rFonts w:ascii="Times New Roman" w:hAnsi="Times New Roman" w:cs="Times New Roman"/>
          <w:sz w:val="24"/>
        </w:rPr>
        <w:t xml:space="preserve">Benderly et al. </w:t>
      </w:r>
      <w:r w:rsidR="00E354D3">
        <w:rPr>
          <w:rFonts w:ascii="Times New Roman" w:hAnsi="Times New Roman" w:cs="Times New Roman"/>
          <w:sz w:val="24"/>
        </w:rPr>
        <w:t>(</w:t>
      </w:r>
      <w:r w:rsidR="00E354D3" w:rsidRPr="00E354D3">
        <w:rPr>
          <w:rFonts w:ascii="Times New Roman" w:hAnsi="Times New Roman" w:cs="Times New Roman"/>
          <w:sz w:val="24"/>
        </w:rPr>
        <w:t>2022)</w:t>
      </w:r>
      <w:r w:rsidR="00E354D3">
        <w:rPr>
          <w:rFonts w:ascii="Times New Roman" w:hAnsi="Times New Roman" w:cs="Times New Roman"/>
          <w:sz w:val="24"/>
          <w:szCs w:val="24"/>
        </w:rPr>
        <w:fldChar w:fldCharType="end"/>
      </w:r>
      <w:r w:rsidR="00457B1F">
        <w:rPr>
          <w:rFonts w:ascii="Times New Roman" w:hAnsi="Times New Roman" w:cs="Times New Roman"/>
          <w:sz w:val="24"/>
          <w:szCs w:val="24"/>
        </w:rPr>
        <w:t xml:space="preserve"> cite a history of conflict </w:t>
      </w:r>
      <w:r w:rsidR="00E354D3">
        <w:rPr>
          <w:rFonts w:ascii="Times New Roman" w:hAnsi="Times New Roman" w:cs="Times New Roman"/>
          <w:sz w:val="24"/>
          <w:szCs w:val="24"/>
        </w:rPr>
        <w:t>that has strained relationships between the Israeli government and the population</w:t>
      </w:r>
      <w:r w:rsidR="00457B1F">
        <w:rPr>
          <w:rFonts w:ascii="Times New Roman" w:hAnsi="Times New Roman" w:cs="Times New Roman"/>
          <w:sz w:val="24"/>
          <w:szCs w:val="24"/>
        </w:rPr>
        <w:t xml:space="preserve">. </w:t>
      </w:r>
      <w:r w:rsidR="009F2CDB">
        <w:rPr>
          <w:rFonts w:ascii="Times New Roman" w:hAnsi="Times New Roman" w:cs="Times New Roman"/>
          <w:sz w:val="24"/>
          <w:szCs w:val="24"/>
        </w:rPr>
        <w:t>As a result,</w:t>
      </w:r>
      <w:r w:rsidR="00E354D3">
        <w:rPr>
          <w:rFonts w:ascii="Times New Roman" w:hAnsi="Times New Roman" w:cs="Times New Roman"/>
          <w:sz w:val="24"/>
          <w:szCs w:val="24"/>
        </w:rPr>
        <w:t xml:space="preserve"> factors such as </w:t>
      </w:r>
      <w:r w:rsidR="003518BF">
        <w:rPr>
          <w:rFonts w:ascii="Times New Roman" w:hAnsi="Times New Roman" w:cs="Times New Roman"/>
          <w:sz w:val="24"/>
          <w:szCs w:val="24"/>
        </w:rPr>
        <w:t xml:space="preserve">the lack of information access or the </w:t>
      </w:r>
      <w:r w:rsidR="00E354D3">
        <w:rPr>
          <w:rFonts w:ascii="Times New Roman" w:hAnsi="Times New Roman" w:cs="Times New Roman"/>
          <w:sz w:val="24"/>
          <w:szCs w:val="24"/>
        </w:rPr>
        <w:t xml:space="preserve">distrust </w:t>
      </w:r>
      <w:r w:rsidR="003518BF">
        <w:rPr>
          <w:rFonts w:ascii="Times New Roman" w:hAnsi="Times New Roman" w:cs="Times New Roman"/>
          <w:sz w:val="24"/>
          <w:szCs w:val="24"/>
        </w:rPr>
        <w:t xml:space="preserve">towards government healthcare </w:t>
      </w:r>
      <w:r w:rsidR="00E354D3">
        <w:rPr>
          <w:rFonts w:ascii="Times New Roman" w:hAnsi="Times New Roman" w:cs="Times New Roman"/>
          <w:sz w:val="24"/>
          <w:szCs w:val="24"/>
        </w:rPr>
        <w:t xml:space="preserve">would </w:t>
      </w:r>
      <w:r w:rsidR="009F2CDB">
        <w:rPr>
          <w:rFonts w:ascii="Times New Roman" w:hAnsi="Times New Roman" w:cs="Times New Roman"/>
          <w:sz w:val="24"/>
          <w:szCs w:val="24"/>
        </w:rPr>
        <w:t>be vital</w:t>
      </w:r>
      <w:r w:rsidR="00E354D3">
        <w:rPr>
          <w:rFonts w:ascii="Times New Roman" w:hAnsi="Times New Roman" w:cs="Times New Roman"/>
          <w:sz w:val="24"/>
          <w:szCs w:val="24"/>
        </w:rPr>
        <w:t xml:space="preserve"> </w:t>
      </w:r>
      <w:r w:rsidR="003518BF">
        <w:rPr>
          <w:rFonts w:ascii="Times New Roman" w:hAnsi="Times New Roman" w:cs="Times New Roman"/>
          <w:sz w:val="24"/>
          <w:szCs w:val="24"/>
        </w:rPr>
        <w:t xml:space="preserve">in </w:t>
      </w:r>
      <w:r w:rsidR="009F2CDB">
        <w:rPr>
          <w:rFonts w:ascii="Times New Roman" w:hAnsi="Times New Roman" w:cs="Times New Roman"/>
          <w:sz w:val="24"/>
          <w:szCs w:val="24"/>
        </w:rPr>
        <w:t>negatively affecting official government information</w:t>
      </w:r>
      <w:r w:rsidR="00E354D3">
        <w:rPr>
          <w:rFonts w:ascii="Times New Roman" w:hAnsi="Times New Roman" w:cs="Times New Roman"/>
          <w:sz w:val="24"/>
          <w:szCs w:val="24"/>
        </w:rPr>
        <w:t xml:space="preserve">. </w:t>
      </w:r>
      <w:r w:rsidR="003518BF">
        <w:rPr>
          <w:rFonts w:ascii="Times New Roman" w:hAnsi="Times New Roman" w:cs="Times New Roman"/>
          <w:sz w:val="24"/>
          <w:szCs w:val="24"/>
        </w:rPr>
        <w:t xml:space="preserve">Decades of conflict would also put this particular minority population at risk of being disadvantaged socioeconomically, meaning even if the vaccine </w:t>
      </w:r>
      <w:r w:rsidR="00E0386F">
        <w:rPr>
          <w:rFonts w:ascii="Times New Roman" w:hAnsi="Times New Roman" w:cs="Times New Roman"/>
          <w:sz w:val="24"/>
          <w:szCs w:val="24"/>
        </w:rPr>
        <w:t xml:space="preserve">itself </w:t>
      </w:r>
      <w:r w:rsidR="003518BF">
        <w:rPr>
          <w:rFonts w:ascii="Times New Roman" w:hAnsi="Times New Roman" w:cs="Times New Roman"/>
          <w:sz w:val="24"/>
          <w:szCs w:val="24"/>
        </w:rPr>
        <w:t>is free, the community may not have the resources</w:t>
      </w:r>
      <w:r w:rsidR="007602CC">
        <w:rPr>
          <w:rFonts w:ascii="Times New Roman" w:hAnsi="Times New Roman" w:cs="Times New Roman"/>
          <w:sz w:val="24"/>
          <w:szCs w:val="24"/>
        </w:rPr>
        <w:t>,</w:t>
      </w:r>
      <w:r w:rsidR="00E0386F">
        <w:rPr>
          <w:rFonts w:ascii="Times New Roman" w:hAnsi="Times New Roman" w:cs="Times New Roman"/>
          <w:sz w:val="24"/>
          <w:szCs w:val="24"/>
        </w:rPr>
        <w:t xml:space="preserve"> such as the time or transport</w:t>
      </w:r>
      <w:r w:rsidR="007602CC">
        <w:rPr>
          <w:rFonts w:ascii="Times New Roman" w:hAnsi="Times New Roman" w:cs="Times New Roman"/>
          <w:sz w:val="24"/>
          <w:szCs w:val="24"/>
        </w:rPr>
        <w:t>,</w:t>
      </w:r>
      <w:r w:rsidR="003518BF">
        <w:rPr>
          <w:rFonts w:ascii="Times New Roman" w:hAnsi="Times New Roman" w:cs="Times New Roman"/>
          <w:sz w:val="24"/>
          <w:szCs w:val="24"/>
        </w:rPr>
        <w:t xml:space="preserve"> to obtain </w:t>
      </w:r>
      <w:r w:rsidR="009F2CDB">
        <w:rPr>
          <w:rFonts w:ascii="Times New Roman" w:hAnsi="Times New Roman" w:cs="Times New Roman"/>
          <w:sz w:val="24"/>
          <w:szCs w:val="24"/>
        </w:rPr>
        <w:t>it</w:t>
      </w:r>
      <w:r w:rsidR="003518BF">
        <w:rPr>
          <w:rFonts w:ascii="Times New Roman" w:hAnsi="Times New Roman" w:cs="Times New Roman"/>
          <w:sz w:val="24"/>
          <w:szCs w:val="24"/>
        </w:rPr>
        <w:t>. This article introduces the role of governments</w:t>
      </w:r>
      <w:r w:rsidR="009F2CDB">
        <w:rPr>
          <w:rFonts w:ascii="Times New Roman" w:hAnsi="Times New Roman" w:cs="Times New Roman"/>
          <w:sz w:val="24"/>
          <w:szCs w:val="24"/>
        </w:rPr>
        <w:t>, which forms an essential aspect of the next section as we seek to understand how government</w:t>
      </w:r>
      <w:r w:rsidR="003518BF">
        <w:rPr>
          <w:rFonts w:ascii="Times New Roman" w:hAnsi="Times New Roman" w:cs="Times New Roman"/>
          <w:sz w:val="24"/>
          <w:szCs w:val="24"/>
        </w:rPr>
        <w:t xml:space="preserve">s can shape the reception </w:t>
      </w:r>
      <w:r w:rsidR="009F2CDB">
        <w:rPr>
          <w:rFonts w:ascii="Times New Roman" w:hAnsi="Times New Roman" w:cs="Times New Roman"/>
          <w:sz w:val="24"/>
          <w:szCs w:val="24"/>
        </w:rPr>
        <w:t>of</w:t>
      </w:r>
      <w:r w:rsidR="003518BF">
        <w:rPr>
          <w:rFonts w:ascii="Times New Roman" w:hAnsi="Times New Roman" w:cs="Times New Roman"/>
          <w:sz w:val="24"/>
          <w:szCs w:val="24"/>
        </w:rPr>
        <w:t xml:space="preserve"> healthcare measures. </w:t>
      </w:r>
    </w:p>
    <w:p w14:paraId="532CBBD4" w14:textId="0444C6CB" w:rsidR="00457B1F" w:rsidRPr="00E0386F" w:rsidRDefault="00457B1F" w:rsidP="00E0386F">
      <w:pPr>
        <w:pStyle w:val="Heading3"/>
        <w:spacing w:line="480" w:lineRule="auto"/>
        <w:rPr>
          <w:rFonts w:ascii="Times New Roman" w:hAnsi="Times New Roman" w:cs="Times New Roman"/>
          <w:b/>
          <w:bCs/>
          <w:i/>
          <w:iCs/>
          <w:color w:val="auto"/>
          <w:lang w:val="en-SG"/>
        </w:rPr>
      </w:pPr>
      <w:bookmarkStart w:id="55" w:name="_Toc151235035"/>
      <w:r w:rsidRPr="00E0386F">
        <w:rPr>
          <w:rFonts w:ascii="Times New Roman" w:hAnsi="Times New Roman" w:cs="Times New Roman"/>
          <w:b/>
          <w:bCs/>
          <w:i/>
          <w:iCs/>
          <w:color w:val="auto"/>
          <w:lang w:val="en-SG"/>
        </w:rPr>
        <w:t xml:space="preserve">The </w:t>
      </w:r>
      <w:r w:rsidR="009F2CDB" w:rsidRPr="00E0386F">
        <w:rPr>
          <w:rFonts w:ascii="Times New Roman" w:hAnsi="Times New Roman" w:cs="Times New Roman"/>
          <w:b/>
          <w:bCs/>
          <w:i/>
          <w:iCs/>
          <w:color w:val="auto"/>
          <w:lang w:val="en-SG"/>
        </w:rPr>
        <w:t>R</w:t>
      </w:r>
      <w:r w:rsidRPr="00E0386F">
        <w:rPr>
          <w:rFonts w:ascii="Times New Roman" w:hAnsi="Times New Roman" w:cs="Times New Roman"/>
          <w:b/>
          <w:bCs/>
          <w:i/>
          <w:iCs/>
          <w:color w:val="auto"/>
          <w:lang w:val="en-SG"/>
        </w:rPr>
        <w:t xml:space="preserve">ole of the </w:t>
      </w:r>
      <w:r w:rsidR="009F2CDB" w:rsidRPr="00E0386F">
        <w:rPr>
          <w:rFonts w:ascii="Times New Roman" w:hAnsi="Times New Roman" w:cs="Times New Roman"/>
          <w:b/>
          <w:bCs/>
          <w:i/>
          <w:iCs/>
          <w:color w:val="auto"/>
          <w:lang w:val="en-SG"/>
        </w:rPr>
        <w:t>G</w:t>
      </w:r>
      <w:r w:rsidRPr="00E0386F">
        <w:rPr>
          <w:rFonts w:ascii="Times New Roman" w:hAnsi="Times New Roman" w:cs="Times New Roman"/>
          <w:b/>
          <w:bCs/>
          <w:i/>
          <w:iCs/>
          <w:color w:val="auto"/>
          <w:lang w:val="en-SG"/>
        </w:rPr>
        <w:t xml:space="preserve">overnment in shaping public perception </w:t>
      </w:r>
      <w:r w:rsidR="003518BF" w:rsidRPr="00E0386F">
        <w:rPr>
          <w:rFonts w:ascii="Times New Roman" w:hAnsi="Times New Roman" w:cs="Times New Roman"/>
          <w:b/>
          <w:bCs/>
          <w:i/>
          <w:iCs/>
          <w:color w:val="auto"/>
          <w:lang w:val="en-SG"/>
        </w:rPr>
        <w:t xml:space="preserve">of the </w:t>
      </w:r>
      <w:r w:rsidRPr="00E0386F">
        <w:rPr>
          <w:rFonts w:ascii="Times New Roman" w:hAnsi="Times New Roman" w:cs="Times New Roman"/>
          <w:b/>
          <w:bCs/>
          <w:i/>
          <w:iCs/>
          <w:color w:val="auto"/>
          <w:lang w:val="en-SG"/>
        </w:rPr>
        <w:t>coronavirus vaccine</w:t>
      </w:r>
      <w:bookmarkEnd w:id="55"/>
    </w:p>
    <w:p w14:paraId="53848C1A" w14:textId="6BD5107C" w:rsidR="00555A7E" w:rsidRDefault="009F2CDB" w:rsidP="00457B1F">
      <w:pPr>
        <w:spacing w:line="480" w:lineRule="auto"/>
        <w:rPr>
          <w:rFonts w:ascii="Times New Roman" w:hAnsi="Times New Roman" w:cs="Times New Roman"/>
          <w:sz w:val="24"/>
          <w:szCs w:val="24"/>
        </w:rPr>
      </w:pPr>
      <w:r>
        <w:rPr>
          <w:rFonts w:ascii="Times New Roman" w:hAnsi="Times New Roman" w:cs="Times New Roman"/>
          <w:sz w:val="24"/>
          <w:szCs w:val="24"/>
        </w:rPr>
        <w:t xml:space="preserve">In the previous section, </w:t>
      </w:r>
      <w:r w:rsidR="003518BF">
        <w:rPr>
          <w:rFonts w:ascii="Times New Roman" w:hAnsi="Times New Roman" w:cs="Times New Roman"/>
          <w:sz w:val="24"/>
          <w:szCs w:val="24"/>
        </w:rPr>
        <w:t>we considered</w:t>
      </w:r>
      <w:r w:rsidR="00457B1F">
        <w:rPr>
          <w:rFonts w:ascii="Times New Roman" w:hAnsi="Times New Roman" w:cs="Times New Roman"/>
          <w:sz w:val="24"/>
          <w:szCs w:val="24"/>
        </w:rPr>
        <w:t xml:space="preserve"> </w:t>
      </w:r>
      <w:r>
        <w:rPr>
          <w:rFonts w:ascii="Times New Roman" w:hAnsi="Times New Roman" w:cs="Times New Roman"/>
          <w:sz w:val="24"/>
          <w:szCs w:val="24"/>
        </w:rPr>
        <w:t xml:space="preserve">the </w:t>
      </w:r>
      <w:r w:rsidR="00457B1F">
        <w:rPr>
          <w:rFonts w:ascii="Times New Roman" w:hAnsi="Times New Roman" w:cs="Times New Roman"/>
          <w:sz w:val="24"/>
          <w:szCs w:val="24"/>
        </w:rPr>
        <w:t>medical community and general public in examining the sociocultural perspectives of the coronavirus pandemic</w:t>
      </w:r>
      <w:r>
        <w:rPr>
          <w:rFonts w:ascii="Times New Roman" w:hAnsi="Times New Roman" w:cs="Times New Roman"/>
          <w:sz w:val="24"/>
          <w:szCs w:val="24"/>
        </w:rPr>
        <w:t>;</w:t>
      </w:r>
      <w:r w:rsidR="00457B1F">
        <w:rPr>
          <w:rFonts w:ascii="Times New Roman" w:hAnsi="Times New Roman" w:cs="Times New Roman"/>
          <w:sz w:val="24"/>
          <w:szCs w:val="24"/>
        </w:rPr>
        <w:t xml:space="preserve"> one</w:t>
      </w:r>
      <w:r>
        <w:rPr>
          <w:rFonts w:ascii="Times New Roman" w:hAnsi="Times New Roman" w:cs="Times New Roman"/>
          <w:sz w:val="24"/>
          <w:szCs w:val="24"/>
        </w:rPr>
        <w:t xml:space="preserve"> more</w:t>
      </w:r>
      <w:r w:rsidR="00457B1F">
        <w:rPr>
          <w:rFonts w:ascii="Times New Roman" w:hAnsi="Times New Roman" w:cs="Times New Roman"/>
          <w:sz w:val="24"/>
          <w:szCs w:val="24"/>
        </w:rPr>
        <w:t xml:space="preserve"> actor requires due consideration</w:t>
      </w:r>
      <w:r w:rsidR="007602CC">
        <w:rPr>
          <w:rFonts w:ascii="Times New Roman" w:hAnsi="Times New Roman" w:cs="Times New Roman"/>
          <w:sz w:val="24"/>
          <w:szCs w:val="24"/>
        </w:rPr>
        <w:t>:</w:t>
      </w:r>
      <w:r w:rsidR="00E0386F">
        <w:rPr>
          <w:rFonts w:ascii="Times New Roman" w:hAnsi="Times New Roman" w:cs="Times New Roman"/>
          <w:sz w:val="24"/>
          <w:szCs w:val="24"/>
        </w:rPr>
        <w:t xml:space="preserve"> the government</w:t>
      </w:r>
      <w:r w:rsidR="00457B1F">
        <w:rPr>
          <w:rFonts w:ascii="Times New Roman" w:hAnsi="Times New Roman" w:cs="Times New Roman"/>
          <w:sz w:val="24"/>
          <w:szCs w:val="24"/>
        </w:rPr>
        <w:t xml:space="preserve">.  As per the </w:t>
      </w:r>
      <w:r w:rsidR="003518BF">
        <w:rPr>
          <w:rFonts w:ascii="Times New Roman" w:hAnsi="Times New Roman" w:cs="Times New Roman"/>
          <w:sz w:val="24"/>
          <w:szCs w:val="24"/>
        </w:rPr>
        <w:fldChar w:fldCharType="begin"/>
      </w:r>
      <w:r w:rsidR="00F9057A">
        <w:rPr>
          <w:rFonts w:ascii="Times New Roman" w:hAnsi="Times New Roman" w:cs="Times New Roman"/>
          <w:sz w:val="24"/>
          <w:szCs w:val="24"/>
        </w:rPr>
        <w:instrText xml:space="preserve"> ADDIN ZOTERO_ITEM CSL_CITATION {"citationID":"hWE6R1rU","properties":{"formattedCitation":"(WHO, 2022)","plainCitation":"(WHO, 2022)","dontUpdate":true,"noteIndex":0},"citationItems":[{"id":46,"uris":["http://zotero.org/users/12906870/items/6TRIPBTJ"],"itemData":{"id":46,"type":"document","title":"World health statistics 2022: monitoring health for the SDGs, sustainable development goals","URL":"https://www.who.int/publications/i/item/9789240051157","author":[{"family":"WHO","given":"Analytics &amp; Delivery","suffix":"Data"}],"issued":{"date-parts":[["2022",5]]}}}],"schema":"https://github.com/citation-style-language/schema/raw/master/csl-citation.json"} </w:instrText>
      </w:r>
      <w:r w:rsidR="003518BF">
        <w:rPr>
          <w:rFonts w:ascii="Times New Roman" w:hAnsi="Times New Roman" w:cs="Times New Roman"/>
          <w:sz w:val="24"/>
          <w:szCs w:val="24"/>
        </w:rPr>
        <w:fldChar w:fldCharType="separate"/>
      </w:r>
      <w:r w:rsidR="003518BF" w:rsidRPr="003518BF">
        <w:rPr>
          <w:rFonts w:ascii="Times New Roman" w:hAnsi="Times New Roman" w:cs="Times New Roman"/>
          <w:sz w:val="24"/>
        </w:rPr>
        <w:t xml:space="preserve">WHO </w:t>
      </w:r>
      <w:r w:rsidR="003518BF">
        <w:rPr>
          <w:rFonts w:ascii="Times New Roman" w:hAnsi="Times New Roman" w:cs="Times New Roman"/>
          <w:sz w:val="24"/>
        </w:rPr>
        <w:t>(</w:t>
      </w:r>
      <w:r w:rsidR="003518BF" w:rsidRPr="003518BF">
        <w:rPr>
          <w:rFonts w:ascii="Times New Roman" w:hAnsi="Times New Roman" w:cs="Times New Roman"/>
          <w:sz w:val="24"/>
        </w:rPr>
        <w:t>2022)</w:t>
      </w:r>
      <w:r w:rsidR="003518BF">
        <w:rPr>
          <w:rFonts w:ascii="Times New Roman" w:hAnsi="Times New Roman" w:cs="Times New Roman"/>
          <w:sz w:val="24"/>
          <w:szCs w:val="24"/>
        </w:rPr>
        <w:fldChar w:fldCharType="end"/>
      </w:r>
      <w:r w:rsidR="00457B1F">
        <w:rPr>
          <w:rFonts w:ascii="Times New Roman" w:hAnsi="Times New Roman" w:cs="Times New Roman"/>
          <w:sz w:val="24"/>
          <w:szCs w:val="24"/>
        </w:rPr>
        <w:t xml:space="preserve"> report and </w:t>
      </w:r>
      <w:r w:rsidR="003518BF">
        <w:rPr>
          <w:rFonts w:ascii="Times New Roman" w:hAnsi="Times New Roman" w:cs="Times New Roman"/>
          <w:sz w:val="24"/>
          <w:szCs w:val="24"/>
        </w:rPr>
        <w:fldChar w:fldCharType="begin"/>
      </w:r>
      <w:r w:rsidR="00F9057A">
        <w:rPr>
          <w:rFonts w:ascii="Times New Roman" w:hAnsi="Times New Roman" w:cs="Times New Roman"/>
          <w:sz w:val="24"/>
          <w:szCs w:val="24"/>
        </w:rPr>
        <w:instrText xml:space="preserve"> ADDIN ZOTERO_ITEM CSL_CITATION {"citationID":"N36lIckQ","properties":{"formattedCitation":"(R\\uc0\\u233{}gis et al., 2021)","plainCitation":"(Régis et al., 2021)","dontUpdate":true,"noteIndex":0},"citationItems":[{"id":37,"uris":["http://zotero.org/users/12906870/items/UZVTWEE4"],"itemData":{"id":37,"type":"chapter","ISBN":"978-0-228-01033-3","note":"DOI: 10.1515/9780228010333-018","page":"286-307","publisher":"McGill-Queen's University Press","title":"Pandemic Societies","URL":"https://doi.org/10.1515/9780228010333-018","author":[{"family":"Régis","given":"Catherine"},{"family":"Cohen","given":"Miriam"},{"family":"Larouche","given":"Pierre"},{"family":"Denis","given":"Jean-Louis"},{"family":"Cadeddu","given":"Stéphanie B.M."},{"family":"Foucault","given":"Gaëlle"}],"accessed":{"date-parts":[["2023",11,5]]},"issued":{"date-parts":[["2021"]]}}}],"schema":"https://github.com/citation-style-language/schema/raw/master/csl-citation.json"} </w:instrText>
      </w:r>
      <w:r w:rsidR="003518BF">
        <w:rPr>
          <w:rFonts w:ascii="Times New Roman" w:hAnsi="Times New Roman" w:cs="Times New Roman"/>
          <w:sz w:val="24"/>
          <w:szCs w:val="24"/>
        </w:rPr>
        <w:fldChar w:fldCharType="separate"/>
      </w:r>
      <w:r w:rsidR="003518BF" w:rsidRPr="003518BF">
        <w:rPr>
          <w:rFonts w:ascii="Times New Roman" w:hAnsi="Times New Roman" w:cs="Times New Roman"/>
          <w:sz w:val="24"/>
          <w:szCs w:val="24"/>
        </w:rPr>
        <w:t>Régis et al.</w:t>
      </w:r>
      <w:r w:rsidR="003518BF">
        <w:rPr>
          <w:rFonts w:ascii="Times New Roman" w:hAnsi="Times New Roman" w:cs="Times New Roman"/>
          <w:sz w:val="24"/>
          <w:szCs w:val="24"/>
        </w:rPr>
        <w:t>'s</w:t>
      </w:r>
      <w:r w:rsidR="003518BF" w:rsidRPr="003518BF">
        <w:rPr>
          <w:rFonts w:ascii="Times New Roman" w:hAnsi="Times New Roman" w:cs="Times New Roman"/>
          <w:sz w:val="24"/>
          <w:szCs w:val="24"/>
        </w:rPr>
        <w:t xml:space="preserve"> </w:t>
      </w:r>
      <w:r w:rsidR="003518BF">
        <w:rPr>
          <w:rFonts w:ascii="Times New Roman" w:hAnsi="Times New Roman" w:cs="Times New Roman"/>
          <w:sz w:val="24"/>
          <w:szCs w:val="24"/>
        </w:rPr>
        <w:t>(</w:t>
      </w:r>
      <w:r w:rsidR="003518BF" w:rsidRPr="003518BF">
        <w:rPr>
          <w:rFonts w:ascii="Times New Roman" w:hAnsi="Times New Roman" w:cs="Times New Roman"/>
          <w:sz w:val="24"/>
          <w:szCs w:val="24"/>
        </w:rPr>
        <w:t>2021)</w:t>
      </w:r>
      <w:r w:rsidR="003518BF">
        <w:rPr>
          <w:rFonts w:ascii="Times New Roman" w:hAnsi="Times New Roman" w:cs="Times New Roman"/>
          <w:sz w:val="24"/>
          <w:szCs w:val="24"/>
        </w:rPr>
        <w:fldChar w:fldCharType="end"/>
      </w:r>
      <w:r w:rsidR="00457B1F">
        <w:rPr>
          <w:rFonts w:ascii="Times New Roman" w:hAnsi="Times New Roman" w:cs="Times New Roman"/>
          <w:sz w:val="24"/>
          <w:szCs w:val="24"/>
        </w:rPr>
        <w:t xml:space="preserve"> findings on the failures of governments in handling the pandemic, this subsection will look at </w:t>
      </w:r>
      <w:r w:rsidR="00E0386F">
        <w:rPr>
          <w:rFonts w:ascii="Times New Roman" w:hAnsi="Times New Roman" w:cs="Times New Roman"/>
          <w:sz w:val="24"/>
          <w:szCs w:val="24"/>
        </w:rPr>
        <w:t xml:space="preserve">the </w:t>
      </w:r>
      <w:r w:rsidR="00457B1F">
        <w:rPr>
          <w:rFonts w:ascii="Times New Roman" w:hAnsi="Times New Roman" w:cs="Times New Roman"/>
          <w:sz w:val="24"/>
          <w:szCs w:val="24"/>
        </w:rPr>
        <w:t>government</w:t>
      </w:r>
      <w:r w:rsidR="00E0386F">
        <w:rPr>
          <w:rFonts w:ascii="Times New Roman" w:hAnsi="Times New Roman" w:cs="Times New Roman"/>
          <w:sz w:val="24"/>
          <w:szCs w:val="24"/>
        </w:rPr>
        <w:t>’s role</w:t>
      </w:r>
      <w:r w:rsidR="00457B1F">
        <w:rPr>
          <w:rFonts w:ascii="Times New Roman" w:hAnsi="Times New Roman" w:cs="Times New Roman"/>
          <w:sz w:val="24"/>
          <w:szCs w:val="24"/>
        </w:rPr>
        <w:t xml:space="preserve"> </w:t>
      </w:r>
      <w:r w:rsidR="007602CC">
        <w:rPr>
          <w:rFonts w:ascii="Times New Roman" w:hAnsi="Times New Roman" w:cs="Times New Roman"/>
          <w:sz w:val="24"/>
          <w:szCs w:val="24"/>
        </w:rPr>
        <w:t>in</w:t>
      </w:r>
      <w:r w:rsidR="00457B1F">
        <w:rPr>
          <w:rFonts w:ascii="Times New Roman" w:hAnsi="Times New Roman" w:cs="Times New Roman"/>
          <w:sz w:val="24"/>
          <w:szCs w:val="24"/>
        </w:rPr>
        <w:t xml:space="preserve"> the generation of sociocultural perspectives of the pandemic. </w:t>
      </w:r>
      <w:r w:rsidR="00E0386F">
        <w:rPr>
          <w:rFonts w:ascii="Times New Roman" w:hAnsi="Times New Roman" w:cs="Times New Roman"/>
          <w:sz w:val="24"/>
          <w:szCs w:val="24"/>
        </w:rPr>
        <w:t xml:space="preserve">The first article </w:t>
      </w:r>
      <w:r w:rsidR="007602CC">
        <w:rPr>
          <w:rFonts w:ascii="Times New Roman" w:hAnsi="Times New Roman" w:cs="Times New Roman"/>
          <w:sz w:val="24"/>
          <w:szCs w:val="24"/>
        </w:rPr>
        <w:t xml:space="preserve">is </w:t>
      </w:r>
      <w:r>
        <w:rPr>
          <w:rFonts w:ascii="Times New Roman" w:hAnsi="Times New Roman" w:cs="Times New Roman"/>
          <w:sz w:val="24"/>
          <w:szCs w:val="24"/>
        </w:rPr>
        <w:t>essential</w:t>
      </w:r>
      <w:r w:rsidR="00F9057A">
        <w:rPr>
          <w:rFonts w:ascii="Times New Roman" w:hAnsi="Times New Roman" w:cs="Times New Roman"/>
          <w:sz w:val="24"/>
          <w:szCs w:val="24"/>
        </w:rPr>
        <w:t xml:space="preserve"> </w:t>
      </w:r>
      <w:r w:rsidR="00E0386F">
        <w:rPr>
          <w:rFonts w:ascii="Times New Roman" w:hAnsi="Times New Roman" w:cs="Times New Roman"/>
          <w:sz w:val="24"/>
          <w:szCs w:val="24"/>
        </w:rPr>
        <w:t xml:space="preserve">to understand how </w:t>
      </w:r>
      <w:r w:rsidR="00F9057A">
        <w:rPr>
          <w:rFonts w:ascii="Times New Roman" w:hAnsi="Times New Roman" w:cs="Times New Roman"/>
          <w:sz w:val="24"/>
          <w:szCs w:val="24"/>
        </w:rPr>
        <w:t>governmen</w:t>
      </w:r>
      <w:r w:rsidR="00E0386F">
        <w:rPr>
          <w:rFonts w:ascii="Times New Roman" w:hAnsi="Times New Roman" w:cs="Times New Roman"/>
          <w:sz w:val="24"/>
          <w:szCs w:val="24"/>
        </w:rPr>
        <w:t>t</w:t>
      </w:r>
      <w:r w:rsidR="00F9057A">
        <w:rPr>
          <w:rFonts w:ascii="Times New Roman" w:hAnsi="Times New Roman" w:cs="Times New Roman"/>
          <w:sz w:val="24"/>
          <w:szCs w:val="24"/>
        </w:rPr>
        <w:t xml:space="preserve"> influences work on sociocultural perspectives of the coronavirus</w:t>
      </w:r>
      <w:r w:rsidR="00E0386F">
        <w:rPr>
          <w:rFonts w:ascii="Times New Roman" w:hAnsi="Times New Roman" w:cs="Times New Roman"/>
          <w:sz w:val="24"/>
          <w:szCs w:val="24"/>
        </w:rPr>
        <w:t xml:space="preserve"> </w:t>
      </w:r>
      <w:r w:rsidR="00E0386F">
        <w:rPr>
          <w:rFonts w:ascii="Times New Roman" w:hAnsi="Times New Roman" w:cs="Times New Roman"/>
          <w:sz w:val="24"/>
          <w:szCs w:val="24"/>
        </w:rPr>
        <w:fldChar w:fldCharType="begin"/>
      </w:r>
      <w:r w:rsidR="00E0386F">
        <w:rPr>
          <w:rFonts w:ascii="Times New Roman" w:hAnsi="Times New Roman" w:cs="Times New Roman"/>
          <w:sz w:val="24"/>
          <w:szCs w:val="24"/>
        </w:rPr>
        <w:instrText xml:space="preserve"> ADDIN ZOTERO_ITEM CSL_CITATION {"citationID":"Tv1ykANC","properties":{"formattedCitation":"(Mo et al., 2022)","plainCitation":"(Mo et al., 2022)","noteIndex":0},"citationItems":[{"id":31,"uris":["http://zotero.org/users/12906870/items/RJ285SFI"],"itemData":{"id":31,"type":"article-journal","abstract":"Aims\nThe present study investigated the association between resilience, stigma, life satisfaction and the intention to receive a COVID‐19 vaccination among Chinese HCWs. It also explored the mediating role of stigma and life satisfaction on the association between resilience and intention to receive a COVID‐19 vaccination.\nDesign\nAn anonymous cross‐sectional survey.\nMethods\n1733 HCWs from five hospitals in four provinces of mainland China completed a cross‐sectional online survey in October and November 2020.\nResults\nAmong the HCWs, the rate of intention to receive a COVID‐19 vaccination was 73.1%. Results from structural equation modelling showed that resilience was associated both directly, and indirectly with greater intent to receive a COVID‐19 vaccination through two pathways: first by increasing life satisfaction, and second by reducing stigma and increasing life satisfaction.\nConclusion\nPromoting the resilience of HCWs has the potential to increase the COVID‐19 vaccination uptake rate among HCWs in China.\nImpact\nThis study tested the relationship between several psychological factors and the COVID‐19 vaccination intention of HCWs in China, finding that resilience played a significant role in improving COVID‐19 vaccination intention rates by reducing stigma and increasing life satisfaction.","container-title":"Journal of Advanced Nursing","DOI":"10.1111/jan.15143","ISSN":"0309-2402","issue":"8","note":"publisher-place: England\npublisher: John Wiley &amp; Sons, Inc","page":"2327-2338","title":"Resilience and intention of healthcare workers in China to receive a COVID‐19 vaccination: The mediating role of life satisfaction and stigma","volume":"78","author":[{"family":"Mo","given":"Phoenix K. H."},{"family":"She","given":"Rui"},{"family":"Yu","given":"Yanqiu"},{"family":"Li","given":"Lijuan"},{"family":"Yang","given":"Qian"},{"family":"Lin","given":"Jianyan"},{"family":"Ye","given":"Xiaoli"},{"family":"Wu","given":"Suliu"},{"family":"Yang","given":"Zhenggui"},{"family":"Guan","given":"Suzhen"},{"family":"Zhang","given":"Jianxin"},{"family":"Hu","given":"Huahua"},{"family":"Xie","given":"Luyao"},{"family":"Lau","given":"Joseph T. F."}],"issued":{"date-parts":[["2022"]]}}}],"schema":"https://github.com/citation-style-language/schema/raw/master/csl-citation.json"} </w:instrText>
      </w:r>
      <w:r w:rsidR="00E0386F">
        <w:rPr>
          <w:rFonts w:ascii="Times New Roman" w:hAnsi="Times New Roman" w:cs="Times New Roman"/>
          <w:sz w:val="24"/>
          <w:szCs w:val="24"/>
        </w:rPr>
        <w:fldChar w:fldCharType="separate"/>
      </w:r>
      <w:r w:rsidR="00E0386F" w:rsidRPr="00AD0AB0">
        <w:rPr>
          <w:rFonts w:ascii="Times New Roman" w:hAnsi="Times New Roman" w:cs="Times New Roman"/>
          <w:sz w:val="24"/>
        </w:rPr>
        <w:t>(Mo et al., 2022)</w:t>
      </w:r>
      <w:r w:rsidR="00E0386F">
        <w:rPr>
          <w:rFonts w:ascii="Times New Roman" w:hAnsi="Times New Roman" w:cs="Times New Roman"/>
          <w:sz w:val="24"/>
          <w:szCs w:val="24"/>
        </w:rPr>
        <w:fldChar w:fldCharType="end"/>
      </w:r>
      <w:r w:rsidR="00F9057A">
        <w:rPr>
          <w:rFonts w:ascii="Times New Roman" w:hAnsi="Times New Roman" w:cs="Times New Roman"/>
          <w:sz w:val="24"/>
          <w:szCs w:val="24"/>
        </w:rPr>
        <w:t xml:space="preserve">. </w:t>
      </w:r>
      <w:r w:rsidR="00E0386F">
        <w:rPr>
          <w:rFonts w:ascii="Times New Roman" w:hAnsi="Times New Roman" w:cs="Times New Roman"/>
          <w:sz w:val="24"/>
          <w:szCs w:val="24"/>
        </w:rPr>
        <w:t>They</w:t>
      </w:r>
      <w:r w:rsidR="00F9057A">
        <w:rPr>
          <w:rFonts w:ascii="Times New Roman" w:hAnsi="Times New Roman" w:cs="Times New Roman"/>
          <w:sz w:val="24"/>
          <w:szCs w:val="24"/>
        </w:rPr>
        <w:t xml:space="preserve"> suggest that </w:t>
      </w:r>
      <w:r w:rsidR="00362643">
        <w:rPr>
          <w:rFonts w:ascii="Times New Roman" w:hAnsi="Times New Roman" w:cs="Times New Roman"/>
          <w:sz w:val="24"/>
          <w:szCs w:val="24"/>
        </w:rPr>
        <w:t>HCWs are highly regarded in the Chinese government’s strategy to boost the acceptance of the coronavirus vaccine, as they are generally viewed as the perfect spokespersons to help manage public perceptions</w:t>
      </w:r>
      <w:r w:rsidR="00457B1F" w:rsidRPr="00F341FB">
        <w:rPr>
          <w:rFonts w:ascii="Times New Roman" w:hAnsi="Times New Roman" w:cs="Times New Roman"/>
          <w:sz w:val="24"/>
          <w:szCs w:val="24"/>
        </w:rPr>
        <w:t xml:space="preserve">. </w:t>
      </w:r>
      <w:r w:rsidR="00E0386F">
        <w:rPr>
          <w:rFonts w:ascii="Times New Roman" w:hAnsi="Times New Roman" w:cs="Times New Roman"/>
          <w:sz w:val="24"/>
          <w:szCs w:val="24"/>
        </w:rPr>
        <w:t>The</w:t>
      </w:r>
      <w:r w:rsidR="00944256">
        <w:rPr>
          <w:rFonts w:ascii="Times New Roman" w:hAnsi="Times New Roman" w:cs="Times New Roman"/>
          <w:sz w:val="24"/>
          <w:szCs w:val="24"/>
        </w:rPr>
        <w:t xml:space="preserve"> relationship between the public perception of the healthcare sector and the success of the </w:t>
      </w:r>
      <w:r w:rsidR="00E0386F">
        <w:rPr>
          <w:rFonts w:ascii="Times New Roman" w:hAnsi="Times New Roman" w:cs="Times New Roman"/>
          <w:sz w:val="24"/>
          <w:szCs w:val="24"/>
        </w:rPr>
        <w:t xml:space="preserve">healthcare </w:t>
      </w:r>
      <w:r w:rsidR="00944256">
        <w:rPr>
          <w:rFonts w:ascii="Times New Roman" w:hAnsi="Times New Roman" w:cs="Times New Roman"/>
          <w:sz w:val="24"/>
          <w:szCs w:val="24"/>
        </w:rPr>
        <w:t>measures can be observed when the authors state that</w:t>
      </w:r>
      <w:r w:rsidR="00E0386F">
        <w:rPr>
          <w:rFonts w:ascii="Times New Roman" w:hAnsi="Times New Roman" w:cs="Times New Roman"/>
          <w:sz w:val="24"/>
          <w:szCs w:val="24"/>
        </w:rPr>
        <w:t xml:space="preserve"> the government expects</w:t>
      </w:r>
      <w:r w:rsidR="00944256" w:rsidRPr="00F341FB">
        <w:rPr>
          <w:rFonts w:ascii="Times New Roman" w:hAnsi="Times New Roman" w:cs="Times New Roman"/>
          <w:sz w:val="24"/>
          <w:szCs w:val="24"/>
        </w:rPr>
        <w:t xml:space="preserve"> HCWs </w:t>
      </w:r>
      <w:r w:rsidR="007602CC">
        <w:rPr>
          <w:rFonts w:ascii="Times New Roman" w:hAnsi="Times New Roman" w:cs="Times New Roman"/>
          <w:sz w:val="24"/>
          <w:szCs w:val="24"/>
        </w:rPr>
        <w:t>to be</w:t>
      </w:r>
      <w:r w:rsidR="00E0386F">
        <w:rPr>
          <w:rFonts w:ascii="Times New Roman" w:hAnsi="Times New Roman" w:cs="Times New Roman"/>
          <w:sz w:val="24"/>
          <w:szCs w:val="24"/>
        </w:rPr>
        <w:t xml:space="preserve"> able to</w:t>
      </w:r>
      <w:r w:rsidR="00555A7E">
        <w:rPr>
          <w:rFonts w:ascii="Times New Roman" w:hAnsi="Times New Roman" w:cs="Times New Roman"/>
          <w:sz w:val="24"/>
          <w:szCs w:val="24"/>
        </w:rPr>
        <w:t xml:space="preserve"> “explain the benefits of vaccination and respond to the worries and concerns of the public” </w:t>
      </w:r>
      <w:r w:rsidR="00555A7E">
        <w:rPr>
          <w:rFonts w:ascii="Times New Roman" w:hAnsi="Times New Roman" w:cs="Times New Roman"/>
          <w:sz w:val="24"/>
          <w:szCs w:val="24"/>
        </w:rPr>
        <w:fldChar w:fldCharType="begin"/>
      </w:r>
      <w:r w:rsidR="00555A7E">
        <w:rPr>
          <w:rFonts w:ascii="Times New Roman" w:hAnsi="Times New Roman" w:cs="Times New Roman"/>
          <w:sz w:val="24"/>
          <w:szCs w:val="24"/>
        </w:rPr>
        <w:instrText xml:space="preserve"> ADDIN ZOTERO_ITEM CSL_CITATION {"citationID":"MwdYaar3","properties":{"formattedCitation":"(Mo et al., 2022, p. 2328)","plainCitation":"(Mo et al., 2022, p. 2328)","noteIndex":0},"citationItems":[{"id":31,"uris":["http://zotero.org/users/12906870/items/RJ285SFI"],"itemData":{"id":31,"type":"article-journal","abstract":"Aims\nThe present study investigated the association between resilience, stigma, life satisfaction and the intention to receive a COVID‐19 vaccination among Chinese HCWs. It also explored the mediating role of stigma and life satisfaction on the association between resilience and intention to receive a COVID‐19 vaccination.\nDesign\nAn anonymous cross‐sectional survey.\nMethods\n1733 HCWs from five hospitals in four provinces of mainland China completed a cross‐sectional online survey in October and November 2020.\nResults\nAmong the HCWs, the rate of intention to receive a COVID‐19 vaccination was 73.1%. Results from structural equation modelling showed that resilience was associated both directly, and indirectly with greater intent to receive a COVID‐19 vaccination through two pathways: first by increasing life satisfaction, and second by reducing stigma and increasing life satisfaction.\nConclusion\nPromoting the resilience of HCWs has the potential to increase the COVID‐19 vaccination uptake rate among HCWs in China.\nImpact\nThis study tested the relationship between several psychological factors and the COVID‐19 vaccination intention of HCWs in China, finding that resilience played a significant role in improving COVID‐19 vaccination intention rates by reducing stigma and increasing life satisfaction.","container-title":"Journal of Advanced Nursing","DOI":"10.1111/jan.15143","ISSN":"0309-2402","issue":"8","note":"publisher-place: England\npublisher: John Wiley &amp; Sons, Inc","page":"2327-2338","title":"Resilience and intention of healthcare workers in China to receive a COVID‐19 vaccination: The mediating role of life satisfaction and stigma","volume":"78","author":[{"family":"Mo","given":"Phoenix K. H."},{"family":"She","given":"Rui"},{"family":"Yu","given":"Yanqiu"},{"family":"Li","given":"Lijuan"},{"family":"Yang","given":"Qian"},{"family":"Lin","given":"Jianyan"},{"family":"Ye","given":"Xiaoli"},{"family":"Wu","given":"Suliu"},{"family":"Yang","given":"Zhenggui"},{"family":"Guan","given":"Suzhen"},{"family":"Zhang","given":"Jianxin"},{"family":"Hu","given":"Huahua"},{"family":"Xie","given":"Luyao"},{"family":"Lau","given":"Joseph T. F."}],"issued":{"date-parts":[["2022"]]}},"locator":"2328","label":"page"}],"schema":"https://github.com/citation-style-language/schema/raw/master/csl-citation.json"} </w:instrText>
      </w:r>
      <w:r w:rsidR="00555A7E">
        <w:rPr>
          <w:rFonts w:ascii="Times New Roman" w:hAnsi="Times New Roman" w:cs="Times New Roman"/>
          <w:sz w:val="24"/>
          <w:szCs w:val="24"/>
        </w:rPr>
        <w:fldChar w:fldCharType="separate"/>
      </w:r>
      <w:r w:rsidR="00555A7E" w:rsidRPr="00555A7E">
        <w:rPr>
          <w:rFonts w:ascii="Times New Roman" w:hAnsi="Times New Roman" w:cs="Times New Roman"/>
          <w:sz w:val="24"/>
        </w:rPr>
        <w:t>(Mo et al., 2022, p. 2328)</w:t>
      </w:r>
      <w:r w:rsidR="00555A7E">
        <w:rPr>
          <w:rFonts w:ascii="Times New Roman" w:hAnsi="Times New Roman" w:cs="Times New Roman"/>
          <w:sz w:val="24"/>
          <w:szCs w:val="24"/>
        </w:rPr>
        <w:fldChar w:fldCharType="end"/>
      </w:r>
      <w:r w:rsidR="00944256" w:rsidRPr="00F341FB">
        <w:rPr>
          <w:rFonts w:ascii="Times New Roman" w:hAnsi="Times New Roman" w:cs="Times New Roman"/>
          <w:sz w:val="24"/>
          <w:szCs w:val="24"/>
        </w:rPr>
        <w:t>.</w:t>
      </w:r>
      <w:r w:rsidR="00944256">
        <w:rPr>
          <w:rFonts w:ascii="Times New Roman" w:hAnsi="Times New Roman" w:cs="Times New Roman"/>
          <w:sz w:val="24"/>
          <w:szCs w:val="24"/>
        </w:rPr>
        <w:t xml:space="preserve"> </w:t>
      </w:r>
      <w:r w:rsidR="00E0386F">
        <w:rPr>
          <w:rFonts w:ascii="Times New Roman" w:hAnsi="Times New Roman" w:cs="Times New Roman"/>
          <w:sz w:val="24"/>
          <w:szCs w:val="24"/>
        </w:rPr>
        <w:t xml:space="preserve">Therefore, </w:t>
      </w:r>
      <w:r w:rsidR="00944256">
        <w:rPr>
          <w:rFonts w:ascii="Times New Roman" w:hAnsi="Times New Roman" w:cs="Times New Roman"/>
          <w:sz w:val="24"/>
          <w:szCs w:val="24"/>
        </w:rPr>
        <w:t>the study focuses on the HCWs’ willingness to vaccinate and what goes into their decision-making process</w:t>
      </w:r>
      <w:r w:rsidR="00E0386F">
        <w:rPr>
          <w:rFonts w:ascii="Times New Roman" w:hAnsi="Times New Roman" w:cs="Times New Roman"/>
          <w:sz w:val="24"/>
          <w:szCs w:val="24"/>
        </w:rPr>
        <w:t>,</w:t>
      </w:r>
      <w:r w:rsidR="007602CC">
        <w:rPr>
          <w:rFonts w:ascii="Times New Roman" w:hAnsi="Times New Roman" w:cs="Times New Roman"/>
          <w:sz w:val="24"/>
          <w:szCs w:val="24"/>
        </w:rPr>
        <w:t xml:space="preserve"> which</w:t>
      </w:r>
      <w:r w:rsidR="00E0386F">
        <w:rPr>
          <w:rFonts w:ascii="Times New Roman" w:hAnsi="Times New Roman" w:cs="Times New Roman"/>
          <w:sz w:val="24"/>
          <w:szCs w:val="24"/>
        </w:rPr>
        <w:t xml:space="preserve"> is expected to impact the wider public’s </w:t>
      </w:r>
      <w:r w:rsidR="007602CC">
        <w:rPr>
          <w:rFonts w:ascii="Times New Roman" w:hAnsi="Times New Roman" w:cs="Times New Roman"/>
          <w:sz w:val="24"/>
          <w:szCs w:val="24"/>
        </w:rPr>
        <w:t>vaccination decisions</w:t>
      </w:r>
      <w:r w:rsidR="00E0386F">
        <w:rPr>
          <w:rFonts w:ascii="Times New Roman" w:hAnsi="Times New Roman" w:cs="Times New Roman"/>
          <w:sz w:val="24"/>
          <w:szCs w:val="24"/>
        </w:rPr>
        <w:t xml:space="preserve">. </w:t>
      </w:r>
    </w:p>
    <w:p w14:paraId="71ABEBBF" w14:textId="4E1B2F0E" w:rsidR="00457B1F" w:rsidRPr="00F341FB" w:rsidRDefault="009F2CDB" w:rsidP="00457B1F">
      <w:pPr>
        <w:spacing w:line="480" w:lineRule="auto"/>
        <w:rPr>
          <w:rFonts w:ascii="Times New Roman" w:hAnsi="Times New Roman" w:cs="Times New Roman"/>
          <w:sz w:val="24"/>
          <w:szCs w:val="24"/>
        </w:rPr>
      </w:pPr>
      <w:r>
        <w:rPr>
          <w:rFonts w:ascii="Times New Roman" w:hAnsi="Times New Roman" w:cs="Times New Roman"/>
          <w:sz w:val="24"/>
          <w:szCs w:val="24"/>
        </w:rPr>
        <w:t>Interestingly,</w:t>
      </w:r>
      <w:r w:rsidR="00555A7E">
        <w:rPr>
          <w:rFonts w:ascii="Times New Roman" w:hAnsi="Times New Roman" w:cs="Times New Roman"/>
          <w:sz w:val="24"/>
          <w:szCs w:val="24"/>
        </w:rPr>
        <w:t xml:space="preserve"> the article can be viewed as a</w:t>
      </w:r>
      <w:r w:rsidR="00767973">
        <w:rPr>
          <w:rFonts w:ascii="Times New Roman" w:hAnsi="Times New Roman" w:cs="Times New Roman"/>
          <w:sz w:val="24"/>
          <w:szCs w:val="24"/>
        </w:rPr>
        <w:t xml:space="preserve"> potential response to </w:t>
      </w:r>
      <w:r w:rsidR="00767973">
        <w:rPr>
          <w:rFonts w:ascii="Times New Roman" w:hAnsi="Times New Roman" w:cs="Times New Roman"/>
          <w:sz w:val="24"/>
          <w:szCs w:val="24"/>
        </w:rPr>
        <w:fldChar w:fldCharType="begin"/>
      </w:r>
      <w:r w:rsidR="00EF260E">
        <w:rPr>
          <w:rFonts w:ascii="Times New Roman" w:hAnsi="Times New Roman" w:cs="Times New Roman"/>
          <w:sz w:val="24"/>
          <w:szCs w:val="24"/>
        </w:rPr>
        <w:instrText xml:space="preserve"> ADDIN ZOTERO_ITEM CSL_CITATION {"citationID":"xD4Cm36d","properties":{"formattedCitation":"(Montgomery &amp; Engelmann, 2020)","plainCitation":"(Montgomery &amp; Engelmann, 2020)","dontUpdate":true,"noteIndex":0},"citationItems":[{"id":33,"uris":["http://zotero.org/users/12906870/items/BF53ZUJL"],"itemData":{"id":33,"type":"document","title":"Epidemiological Publics? On the Domestication of Modelling in the era of COVID-19","URL":"https://somatosphere.com/2020/epidemiological-publics-on-the-domestication-of-modelling-in-the-era-of-covid-19.html/","author":[{"family":"Montgomery","given":"Catherine"},{"family":"Engelmann","given":"Lukas"}],"issued":{"date-parts":[["2020",4]]}}}],"schema":"https://github.com/citation-style-language/schema/raw/master/csl-citation.json"} </w:instrText>
      </w:r>
      <w:r w:rsidR="00767973">
        <w:rPr>
          <w:rFonts w:ascii="Times New Roman" w:hAnsi="Times New Roman" w:cs="Times New Roman"/>
          <w:sz w:val="24"/>
          <w:szCs w:val="24"/>
        </w:rPr>
        <w:fldChar w:fldCharType="separate"/>
      </w:r>
      <w:r w:rsidR="00767973" w:rsidRPr="00767973">
        <w:rPr>
          <w:rFonts w:ascii="Times New Roman" w:hAnsi="Times New Roman" w:cs="Times New Roman"/>
          <w:sz w:val="24"/>
        </w:rPr>
        <w:t>Montgomery</w:t>
      </w:r>
      <w:r w:rsidR="00767973">
        <w:rPr>
          <w:rFonts w:ascii="Times New Roman" w:hAnsi="Times New Roman" w:cs="Times New Roman"/>
          <w:sz w:val="24"/>
        </w:rPr>
        <w:t xml:space="preserve"> and</w:t>
      </w:r>
      <w:r w:rsidR="00767973" w:rsidRPr="00767973">
        <w:rPr>
          <w:rFonts w:ascii="Times New Roman" w:hAnsi="Times New Roman" w:cs="Times New Roman"/>
          <w:sz w:val="24"/>
        </w:rPr>
        <w:t xml:space="preserve"> Engelmann</w:t>
      </w:r>
      <w:r w:rsidR="00767973">
        <w:rPr>
          <w:rFonts w:ascii="Times New Roman" w:hAnsi="Times New Roman" w:cs="Times New Roman"/>
          <w:sz w:val="24"/>
        </w:rPr>
        <w:t>'s</w:t>
      </w:r>
      <w:r w:rsidR="00767973" w:rsidRPr="00767973">
        <w:rPr>
          <w:rFonts w:ascii="Times New Roman" w:hAnsi="Times New Roman" w:cs="Times New Roman"/>
          <w:sz w:val="24"/>
        </w:rPr>
        <w:t xml:space="preserve"> </w:t>
      </w:r>
      <w:r w:rsidR="00767973">
        <w:rPr>
          <w:rFonts w:ascii="Times New Roman" w:hAnsi="Times New Roman" w:cs="Times New Roman"/>
          <w:sz w:val="24"/>
        </w:rPr>
        <w:t>(</w:t>
      </w:r>
      <w:r w:rsidR="00767973" w:rsidRPr="00767973">
        <w:rPr>
          <w:rFonts w:ascii="Times New Roman" w:hAnsi="Times New Roman" w:cs="Times New Roman"/>
          <w:sz w:val="24"/>
        </w:rPr>
        <w:t>2020)</w:t>
      </w:r>
      <w:r w:rsidR="00767973">
        <w:rPr>
          <w:rFonts w:ascii="Times New Roman" w:hAnsi="Times New Roman" w:cs="Times New Roman"/>
          <w:sz w:val="24"/>
          <w:szCs w:val="24"/>
        </w:rPr>
        <w:fldChar w:fldCharType="end"/>
      </w:r>
      <w:r w:rsidR="00767973">
        <w:rPr>
          <w:rFonts w:ascii="Times New Roman" w:hAnsi="Times New Roman" w:cs="Times New Roman"/>
          <w:sz w:val="24"/>
          <w:szCs w:val="24"/>
        </w:rPr>
        <w:t xml:space="preserve"> </w:t>
      </w:r>
      <w:r w:rsidR="00555A7E">
        <w:rPr>
          <w:rFonts w:ascii="Times New Roman" w:hAnsi="Times New Roman" w:cs="Times New Roman"/>
          <w:sz w:val="24"/>
          <w:szCs w:val="24"/>
        </w:rPr>
        <w:t xml:space="preserve">warning about </w:t>
      </w:r>
      <w:r w:rsidR="00767973">
        <w:rPr>
          <w:rFonts w:ascii="Times New Roman" w:hAnsi="Times New Roman" w:cs="Times New Roman"/>
          <w:sz w:val="24"/>
          <w:szCs w:val="24"/>
        </w:rPr>
        <w:t xml:space="preserve">medical knowledge </w:t>
      </w:r>
      <w:r w:rsidR="00555A7E">
        <w:rPr>
          <w:rFonts w:ascii="Times New Roman" w:hAnsi="Times New Roman" w:cs="Times New Roman"/>
          <w:sz w:val="24"/>
          <w:szCs w:val="24"/>
        </w:rPr>
        <w:t>being</w:t>
      </w:r>
      <w:r w:rsidR="00767973">
        <w:rPr>
          <w:rFonts w:ascii="Times New Roman" w:hAnsi="Times New Roman" w:cs="Times New Roman"/>
          <w:sz w:val="24"/>
          <w:szCs w:val="24"/>
        </w:rPr>
        <w:t xml:space="preserve"> subject to misinterpretation by the general public. In the article’s context, it can be said that through the promotion of vaccination by the HCWs, the Chinese government seeks to influence the sociocultural perspectives of the pandemic. </w:t>
      </w:r>
      <w:r w:rsidR="00944256">
        <w:rPr>
          <w:rFonts w:ascii="Times New Roman" w:hAnsi="Times New Roman" w:cs="Times New Roman"/>
          <w:sz w:val="24"/>
          <w:szCs w:val="24"/>
        </w:rPr>
        <w:fldChar w:fldCharType="begin"/>
      </w:r>
      <w:r w:rsidR="00EF260E">
        <w:rPr>
          <w:rFonts w:ascii="Times New Roman" w:hAnsi="Times New Roman" w:cs="Times New Roman"/>
          <w:sz w:val="24"/>
          <w:szCs w:val="24"/>
        </w:rPr>
        <w:instrText xml:space="preserve"> ADDIN ZOTERO_ITEM CSL_CITATION {"citationID":"6hmhHdyx","properties":{"formattedCitation":"(Mansnerus, 2013)","plainCitation":"(Mansnerus, 2013)","dontUpdate":true,"noteIndex":0},"citationItems":[{"id":29,"uris":["http://zotero.org/users/12906870/items/XLAP32X7"],"itemData":{"id":29,"type":"article-journal","abstract":"Pandemic preparedness planning relies on techniques to extend epidemiological inference beyond the bounds of direct observation. Mathematical modelling and simulation techniques are used to predict the course of an outbreak or test various mitigation strategies in pre‐pandemic preparedness planning. This reflects an increasing reliance on quantifiable objects and establishing regulatory and governing practices by developing numerical assessment methods. This process has been described in terms of techne; the emergence of technologies and practices of calculation in the context of governance. This article develops a narrative framework to study how modelling methods are used in the governance of pandemic outbreaks by analysing both pre‐pandemic modelling practices and model‐based evidence used in pandemic risk assessment at the European Disease Control Centre. It examines how the modelling methods form techne through which the efforts of governance are organised. It concludes with a critical reflection on the limits of modelling methods by studying how they accommodate uncertainties.","container-title":"Sociology of health &amp; illness","DOI":"10.1111/j.1467-9566.2012.01540.x","ISSN":"0141-9889","issue":"2","note":"publisher-place: Oxford, UK\npublisher: Blackwell Publishing Ltd","page":"280-291","title":"Using model‐based evidence in the governance of pandemics","volume":"35","author":[{"family":"Mansnerus","given":"Erika"}],"issued":{"date-parts":[["2013"]]}}}],"schema":"https://github.com/citation-style-language/schema/raw/master/csl-citation.json"} </w:instrText>
      </w:r>
      <w:r w:rsidR="00944256">
        <w:rPr>
          <w:rFonts w:ascii="Times New Roman" w:hAnsi="Times New Roman" w:cs="Times New Roman"/>
          <w:sz w:val="24"/>
          <w:szCs w:val="24"/>
        </w:rPr>
        <w:fldChar w:fldCharType="separate"/>
      </w:r>
      <w:r w:rsidR="00944256" w:rsidRPr="00944256">
        <w:rPr>
          <w:rFonts w:ascii="Times New Roman" w:hAnsi="Times New Roman" w:cs="Times New Roman"/>
          <w:sz w:val="24"/>
        </w:rPr>
        <w:t xml:space="preserve">Mansnerus </w:t>
      </w:r>
      <w:r w:rsidR="00944256">
        <w:rPr>
          <w:rFonts w:ascii="Times New Roman" w:hAnsi="Times New Roman" w:cs="Times New Roman"/>
          <w:sz w:val="24"/>
        </w:rPr>
        <w:t>(</w:t>
      </w:r>
      <w:r w:rsidR="00944256" w:rsidRPr="00944256">
        <w:rPr>
          <w:rFonts w:ascii="Times New Roman" w:hAnsi="Times New Roman" w:cs="Times New Roman"/>
          <w:sz w:val="24"/>
        </w:rPr>
        <w:t>2013)</w:t>
      </w:r>
      <w:r w:rsidR="00944256">
        <w:rPr>
          <w:rFonts w:ascii="Times New Roman" w:hAnsi="Times New Roman" w:cs="Times New Roman"/>
          <w:sz w:val="24"/>
          <w:szCs w:val="24"/>
        </w:rPr>
        <w:fldChar w:fldCharType="end"/>
      </w:r>
      <w:r w:rsidR="00457B1F">
        <w:rPr>
          <w:rFonts w:ascii="Times New Roman" w:hAnsi="Times New Roman" w:cs="Times New Roman"/>
          <w:sz w:val="24"/>
          <w:szCs w:val="24"/>
        </w:rPr>
        <w:t xml:space="preserve"> </w:t>
      </w:r>
      <w:r w:rsidR="00944256">
        <w:rPr>
          <w:rFonts w:ascii="Times New Roman" w:hAnsi="Times New Roman" w:cs="Times New Roman"/>
          <w:sz w:val="24"/>
          <w:szCs w:val="24"/>
        </w:rPr>
        <w:t xml:space="preserve">notes how </w:t>
      </w:r>
      <w:r w:rsidR="007602CC">
        <w:rPr>
          <w:rFonts w:ascii="Times New Roman" w:hAnsi="Times New Roman" w:cs="Times New Roman"/>
          <w:sz w:val="24"/>
          <w:szCs w:val="24"/>
        </w:rPr>
        <w:t xml:space="preserve">shaping </w:t>
      </w:r>
      <w:r w:rsidR="00944256">
        <w:rPr>
          <w:rFonts w:ascii="Times New Roman" w:hAnsi="Times New Roman" w:cs="Times New Roman"/>
          <w:sz w:val="24"/>
          <w:szCs w:val="24"/>
        </w:rPr>
        <w:t xml:space="preserve">medical knowledge can influence sociocultural perspectives </w:t>
      </w:r>
      <w:r w:rsidR="007602CC">
        <w:rPr>
          <w:rFonts w:ascii="Times New Roman" w:hAnsi="Times New Roman" w:cs="Times New Roman"/>
          <w:sz w:val="24"/>
          <w:szCs w:val="24"/>
        </w:rPr>
        <w:t>on</w:t>
      </w:r>
      <w:r w:rsidR="00944256">
        <w:rPr>
          <w:rFonts w:ascii="Times New Roman" w:hAnsi="Times New Roman" w:cs="Times New Roman"/>
          <w:sz w:val="24"/>
          <w:szCs w:val="24"/>
        </w:rPr>
        <w:t xml:space="preserve"> health issues</w:t>
      </w:r>
      <w:r w:rsidR="00555A7E">
        <w:rPr>
          <w:rFonts w:ascii="Times New Roman" w:hAnsi="Times New Roman" w:cs="Times New Roman"/>
          <w:sz w:val="24"/>
          <w:szCs w:val="24"/>
        </w:rPr>
        <w:t xml:space="preserve">, </w:t>
      </w:r>
      <w:r w:rsidR="00E0386F">
        <w:rPr>
          <w:rFonts w:ascii="Times New Roman" w:hAnsi="Times New Roman" w:cs="Times New Roman"/>
          <w:sz w:val="24"/>
          <w:szCs w:val="24"/>
        </w:rPr>
        <w:t>such as using</w:t>
      </w:r>
      <w:r w:rsidR="00555A7E">
        <w:rPr>
          <w:rFonts w:ascii="Times New Roman" w:hAnsi="Times New Roman" w:cs="Times New Roman"/>
          <w:sz w:val="24"/>
          <w:szCs w:val="24"/>
        </w:rPr>
        <w:t xml:space="preserve"> HCWs </w:t>
      </w:r>
      <w:r w:rsidR="00E0386F">
        <w:rPr>
          <w:rFonts w:ascii="Times New Roman" w:hAnsi="Times New Roman" w:cs="Times New Roman"/>
          <w:sz w:val="24"/>
          <w:szCs w:val="24"/>
        </w:rPr>
        <w:t xml:space="preserve">to gain public support for </w:t>
      </w:r>
      <w:r w:rsidR="00555A7E">
        <w:rPr>
          <w:rFonts w:ascii="Times New Roman" w:hAnsi="Times New Roman" w:cs="Times New Roman"/>
          <w:sz w:val="24"/>
          <w:szCs w:val="24"/>
        </w:rPr>
        <w:t>vaccination in China.</w:t>
      </w:r>
      <w:r w:rsidR="00457B1F" w:rsidRPr="00F341FB">
        <w:rPr>
          <w:rFonts w:ascii="Times New Roman" w:hAnsi="Times New Roman" w:cs="Times New Roman"/>
          <w:sz w:val="24"/>
          <w:szCs w:val="24"/>
        </w:rPr>
        <w:t xml:space="preserve"> </w:t>
      </w:r>
      <w:r w:rsidR="007602CC">
        <w:rPr>
          <w:rFonts w:ascii="Times New Roman" w:hAnsi="Times New Roman" w:cs="Times New Roman"/>
          <w:sz w:val="24"/>
          <w:szCs w:val="24"/>
        </w:rPr>
        <w:t>This is one</w:t>
      </w:r>
      <w:r w:rsidR="00E0386F">
        <w:rPr>
          <w:rFonts w:ascii="Times New Roman" w:hAnsi="Times New Roman" w:cs="Times New Roman"/>
          <w:sz w:val="24"/>
          <w:szCs w:val="24"/>
        </w:rPr>
        <w:t xml:space="preserve"> example</w:t>
      </w:r>
      <w:r w:rsidR="00555A7E">
        <w:rPr>
          <w:rFonts w:ascii="Times New Roman" w:hAnsi="Times New Roman" w:cs="Times New Roman"/>
          <w:sz w:val="24"/>
          <w:szCs w:val="24"/>
        </w:rPr>
        <w:t xml:space="preserve"> </w:t>
      </w:r>
      <w:r w:rsidR="007602CC">
        <w:rPr>
          <w:rFonts w:ascii="Times New Roman" w:hAnsi="Times New Roman" w:cs="Times New Roman"/>
          <w:sz w:val="24"/>
          <w:szCs w:val="24"/>
        </w:rPr>
        <w:t xml:space="preserve">of </w:t>
      </w:r>
      <w:r>
        <w:rPr>
          <w:rFonts w:ascii="Times New Roman" w:hAnsi="Times New Roman" w:cs="Times New Roman"/>
          <w:sz w:val="24"/>
          <w:szCs w:val="24"/>
        </w:rPr>
        <w:t>how</w:t>
      </w:r>
      <w:r w:rsidR="00555A7E">
        <w:rPr>
          <w:rFonts w:ascii="Times New Roman" w:hAnsi="Times New Roman" w:cs="Times New Roman"/>
          <w:sz w:val="24"/>
          <w:szCs w:val="24"/>
        </w:rPr>
        <w:t xml:space="preserve"> </w:t>
      </w:r>
      <w:r w:rsidR="007602CC">
        <w:rPr>
          <w:rFonts w:ascii="Times New Roman" w:hAnsi="Times New Roman" w:cs="Times New Roman"/>
          <w:sz w:val="24"/>
          <w:szCs w:val="24"/>
        </w:rPr>
        <w:t>the government</w:t>
      </w:r>
      <w:r w:rsidR="00555A7E">
        <w:rPr>
          <w:rFonts w:ascii="Times New Roman" w:hAnsi="Times New Roman" w:cs="Times New Roman"/>
          <w:sz w:val="24"/>
          <w:szCs w:val="24"/>
        </w:rPr>
        <w:t xml:space="preserve"> can shape sociocultural perspectives </w:t>
      </w:r>
      <w:r w:rsidR="007602CC">
        <w:rPr>
          <w:rFonts w:ascii="Times New Roman" w:hAnsi="Times New Roman" w:cs="Times New Roman"/>
          <w:sz w:val="24"/>
          <w:szCs w:val="24"/>
        </w:rPr>
        <w:t>by</w:t>
      </w:r>
      <w:r w:rsidR="00555A7E">
        <w:rPr>
          <w:rFonts w:ascii="Times New Roman" w:hAnsi="Times New Roman" w:cs="Times New Roman"/>
          <w:sz w:val="24"/>
          <w:szCs w:val="24"/>
        </w:rPr>
        <w:t xml:space="preserve"> </w:t>
      </w:r>
      <w:r w:rsidR="00E0386F">
        <w:rPr>
          <w:rFonts w:ascii="Times New Roman" w:hAnsi="Times New Roman" w:cs="Times New Roman"/>
          <w:sz w:val="24"/>
          <w:szCs w:val="24"/>
        </w:rPr>
        <w:t xml:space="preserve">improving </w:t>
      </w:r>
      <w:r w:rsidR="007602CC">
        <w:rPr>
          <w:rFonts w:ascii="Times New Roman" w:hAnsi="Times New Roman" w:cs="Times New Roman"/>
          <w:sz w:val="24"/>
          <w:szCs w:val="24"/>
        </w:rPr>
        <w:t xml:space="preserve">the </w:t>
      </w:r>
      <w:r w:rsidR="00E0386F">
        <w:rPr>
          <w:rFonts w:ascii="Times New Roman" w:hAnsi="Times New Roman" w:cs="Times New Roman"/>
          <w:sz w:val="24"/>
          <w:szCs w:val="24"/>
        </w:rPr>
        <w:t>public</w:t>
      </w:r>
      <w:r w:rsidR="00555A7E">
        <w:rPr>
          <w:rFonts w:ascii="Times New Roman" w:hAnsi="Times New Roman" w:cs="Times New Roman"/>
          <w:sz w:val="24"/>
          <w:szCs w:val="24"/>
        </w:rPr>
        <w:t xml:space="preserve">. </w:t>
      </w:r>
      <w:r w:rsidR="00457B1F">
        <w:rPr>
          <w:rFonts w:ascii="Times New Roman" w:hAnsi="Times New Roman" w:cs="Times New Roman"/>
          <w:sz w:val="24"/>
          <w:szCs w:val="24"/>
        </w:rPr>
        <w:t>Trust in this article can be viewed as</w:t>
      </w:r>
      <w:r w:rsidR="00457B1F" w:rsidRPr="00F341FB">
        <w:rPr>
          <w:rFonts w:ascii="Times New Roman" w:hAnsi="Times New Roman" w:cs="Times New Roman"/>
          <w:sz w:val="24"/>
          <w:szCs w:val="24"/>
        </w:rPr>
        <w:t xml:space="preserve"> </w:t>
      </w:r>
      <w:r w:rsidR="00457B1F">
        <w:rPr>
          <w:rFonts w:ascii="Times New Roman" w:hAnsi="Times New Roman" w:cs="Times New Roman"/>
          <w:sz w:val="24"/>
          <w:szCs w:val="24"/>
        </w:rPr>
        <w:t>an</w:t>
      </w:r>
      <w:r w:rsidR="00457B1F" w:rsidRPr="00F341FB">
        <w:rPr>
          <w:rFonts w:ascii="Times New Roman" w:hAnsi="Times New Roman" w:cs="Times New Roman"/>
          <w:sz w:val="24"/>
          <w:szCs w:val="24"/>
        </w:rPr>
        <w:t xml:space="preserve"> example of how science and </w:t>
      </w:r>
      <w:r w:rsidR="00457B1F">
        <w:rPr>
          <w:rFonts w:ascii="Times New Roman" w:hAnsi="Times New Roman" w:cs="Times New Roman"/>
          <w:sz w:val="24"/>
          <w:szCs w:val="24"/>
        </w:rPr>
        <w:t>the social not only</w:t>
      </w:r>
      <w:r w:rsidR="00457B1F" w:rsidRPr="00F341FB">
        <w:rPr>
          <w:rFonts w:ascii="Times New Roman" w:hAnsi="Times New Roman" w:cs="Times New Roman"/>
          <w:sz w:val="24"/>
          <w:szCs w:val="24"/>
        </w:rPr>
        <w:t xml:space="preserve"> co-exist</w:t>
      </w:r>
      <w:r w:rsidR="00457B1F">
        <w:rPr>
          <w:rFonts w:ascii="Times New Roman" w:hAnsi="Times New Roman" w:cs="Times New Roman"/>
          <w:sz w:val="24"/>
          <w:szCs w:val="24"/>
        </w:rPr>
        <w:t xml:space="preserve"> but have a relationship within</w:t>
      </w:r>
      <w:r w:rsidR="00457B1F" w:rsidRPr="00F341FB">
        <w:rPr>
          <w:rFonts w:ascii="Times New Roman" w:hAnsi="Times New Roman" w:cs="Times New Roman"/>
          <w:sz w:val="24"/>
          <w:szCs w:val="24"/>
        </w:rPr>
        <w:t xml:space="preserve"> </w:t>
      </w:r>
      <w:r w:rsidR="00457B1F">
        <w:rPr>
          <w:rFonts w:ascii="Times New Roman" w:hAnsi="Times New Roman" w:cs="Times New Roman"/>
          <w:sz w:val="24"/>
          <w:szCs w:val="24"/>
        </w:rPr>
        <w:t xml:space="preserve">the </w:t>
      </w:r>
      <w:r w:rsidR="00457B1F" w:rsidRPr="00F341FB">
        <w:rPr>
          <w:rFonts w:ascii="Times New Roman" w:hAnsi="Times New Roman" w:cs="Times New Roman"/>
          <w:sz w:val="24"/>
          <w:szCs w:val="24"/>
        </w:rPr>
        <w:t>medicine and healthcare</w:t>
      </w:r>
      <w:r w:rsidR="00457B1F">
        <w:rPr>
          <w:rFonts w:ascii="Times New Roman" w:hAnsi="Times New Roman" w:cs="Times New Roman"/>
          <w:sz w:val="24"/>
          <w:szCs w:val="24"/>
        </w:rPr>
        <w:t xml:space="preserve"> field</w:t>
      </w:r>
      <w:r w:rsidR="00E0386F">
        <w:rPr>
          <w:rFonts w:ascii="Times New Roman" w:hAnsi="Times New Roman" w:cs="Times New Roman"/>
          <w:sz w:val="24"/>
          <w:szCs w:val="24"/>
        </w:rPr>
        <w:t>.</w:t>
      </w:r>
      <w:r w:rsidR="00457B1F" w:rsidRPr="00F341FB">
        <w:rPr>
          <w:rFonts w:ascii="Times New Roman" w:hAnsi="Times New Roman" w:cs="Times New Roman"/>
          <w:sz w:val="24"/>
          <w:szCs w:val="24"/>
        </w:rPr>
        <w:t xml:space="preserve"> </w:t>
      </w:r>
      <w:r w:rsidR="00AD0AB0">
        <w:rPr>
          <w:rFonts w:ascii="Times New Roman" w:hAnsi="Times New Roman" w:cs="Times New Roman"/>
          <w:sz w:val="24"/>
          <w:szCs w:val="24"/>
        </w:rPr>
        <w:t xml:space="preserve">In order to gain public trust </w:t>
      </w:r>
      <w:r>
        <w:rPr>
          <w:rFonts w:ascii="Times New Roman" w:hAnsi="Times New Roman" w:cs="Times New Roman"/>
          <w:sz w:val="24"/>
          <w:szCs w:val="24"/>
        </w:rPr>
        <w:t>i</w:t>
      </w:r>
      <w:r w:rsidR="00AD0AB0">
        <w:rPr>
          <w:rFonts w:ascii="Times New Roman" w:hAnsi="Times New Roman" w:cs="Times New Roman"/>
          <w:sz w:val="24"/>
          <w:szCs w:val="24"/>
        </w:rPr>
        <w:t>n vaccinations, the government must ensure HCW trust</w:t>
      </w:r>
      <w:r>
        <w:rPr>
          <w:rFonts w:ascii="Times New Roman" w:hAnsi="Times New Roman" w:cs="Times New Roman"/>
          <w:sz w:val="24"/>
          <w:szCs w:val="24"/>
        </w:rPr>
        <w:t>. A</w:t>
      </w:r>
      <w:r w:rsidR="00457B1F" w:rsidRPr="00F341FB">
        <w:rPr>
          <w:rFonts w:ascii="Times New Roman" w:hAnsi="Times New Roman" w:cs="Times New Roman"/>
          <w:sz w:val="24"/>
          <w:szCs w:val="24"/>
        </w:rPr>
        <w:t>t the point of the study, only 76.4% of studied HCWs were reported as willing to vaccinate against COVID-19</w:t>
      </w:r>
      <w:r>
        <w:rPr>
          <w:rFonts w:ascii="Times New Roman" w:hAnsi="Times New Roman" w:cs="Times New Roman"/>
          <w:sz w:val="24"/>
          <w:szCs w:val="24"/>
        </w:rPr>
        <w:t>,</w:t>
      </w:r>
      <w:r w:rsidR="00AD0AB0">
        <w:rPr>
          <w:rFonts w:ascii="Times New Roman" w:hAnsi="Times New Roman" w:cs="Times New Roman"/>
          <w:sz w:val="24"/>
          <w:szCs w:val="24"/>
        </w:rPr>
        <w:t xml:space="preserve"> while the remaining 23.6% were unwilling</w:t>
      </w:r>
      <w:r w:rsidR="00457B1F" w:rsidRPr="00F341FB">
        <w:rPr>
          <w:rFonts w:ascii="Times New Roman" w:hAnsi="Times New Roman" w:cs="Times New Roman"/>
          <w:sz w:val="24"/>
          <w:szCs w:val="24"/>
        </w:rPr>
        <w:t xml:space="preserve"> </w:t>
      </w:r>
      <w:r w:rsidR="00AD0AB0">
        <w:rPr>
          <w:rFonts w:ascii="Times New Roman" w:hAnsi="Times New Roman" w:cs="Times New Roman"/>
          <w:sz w:val="24"/>
          <w:szCs w:val="24"/>
        </w:rPr>
        <w:fldChar w:fldCharType="begin"/>
      </w:r>
      <w:r w:rsidR="00FD4159">
        <w:rPr>
          <w:rFonts w:ascii="Times New Roman" w:hAnsi="Times New Roman" w:cs="Times New Roman"/>
          <w:sz w:val="24"/>
          <w:szCs w:val="24"/>
        </w:rPr>
        <w:instrText xml:space="preserve"> ADDIN ZOTERO_ITEM CSL_CITATION {"citationID":"gmA1mLpX","properties":{"formattedCitation":"(Mo et al., 2022)","plainCitation":"(Mo et al., 2022)","noteIndex":0},"citationItems":[{"id":31,"uris":["http://zotero.org/users/12906870/items/RJ285SFI"],"itemData":{"id":31,"type":"article-journal","abstract":"Aims\nThe present study investigated the association between resilience, stigma, life satisfaction and the intention to receive a COVID‐19 vaccination among Chinese HCWs. It also explored the mediating role of stigma and life satisfaction on the association between resilience and intention to receive a COVID‐19 vaccination.\nDesign\nAn anonymous cross‐sectional survey.\nMethods\n1733 HCWs from five hospitals in four provinces of mainland China completed a cross‐sectional online survey in October and November 2020.\nResults\nAmong the HCWs, the rate of intention to receive a COVID‐19 vaccination was 73.1%. Results from structural equation modelling showed that resilience was associated both directly, and indirectly with greater intent to receive a COVID‐19 vaccination through two pathways: first by increasing life satisfaction, and second by reducing stigma and increasing life satisfaction.\nConclusion\nPromoting the resilience of HCWs has the potential to increase the COVID‐19 vaccination uptake rate among HCWs in China.\nImpact\nThis study tested the relationship between several psychological factors and the COVID‐19 vaccination intention of HCWs in China, finding that resilience played a significant role in improving COVID‐19 vaccination intention rates by reducing stigma and increasing life satisfaction.","container-title":"Journal of Advanced Nursing","DOI":"10.1111/jan.15143","ISSN":"0309-2402","issue":"8","note":"publisher-place: England\npublisher: John Wiley &amp; Sons, Inc","page":"2327-2338","title":"Resilience and intention of healthcare workers in China to receive a COVID‐19 vaccination: The mediating role of life satisfaction and stigma","volume":"78","author":[{"family":"Mo","given":"Phoenix K. H."},{"family":"She","given":"Rui"},{"family":"Yu","given":"Yanqiu"},{"family":"Li","given":"Lijuan"},{"family":"Yang","given":"Qian"},{"family":"Lin","given":"Jianyan"},{"family":"Ye","given":"Xiaoli"},{"family":"Wu","given":"Suliu"},{"family":"Yang","given":"Zhenggui"},{"family":"Guan","given":"Suzhen"},{"family":"Zhang","given":"Jianxin"},{"family":"Hu","given":"Huahua"},{"family":"Xie","given":"Luyao"},{"family":"Lau","given":"Joseph T. F."}],"issued":{"date-parts":[["2022"]]}}}],"schema":"https://github.com/citation-style-language/schema/raw/master/csl-citation.json"} </w:instrText>
      </w:r>
      <w:r w:rsidR="00AD0AB0">
        <w:rPr>
          <w:rFonts w:ascii="Times New Roman" w:hAnsi="Times New Roman" w:cs="Times New Roman"/>
          <w:sz w:val="24"/>
          <w:szCs w:val="24"/>
        </w:rPr>
        <w:fldChar w:fldCharType="separate"/>
      </w:r>
      <w:r w:rsidR="00AD0AB0" w:rsidRPr="00AD0AB0">
        <w:rPr>
          <w:rFonts w:ascii="Times New Roman" w:hAnsi="Times New Roman" w:cs="Times New Roman"/>
          <w:sz w:val="24"/>
        </w:rPr>
        <w:t>(Mo et al., 2022)</w:t>
      </w:r>
      <w:r w:rsidR="00AD0AB0">
        <w:rPr>
          <w:rFonts w:ascii="Times New Roman" w:hAnsi="Times New Roman" w:cs="Times New Roman"/>
          <w:sz w:val="24"/>
          <w:szCs w:val="24"/>
        </w:rPr>
        <w:fldChar w:fldCharType="end"/>
      </w:r>
      <w:r w:rsidR="00457B1F" w:rsidRPr="00F341FB">
        <w:rPr>
          <w:rFonts w:ascii="Times New Roman" w:hAnsi="Times New Roman" w:cs="Times New Roman"/>
          <w:sz w:val="24"/>
          <w:szCs w:val="24"/>
        </w:rPr>
        <w:t xml:space="preserve">. </w:t>
      </w:r>
      <w:r w:rsidR="00E0386F">
        <w:rPr>
          <w:rFonts w:ascii="Times New Roman" w:hAnsi="Times New Roman" w:cs="Times New Roman"/>
          <w:sz w:val="24"/>
          <w:szCs w:val="24"/>
        </w:rPr>
        <w:t>This confirms</w:t>
      </w:r>
      <w:r w:rsidR="00AD0AB0">
        <w:rPr>
          <w:rFonts w:ascii="Times New Roman" w:hAnsi="Times New Roman" w:cs="Times New Roman"/>
          <w:sz w:val="24"/>
          <w:szCs w:val="24"/>
        </w:rPr>
        <w:t xml:space="preserve"> that sociocultural perspectives can influence the perspectives of even medical professionals </w:t>
      </w:r>
      <w:r w:rsidR="00AD0AB0">
        <w:rPr>
          <w:rFonts w:ascii="Times New Roman" w:hAnsi="Times New Roman" w:cs="Times New Roman"/>
          <w:sz w:val="24"/>
          <w:szCs w:val="24"/>
        </w:rPr>
        <w:fldChar w:fldCharType="begin"/>
      </w:r>
      <w:r w:rsidR="00AD0AB0">
        <w:rPr>
          <w:rFonts w:ascii="Times New Roman" w:hAnsi="Times New Roman" w:cs="Times New Roman"/>
          <w:sz w:val="24"/>
          <w:szCs w:val="24"/>
        </w:rPr>
        <w:instrText xml:space="preserve"> ADDIN ZOTERO_ITEM CSL_CITATION {"citationID":"D3rZaZAR","properties":{"formattedCitation":"(De Vries &amp; Lemmens, 2006)","plainCitation":"(De Vries &amp; Lemmens, 2006)","noteIndex":0},"citationItems":[{"id":15,"uris":["http://zotero.org/users/12906870/items/RXY8DS4R"],"itemData":{"id":15,"type":"article-journal","abstract":"Most critiques of evidence-based medicine (EBM) focus on the scientific shortcomings of the technique. Social scientists are more likely to criticize EBM for it ideological biases, a criticism that makes sociological sense but is difficult to substantiate. Using data from our studies of (1) the influence of pharmaceutical companies on the conduct and reporting of clinical trials, and (2) obstetric science in the Netherlands (where nearly one-third of births occur at home) we show how the evidence of evidence-based medicine is shaped by forces both structural and cultural. The threats to objective evidence are many, and, if EBM is to be true to its own principles, it must take these threats into account.","container-title":"Social science &amp; medicine (1982)","DOI":"10.1016/j.socscimed.2005.11.026","ISSN":"0277-9536","issue":"11","note":"publisher-place: England\npublisher: Elsevier Ltd","page":"2694-2706","title":"The social and cultural shaping of medical evidence: Case studies from pharmaceutical research and obstetric science","volume":"62","author":[{"family":"De Vries","given":"Raymond"},{"family":"Lemmens","given":"Trudo"}],"issued":{"date-parts":[["2006"]]}}}],"schema":"https://github.com/citation-style-language/schema/raw/master/csl-citation.json"} </w:instrText>
      </w:r>
      <w:r w:rsidR="00AD0AB0">
        <w:rPr>
          <w:rFonts w:ascii="Times New Roman" w:hAnsi="Times New Roman" w:cs="Times New Roman"/>
          <w:sz w:val="24"/>
          <w:szCs w:val="24"/>
        </w:rPr>
        <w:fldChar w:fldCharType="separate"/>
      </w:r>
      <w:r w:rsidR="00AD0AB0" w:rsidRPr="00AD0AB0">
        <w:rPr>
          <w:rFonts w:ascii="Times New Roman" w:hAnsi="Times New Roman" w:cs="Times New Roman"/>
          <w:sz w:val="24"/>
        </w:rPr>
        <w:t>(De Vries &amp; Lemmens, 2006)</w:t>
      </w:r>
      <w:r w:rsidR="00AD0AB0">
        <w:rPr>
          <w:rFonts w:ascii="Times New Roman" w:hAnsi="Times New Roman" w:cs="Times New Roman"/>
          <w:sz w:val="24"/>
          <w:szCs w:val="24"/>
        </w:rPr>
        <w:fldChar w:fldCharType="end"/>
      </w:r>
      <w:r w:rsidR="00AD0AB0">
        <w:rPr>
          <w:rFonts w:ascii="Times New Roman" w:hAnsi="Times New Roman" w:cs="Times New Roman"/>
          <w:sz w:val="24"/>
          <w:szCs w:val="24"/>
        </w:rPr>
        <w:t xml:space="preserve"> </w:t>
      </w:r>
      <w:r w:rsidR="00E0386F">
        <w:rPr>
          <w:rFonts w:ascii="Times New Roman" w:hAnsi="Times New Roman" w:cs="Times New Roman"/>
          <w:sz w:val="24"/>
          <w:szCs w:val="24"/>
        </w:rPr>
        <w:t xml:space="preserve">and </w:t>
      </w:r>
      <w:r w:rsidR="00AD0AB0">
        <w:rPr>
          <w:rFonts w:ascii="Times New Roman" w:hAnsi="Times New Roman" w:cs="Times New Roman"/>
          <w:sz w:val="24"/>
          <w:szCs w:val="24"/>
        </w:rPr>
        <w:t xml:space="preserve">suggests that </w:t>
      </w:r>
      <w:r w:rsidR="00E0386F">
        <w:rPr>
          <w:rFonts w:ascii="Times New Roman" w:hAnsi="Times New Roman" w:cs="Times New Roman"/>
          <w:sz w:val="24"/>
          <w:szCs w:val="24"/>
        </w:rPr>
        <w:t xml:space="preserve">the reception of health measures is </w:t>
      </w:r>
      <w:r w:rsidR="007602CC">
        <w:rPr>
          <w:rFonts w:ascii="Times New Roman" w:hAnsi="Times New Roman" w:cs="Times New Roman"/>
          <w:sz w:val="24"/>
          <w:szCs w:val="24"/>
        </w:rPr>
        <w:t>determined by access to medical knowledge and</w:t>
      </w:r>
      <w:r w:rsidR="00E0386F">
        <w:rPr>
          <w:rFonts w:ascii="Times New Roman" w:hAnsi="Times New Roman" w:cs="Times New Roman"/>
          <w:sz w:val="24"/>
          <w:szCs w:val="24"/>
        </w:rPr>
        <w:t xml:space="preserve"> sociocultural beliefs</w:t>
      </w:r>
      <w:r w:rsidR="00AD0AB0">
        <w:rPr>
          <w:rFonts w:ascii="Times New Roman" w:hAnsi="Times New Roman" w:cs="Times New Roman"/>
          <w:sz w:val="24"/>
          <w:szCs w:val="24"/>
        </w:rPr>
        <w:t xml:space="preserve">. </w:t>
      </w:r>
      <w:r w:rsidR="00457B1F">
        <w:rPr>
          <w:rFonts w:ascii="Times New Roman" w:hAnsi="Times New Roman" w:cs="Times New Roman"/>
          <w:sz w:val="24"/>
          <w:szCs w:val="24"/>
        </w:rPr>
        <w:t xml:space="preserve"> </w:t>
      </w:r>
    </w:p>
    <w:p w14:paraId="6B7FFA17" w14:textId="4216C596" w:rsidR="00457B1F" w:rsidRDefault="00E0386F" w:rsidP="00457B1F">
      <w:pPr>
        <w:spacing w:line="480" w:lineRule="auto"/>
        <w:rPr>
          <w:rFonts w:ascii="Times New Roman" w:hAnsi="Times New Roman" w:cs="Times New Roman"/>
          <w:sz w:val="24"/>
          <w:szCs w:val="24"/>
        </w:rPr>
      </w:pPr>
      <w:r>
        <w:rPr>
          <w:rFonts w:ascii="Times New Roman" w:hAnsi="Times New Roman" w:cs="Times New Roman"/>
          <w:sz w:val="24"/>
          <w:szCs w:val="24"/>
        </w:rPr>
        <w:t>The</w:t>
      </w:r>
      <w:r w:rsidR="00457B1F">
        <w:rPr>
          <w:rFonts w:ascii="Times New Roman" w:hAnsi="Times New Roman" w:cs="Times New Roman"/>
          <w:sz w:val="24"/>
          <w:szCs w:val="24"/>
        </w:rPr>
        <w:t xml:space="preserve"> split in determining the willingness of HCWs to vaccinate</w:t>
      </w:r>
      <w:r>
        <w:rPr>
          <w:rFonts w:ascii="Times New Roman" w:hAnsi="Times New Roman" w:cs="Times New Roman"/>
          <w:sz w:val="24"/>
          <w:szCs w:val="24"/>
        </w:rPr>
        <w:t xml:space="preserve"> was not medical knowledge</w:t>
      </w:r>
      <w:r w:rsidR="007602CC">
        <w:rPr>
          <w:rFonts w:ascii="Times New Roman" w:hAnsi="Times New Roman" w:cs="Times New Roman"/>
          <w:sz w:val="24"/>
          <w:szCs w:val="24"/>
        </w:rPr>
        <w:t xml:space="preserve"> but</w:t>
      </w:r>
      <w:r w:rsidR="00457B1F" w:rsidRPr="00F341FB">
        <w:rPr>
          <w:rFonts w:ascii="Times New Roman" w:hAnsi="Times New Roman" w:cs="Times New Roman"/>
          <w:sz w:val="24"/>
          <w:szCs w:val="24"/>
        </w:rPr>
        <w:t xml:space="preserve"> psychological resilience. The authors define </w:t>
      </w:r>
      <w:r w:rsidR="00457B1F">
        <w:rPr>
          <w:rFonts w:ascii="Times New Roman" w:hAnsi="Times New Roman" w:cs="Times New Roman"/>
          <w:sz w:val="24"/>
          <w:szCs w:val="24"/>
        </w:rPr>
        <w:t xml:space="preserve">psychological resilience </w:t>
      </w:r>
      <w:r w:rsidR="00457B1F" w:rsidRPr="00F341FB">
        <w:rPr>
          <w:rFonts w:ascii="Times New Roman" w:hAnsi="Times New Roman" w:cs="Times New Roman"/>
          <w:sz w:val="24"/>
          <w:szCs w:val="24"/>
        </w:rPr>
        <w:t>“as the capacity of an individual or organization to survive and to adapt to difficult situations”</w:t>
      </w:r>
      <w:r w:rsidR="00401DD6">
        <w:rPr>
          <w:rFonts w:ascii="Times New Roman" w:hAnsi="Times New Roman" w:cs="Times New Roman"/>
          <w:sz w:val="24"/>
          <w:szCs w:val="24"/>
        </w:rPr>
        <w:t xml:space="preserve"> </w:t>
      </w:r>
      <w:r w:rsidR="00401DD6">
        <w:rPr>
          <w:rFonts w:ascii="Times New Roman" w:hAnsi="Times New Roman" w:cs="Times New Roman"/>
          <w:sz w:val="24"/>
          <w:szCs w:val="24"/>
        </w:rPr>
        <w:fldChar w:fldCharType="begin"/>
      </w:r>
      <w:r w:rsidR="00401DD6">
        <w:rPr>
          <w:rFonts w:ascii="Times New Roman" w:hAnsi="Times New Roman" w:cs="Times New Roman"/>
          <w:sz w:val="24"/>
          <w:szCs w:val="24"/>
        </w:rPr>
        <w:instrText xml:space="preserve"> ADDIN ZOTERO_ITEM CSL_CITATION {"citationID":"2CVs50aR","properties":{"formattedCitation":"(Mo et al., 2022, p. 2328)","plainCitation":"(Mo et al., 2022, p. 2328)","noteIndex":0},"citationItems":[{"id":31,"uris":["http://zotero.org/users/12906870/items/RJ285SFI"],"itemData":{"id":31,"type":"article-journal","abstract":"Aims\nThe present study investigated the association between resilience, stigma, life satisfaction and the intention to receive a COVID‐19 vaccination among Chinese HCWs. It also explored the mediating role of stigma and life satisfaction on the association between resilience and intention to receive a COVID‐19 vaccination.\nDesign\nAn anonymous cross‐sectional survey.\nMethods\n1733 HCWs from five hospitals in four provinces of mainland China completed a cross‐sectional online survey in October and November 2020.\nResults\nAmong the HCWs, the rate of intention to receive a COVID‐19 vaccination was 73.1%. Results from structural equation modelling showed that resilience was associated both directly, and indirectly with greater intent to receive a COVID‐19 vaccination through two pathways: first by increasing life satisfaction, and second by reducing stigma and increasing life satisfaction.\nConclusion\nPromoting the resilience of HCWs has the potential to increase the COVID‐19 vaccination uptake rate among HCWs in China.\nImpact\nThis study tested the relationship between several psychological factors and the COVID‐19 vaccination intention of HCWs in China, finding that resilience played a significant role in improving COVID‐19 vaccination intention rates by reducing stigma and increasing life satisfaction.","container-title":"Journal of Advanced Nursing","DOI":"10.1111/jan.15143","ISSN":"0309-2402","issue":"8","note":"publisher-place: England\npublisher: John Wiley &amp; Sons, Inc","page":"2327-2338","title":"Resilience and intention of healthcare workers in China to receive a COVID‐19 vaccination: The mediating role of life satisfaction and stigma","volume":"78","author":[{"family":"Mo","given":"Phoenix K. H."},{"family":"She","given":"Rui"},{"family":"Yu","given":"Yanqiu"},{"family":"Li","given":"Lijuan"},{"family":"Yang","given":"Qian"},{"family":"Lin","given":"Jianyan"},{"family":"Ye","given":"Xiaoli"},{"family":"Wu","given":"Suliu"},{"family":"Yang","given":"Zhenggui"},{"family":"Guan","given":"Suzhen"},{"family":"Zhang","given":"Jianxin"},{"family":"Hu","given":"Huahua"},{"family":"Xie","given":"Luyao"},{"family":"Lau","given":"Joseph T. F."}],"issued":{"date-parts":[["2022"]]}},"locator":"2328","label":"page"}],"schema":"https://github.com/citation-style-language/schema/raw/master/csl-citation.json"} </w:instrText>
      </w:r>
      <w:r w:rsidR="00401DD6">
        <w:rPr>
          <w:rFonts w:ascii="Times New Roman" w:hAnsi="Times New Roman" w:cs="Times New Roman"/>
          <w:sz w:val="24"/>
          <w:szCs w:val="24"/>
        </w:rPr>
        <w:fldChar w:fldCharType="separate"/>
      </w:r>
      <w:r w:rsidR="00401DD6" w:rsidRPr="00555A7E">
        <w:rPr>
          <w:rFonts w:ascii="Times New Roman" w:hAnsi="Times New Roman" w:cs="Times New Roman"/>
          <w:sz w:val="24"/>
        </w:rPr>
        <w:t>(Mo et al., 2022, p. 2328)</w:t>
      </w:r>
      <w:r w:rsidR="00401DD6">
        <w:rPr>
          <w:rFonts w:ascii="Times New Roman" w:hAnsi="Times New Roman" w:cs="Times New Roman"/>
          <w:sz w:val="24"/>
          <w:szCs w:val="24"/>
        </w:rPr>
        <w:fldChar w:fldCharType="end"/>
      </w:r>
      <w:r w:rsidR="00457B1F" w:rsidRPr="00F341FB">
        <w:rPr>
          <w:rFonts w:ascii="Times New Roman" w:hAnsi="Times New Roman" w:cs="Times New Roman"/>
          <w:sz w:val="24"/>
          <w:szCs w:val="24"/>
        </w:rPr>
        <w:t xml:space="preserve">. </w:t>
      </w:r>
      <w:r w:rsidR="00401DD6">
        <w:rPr>
          <w:rFonts w:ascii="Times New Roman" w:hAnsi="Times New Roman" w:cs="Times New Roman"/>
          <w:sz w:val="24"/>
          <w:szCs w:val="24"/>
        </w:rPr>
        <w:t xml:space="preserve">Psychological resilience </w:t>
      </w:r>
      <w:r>
        <w:rPr>
          <w:rFonts w:ascii="Times New Roman" w:hAnsi="Times New Roman" w:cs="Times New Roman"/>
          <w:sz w:val="24"/>
          <w:szCs w:val="24"/>
        </w:rPr>
        <w:t>is</w:t>
      </w:r>
      <w:r w:rsidR="00401DD6">
        <w:rPr>
          <w:rFonts w:ascii="Times New Roman" w:hAnsi="Times New Roman" w:cs="Times New Roman"/>
          <w:sz w:val="24"/>
          <w:szCs w:val="24"/>
        </w:rPr>
        <w:t xml:space="preserve"> influenced by the </w:t>
      </w:r>
      <w:r w:rsidR="00457B1F">
        <w:rPr>
          <w:rFonts w:ascii="Times New Roman" w:hAnsi="Times New Roman" w:cs="Times New Roman"/>
          <w:sz w:val="24"/>
          <w:szCs w:val="24"/>
        </w:rPr>
        <w:t xml:space="preserve">sociocultural environment of an individual, </w:t>
      </w:r>
      <w:r w:rsidR="00401DD6">
        <w:rPr>
          <w:rFonts w:ascii="Times New Roman" w:hAnsi="Times New Roman" w:cs="Times New Roman"/>
          <w:sz w:val="24"/>
          <w:szCs w:val="24"/>
        </w:rPr>
        <w:t>which in turn shapes their sociocultural perspectives</w:t>
      </w:r>
      <w:r w:rsidR="00457B1F">
        <w:rPr>
          <w:rFonts w:ascii="Times New Roman" w:hAnsi="Times New Roman" w:cs="Times New Roman"/>
          <w:sz w:val="24"/>
          <w:szCs w:val="24"/>
        </w:rPr>
        <w:t>.</w:t>
      </w:r>
      <w:r w:rsidR="00401DD6">
        <w:rPr>
          <w:rFonts w:ascii="Times New Roman" w:hAnsi="Times New Roman" w:cs="Times New Roman"/>
          <w:sz w:val="24"/>
          <w:szCs w:val="24"/>
        </w:rPr>
        <w:t xml:space="preserve"> This is an </w:t>
      </w:r>
      <w:r w:rsidR="009F2CDB">
        <w:rPr>
          <w:rFonts w:ascii="Times New Roman" w:hAnsi="Times New Roman" w:cs="Times New Roman"/>
          <w:sz w:val="24"/>
          <w:szCs w:val="24"/>
        </w:rPr>
        <w:t>essential</w:t>
      </w:r>
      <w:r w:rsidR="00401DD6">
        <w:rPr>
          <w:rFonts w:ascii="Times New Roman" w:hAnsi="Times New Roman" w:cs="Times New Roman"/>
          <w:sz w:val="24"/>
          <w:szCs w:val="24"/>
        </w:rPr>
        <w:t xml:space="preserve"> consideration for the HCW</w:t>
      </w:r>
      <w:r w:rsidR="009F2CDB">
        <w:rPr>
          <w:rFonts w:ascii="Times New Roman" w:hAnsi="Times New Roman" w:cs="Times New Roman"/>
          <w:sz w:val="24"/>
          <w:szCs w:val="24"/>
        </w:rPr>
        <w:t>s</w:t>
      </w:r>
      <w:r w:rsidR="00401DD6">
        <w:rPr>
          <w:rFonts w:ascii="Times New Roman" w:hAnsi="Times New Roman" w:cs="Times New Roman"/>
          <w:sz w:val="24"/>
          <w:szCs w:val="24"/>
        </w:rPr>
        <w:t xml:space="preserve"> as they worked in </w:t>
      </w:r>
      <w:r w:rsidR="009F2CDB">
        <w:rPr>
          <w:rFonts w:ascii="Times New Roman" w:hAnsi="Times New Roman" w:cs="Times New Roman"/>
          <w:sz w:val="24"/>
          <w:szCs w:val="24"/>
        </w:rPr>
        <w:t>risky</w:t>
      </w:r>
      <w:r w:rsidR="00401DD6">
        <w:rPr>
          <w:rFonts w:ascii="Times New Roman" w:hAnsi="Times New Roman" w:cs="Times New Roman"/>
          <w:sz w:val="24"/>
          <w:szCs w:val="24"/>
        </w:rPr>
        <w:t xml:space="preserve"> conditions during the pandemic, </w:t>
      </w:r>
      <w:r w:rsidR="00991BC8">
        <w:rPr>
          <w:rFonts w:ascii="Times New Roman" w:hAnsi="Times New Roman" w:cs="Times New Roman"/>
          <w:sz w:val="24"/>
          <w:szCs w:val="24"/>
        </w:rPr>
        <w:t xml:space="preserve">both to </w:t>
      </w:r>
      <w:r w:rsidR="00401DD6">
        <w:rPr>
          <w:rFonts w:ascii="Times New Roman" w:hAnsi="Times New Roman" w:cs="Times New Roman"/>
          <w:sz w:val="24"/>
          <w:szCs w:val="24"/>
        </w:rPr>
        <w:t xml:space="preserve">the dangers of exposure </w:t>
      </w:r>
      <w:r w:rsidR="007602CC">
        <w:rPr>
          <w:rFonts w:ascii="Times New Roman" w:hAnsi="Times New Roman" w:cs="Times New Roman"/>
          <w:sz w:val="24"/>
          <w:szCs w:val="24"/>
        </w:rPr>
        <w:t>to</w:t>
      </w:r>
      <w:r w:rsidR="00991BC8">
        <w:rPr>
          <w:rFonts w:ascii="Times New Roman" w:hAnsi="Times New Roman" w:cs="Times New Roman"/>
          <w:sz w:val="24"/>
          <w:szCs w:val="24"/>
        </w:rPr>
        <w:t xml:space="preserve"> the coronavirus and</w:t>
      </w:r>
      <w:r w:rsidR="00401DD6">
        <w:rPr>
          <w:rFonts w:ascii="Times New Roman" w:hAnsi="Times New Roman" w:cs="Times New Roman"/>
          <w:sz w:val="24"/>
          <w:szCs w:val="24"/>
        </w:rPr>
        <w:t xml:space="preserve"> the stigma </w:t>
      </w:r>
      <w:r w:rsidR="00991BC8">
        <w:rPr>
          <w:rFonts w:ascii="Times New Roman" w:hAnsi="Times New Roman" w:cs="Times New Roman"/>
          <w:sz w:val="24"/>
          <w:szCs w:val="24"/>
        </w:rPr>
        <w:t>it</w:t>
      </w:r>
      <w:r w:rsidR="00401DD6">
        <w:rPr>
          <w:rFonts w:ascii="Times New Roman" w:hAnsi="Times New Roman" w:cs="Times New Roman"/>
          <w:sz w:val="24"/>
          <w:szCs w:val="24"/>
        </w:rPr>
        <w:t xml:space="preserve">. </w:t>
      </w:r>
      <w:r w:rsidR="00401DD6">
        <w:rPr>
          <w:rFonts w:ascii="Times New Roman" w:hAnsi="Times New Roman" w:cs="Times New Roman"/>
          <w:sz w:val="24"/>
          <w:szCs w:val="24"/>
        </w:rPr>
        <w:fldChar w:fldCharType="begin"/>
      </w:r>
      <w:r w:rsidR="00EF260E">
        <w:rPr>
          <w:rFonts w:ascii="Times New Roman" w:hAnsi="Times New Roman" w:cs="Times New Roman"/>
          <w:sz w:val="24"/>
          <w:szCs w:val="24"/>
        </w:rPr>
        <w:instrText xml:space="preserve"> ADDIN ZOTERO_ITEM CSL_CITATION {"citationID":"Dry5IN3v","properties":{"formattedCitation":"(Mo et al., 2022)","plainCitation":"(Mo et al., 2022)","dontUpdate":true,"noteIndex":0},"citationItems":[{"id":31,"uris":["http://zotero.org/users/12906870/items/RJ285SFI"],"itemData":{"id":31,"type":"article-journal","abstract":"Aims\nThe present study investigated the association between resilience, stigma, life satisfaction and the intention to receive a COVID‐19 vaccination among Chinese HCWs. It also explored the mediating role of stigma and life satisfaction on the association between resilience and intention to receive a COVID‐19 vaccination.\nDesign\nAn anonymous cross‐sectional survey.\nMethods\n1733 HCWs from five hospitals in four provinces of mainland China completed a cross‐sectional online survey in October and November 2020.\nResults\nAmong the HCWs, the rate of intention to receive a COVID‐19 vaccination was 73.1%. Results from structural equation modelling showed that resilience was associated both directly, and indirectly with greater intent to receive a COVID‐19 vaccination through two pathways: first by increasing life satisfaction, and second by reducing stigma and increasing life satisfaction.\nConclusion\nPromoting the resilience of HCWs has the potential to increase the COVID‐19 vaccination uptake rate among HCWs in China.\nImpact\nThis study tested the relationship between several psychological factors and the COVID‐19 vaccination intention of HCWs in China, finding that resilience played a significant role in improving COVID‐19 vaccination intention rates by reducing stigma and increasing life satisfaction.","container-title":"Journal of Advanced Nursing","DOI":"10.1111/jan.15143","ISSN":"0309-2402","issue":"8","note":"publisher-place: England\npublisher: John Wiley &amp; Sons, Inc","page":"2327-2338","title":"Resilience and intention of healthcare workers in China to receive a COVID‐19 vaccination: The mediating role of life satisfaction and stigma","volume":"78","author":[{"family":"Mo","given":"Phoenix K. H."},{"family":"She","given":"Rui"},{"family":"Yu","given":"Yanqiu"},{"family":"Li","given":"Lijuan"},{"family":"Yang","given":"Qian"},{"family":"Lin","given":"Jianyan"},{"family":"Ye","given":"Xiaoli"},{"family":"Wu","given":"Suliu"},{"family":"Yang","given":"Zhenggui"},{"family":"Guan","given":"Suzhen"},{"family":"Zhang","given":"Jianxin"},{"family":"Hu","given":"Huahua"},{"family":"Xie","given":"Luyao"},{"family":"Lau","given":"Joseph T. F."}],"issued":{"date-parts":[["2022"]]}}}],"schema":"https://github.com/citation-style-language/schema/raw/master/csl-citation.json"} </w:instrText>
      </w:r>
      <w:r w:rsidR="00401DD6">
        <w:rPr>
          <w:rFonts w:ascii="Times New Roman" w:hAnsi="Times New Roman" w:cs="Times New Roman"/>
          <w:sz w:val="24"/>
          <w:szCs w:val="24"/>
        </w:rPr>
        <w:fldChar w:fldCharType="separate"/>
      </w:r>
      <w:r w:rsidR="00401DD6" w:rsidRPr="00401DD6">
        <w:rPr>
          <w:rFonts w:ascii="Times New Roman" w:hAnsi="Times New Roman" w:cs="Times New Roman"/>
          <w:sz w:val="24"/>
        </w:rPr>
        <w:t xml:space="preserve">Mo et al. </w:t>
      </w:r>
      <w:r w:rsidR="00401DD6">
        <w:rPr>
          <w:rFonts w:ascii="Times New Roman" w:hAnsi="Times New Roman" w:cs="Times New Roman"/>
          <w:sz w:val="24"/>
        </w:rPr>
        <w:t>(</w:t>
      </w:r>
      <w:r w:rsidR="00401DD6" w:rsidRPr="00401DD6">
        <w:rPr>
          <w:rFonts w:ascii="Times New Roman" w:hAnsi="Times New Roman" w:cs="Times New Roman"/>
          <w:sz w:val="24"/>
        </w:rPr>
        <w:t>2022)</w:t>
      </w:r>
      <w:r w:rsidR="00401DD6">
        <w:rPr>
          <w:rFonts w:ascii="Times New Roman" w:hAnsi="Times New Roman" w:cs="Times New Roman"/>
          <w:sz w:val="24"/>
          <w:szCs w:val="24"/>
        </w:rPr>
        <w:fldChar w:fldCharType="end"/>
      </w:r>
      <w:r w:rsidR="00457B1F">
        <w:rPr>
          <w:rFonts w:ascii="Times New Roman" w:hAnsi="Times New Roman" w:cs="Times New Roman"/>
          <w:sz w:val="24"/>
          <w:szCs w:val="24"/>
        </w:rPr>
        <w:t xml:space="preserve"> </w:t>
      </w:r>
      <w:r w:rsidR="00401DD6">
        <w:rPr>
          <w:rFonts w:ascii="Times New Roman" w:hAnsi="Times New Roman" w:cs="Times New Roman"/>
          <w:sz w:val="24"/>
          <w:szCs w:val="24"/>
        </w:rPr>
        <w:t xml:space="preserve">note that high resilience correlates </w:t>
      </w:r>
      <w:r w:rsidR="007602CC">
        <w:rPr>
          <w:rFonts w:ascii="Times New Roman" w:hAnsi="Times New Roman" w:cs="Times New Roman"/>
          <w:sz w:val="24"/>
          <w:szCs w:val="24"/>
        </w:rPr>
        <w:t xml:space="preserve">with </w:t>
      </w:r>
      <w:r w:rsidR="00401DD6">
        <w:rPr>
          <w:rFonts w:ascii="Times New Roman" w:hAnsi="Times New Roman" w:cs="Times New Roman"/>
          <w:sz w:val="24"/>
          <w:szCs w:val="24"/>
        </w:rPr>
        <w:t>stigma and life satisfaction</w:t>
      </w:r>
      <w:r w:rsidR="00991BC8">
        <w:rPr>
          <w:rFonts w:ascii="Times New Roman" w:hAnsi="Times New Roman" w:cs="Times New Roman"/>
          <w:sz w:val="24"/>
          <w:szCs w:val="24"/>
        </w:rPr>
        <w:t>, finding that</w:t>
      </w:r>
      <w:r w:rsidR="00F07109">
        <w:rPr>
          <w:rFonts w:ascii="Times New Roman" w:hAnsi="Times New Roman" w:cs="Times New Roman"/>
          <w:sz w:val="24"/>
          <w:szCs w:val="24"/>
        </w:rPr>
        <w:t xml:space="preserve"> HCWs who reported having greater life satisfaction and experienc</w:t>
      </w:r>
      <w:r w:rsidR="009F2CDB">
        <w:rPr>
          <w:rFonts w:ascii="Times New Roman" w:hAnsi="Times New Roman" w:cs="Times New Roman"/>
          <w:sz w:val="24"/>
          <w:szCs w:val="24"/>
        </w:rPr>
        <w:t>ing</w:t>
      </w:r>
      <w:r w:rsidR="00F07109">
        <w:rPr>
          <w:rFonts w:ascii="Times New Roman" w:hAnsi="Times New Roman" w:cs="Times New Roman"/>
          <w:sz w:val="24"/>
          <w:szCs w:val="24"/>
        </w:rPr>
        <w:t xml:space="preserve"> lesser stigma were more inclined to take the coronavirus vaccination </w:t>
      </w:r>
      <w:r w:rsidR="00F07109">
        <w:rPr>
          <w:rFonts w:ascii="Times New Roman" w:hAnsi="Times New Roman" w:cs="Times New Roman"/>
          <w:sz w:val="24"/>
          <w:szCs w:val="24"/>
        </w:rPr>
        <w:fldChar w:fldCharType="begin"/>
      </w:r>
      <w:r w:rsidR="00F07109">
        <w:rPr>
          <w:rFonts w:ascii="Times New Roman" w:hAnsi="Times New Roman" w:cs="Times New Roman"/>
          <w:sz w:val="24"/>
          <w:szCs w:val="24"/>
        </w:rPr>
        <w:instrText xml:space="preserve"> ADDIN ZOTERO_ITEM CSL_CITATION {"citationID":"q14UfdcL","properties":{"formattedCitation":"(Mo et al., 2022)","plainCitation":"(Mo et al., 2022)","noteIndex":0},"citationItems":[{"id":31,"uris":["http://zotero.org/users/12906870/items/RJ285SFI"],"itemData":{"id":31,"type":"article-journal","abstract":"Aims\nThe present study investigated the association between resilience, stigma, life satisfaction and the intention to receive a COVID‐19 vaccination among Chinese HCWs. It also explored the mediating role of stigma and life satisfaction on the association between resilience and intention to receive a COVID‐19 vaccination.\nDesign\nAn anonymous cross‐sectional survey.\nMethods\n1733 HCWs from five hospitals in four provinces of mainland China completed a cross‐sectional online survey in October and November 2020.\nResults\nAmong the HCWs, the rate of intention to receive a COVID‐19 vaccination was 73.1%. Results from structural equation modelling showed that resilience was associated both directly, and indirectly with greater intent to receive a COVID‐19 vaccination through two pathways: first by increasing life satisfaction, and second by reducing stigma and increasing life satisfaction.\nConclusion\nPromoting the resilience of HCWs has the potential to increase the COVID‐19 vaccination uptake rate among HCWs in China.\nImpact\nThis study tested the relationship between several psychological factors and the COVID‐19 vaccination intention of HCWs in China, finding that resilience played a significant role in improving COVID‐19 vaccination intention rates by reducing stigma and increasing life satisfaction.","container-title":"Journal of Advanced Nursing","DOI":"10.1111/jan.15143","ISSN":"0309-2402","issue":"8","note":"publisher-place: England\npublisher: John Wiley &amp; Sons, Inc","page":"2327-2338","title":"Resilience and intention of healthcare workers in China to receive a COVID‐19 vaccination: The mediating role of life satisfaction and stigma","volume":"78","author":[{"family":"Mo","given":"Phoenix K. H."},{"family":"She","given":"Rui"},{"family":"Yu","given":"Yanqiu"},{"family":"Li","given":"Lijuan"},{"family":"Yang","given":"Qian"},{"family":"Lin","given":"Jianyan"},{"family":"Ye","given":"Xiaoli"},{"family":"Wu","given":"Suliu"},{"family":"Yang","given":"Zhenggui"},{"family":"Guan","given":"Suzhen"},{"family":"Zhang","given":"Jianxin"},{"family":"Hu","given":"Huahua"},{"family":"Xie","given":"Luyao"},{"family":"Lau","given":"Joseph T. F."}],"issued":{"date-parts":[["2022"]]}}}],"schema":"https://github.com/citation-style-language/schema/raw/master/csl-citation.json"} </w:instrText>
      </w:r>
      <w:r w:rsidR="00F07109">
        <w:rPr>
          <w:rFonts w:ascii="Times New Roman" w:hAnsi="Times New Roman" w:cs="Times New Roman"/>
          <w:sz w:val="24"/>
          <w:szCs w:val="24"/>
        </w:rPr>
        <w:fldChar w:fldCharType="separate"/>
      </w:r>
      <w:r w:rsidR="00F07109" w:rsidRPr="00F07109">
        <w:rPr>
          <w:rFonts w:ascii="Times New Roman" w:hAnsi="Times New Roman" w:cs="Times New Roman"/>
          <w:sz w:val="24"/>
        </w:rPr>
        <w:t>(Mo et al., 2022)</w:t>
      </w:r>
      <w:r w:rsidR="00F07109">
        <w:rPr>
          <w:rFonts w:ascii="Times New Roman" w:hAnsi="Times New Roman" w:cs="Times New Roman"/>
          <w:sz w:val="24"/>
          <w:szCs w:val="24"/>
        </w:rPr>
        <w:fldChar w:fldCharType="end"/>
      </w:r>
      <w:r w:rsidR="00F07109">
        <w:rPr>
          <w:rFonts w:ascii="Times New Roman" w:hAnsi="Times New Roman" w:cs="Times New Roman"/>
          <w:sz w:val="24"/>
          <w:szCs w:val="24"/>
        </w:rPr>
        <w:t xml:space="preserve">. </w:t>
      </w:r>
      <w:r w:rsidR="00401DD6">
        <w:rPr>
          <w:rFonts w:ascii="Times New Roman" w:hAnsi="Times New Roman" w:cs="Times New Roman"/>
          <w:sz w:val="24"/>
          <w:szCs w:val="24"/>
        </w:rPr>
        <w:t xml:space="preserve"> </w:t>
      </w:r>
      <w:r w:rsidR="003740EE">
        <w:rPr>
          <w:rFonts w:ascii="Times New Roman" w:hAnsi="Times New Roman" w:cs="Times New Roman"/>
          <w:sz w:val="24"/>
          <w:szCs w:val="24"/>
        </w:rPr>
        <w:t>This may explain why</w:t>
      </w:r>
      <w:r w:rsidR="00457B1F">
        <w:rPr>
          <w:rFonts w:ascii="Times New Roman" w:hAnsi="Times New Roman" w:cs="Times New Roman"/>
          <w:sz w:val="24"/>
          <w:szCs w:val="24"/>
        </w:rPr>
        <w:t xml:space="preserve"> 23.6% of HCWs </w:t>
      </w:r>
      <w:r w:rsidR="003740EE">
        <w:rPr>
          <w:rFonts w:ascii="Times New Roman" w:hAnsi="Times New Roman" w:cs="Times New Roman"/>
          <w:sz w:val="24"/>
          <w:szCs w:val="24"/>
        </w:rPr>
        <w:t>were not willing to vaccin</w:t>
      </w:r>
      <w:r w:rsidR="009F2CDB">
        <w:rPr>
          <w:rFonts w:ascii="Times New Roman" w:hAnsi="Times New Roman" w:cs="Times New Roman"/>
          <w:sz w:val="24"/>
          <w:szCs w:val="24"/>
        </w:rPr>
        <w:t>at</w:t>
      </w:r>
      <w:r w:rsidR="003740EE">
        <w:rPr>
          <w:rFonts w:ascii="Times New Roman" w:hAnsi="Times New Roman" w:cs="Times New Roman"/>
          <w:sz w:val="24"/>
          <w:szCs w:val="24"/>
        </w:rPr>
        <w:t>e</w:t>
      </w:r>
      <w:r w:rsidR="009F2CDB">
        <w:rPr>
          <w:rFonts w:ascii="Times New Roman" w:hAnsi="Times New Roman" w:cs="Times New Roman"/>
          <w:sz w:val="24"/>
          <w:szCs w:val="24"/>
        </w:rPr>
        <w:t>,</w:t>
      </w:r>
      <w:r w:rsidR="003740EE">
        <w:rPr>
          <w:rFonts w:ascii="Times New Roman" w:hAnsi="Times New Roman" w:cs="Times New Roman"/>
          <w:sz w:val="24"/>
          <w:szCs w:val="24"/>
        </w:rPr>
        <w:t xml:space="preserve"> as they could have encountered increased rates of stigma and lower life satisfaction. As </w:t>
      </w:r>
      <w:r w:rsidR="003740EE">
        <w:rPr>
          <w:rFonts w:ascii="Times New Roman" w:hAnsi="Times New Roman" w:cs="Times New Roman"/>
          <w:sz w:val="24"/>
          <w:szCs w:val="24"/>
        </w:rPr>
        <w:fldChar w:fldCharType="begin"/>
      </w:r>
      <w:r w:rsidR="00EF260E">
        <w:rPr>
          <w:rFonts w:ascii="Times New Roman" w:hAnsi="Times New Roman" w:cs="Times New Roman"/>
          <w:sz w:val="24"/>
          <w:szCs w:val="24"/>
        </w:rPr>
        <w:instrText xml:space="preserve"> ADDIN ZOTERO_ITEM CSL_CITATION {"citationID":"qFtS49rG","properties":{"formattedCitation":"(Kontomanolis et al., 2017)","plainCitation":"(Kontomanolis et al., 2017)","dontUpdate":true,"noteIndex":0},"citationItems":[{"id":25,"uris":["http://zotero.org/users/12906870/items/K9JXCMPD"],"itemData":{"id":25,"type":"article-journal","abstract":"AIDS is a devastating and deadly disease that affects people worldwide and, like all infections, it comes without warning. Specifically, childbearing women with AIDS face constant psychological difficulties during their gestation period, even though the pregnancy itself may be normal and healthy. These women have to deal with the uncertainties and the stress that usually accompany a pregnancy, and they have to live with the reality of having a life-threatening disease; in addition to that, they also have to deal with discriminating and stigmatizing behaviors from their environment. It is well known that a balanced mental state is a major determining factor to having a normal pregnancy and constitutes the starting point for having a good quality of life. Even though the progress in both technology and medicine is rapid, infected pregnant women seem to be missing this basic requirement. Communities seem unprepared and uneducated to smoothly integrate these people in their societies, letting the ignorance marginalize and isolate these patients. For all the aforementioned reasons, it is imperative that society and medical professionals respond and provide all the necessary support and advice to HIV-positive child bearers, in an attempt to allay their fears and relieve their distress. The purpose of this paper is to summarize the difficulties patients with HIV infection have to deal with, in order to survive and merge into society, identify the main reasons for the low public awareness, discuss the current situation, and provide potential solutions to reducing the stigma among HIV patients.","container-title":"HIV/AIDS (Auckland)","DOI":"10.2147/HIV.S129992","ISSN":"1179-1373","note":"publisher-place: New Zealand\npublisher: Dove Medical Press Limited","page":"111-118","title":"The social stigma of HIV-AIDS: society's role","volume":"9","author":[{"family":"Kontomanolis","given":"Emmanuel N"},{"family":"Michalopoulos","given":"Spyridon"},{"family":"Gkasdaris","given":"Grigorios"},{"family":"Fasoulakis","given":"Zacharias"}],"issued":{"date-parts":[["2017"]]}}}],"schema":"https://github.com/citation-style-language/schema/raw/master/csl-citation.json"} </w:instrText>
      </w:r>
      <w:r w:rsidR="003740EE">
        <w:rPr>
          <w:rFonts w:ascii="Times New Roman" w:hAnsi="Times New Roman" w:cs="Times New Roman"/>
          <w:sz w:val="24"/>
          <w:szCs w:val="24"/>
        </w:rPr>
        <w:fldChar w:fldCharType="separate"/>
      </w:r>
      <w:r w:rsidR="003740EE" w:rsidRPr="003740EE">
        <w:rPr>
          <w:rFonts w:ascii="Times New Roman" w:hAnsi="Times New Roman" w:cs="Times New Roman"/>
          <w:sz w:val="24"/>
        </w:rPr>
        <w:t xml:space="preserve">Kontomanolis et al. </w:t>
      </w:r>
      <w:r w:rsidR="003740EE">
        <w:rPr>
          <w:rFonts w:ascii="Times New Roman" w:hAnsi="Times New Roman" w:cs="Times New Roman"/>
          <w:sz w:val="24"/>
        </w:rPr>
        <w:t>(</w:t>
      </w:r>
      <w:r w:rsidR="003740EE" w:rsidRPr="003740EE">
        <w:rPr>
          <w:rFonts w:ascii="Times New Roman" w:hAnsi="Times New Roman" w:cs="Times New Roman"/>
          <w:sz w:val="24"/>
        </w:rPr>
        <w:t>2017)</w:t>
      </w:r>
      <w:r w:rsidR="003740EE">
        <w:rPr>
          <w:rFonts w:ascii="Times New Roman" w:hAnsi="Times New Roman" w:cs="Times New Roman"/>
          <w:sz w:val="24"/>
          <w:szCs w:val="24"/>
        </w:rPr>
        <w:fldChar w:fldCharType="end"/>
      </w:r>
      <w:r w:rsidR="003740EE">
        <w:rPr>
          <w:rFonts w:ascii="Times New Roman" w:hAnsi="Times New Roman" w:cs="Times New Roman"/>
          <w:sz w:val="24"/>
          <w:szCs w:val="24"/>
        </w:rPr>
        <w:t xml:space="preserve"> suggested, stigma can promote isolation and discrimination of those associated with it. HCWs who have been stigmatized</w:t>
      </w:r>
      <w:r w:rsidR="00991BC8">
        <w:rPr>
          <w:rFonts w:ascii="Times New Roman" w:hAnsi="Times New Roman" w:cs="Times New Roman"/>
          <w:sz w:val="24"/>
          <w:szCs w:val="24"/>
        </w:rPr>
        <w:t xml:space="preserve"> </w:t>
      </w:r>
      <w:r w:rsidR="007602CC">
        <w:rPr>
          <w:rFonts w:ascii="Times New Roman" w:hAnsi="Times New Roman" w:cs="Times New Roman"/>
          <w:sz w:val="24"/>
          <w:szCs w:val="24"/>
        </w:rPr>
        <w:t>would thus be</w:t>
      </w:r>
      <w:r w:rsidR="003740EE">
        <w:rPr>
          <w:rFonts w:ascii="Times New Roman" w:hAnsi="Times New Roman" w:cs="Times New Roman"/>
          <w:sz w:val="24"/>
          <w:szCs w:val="24"/>
        </w:rPr>
        <w:t xml:space="preserve"> limited in their ability to engage in positive behaviors</w:t>
      </w:r>
      <w:r w:rsidR="009F2CDB">
        <w:rPr>
          <w:rFonts w:ascii="Times New Roman" w:hAnsi="Times New Roman" w:cs="Times New Roman"/>
          <w:sz w:val="24"/>
          <w:szCs w:val="24"/>
        </w:rPr>
        <w:t>,</w:t>
      </w:r>
      <w:r w:rsidR="003740EE">
        <w:rPr>
          <w:rFonts w:ascii="Times New Roman" w:hAnsi="Times New Roman" w:cs="Times New Roman"/>
          <w:sz w:val="24"/>
          <w:szCs w:val="24"/>
        </w:rPr>
        <w:t xml:space="preserve"> such as taking the vaccine for their well</w:t>
      </w:r>
      <w:r w:rsidR="009F2CDB">
        <w:rPr>
          <w:rFonts w:ascii="Times New Roman" w:hAnsi="Times New Roman" w:cs="Times New Roman"/>
          <w:sz w:val="24"/>
          <w:szCs w:val="24"/>
        </w:rPr>
        <w:t>-</w:t>
      </w:r>
      <w:r w:rsidR="003740EE">
        <w:rPr>
          <w:rFonts w:ascii="Times New Roman" w:hAnsi="Times New Roman" w:cs="Times New Roman"/>
          <w:sz w:val="24"/>
          <w:szCs w:val="24"/>
        </w:rPr>
        <w:t xml:space="preserve">being and to promote public health awareness. </w:t>
      </w:r>
      <w:r w:rsidR="00A46C0D">
        <w:rPr>
          <w:rFonts w:ascii="Times New Roman" w:hAnsi="Times New Roman" w:cs="Times New Roman"/>
          <w:sz w:val="24"/>
          <w:szCs w:val="24"/>
        </w:rPr>
        <w:t xml:space="preserve">This article also highlights the necessity of the professional medical community presenting </w:t>
      </w:r>
      <w:r w:rsidR="007602CC">
        <w:rPr>
          <w:rFonts w:ascii="Times New Roman" w:hAnsi="Times New Roman" w:cs="Times New Roman"/>
          <w:sz w:val="24"/>
          <w:szCs w:val="24"/>
        </w:rPr>
        <w:t>a</w:t>
      </w:r>
      <w:r w:rsidR="00A46C0D">
        <w:rPr>
          <w:rFonts w:ascii="Times New Roman" w:hAnsi="Times New Roman" w:cs="Times New Roman"/>
          <w:sz w:val="24"/>
          <w:szCs w:val="24"/>
        </w:rPr>
        <w:t xml:space="preserve"> un</w:t>
      </w:r>
      <w:r w:rsidR="00991BC8">
        <w:rPr>
          <w:rFonts w:ascii="Times New Roman" w:hAnsi="Times New Roman" w:cs="Times New Roman"/>
          <w:sz w:val="24"/>
          <w:szCs w:val="24"/>
        </w:rPr>
        <w:t>it</w:t>
      </w:r>
      <w:r w:rsidR="00A46C0D">
        <w:rPr>
          <w:rFonts w:ascii="Times New Roman" w:hAnsi="Times New Roman" w:cs="Times New Roman"/>
          <w:sz w:val="24"/>
          <w:szCs w:val="24"/>
        </w:rPr>
        <w:t xml:space="preserve">ed front as the recommendations </w:t>
      </w:r>
      <w:r w:rsidR="009F2CDB">
        <w:rPr>
          <w:rFonts w:ascii="Times New Roman" w:hAnsi="Times New Roman" w:cs="Times New Roman"/>
          <w:sz w:val="24"/>
          <w:szCs w:val="24"/>
        </w:rPr>
        <w:t xml:space="preserve">involve finding ways to help improve the resilience of </w:t>
      </w:r>
      <w:r w:rsidR="007602CC">
        <w:rPr>
          <w:rFonts w:ascii="Times New Roman" w:hAnsi="Times New Roman" w:cs="Times New Roman"/>
          <w:sz w:val="24"/>
          <w:szCs w:val="24"/>
        </w:rPr>
        <w:t>HCWs</w:t>
      </w:r>
      <w:r w:rsidR="009F2CDB">
        <w:rPr>
          <w:rFonts w:ascii="Times New Roman" w:hAnsi="Times New Roman" w:cs="Times New Roman"/>
          <w:sz w:val="24"/>
          <w:szCs w:val="24"/>
        </w:rPr>
        <w:t>, especially thos</w:t>
      </w:r>
      <w:r w:rsidR="00A46C0D">
        <w:rPr>
          <w:rFonts w:ascii="Times New Roman" w:hAnsi="Times New Roman" w:cs="Times New Roman"/>
          <w:sz w:val="24"/>
          <w:szCs w:val="24"/>
        </w:rPr>
        <w:t xml:space="preserve">e unwilling to vaccinate. What could happen if government influence fails to establish </w:t>
      </w:r>
      <w:r w:rsidR="007602CC">
        <w:rPr>
          <w:rFonts w:ascii="Times New Roman" w:hAnsi="Times New Roman" w:cs="Times New Roman"/>
          <w:sz w:val="24"/>
          <w:szCs w:val="24"/>
        </w:rPr>
        <w:t>a</w:t>
      </w:r>
      <w:r w:rsidR="00A46C0D">
        <w:rPr>
          <w:rFonts w:ascii="Times New Roman" w:hAnsi="Times New Roman" w:cs="Times New Roman"/>
          <w:sz w:val="24"/>
          <w:szCs w:val="24"/>
        </w:rPr>
        <w:t xml:space="preserve"> united front for the medical community during a pandemic? </w:t>
      </w:r>
    </w:p>
    <w:p w14:paraId="3F3070CB" w14:textId="65AFC8EB" w:rsidR="00056D77" w:rsidRDefault="00A46C0D" w:rsidP="00457B1F">
      <w:pPr>
        <w:spacing w:line="480" w:lineRule="auto"/>
        <w:rPr>
          <w:rFonts w:ascii="Times New Roman" w:hAnsi="Times New Roman" w:cs="Times New Roman"/>
          <w:sz w:val="24"/>
          <w:szCs w:val="24"/>
          <w:lang w:val="en-SG"/>
        </w:rPr>
      </w:pPr>
      <w:r>
        <w:rPr>
          <w:rFonts w:ascii="Times New Roman" w:hAnsi="Times New Roman" w:cs="Times New Roman"/>
          <w:sz w:val="24"/>
          <w:szCs w:val="24"/>
          <w:lang w:val="en-SG"/>
        </w:rPr>
        <w:t>The answer to that question is explored in the</w:t>
      </w:r>
      <w:r w:rsidR="00457B1F">
        <w:rPr>
          <w:rFonts w:ascii="Times New Roman" w:hAnsi="Times New Roman" w:cs="Times New Roman"/>
          <w:sz w:val="24"/>
          <w:szCs w:val="24"/>
          <w:lang w:val="en-SG"/>
        </w:rPr>
        <w:t xml:space="preserve"> article by </w:t>
      </w:r>
      <w:r>
        <w:rPr>
          <w:rFonts w:ascii="Times New Roman" w:hAnsi="Times New Roman" w:cs="Times New Roman"/>
          <w:sz w:val="24"/>
          <w:szCs w:val="24"/>
          <w:lang w:val="en-SG"/>
        </w:rPr>
        <w:fldChar w:fldCharType="begin"/>
      </w:r>
      <w:r w:rsidR="00056D77">
        <w:rPr>
          <w:rFonts w:ascii="Times New Roman" w:hAnsi="Times New Roman" w:cs="Times New Roman"/>
          <w:sz w:val="24"/>
          <w:szCs w:val="24"/>
          <w:lang w:val="en-SG"/>
        </w:rPr>
        <w:instrText xml:space="preserve"> ADDIN ZOTERO_ITEM CSL_CITATION {"citationID":"omg2AXvL","properties":{"formattedCitation":"(Trejos-Herrera et al., 2020)","plainCitation":"(Trejos-Herrera et al., 2020)","dontUpdate":true,"noteIndex":0},"citationItems":[{"id":44,"uris":["http://zotero.org/users/12906870/items/I62AGY2N"],"itemData":{"id":44,"type":"article-journal","abstract":"According to Report by the World Health Organization on coronavirus COVID-19, 24 092 709 cases of this virus and 824 194 deaths have been confirmed. According to the Colombian National Administrative Department of Statistics (DANE, for its Spanish acronym) in 2018, 19.6% of the country’s population lived in a situation of multidimensional poverty [4]. Various research studies [8-10] have shown that one of the most important protective factors for mental health is social support, a paradoxical issue while in isolation, because isolation has specifically been studied as a risk factor, particularly for conditions linked to depression and suicide [11]. [...]the psychological effects of quarantine include emotional disturbance, stress-induced depression, bad moods, irritability, insomnia, stress and posttraumatic stress symptoms [12]. [...]a study was developed to evaluate the prevalence and variables related to the perceived stress associated with the COVID-19 pandemic in a sample of Colombian adults through a cross-sectional survey designed online.","container-title":"Journal of global health","DOI":"10.7189/jogh.10.020372","ISSN":"2047-2978","issue":"2","note":"publisher-place: Scotland\npublisher: Edinburgh University Global Health Society","page":"020372-020372","title":"Coronavirus in Colombia: Stigma and quarantine","volume":"10","author":[{"family":"Trejos-Herrera","given":"Ana M"},{"family":"Vinaccia","given":"Stefano"},{"family":"Bahamón","given":"Marly J"}],"issued":{"date-parts":[["2020"]]}}}],"schema":"https://github.com/citation-style-language/schema/raw/master/csl-citation.json"} </w:instrText>
      </w:r>
      <w:r>
        <w:rPr>
          <w:rFonts w:ascii="Times New Roman" w:hAnsi="Times New Roman" w:cs="Times New Roman"/>
          <w:sz w:val="24"/>
          <w:szCs w:val="24"/>
          <w:lang w:val="en-SG"/>
        </w:rPr>
        <w:fldChar w:fldCharType="separate"/>
      </w:r>
      <w:r w:rsidRPr="00A46C0D">
        <w:rPr>
          <w:rFonts w:ascii="Times New Roman" w:hAnsi="Times New Roman" w:cs="Times New Roman"/>
          <w:sz w:val="24"/>
        </w:rPr>
        <w:t>Trejos-Herrera et al.</w:t>
      </w:r>
      <w:r>
        <w:rPr>
          <w:rFonts w:ascii="Times New Roman" w:hAnsi="Times New Roman" w:cs="Times New Roman"/>
          <w:sz w:val="24"/>
        </w:rPr>
        <w:t xml:space="preserve"> (</w:t>
      </w:r>
      <w:r w:rsidRPr="00A46C0D">
        <w:rPr>
          <w:rFonts w:ascii="Times New Roman" w:hAnsi="Times New Roman" w:cs="Times New Roman"/>
          <w:sz w:val="24"/>
        </w:rPr>
        <w:t>2020)</w:t>
      </w:r>
      <w:r>
        <w:rPr>
          <w:rFonts w:ascii="Times New Roman" w:hAnsi="Times New Roman" w:cs="Times New Roman"/>
          <w:sz w:val="24"/>
          <w:szCs w:val="24"/>
          <w:lang w:val="en-SG"/>
        </w:rPr>
        <w:fldChar w:fldCharType="end"/>
      </w:r>
      <w:r>
        <w:rPr>
          <w:rFonts w:ascii="Times New Roman" w:hAnsi="Times New Roman" w:cs="Times New Roman"/>
          <w:sz w:val="24"/>
          <w:szCs w:val="24"/>
          <w:lang w:val="en-SG"/>
        </w:rPr>
        <w:t>, who</w:t>
      </w:r>
      <w:r w:rsidR="00457B1F">
        <w:rPr>
          <w:rFonts w:ascii="Times New Roman" w:hAnsi="Times New Roman" w:cs="Times New Roman"/>
          <w:sz w:val="24"/>
          <w:szCs w:val="24"/>
          <w:lang w:val="en-SG"/>
        </w:rPr>
        <w:t xml:space="preserve"> looks at how the coronavirus pandemic impacted the health of the Colombian population, primarily focusing on the effects of coronavirus-related stigma and the quarantine healthcare measures. </w:t>
      </w:r>
      <w:r w:rsidR="00302ADC">
        <w:rPr>
          <w:rFonts w:ascii="Times New Roman" w:hAnsi="Times New Roman" w:cs="Times New Roman"/>
          <w:sz w:val="24"/>
          <w:szCs w:val="24"/>
          <w:lang w:val="en-SG"/>
        </w:rPr>
        <w:t xml:space="preserve">While </w:t>
      </w:r>
      <w:r w:rsidR="00302ADC">
        <w:rPr>
          <w:rFonts w:ascii="Times New Roman" w:hAnsi="Times New Roman" w:cs="Times New Roman"/>
          <w:sz w:val="24"/>
          <w:szCs w:val="24"/>
          <w:lang w:val="en-SG"/>
        </w:rPr>
        <w:fldChar w:fldCharType="begin"/>
      </w:r>
      <w:r w:rsidR="00EF260E">
        <w:rPr>
          <w:rFonts w:ascii="Times New Roman" w:hAnsi="Times New Roman" w:cs="Times New Roman"/>
          <w:sz w:val="24"/>
          <w:szCs w:val="24"/>
          <w:lang w:val="en-SG"/>
        </w:rPr>
        <w:instrText xml:space="preserve"> ADDIN ZOTERO_ITEM CSL_CITATION {"citationID":"pw8FPsuH","properties":{"formattedCitation":"(Mo et al., 2022)","plainCitation":"(Mo et al., 2022)","dontUpdate":true,"noteIndex":0},"citationItems":[{"id":31,"uris":["http://zotero.org/users/12906870/items/RJ285SFI"],"itemData":{"id":31,"type":"article-journal","abstract":"Aims\nThe present study investigated the association between resilience, stigma, life satisfaction and the intention to receive a COVID‐19 vaccination among Chinese HCWs. It also explored the mediating role of stigma and life satisfaction on the association between resilience and intention to receive a COVID‐19 vaccination.\nDesign\nAn anonymous cross‐sectional survey.\nMethods\n1733 HCWs from five hospitals in four provinces of mainland China completed a cross‐sectional online survey in October and November 2020.\nResults\nAmong the HCWs, the rate of intention to receive a COVID‐19 vaccination was 73.1%. Results from structural equation modelling showed that resilience was associated both directly, and indirectly with greater intent to receive a COVID‐19 vaccination through two pathways: first by increasing life satisfaction, and second by reducing stigma and increasing life satisfaction.\nConclusion\nPromoting the resilience of HCWs has the potential to increase the COVID‐19 vaccination uptake rate among HCWs in China.\nImpact\nThis study tested the relationship between several psychological factors and the COVID‐19 vaccination intention of HCWs in China, finding that resilience played a significant role in improving COVID‐19 vaccination intention rates by reducing stigma and increasing life satisfaction.","container-title":"Journal of Advanced Nursing","DOI":"10.1111/jan.15143","ISSN":"0309-2402","issue":"8","note":"publisher-place: England\npublisher: John Wiley &amp; Sons, Inc","page":"2327-2338","title":"Resilience and intention of healthcare workers in China to receive a COVID‐19 vaccination: The mediating role of life satisfaction and stigma","volume":"78","author":[{"family":"Mo","given":"Phoenix K. H."},{"family":"She","given":"Rui"},{"family":"Yu","given":"Yanqiu"},{"family":"Li","given":"Lijuan"},{"family":"Yang","given":"Qian"},{"family":"Lin","given":"Jianyan"},{"family":"Ye","given":"Xiaoli"},{"family":"Wu","given":"Suliu"},{"family":"Yang","given":"Zhenggui"},{"family":"Guan","given":"Suzhen"},{"family":"Zhang","given":"Jianxin"},{"family":"Hu","given":"Huahua"},{"family":"Xie","given":"Luyao"},{"family":"Lau","given":"Joseph T. F."}],"issued":{"date-parts":[["2022"]]}}}],"schema":"https://github.com/citation-style-language/schema/raw/master/csl-citation.json"} </w:instrText>
      </w:r>
      <w:r w:rsidR="00302ADC">
        <w:rPr>
          <w:rFonts w:ascii="Times New Roman" w:hAnsi="Times New Roman" w:cs="Times New Roman"/>
          <w:sz w:val="24"/>
          <w:szCs w:val="24"/>
          <w:lang w:val="en-SG"/>
        </w:rPr>
        <w:fldChar w:fldCharType="separate"/>
      </w:r>
      <w:r w:rsidR="00302ADC" w:rsidRPr="00302ADC">
        <w:rPr>
          <w:rFonts w:ascii="Times New Roman" w:hAnsi="Times New Roman" w:cs="Times New Roman"/>
          <w:sz w:val="24"/>
        </w:rPr>
        <w:t xml:space="preserve">Mo et al. </w:t>
      </w:r>
      <w:r w:rsidR="00302ADC">
        <w:rPr>
          <w:rFonts w:ascii="Times New Roman" w:hAnsi="Times New Roman" w:cs="Times New Roman"/>
          <w:sz w:val="24"/>
        </w:rPr>
        <w:t>(</w:t>
      </w:r>
      <w:r w:rsidR="00302ADC" w:rsidRPr="00302ADC">
        <w:rPr>
          <w:rFonts w:ascii="Times New Roman" w:hAnsi="Times New Roman" w:cs="Times New Roman"/>
          <w:sz w:val="24"/>
        </w:rPr>
        <w:t>2022)</w:t>
      </w:r>
      <w:r w:rsidR="00302ADC">
        <w:rPr>
          <w:rFonts w:ascii="Times New Roman" w:hAnsi="Times New Roman" w:cs="Times New Roman"/>
          <w:sz w:val="24"/>
          <w:szCs w:val="24"/>
          <w:lang w:val="en-SG"/>
        </w:rPr>
        <w:fldChar w:fldCharType="end"/>
      </w:r>
      <w:r w:rsidR="00457B1F">
        <w:rPr>
          <w:rFonts w:ascii="Times New Roman" w:hAnsi="Times New Roman" w:cs="Times New Roman"/>
          <w:sz w:val="24"/>
          <w:szCs w:val="24"/>
          <w:lang w:val="en-SG"/>
        </w:rPr>
        <w:t xml:space="preserve"> </w:t>
      </w:r>
      <w:r w:rsidR="00302ADC">
        <w:rPr>
          <w:rFonts w:ascii="Times New Roman" w:hAnsi="Times New Roman" w:cs="Times New Roman"/>
          <w:sz w:val="24"/>
          <w:szCs w:val="24"/>
          <w:lang w:val="en-SG"/>
        </w:rPr>
        <w:t xml:space="preserve">can be viewed as the government trying to </w:t>
      </w:r>
      <w:r w:rsidR="009F2CDB">
        <w:rPr>
          <w:rFonts w:ascii="Times New Roman" w:hAnsi="Times New Roman" w:cs="Times New Roman"/>
          <w:sz w:val="24"/>
          <w:szCs w:val="24"/>
          <w:lang w:val="en-SG"/>
        </w:rPr>
        <w:t>influence the situation actively</w:t>
      </w:r>
      <w:r w:rsidR="00302ADC">
        <w:rPr>
          <w:rFonts w:ascii="Times New Roman" w:hAnsi="Times New Roman" w:cs="Times New Roman"/>
          <w:sz w:val="24"/>
          <w:szCs w:val="24"/>
          <w:lang w:val="en-SG"/>
        </w:rPr>
        <w:t xml:space="preserve">, </w:t>
      </w:r>
      <w:r w:rsidR="00302ADC">
        <w:rPr>
          <w:rFonts w:ascii="Times New Roman" w:hAnsi="Times New Roman" w:cs="Times New Roman"/>
          <w:sz w:val="24"/>
          <w:szCs w:val="24"/>
          <w:lang w:val="en-SG"/>
        </w:rPr>
        <w:fldChar w:fldCharType="begin"/>
      </w:r>
      <w:r w:rsidR="00056D77">
        <w:rPr>
          <w:rFonts w:ascii="Times New Roman" w:hAnsi="Times New Roman" w:cs="Times New Roman"/>
          <w:sz w:val="24"/>
          <w:szCs w:val="24"/>
          <w:lang w:val="en-SG"/>
        </w:rPr>
        <w:instrText xml:space="preserve"> ADDIN ZOTERO_ITEM CSL_CITATION {"citationID":"IjMD2awP","properties":{"formattedCitation":"(Trejos-Herrera et al., 2020)","plainCitation":"(Trejos-Herrera et al., 2020)","dontUpdate":true,"noteIndex":0},"citationItems":[{"id":44,"uris":["http://zotero.org/users/12906870/items/I62AGY2N"],"itemData":{"id":44,"type":"article-journal","abstract":"According to Report by the World Health Organization on coronavirus COVID-19, 24 092 709 cases of this virus and 824 194 deaths have been confirmed. According to the Colombian National Administrative Department of Statistics (DANE, for its Spanish acronym) in 2018, 19.6% of the country’s population lived in a situation of multidimensional poverty [4]. Various research studies [8-10] have shown that one of the most important protective factors for mental health is social support, a paradoxical issue while in isolation, because isolation has specifically been studied as a risk factor, particularly for conditions linked to depression and suicide [11]. [...]the psychological effects of quarantine include emotional disturbance, stress-induced depression, bad moods, irritability, insomnia, stress and posttraumatic stress symptoms [12]. [...]a study was developed to evaluate the prevalence and variables related to the perceived stress associated with the COVID-19 pandemic in a sample of Colombian adults through a cross-sectional survey designed online.","container-title":"Journal of global health","DOI":"10.7189/jogh.10.020372","ISSN":"2047-2978","issue":"2","note":"publisher-place: Scotland\npublisher: Edinburgh University Global Health Society","page":"020372-020372","title":"Coronavirus in Colombia: Stigma and quarantine","volume":"10","author":[{"family":"Trejos-Herrera","given":"Ana M"},{"family":"Vinaccia","given":"Stefano"},{"family":"Bahamón","given":"Marly J"}],"issued":{"date-parts":[["2020"]]}}}],"schema":"https://github.com/citation-style-language/schema/raw/master/csl-citation.json"} </w:instrText>
      </w:r>
      <w:r w:rsidR="00302ADC">
        <w:rPr>
          <w:rFonts w:ascii="Times New Roman" w:hAnsi="Times New Roman" w:cs="Times New Roman"/>
          <w:sz w:val="24"/>
          <w:szCs w:val="24"/>
          <w:lang w:val="en-SG"/>
        </w:rPr>
        <w:fldChar w:fldCharType="separate"/>
      </w:r>
      <w:r w:rsidR="00302ADC" w:rsidRPr="00A46C0D">
        <w:rPr>
          <w:rFonts w:ascii="Times New Roman" w:hAnsi="Times New Roman" w:cs="Times New Roman"/>
          <w:sz w:val="24"/>
        </w:rPr>
        <w:t>Trejos-Herrera et al.</w:t>
      </w:r>
      <w:r w:rsidR="00302ADC">
        <w:rPr>
          <w:rFonts w:ascii="Times New Roman" w:hAnsi="Times New Roman" w:cs="Times New Roman"/>
          <w:sz w:val="24"/>
        </w:rPr>
        <w:t xml:space="preserve"> (</w:t>
      </w:r>
      <w:r w:rsidR="00302ADC" w:rsidRPr="00A46C0D">
        <w:rPr>
          <w:rFonts w:ascii="Times New Roman" w:hAnsi="Times New Roman" w:cs="Times New Roman"/>
          <w:sz w:val="24"/>
        </w:rPr>
        <w:t>2020)</w:t>
      </w:r>
      <w:r w:rsidR="00302ADC">
        <w:rPr>
          <w:rFonts w:ascii="Times New Roman" w:hAnsi="Times New Roman" w:cs="Times New Roman"/>
          <w:sz w:val="24"/>
          <w:szCs w:val="24"/>
          <w:lang w:val="en-SG"/>
        </w:rPr>
        <w:fldChar w:fldCharType="end"/>
      </w:r>
      <w:r w:rsidR="00302ADC">
        <w:rPr>
          <w:rFonts w:ascii="Times New Roman" w:hAnsi="Times New Roman" w:cs="Times New Roman"/>
          <w:sz w:val="24"/>
          <w:szCs w:val="24"/>
          <w:lang w:val="en-SG"/>
        </w:rPr>
        <w:t xml:space="preserve"> presents an alternate scenario where the government mismanages the perceptions of the pandemic. </w:t>
      </w:r>
      <w:r w:rsidR="00056D77">
        <w:rPr>
          <w:rFonts w:ascii="Times New Roman" w:hAnsi="Times New Roman" w:cs="Times New Roman"/>
          <w:sz w:val="24"/>
          <w:szCs w:val="24"/>
          <w:lang w:val="en-SG"/>
        </w:rPr>
        <w:fldChar w:fldCharType="begin"/>
      </w:r>
      <w:r w:rsidR="00BB3B81">
        <w:rPr>
          <w:rFonts w:ascii="Times New Roman" w:hAnsi="Times New Roman" w:cs="Times New Roman"/>
          <w:sz w:val="24"/>
          <w:szCs w:val="24"/>
          <w:lang w:val="en-SG"/>
        </w:rPr>
        <w:instrText xml:space="preserve"> ADDIN ZOTERO_ITEM CSL_CITATION {"citationID":"oFRzMDyc","properties":{"formattedCitation":"(Trejos-Herrera et al., 2020)","plainCitation":"(Trejos-Herrera et al., 2020)","dontUpdate":true,"noteIndex":0},"citationItems":[{"id":44,"uris":["http://zotero.org/users/12906870/items/I62AGY2N"],"itemData":{"id":44,"type":"article-journal","abstract":"According to Report by the World Health Organization on coronavirus COVID-19, 24 092 709 cases of this virus and 824 194 deaths have been confirmed. According to the Colombian National Administrative Department of Statistics (DANE, for its Spanish acronym) in 2018, 19.6% of the country’s population lived in a situation of multidimensional poverty [4]. Various research studies [8-10] have shown that one of the most important protective factors for mental health is social support, a paradoxical issue while in isolation, because isolation has specifically been studied as a risk factor, particularly for conditions linked to depression and suicide [11]. [...]the psychological effects of quarantine include emotional disturbance, stress-induced depression, bad moods, irritability, insomnia, stress and posttraumatic stress symptoms [12]. [...]a study was developed to evaluate the prevalence and variables related to the perceived stress associated with the COVID-19 pandemic in a sample of Colombian adults through a cross-sectional survey designed online.","container-title":"Journal of global health","DOI":"10.7189/jogh.10.020372","ISSN":"2047-2978","issue":"2","note":"publisher-place: Scotland\npublisher: Edinburgh University Global Health Society","page":"020372-020372","title":"Coronavirus in Colombia: Stigma and quarantine","volume":"10","author":[{"family":"Trejos-Herrera","given":"Ana M"},{"family":"Vinaccia","given":"Stefano"},{"family":"Bahamón","given":"Marly J"}],"issued":{"date-parts":[["2020"]]}},"label":"page"}],"schema":"https://github.com/citation-style-language/schema/raw/master/csl-citation.json"} </w:instrText>
      </w:r>
      <w:r w:rsidR="00056D77">
        <w:rPr>
          <w:rFonts w:ascii="Times New Roman" w:hAnsi="Times New Roman" w:cs="Times New Roman"/>
          <w:sz w:val="24"/>
          <w:szCs w:val="24"/>
          <w:lang w:val="en-SG"/>
        </w:rPr>
        <w:fldChar w:fldCharType="separate"/>
      </w:r>
      <w:r w:rsidR="00056D77" w:rsidRPr="00056D77">
        <w:rPr>
          <w:rFonts w:ascii="Times New Roman" w:hAnsi="Times New Roman" w:cs="Times New Roman"/>
          <w:sz w:val="24"/>
        </w:rPr>
        <w:t xml:space="preserve">Trejos-Herrera et al. </w:t>
      </w:r>
      <w:r w:rsidR="00056D77">
        <w:rPr>
          <w:rFonts w:ascii="Times New Roman" w:hAnsi="Times New Roman" w:cs="Times New Roman"/>
          <w:sz w:val="24"/>
        </w:rPr>
        <w:t>(</w:t>
      </w:r>
      <w:r w:rsidR="00056D77" w:rsidRPr="00056D77">
        <w:rPr>
          <w:rFonts w:ascii="Times New Roman" w:hAnsi="Times New Roman" w:cs="Times New Roman"/>
          <w:sz w:val="24"/>
        </w:rPr>
        <w:t>2020)</w:t>
      </w:r>
      <w:r w:rsidR="00056D77">
        <w:rPr>
          <w:rFonts w:ascii="Times New Roman" w:hAnsi="Times New Roman" w:cs="Times New Roman"/>
          <w:sz w:val="24"/>
          <w:szCs w:val="24"/>
          <w:lang w:val="en-SG"/>
        </w:rPr>
        <w:fldChar w:fldCharType="end"/>
      </w:r>
      <w:r w:rsidR="00056D77">
        <w:rPr>
          <w:rFonts w:ascii="Times New Roman" w:hAnsi="Times New Roman" w:cs="Times New Roman"/>
          <w:sz w:val="24"/>
          <w:szCs w:val="24"/>
          <w:lang w:val="en-SG"/>
        </w:rPr>
        <w:t xml:space="preserve"> note that the government deployed health measures such as quarantines and isolation to help curb the spread of the virus</w:t>
      </w:r>
      <w:r w:rsidR="00CB4BC6">
        <w:rPr>
          <w:rFonts w:ascii="Times New Roman" w:hAnsi="Times New Roman" w:cs="Times New Roman"/>
          <w:sz w:val="24"/>
          <w:szCs w:val="24"/>
          <w:lang w:val="en-SG"/>
        </w:rPr>
        <w:t xml:space="preserve">, but </w:t>
      </w:r>
      <w:r w:rsidR="009F2CDB">
        <w:rPr>
          <w:rFonts w:ascii="Times New Roman" w:hAnsi="Times New Roman" w:cs="Times New Roman"/>
          <w:sz w:val="24"/>
          <w:szCs w:val="24"/>
          <w:lang w:val="en-SG"/>
        </w:rPr>
        <w:t xml:space="preserve">this </w:t>
      </w:r>
      <w:r w:rsidR="00CB4BC6">
        <w:rPr>
          <w:rFonts w:ascii="Times New Roman" w:hAnsi="Times New Roman" w:cs="Times New Roman"/>
          <w:sz w:val="24"/>
          <w:szCs w:val="24"/>
          <w:lang w:val="en-SG"/>
        </w:rPr>
        <w:t xml:space="preserve">resulted in a rise </w:t>
      </w:r>
      <w:r w:rsidR="009F2CDB">
        <w:rPr>
          <w:rFonts w:ascii="Times New Roman" w:hAnsi="Times New Roman" w:cs="Times New Roman"/>
          <w:sz w:val="24"/>
          <w:szCs w:val="24"/>
          <w:lang w:val="en-SG"/>
        </w:rPr>
        <w:t>in</w:t>
      </w:r>
      <w:r w:rsidR="00CB4BC6">
        <w:rPr>
          <w:rFonts w:ascii="Times New Roman" w:hAnsi="Times New Roman" w:cs="Times New Roman"/>
          <w:sz w:val="24"/>
          <w:szCs w:val="24"/>
          <w:lang w:val="en-SG"/>
        </w:rPr>
        <w:t xml:space="preserve"> side effects such as violence, discrimination</w:t>
      </w:r>
      <w:r w:rsidR="009F2CDB">
        <w:rPr>
          <w:rFonts w:ascii="Times New Roman" w:hAnsi="Times New Roman" w:cs="Times New Roman"/>
          <w:sz w:val="24"/>
          <w:szCs w:val="24"/>
          <w:lang w:val="en-SG"/>
        </w:rPr>
        <w:t>,</w:t>
      </w:r>
      <w:r w:rsidR="00CB4BC6">
        <w:rPr>
          <w:rFonts w:ascii="Times New Roman" w:hAnsi="Times New Roman" w:cs="Times New Roman"/>
          <w:sz w:val="24"/>
          <w:szCs w:val="24"/>
          <w:lang w:val="en-SG"/>
        </w:rPr>
        <w:t xml:space="preserve"> and mental health issues. In this case, the </w:t>
      </w:r>
      <w:r w:rsidR="009F2CDB">
        <w:rPr>
          <w:rFonts w:ascii="Times New Roman" w:hAnsi="Times New Roman" w:cs="Times New Roman"/>
          <w:sz w:val="24"/>
          <w:szCs w:val="24"/>
          <w:lang w:val="en-SG"/>
        </w:rPr>
        <w:t>coronavirus measures</w:t>
      </w:r>
      <w:r w:rsidR="00CB4BC6">
        <w:rPr>
          <w:rFonts w:ascii="Times New Roman" w:hAnsi="Times New Roman" w:cs="Times New Roman"/>
          <w:sz w:val="24"/>
          <w:szCs w:val="24"/>
          <w:lang w:val="en-SG"/>
        </w:rPr>
        <w:t xml:space="preserve"> resulted in a denial of social support that impact</w:t>
      </w:r>
      <w:r w:rsidR="009F2CDB">
        <w:rPr>
          <w:rFonts w:ascii="Times New Roman" w:hAnsi="Times New Roman" w:cs="Times New Roman"/>
          <w:sz w:val="24"/>
          <w:szCs w:val="24"/>
          <w:lang w:val="en-SG"/>
        </w:rPr>
        <w:t>ed</w:t>
      </w:r>
      <w:r w:rsidR="00CB4BC6">
        <w:rPr>
          <w:rFonts w:ascii="Times New Roman" w:hAnsi="Times New Roman" w:cs="Times New Roman"/>
          <w:sz w:val="24"/>
          <w:szCs w:val="24"/>
          <w:lang w:val="en-SG"/>
        </w:rPr>
        <w:t xml:space="preserve"> the mental health and general well</w:t>
      </w:r>
      <w:r w:rsidR="009F2CDB">
        <w:rPr>
          <w:rFonts w:ascii="Times New Roman" w:hAnsi="Times New Roman" w:cs="Times New Roman"/>
          <w:sz w:val="24"/>
          <w:szCs w:val="24"/>
          <w:lang w:val="en-SG"/>
        </w:rPr>
        <w:t>-</w:t>
      </w:r>
      <w:r w:rsidR="00CB4BC6">
        <w:rPr>
          <w:rFonts w:ascii="Times New Roman" w:hAnsi="Times New Roman" w:cs="Times New Roman"/>
          <w:sz w:val="24"/>
          <w:szCs w:val="24"/>
          <w:lang w:val="en-SG"/>
        </w:rPr>
        <w:t xml:space="preserve">being of individuals in Colombia </w:t>
      </w:r>
      <w:r w:rsidR="00CB4BC6">
        <w:rPr>
          <w:rFonts w:ascii="Times New Roman" w:hAnsi="Times New Roman" w:cs="Times New Roman"/>
          <w:sz w:val="24"/>
          <w:szCs w:val="24"/>
          <w:lang w:val="en-SG"/>
        </w:rPr>
        <w:fldChar w:fldCharType="begin"/>
      </w:r>
      <w:r w:rsidR="00CB4BC6">
        <w:rPr>
          <w:rFonts w:ascii="Times New Roman" w:hAnsi="Times New Roman" w:cs="Times New Roman"/>
          <w:sz w:val="24"/>
          <w:szCs w:val="24"/>
          <w:lang w:val="en-SG"/>
        </w:rPr>
        <w:instrText xml:space="preserve"> ADDIN ZOTERO_ITEM CSL_CITATION {"citationID":"5sFgNeWT","properties":{"formattedCitation":"(Trejos-Herrera et al., 2020)","plainCitation":"(Trejos-Herrera et al., 2020)","noteIndex":0},"citationItems":[{"id":44,"uris":["http://zotero.org/users/12906870/items/I62AGY2N"],"itemData":{"id":44,"type":"article-journal","abstract":"According to Report by the World Health Organization on coronavirus COVID-19, 24 092 709 cases of this virus and 824 194 deaths have been confirmed. According to the Colombian National Administrative Department of Statistics (DANE, for its Spanish acronym) in 2018, 19.6% of the country’s population lived in a situation of multidimensional poverty [4]. Various research studies [8-10] have shown that one of the most important protective factors for mental health is social support, a paradoxical issue while in isolation, because isolation has specifically been studied as a risk factor, particularly for conditions linked to depression and suicide [11]. [...]the psychological effects of quarantine include emotional disturbance, stress-induced depression, bad moods, irritability, insomnia, stress and posttraumatic stress symptoms [12]. [...]a study was developed to evaluate the prevalence and variables related to the perceived stress associated with the COVID-19 pandemic in a sample of Colombian adults through a cross-sectional survey designed online.","container-title":"Journal of global health","DOI":"10.7189/jogh.10.020372","ISSN":"2047-2978","issue":"2","note":"publisher-place: Scotland\npublisher: Edinburgh University Global Health Society","page":"020372-020372","title":"Coronavirus in Colombia: Stigma and quarantine","volume":"10","author":[{"family":"Trejos-Herrera","given":"Ana M"},{"family":"Vinaccia","given":"Stefano"},{"family":"Bahamón","given":"Marly J"}],"issued":{"date-parts":[["2020"]]}}}],"schema":"https://github.com/citation-style-language/schema/raw/master/csl-citation.json"} </w:instrText>
      </w:r>
      <w:r w:rsidR="00CB4BC6">
        <w:rPr>
          <w:rFonts w:ascii="Times New Roman" w:hAnsi="Times New Roman" w:cs="Times New Roman"/>
          <w:sz w:val="24"/>
          <w:szCs w:val="24"/>
          <w:lang w:val="en-SG"/>
        </w:rPr>
        <w:fldChar w:fldCharType="separate"/>
      </w:r>
      <w:r w:rsidR="00CB4BC6" w:rsidRPr="00CB4BC6">
        <w:rPr>
          <w:rFonts w:ascii="Times New Roman" w:hAnsi="Times New Roman" w:cs="Times New Roman"/>
          <w:sz w:val="24"/>
        </w:rPr>
        <w:t>(Trejos-Herrera et al., 2020)</w:t>
      </w:r>
      <w:r w:rsidR="00CB4BC6">
        <w:rPr>
          <w:rFonts w:ascii="Times New Roman" w:hAnsi="Times New Roman" w:cs="Times New Roman"/>
          <w:sz w:val="24"/>
          <w:szCs w:val="24"/>
          <w:lang w:val="en-SG"/>
        </w:rPr>
        <w:fldChar w:fldCharType="end"/>
      </w:r>
      <w:r w:rsidR="00CB4BC6">
        <w:rPr>
          <w:rFonts w:ascii="Times New Roman" w:hAnsi="Times New Roman" w:cs="Times New Roman"/>
          <w:sz w:val="24"/>
          <w:szCs w:val="24"/>
          <w:lang w:val="en-SG"/>
        </w:rPr>
        <w:t xml:space="preserve">. </w:t>
      </w:r>
      <w:r w:rsidR="00991BC8">
        <w:rPr>
          <w:rFonts w:ascii="Times New Roman" w:hAnsi="Times New Roman" w:cs="Times New Roman"/>
          <w:sz w:val="24"/>
          <w:szCs w:val="24"/>
          <w:lang w:val="en-SG"/>
        </w:rPr>
        <w:t xml:space="preserve">The authors note </w:t>
      </w:r>
      <w:r w:rsidR="00CB4BC6">
        <w:rPr>
          <w:rFonts w:ascii="Times New Roman" w:hAnsi="Times New Roman" w:cs="Times New Roman"/>
          <w:sz w:val="24"/>
          <w:szCs w:val="24"/>
          <w:lang w:val="en-SG"/>
        </w:rPr>
        <w:t xml:space="preserve">two key outcomes </w:t>
      </w:r>
      <w:r w:rsidR="00991BC8">
        <w:rPr>
          <w:rFonts w:ascii="Times New Roman" w:hAnsi="Times New Roman" w:cs="Times New Roman"/>
          <w:sz w:val="24"/>
          <w:szCs w:val="24"/>
          <w:lang w:val="en-SG"/>
        </w:rPr>
        <w:t xml:space="preserve">in their study of the Colombian context. </w:t>
      </w:r>
      <w:r w:rsidR="00CB4BC6">
        <w:rPr>
          <w:rFonts w:ascii="Times New Roman" w:hAnsi="Times New Roman" w:cs="Times New Roman"/>
          <w:sz w:val="24"/>
          <w:szCs w:val="24"/>
          <w:lang w:val="en-SG"/>
        </w:rPr>
        <w:t xml:space="preserve"> </w:t>
      </w:r>
    </w:p>
    <w:p w14:paraId="4973FAF0" w14:textId="20D46FF4" w:rsidR="00457B1F" w:rsidRPr="00684DFC" w:rsidRDefault="00991BC8" w:rsidP="00457B1F">
      <w:pPr>
        <w:spacing w:line="480" w:lineRule="auto"/>
        <w:rPr>
          <w:rFonts w:ascii="Times New Roman" w:hAnsi="Times New Roman" w:cs="Times New Roman"/>
          <w:sz w:val="24"/>
          <w:szCs w:val="24"/>
          <w:lang w:val="en-SG"/>
        </w:rPr>
      </w:pPr>
      <w:r>
        <w:rPr>
          <w:rFonts w:ascii="Times New Roman" w:hAnsi="Times New Roman" w:cs="Times New Roman"/>
          <w:sz w:val="24"/>
          <w:szCs w:val="24"/>
          <w:lang w:val="en-SG"/>
        </w:rPr>
        <w:t>First,</w:t>
      </w:r>
      <w:r w:rsidR="00CB4BC6">
        <w:rPr>
          <w:rFonts w:ascii="Times New Roman" w:hAnsi="Times New Roman" w:cs="Times New Roman"/>
          <w:sz w:val="24"/>
          <w:szCs w:val="24"/>
          <w:lang w:val="en-SG"/>
        </w:rPr>
        <w:t xml:space="preserve"> </w:t>
      </w:r>
      <w:r w:rsidR="007602CC">
        <w:rPr>
          <w:rFonts w:ascii="Times New Roman" w:hAnsi="Times New Roman" w:cs="Times New Roman"/>
          <w:sz w:val="24"/>
          <w:szCs w:val="24"/>
          <w:lang w:val="en-SG"/>
        </w:rPr>
        <w:t>the deployment of public health measures,</w:t>
      </w:r>
      <w:r w:rsidR="009F2CDB">
        <w:rPr>
          <w:rFonts w:ascii="Times New Roman" w:hAnsi="Times New Roman" w:cs="Times New Roman"/>
          <w:sz w:val="24"/>
          <w:szCs w:val="24"/>
          <w:lang w:val="en-SG"/>
        </w:rPr>
        <w:t xml:space="preserve"> </w:t>
      </w:r>
      <w:r>
        <w:rPr>
          <w:rFonts w:ascii="Times New Roman" w:hAnsi="Times New Roman" w:cs="Times New Roman"/>
          <w:sz w:val="24"/>
          <w:szCs w:val="24"/>
          <w:lang w:val="en-SG"/>
        </w:rPr>
        <w:t xml:space="preserve">including quarantine and isolation, </w:t>
      </w:r>
      <w:r w:rsidR="009F2CDB">
        <w:rPr>
          <w:rFonts w:ascii="Times New Roman" w:hAnsi="Times New Roman" w:cs="Times New Roman"/>
          <w:sz w:val="24"/>
          <w:szCs w:val="24"/>
          <w:lang w:val="en-SG"/>
        </w:rPr>
        <w:t>resulted in healthcare workers being stigmatized due to their association with healthcare, resulting in</w:t>
      </w:r>
      <w:r w:rsidR="00056D77">
        <w:rPr>
          <w:rFonts w:ascii="Times New Roman" w:hAnsi="Times New Roman" w:cs="Times New Roman"/>
          <w:sz w:val="24"/>
          <w:szCs w:val="24"/>
          <w:lang w:val="en-SG"/>
        </w:rPr>
        <w:t xml:space="preserve"> isolation and scrutiny from the general public </w:t>
      </w:r>
      <w:r w:rsidR="00056D77">
        <w:rPr>
          <w:rFonts w:ascii="Times New Roman" w:hAnsi="Times New Roman" w:cs="Times New Roman"/>
          <w:sz w:val="24"/>
          <w:szCs w:val="24"/>
          <w:lang w:val="en-SG"/>
        </w:rPr>
        <w:fldChar w:fldCharType="begin"/>
      </w:r>
      <w:r w:rsidR="00056D77">
        <w:rPr>
          <w:rFonts w:ascii="Times New Roman" w:hAnsi="Times New Roman" w:cs="Times New Roman"/>
          <w:sz w:val="24"/>
          <w:szCs w:val="24"/>
          <w:lang w:val="en-SG"/>
        </w:rPr>
        <w:instrText xml:space="preserve"> ADDIN ZOTERO_ITEM CSL_CITATION {"citationID":"gAjR2D42","properties":{"formattedCitation":"(Trejos-Herrera et al., 2020)","plainCitation":"(Trejos-Herrera et al., 2020)","noteIndex":0},"citationItems":[{"id":44,"uris":["http://zotero.org/users/12906870/items/I62AGY2N"],"itemData":{"id":44,"type":"article-journal","abstract":"According to Report by the World Health Organization on coronavirus COVID-19, 24 092 709 cases of this virus and 824 194 deaths have been confirmed. According to the Colombian National Administrative Department of Statistics (DANE, for its Spanish acronym) in 2018, 19.6% of the country’s population lived in a situation of multidimensional poverty [4]. Various research studies [8-10] have shown that one of the most important protective factors for mental health is social support, a paradoxical issue while in isolation, because isolation has specifically been studied as a risk factor, particularly for conditions linked to depression and suicide [11]. [...]the psychological effects of quarantine include emotional disturbance, stress-induced depression, bad moods, irritability, insomnia, stress and posttraumatic stress symptoms [12]. [...]a study was developed to evaluate the prevalence and variables related to the perceived stress associated with the COVID-19 pandemic in a sample of Colombian adults through a cross-sectional survey designed online.","container-title":"Journal of global health","DOI":"10.7189/jogh.10.020372","ISSN":"2047-2978","issue":"2","note":"publisher-place: Scotland\npublisher: Edinburgh University Global Health Society","page":"020372-020372","title":"Coronavirus in Colombia: Stigma and quarantine","volume":"10","author":[{"family":"Trejos-Herrera","given":"Ana M"},{"family":"Vinaccia","given":"Stefano"},{"family":"Bahamón","given":"Marly J"}],"issued":{"date-parts":[["2020"]]}}}],"schema":"https://github.com/citation-style-language/schema/raw/master/csl-citation.json"} </w:instrText>
      </w:r>
      <w:r w:rsidR="00056D77">
        <w:rPr>
          <w:rFonts w:ascii="Times New Roman" w:hAnsi="Times New Roman" w:cs="Times New Roman"/>
          <w:sz w:val="24"/>
          <w:szCs w:val="24"/>
          <w:lang w:val="en-SG"/>
        </w:rPr>
        <w:fldChar w:fldCharType="separate"/>
      </w:r>
      <w:r w:rsidR="00056D77" w:rsidRPr="00056D77">
        <w:rPr>
          <w:rFonts w:ascii="Times New Roman" w:hAnsi="Times New Roman" w:cs="Times New Roman"/>
          <w:sz w:val="24"/>
        </w:rPr>
        <w:t>(Trejos-Herrera et al., 2020)</w:t>
      </w:r>
      <w:r w:rsidR="00056D77">
        <w:rPr>
          <w:rFonts w:ascii="Times New Roman" w:hAnsi="Times New Roman" w:cs="Times New Roman"/>
          <w:sz w:val="24"/>
          <w:szCs w:val="24"/>
          <w:lang w:val="en-SG"/>
        </w:rPr>
        <w:fldChar w:fldCharType="end"/>
      </w:r>
      <w:r w:rsidR="00056D77">
        <w:rPr>
          <w:rFonts w:ascii="Times New Roman" w:hAnsi="Times New Roman" w:cs="Times New Roman"/>
          <w:sz w:val="24"/>
          <w:szCs w:val="24"/>
          <w:lang w:val="en-SG"/>
        </w:rPr>
        <w:t xml:space="preserve">. </w:t>
      </w:r>
      <w:r w:rsidR="00BB3B81">
        <w:rPr>
          <w:rFonts w:ascii="Times New Roman" w:hAnsi="Times New Roman" w:cs="Times New Roman"/>
          <w:sz w:val="24"/>
          <w:szCs w:val="24"/>
          <w:lang w:val="en-SG"/>
        </w:rPr>
        <w:t xml:space="preserve">This is an example of stigma </w:t>
      </w:r>
      <w:r>
        <w:rPr>
          <w:rFonts w:ascii="Times New Roman" w:hAnsi="Times New Roman" w:cs="Times New Roman"/>
          <w:sz w:val="24"/>
          <w:szCs w:val="24"/>
          <w:lang w:val="en-SG"/>
        </w:rPr>
        <w:t>as a</w:t>
      </w:r>
      <w:r w:rsidR="009F2CDB">
        <w:rPr>
          <w:rFonts w:ascii="Times New Roman" w:hAnsi="Times New Roman" w:cs="Times New Roman"/>
          <w:sz w:val="24"/>
          <w:szCs w:val="24"/>
          <w:lang w:val="en-SG"/>
        </w:rPr>
        <w:t xml:space="preserve"> </w:t>
      </w:r>
      <w:r w:rsidR="00BB3B81">
        <w:rPr>
          <w:rFonts w:ascii="Times New Roman" w:hAnsi="Times New Roman" w:cs="Times New Roman"/>
          <w:sz w:val="24"/>
          <w:szCs w:val="24"/>
          <w:lang w:val="en-SG"/>
        </w:rPr>
        <w:t xml:space="preserve">form of control </w:t>
      </w:r>
      <w:r>
        <w:rPr>
          <w:rFonts w:ascii="Times New Roman" w:hAnsi="Times New Roman" w:cs="Times New Roman"/>
          <w:sz w:val="24"/>
          <w:szCs w:val="24"/>
          <w:lang w:val="en-SG"/>
        </w:rPr>
        <w:t xml:space="preserve">and the </w:t>
      </w:r>
      <w:proofErr w:type="spellStart"/>
      <w:r w:rsidR="007602CC">
        <w:rPr>
          <w:rFonts w:ascii="Times New Roman" w:hAnsi="Times New Roman" w:cs="Times New Roman"/>
          <w:sz w:val="24"/>
          <w:szCs w:val="24"/>
          <w:lang w:val="en-SG"/>
        </w:rPr>
        <w:t>stigmatized's</w:t>
      </w:r>
      <w:proofErr w:type="spellEnd"/>
      <w:r w:rsidR="007602CC">
        <w:rPr>
          <w:rFonts w:ascii="Times New Roman" w:hAnsi="Times New Roman" w:cs="Times New Roman"/>
          <w:sz w:val="24"/>
          <w:szCs w:val="24"/>
          <w:lang w:val="en-SG"/>
        </w:rPr>
        <w:t xml:space="preserve"> difficulty removing it</w:t>
      </w:r>
      <w:r>
        <w:rPr>
          <w:rFonts w:ascii="Times New Roman" w:hAnsi="Times New Roman" w:cs="Times New Roman"/>
          <w:sz w:val="24"/>
          <w:szCs w:val="24"/>
          <w:lang w:val="en-SG"/>
        </w:rPr>
        <w:t xml:space="preserve"> </w:t>
      </w:r>
      <w:r>
        <w:rPr>
          <w:rFonts w:ascii="Times New Roman" w:hAnsi="Times New Roman" w:cs="Times New Roman"/>
          <w:sz w:val="24"/>
          <w:szCs w:val="24"/>
          <w:lang w:val="en-SG"/>
        </w:rPr>
        <w:fldChar w:fldCharType="begin"/>
      </w:r>
      <w:r>
        <w:rPr>
          <w:rFonts w:ascii="Times New Roman" w:hAnsi="Times New Roman" w:cs="Times New Roman"/>
          <w:sz w:val="24"/>
          <w:szCs w:val="24"/>
          <w:lang w:val="en-SG"/>
        </w:rPr>
        <w:instrText xml:space="preserve"> ADDIN ZOTERO_ITEM CSL_CITATION {"citationID":"ZhV8T8UM","properties":{"formattedCitation":"(Tyler &amp; Slater, 2018)","plainCitation":"(Tyler &amp; Slater, 2018)","dontUpdate":true,"noteIndex":0},"citationItems":[{"id":43,"uris":["http://zotero.org/users/12906870/items/WCU3XY2M"],"itemData":{"id":43,"type":"article-journal","abstract":"Stigma is not a self-evident phenomenon but like all concepts has a history. The conceptual understanding of stigma which underpins most sociological research has its roots in the ground-breaking account penned by Erving Goffman in his best-selling book Stigma: Notes on the Management of Spoiled Identity (1963). In the 50 years since its publication, Goffman’s account of stigma has proved a productive concept, in terms of furthering research on social stigma and its effects, on widening public understandings of stigma, and in the development of anti-stigma campaigns. However, this introductory article argues that the conceptual understanding of stigma inherited from Goffman, along with the use of micro-sociological and/or psychological research methods in stigma research, often side-lines questions about where stigma is produced, by whom and for what purposes. As Simon Parker and Robert Aggleton argue, what is frequently missing is social and political questions, such as ‘how stigma is used by individuals, communities and the state to produce and reproduce social inequality’. This article expands on Parker and Aggleton’s critique of the limitations of existing conceptual understandings of stigma, through an examination of the anti-stigma campaign Heads Together. This high-profile campaign launched in 2016 seeks to ‘end the stigma around mental health’ and is fronted by members of the British Royal Family. By thinking critically with and about this campaign, this article seeks to both delineate the limitations of existing conceptual understandings of stigma and to begin to develop a supplementary account of how stigma functions as a form of power. We argue that in order to grasp the role and function of stigma in society, scholarship must develop a richer and fuller understanding of stigma as a cultural and political economy. The final part of this introduction details the articles to follow, and the contribution they collectively make to the project of rethinking the sociology of stigma. This collection has been specifically motivated by: (1) how reconceptualising stigma might assist in developing better understandings of pressing contemporary problems of social decomposition, inequality and injustice; (2) a concern to decolonise the discipline of sociology by interrogating its major theorists and concepts; and (3) a desire to put class struggle and racism at the centre of understandings of stigma as a classificatory form of power.","container-title":"The Sociological review (Keele)","DOI":"10.1177/0038026118777425","ISSN":"0038-0261","issue":"4","note":"publisher-place: Keele\npublisher: Sage Publications Ltd","page":"721-743","title":"Rethinking the sociology of stigma","volume":"66","author":[{"family":"Tyler","given":"Imogen"},{"family":"Slater","given":"Tom"}],"issued":{"date-parts":[["2018"]]}}}],"schema":"https://github.com/citation-style-language/schema/raw/master/csl-citation.json"} </w:instrText>
      </w:r>
      <w:r>
        <w:rPr>
          <w:rFonts w:ascii="Times New Roman" w:hAnsi="Times New Roman" w:cs="Times New Roman"/>
          <w:sz w:val="24"/>
          <w:szCs w:val="24"/>
          <w:lang w:val="en-SG"/>
        </w:rPr>
        <w:fldChar w:fldCharType="separate"/>
      </w:r>
      <w:r>
        <w:rPr>
          <w:rFonts w:ascii="Times New Roman" w:hAnsi="Times New Roman" w:cs="Times New Roman"/>
          <w:sz w:val="24"/>
        </w:rPr>
        <w:t>(T</w:t>
      </w:r>
      <w:r w:rsidRPr="00BB3B81">
        <w:rPr>
          <w:rFonts w:ascii="Times New Roman" w:hAnsi="Times New Roman" w:cs="Times New Roman"/>
          <w:sz w:val="24"/>
        </w:rPr>
        <w:t xml:space="preserve">yler </w:t>
      </w:r>
      <w:r>
        <w:rPr>
          <w:rFonts w:ascii="Times New Roman" w:hAnsi="Times New Roman" w:cs="Times New Roman"/>
          <w:sz w:val="24"/>
        </w:rPr>
        <w:t>and</w:t>
      </w:r>
      <w:r w:rsidRPr="00BB3B81">
        <w:rPr>
          <w:rFonts w:ascii="Times New Roman" w:hAnsi="Times New Roman" w:cs="Times New Roman"/>
          <w:sz w:val="24"/>
        </w:rPr>
        <w:t xml:space="preserve"> Slater</w:t>
      </w:r>
      <w:r>
        <w:rPr>
          <w:rFonts w:ascii="Times New Roman" w:hAnsi="Times New Roman" w:cs="Times New Roman"/>
          <w:sz w:val="24"/>
        </w:rPr>
        <w:t xml:space="preserve">., </w:t>
      </w:r>
      <w:r w:rsidRPr="00BB3B81">
        <w:rPr>
          <w:rFonts w:ascii="Times New Roman" w:hAnsi="Times New Roman" w:cs="Times New Roman"/>
          <w:sz w:val="24"/>
        </w:rPr>
        <w:t>2018)</w:t>
      </w:r>
      <w:r>
        <w:rPr>
          <w:rFonts w:ascii="Times New Roman" w:hAnsi="Times New Roman" w:cs="Times New Roman"/>
          <w:sz w:val="24"/>
          <w:szCs w:val="24"/>
          <w:lang w:val="en-SG"/>
        </w:rPr>
        <w:fldChar w:fldCharType="end"/>
      </w:r>
      <w:r w:rsidR="00BB3B81">
        <w:rPr>
          <w:rFonts w:ascii="Times New Roman" w:hAnsi="Times New Roman" w:cs="Times New Roman"/>
          <w:sz w:val="24"/>
          <w:szCs w:val="24"/>
          <w:lang w:val="en-SG"/>
        </w:rPr>
        <w:t xml:space="preserve">. </w:t>
      </w:r>
      <w:r w:rsidR="009F2CDB">
        <w:rPr>
          <w:rFonts w:ascii="Times New Roman" w:hAnsi="Times New Roman" w:cs="Times New Roman"/>
          <w:sz w:val="24"/>
          <w:szCs w:val="24"/>
          <w:lang w:val="en-SG"/>
        </w:rPr>
        <w:t>H</w:t>
      </w:r>
      <w:r w:rsidR="00BB3B81">
        <w:rPr>
          <w:rFonts w:ascii="Times New Roman" w:hAnsi="Times New Roman" w:cs="Times New Roman"/>
          <w:sz w:val="24"/>
          <w:szCs w:val="24"/>
          <w:lang w:val="en-SG"/>
        </w:rPr>
        <w:t xml:space="preserve">ealthcare workers are </w:t>
      </w:r>
      <w:r w:rsidR="007602CC">
        <w:rPr>
          <w:rFonts w:ascii="Times New Roman" w:hAnsi="Times New Roman" w:cs="Times New Roman"/>
          <w:sz w:val="24"/>
          <w:szCs w:val="24"/>
          <w:lang w:val="en-SG"/>
        </w:rPr>
        <w:t>stigmatized</w:t>
      </w:r>
      <w:r w:rsidR="00BB3B81">
        <w:rPr>
          <w:rFonts w:ascii="Times New Roman" w:hAnsi="Times New Roman" w:cs="Times New Roman"/>
          <w:sz w:val="24"/>
          <w:szCs w:val="24"/>
          <w:lang w:val="en-SG"/>
        </w:rPr>
        <w:t xml:space="preserve"> due to their association with hospitals and thus the coronavirus</w:t>
      </w:r>
      <w:r w:rsidR="007602CC">
        <w:rPr>
          <w:rFonts w:ascii="Times New Roman" w:hAnsi="Times New Roman" w:cs="Times New Roman"/>
          <w:sz w:val="24"/>
          <w:szCs w:val="24"/>
          <w:lang w:val="en-SG"/>
        </w:rPr>
        <w:t>. It would require a drastic shift in lifestyle to</w:t>
      </w:r>
      <w:r w:rsidR="00BB3B81">
        <w:rPr>
          <w:rFonts w:ascii="Times New Roman" w:hAnsi="Times New Roman" w:cs="Times New Roman"/>
          <w:sz w:val="24"/>
          <w:szCs w:val="24"/>
          <w:lang w:val="en-SG"/>
        </w:rPr>
        <w:t xml:space="preserve"> distance themselves from the stigma associated with the pandemic. </w:t>
      </w:r>
      <w:r w:rsidR="00CB4BC6">
        <w:rPr>
          <w:rFonts w:ascii="Times New Roman" w:hAnsi="Times New Roman" w:cs="Times New Roman"/>
          <w:sz w:val="24"/>
          <w:szCs w:val="24"/>
          <w:lang w:val="en-SG"/>
        </w:rPr>
        <w:t xml:space="preserve">Secondly, </w:t>
      </w:r>
      <w:r w:rsidR="00CB4BC6">
        <w:rPr>
          <w:rFonts w:ascii="Times New Roman" w:hAnsi="Times New Roman" w:cs="Times New Roman"/>
          <w:sz w:val="24"/>
          <w:szCs w:val="24"/>
          <w:lang w:val="en-SG"/>
        </w:rPr>
        <w:fldChar w:fldCharType="begin"/>
      </w:r>
      <w:r w:rsidR="00BB3B81">
        <w:rPr>
          <w:rFonts w:ascii="Times New Roman" w:hAnsi="Times New Roman" w:cs="Times New Roman"/>
          <w:sz w:val="24"/>
          <w:szCs w:val="24"/>
          <w:lang w:val="en-SG"/>
        </w:rPr>
        <w:instrText xml:space="preserve"> ADDIN ZOTERO_ITEM CSL_CITATION {"citationID":"spHcYlGz","properties":{"formattedCitation":"(Trejos-Herrera et al., 2020)","plainCitation":"(Trejos-Herrera et al., 2020)","dontUpdate":true,"noteIndex":0},"citationItems":[{"id":44,"uris":["http://zotero.org/users/12906870/items/I62AGY2N"],"itemData":{"id":44,"type":"article-journal","abstract":"According to Report by the World Health Organization on coronavirus COVID-19, 24 092 709 cases of this virus and 824 194 deaths have been confirmed. According to the Colombian National Administrative Department of Statistics (DANE, for its Spanish acronym) in 2018, 19.6% of the country’s population lived in a situation of multidimensional poverty [4]. Various research studies [8-10] have shown that one of the most important protective factors for mental health is social support, a paradoxical issue while in isolation, because isolation has specifically been studied as a risk factor, particularly for conditions linked to depression and suicide [11]. [...]the psychological effects of quarantine include emotional disturbance, stress-induced depression, bad moods, irritability, insomnia, stress and posttraumatic stress symptoms [12]. [...]a study was developed to evaluate the prevalence and variables related to the perceived stress associated with the COVID-19 pandemic in a sample of Colombian adults through a cross-sectional survey designed online.","container-title":"Journal of global health","DOI":"10.7189/jogh.10.020372","ISSN":"2047-2978","issue":"2","note":"publisher-place: Scotland\npublisher: Edinburgh University Global Health Society","page":"020372-020372","title":"Coronavirus in Colombia: Stigma and quarantine","volume":"10","author":[{"family":"Trejos-Herrera","given":"Ana M"},{"family":"Vinaccia","given":"Stefano"},{"family":"Bahamón","given":"Marly J"}],"issued":{"date-parts":[["2020"]]}},"label":"page"}],"schema":"https://github.com/citation-style-language/schema/raw/master/csl-citation.json"} </w:instrText>
      </w:r>
      <w:r w:rsidR="00CB4BC6">
        <w:rPr>
          <w:rFonts w:ascii="Times New Roman" w:hAnsi="Times New Roman" w:cs="Times New Roman"/>
          <w:sz w:val="24"/>
          <w:szCs w:val="24"/>
          <w:lang w:val="en-SG"/>
        </w:rPr>
        <w:fldChar w:fldCharType="separate"/>
      </w:r>
      <w:r w:rsidR="00CB4BC6" w:rsidRPr="00056D77">
        <w:rPr>
          <w:rFonts w:ascii="Times New Roman" w:hAnsi="Times New Roman" w:cs="Times New Roman"/>
          <w:sz w:val="24"/>
        </w:rPr>
        <w:t xml:space="preserve">Trejos-Herrera et al. </w:t>
      </w:r>
      <w:r w:rsidR="00CB4BC6">
        <w:rPr>
          <w:rFonts w:ascii="Times New Roman" w:hAnsi="Times New Roman" w:cs="Times New Roman"/>
          <w:sz w:val="24"/>
        </w:rPr>
        <w:t>(</w:t>
      </w:r>
      <w:r w:rsidR="00CB4BC6" w:rsidRPr="00056D77">
        <w:rPr>
          <w:rFonts w:ascii="Times New Roman" w:hAnsi="Times New Roman" w:cs="Times New Roman"/>
          <w:sz w:val="24"/>
        </w:rPr>
        <w:t>2020)</w:t>
      </w:r>
      <w:r w:rsidR="00CB4BC6">
        <w:rPr>
          <w:rFonts w:ascii="Times New Roman" w:hAnsi="Times New Roman" w:cs="Times New Roman"/>
          <w:sz w:val="24"/>
          <w:szCs w:val="24"/>
          <w:lang w:val="en-SG"/>
        </w:rPr>
        <w:fldChar w:fldCharType="end"/>
      </w:r>
      <w:r w:rsidR="00CB4BC6">
        <w:rPr>
          <w:rFonts w:ascii="Times New Roman" w:hAnsi="Times New Roman" w:cs="Times New Roman"/>
          <w:sz w:val="24"/>
          <w:szCs w:val="24"/>
          <w:lang w:val="en-SG"/>
        </w:rPr>
        <w:t xml:space="preserve"> </w:t>
      </w:r>
      <w:r w:rsidR="004A3B1E">
        <w:rPr>
          <w:rFonts w:ascii="Times New Roman" w:hAnsi="Times New Roman" w:cs="Times New Roman"/>
          <w:sz w:val="24"/>
          <w:szCs w:val="24"/>
          <w:lang w:val="en-SG"/>
        </w:rPr>
        <w:t xml:space="preserve">noted </w:t>
      </w:r>
      <w:r w:rsidR="00511D87">
        <w:rPr>
          <w:rFonts w:ascii="Times New Roman" w:hAnsi="Times New Roman" w:cs="Times New Roman"/>
          <w:sz w:val="24"/>
          <w:szCs w:val="24"/>
          <w:lang w:val="en-SG"/>
        </w:rPr>
        <w:t xml:space="preserve">that </w:t>
      </w:r>
      <w:r w:rsidR="00BE2BE8">
        <w:rPr>
          <w:rFonts w:ascii="Times New Roman" w:hAnsi="Times New Roman" w:cs="Times New Roman"/>
          <w:sz w:val="24"/>
          <w:szCs w:val="24"/>
          <w:lang w:val="en-SG"/>
        </w:rPr>
        <w:t xml:space="preserve">45% of the </w:t>
      </w:r>
      <w:r w:rsidR="00511D87">
        <w:rPr>
          <w:rFonts w:ascii="Times New Roman" w:hAnsi="Times New Roman" w:cs="Times New Roman"/>
          <w:sz w:val="24"/>
          <w:szCs w:val="24"/>
          <w:lang w:val="en-SG"/>
        </w:rPr>
        <w:t>population surveyed</w:t>
      </w:r>
      <w:r w:rsidR="00BE2BE8">
        <w:rPr>
          <w:rFonts w:ascii="Times New Roman" w:hAnsi="Times New Roman" w:cs="Times New Roman"/>
          <w:sz w:val="24"/>
          <w:szCs w:val="24"/>
          <w:lang w:val="en-SG"/>
        </w:rPr>
        <w:t xml:space="preserve"> felt a mismatch </w:t>
      </w:r>
      <w:r w:rsidR="007602CC">
        <w:rPr>
          <w:rFonts w:ascii="Times New Roman" w:hAnsi="Times New Roman" w:cs="Times New Roman"/>
          <w:sz w:val="24"/>
          <w:szCs w:val="24"/>
          <w:lang w:val="en-SG"/>
        </w:rPr>
        <w:t>between</w:t>
      </w:r>
      <w:r w:rsidR="00BE2BE8">
        <w:rPr>
          <w:rFonts w:ascii="Times New Roman" w:hAnsi="Times New Roman" w:cs="Times New Roman"/>
          <w:sz w:val="24"/>
          <w:szCs w:val="24"/>
          <w:lang w:val="en-SG"/>
        </w:rPr>
        <w:t xml:space="preserve"> the health guidelines issued for the pandemic and the actual measures deployed. </w:t>
      </w:r>
      <w:r w:rsidR="00684DFC">
        <w:rPr>
          <w:rFonts w:ascii="Times New Roman" w:hAnsi="Times New Roman" w:cs="Times New Roman"/>
          <w:sz w:val="24"/>
          <w:szCs w:val="24"/>
          <w:lang w:val="en-SG"/>
        </w:rPr>
        <w:t xml:space="preserve">While we do not suggest that the government should not have employed those measures, what is interesting is how </w:t>
      </w:r>
      <w:r w:rsidR="007602CC">
        <w:rPr>
          <w:rFonts w:ascii="Times New Roman" w:hAnsi="Times New Roman" w:cs="Times New Roman"/>
          <w:sz w:val="24"/>
          <w:szCs w:val="24"/>
          <w:lang w:val="en-SG"/>
        </w:rPr>
        <w:t xml:space="preserve">a </w:t>
      </w:r>
      <w:r w:rsidR="00684DFC">
        <w:rPr>
          <w:rFonts w:ascii="Times New Roman" w:hAnsi="Times New Roman" w:cs="Times New Roman"/>
          <w:sz w:val="24"/>
          <w:szCs w:val="24"/>
          <w:lang w:val="en-SG"/>
        </w:rPr>
        <w:t xml:space="preserve">narrow focus </w:t>
      </w:r>
      <w:r w:rsidR="009F2CDB">
        <w:rPr>
          <w:rFonts w:ascii="Times New Roman" w:hAnsi="Times New Roman" w:cs="Times New Roman"/>
          <w:sz w:val="24"/>
          <w:szCs w:val="24"/>
          <w:lang w:val="en-SG"/>
        </w:rPr>
        <w:t xml:space="preserve">on </w:t>
      </w:r>
      <w:r w:rsidR="00684DFC">
        <w:rPr>
          <w:rFonts w:ascii="Times New Roman" w:hAnsi="Times New Roman" w:cs="Times New Roman"/>
          <w:sz w:val="24"/>
          <w:szCs w:val="24"/>
          <w:lang w:val="en-SG"/>
        </w:rPr>
        <w:t xml:space="preserve">physical health has resulted in </w:t>
      </w:r>
      <w:r w:rsidR="00511D87">
        <w:rPr>
          <w:rFonts w:ascii="Times New Roman" w:hAnsi="Times New Roman" w:cs="Times New Roman"/>
          <w:sz w:val="24"/>
          <w:szCs w:val="24"/>
          <w:lang w:val="en-SG"/>
        </w:rPr>
        <w:t>un</w:t>
      </w:r>
      <w:r w:rsidR="00684DFC">
        <w:rPr>
          <w:rFonts w:ascii="Times New Roman" w:hAnsi="Times New Roman" w:cs="Times New Roman"/>
          <w:sz w:val="24"/>
          <w:szCs w:val="24"/>
          <w:lang w:val="en-SG"/>
        </w:rPr>
        <w:t xml:space="preserve">intended health consequences for the population. </w:t>
      </w:r>
      <w:r w:rsidR="00457B1F">
        <w:rPr>
          <w:rFonts w:ascii="Times New Roman" w:hAnsi="Times New Roman" w:cs="Times New Roman"/>
          <w:sz w:val="24"/>
          <w:szCs w:val="24"/>
          <w:lang w:val="en-SG"/>
        </w:rPr>
        <w:t xml:space="preserve">This insight into the general Colombian population and their experience with the coronavirus pandemic is </w:t>
      </w:r>
      <w:r w:rsidR="008D0306">
        <w:rPr>
          <w:rFonts w:ascii="Times New Roman" w:hAnsi="Times New Roman" w:cs="Times New Roman"/>
          <w:sz w:val="24"/>
          <w:szCs w:val="24"/>
          <w:lang w:val="en-SG"/>
        </w:rPr>
        <w:t xml:space="preserve">an example of </w:t>
      </w:r>
      <w:r w:rsidR="009F2CDB">
        <w:rPr>
          <w:rFonts w:ascii="Times New Roman" w:hAnsi="Times New Roman" w:cs="Times New Roman"/>
          <w:sz w:val="24"/>
          <w:szCs w:val="24"/>
          <w:lang w:val="en-SG"/>
        </w:rPr>
        <w:t xml:space="preserve">how </w:t>
      </w:r>
      <w:r w:rsidR="008D0306">
        <w:rPr>
          <w:rFonts w:ascii="Times New Roman" w:hAnsi="Times New Roman" w:cs="Times New Roman"/>
          <w:sz w:val="24"/>
          <w:szCs w:val="24"/>
          <w:lang w:val="en-SG"/>
        </w:rPr>
        <w:t>government</w:t>
      </w:r>
      <w:r w:rsidR="00511D87">
        <w:rPr>
          <w:rFonts w:ascii="Times New Roman" w:hAnsi="Times New Roman" w:cs="Times New Roman"/>
          <w:sz w:val="24"/>
          <w:szCs w:val="24"/>
          <w:lang w:val="en-SG"/>
        </w:rPr>
        <w:t>s</w:t>
      </w:r>
      <w:r w:rsidR="008D0306">
        <w:rPr>
          <w:rFonts w:ascii="Times New Roman" w:hAnsi="Times New Roman" w:cs="Times New Roman"/>
          <w:sz w:val="24"/>
          <w:szCs w:val="24"/>
          <w:lang w:val="en-SG"/>
        </w:rPr>
        <w:t xml:space="preserve"> or actions can shape the</w:t>
      </w:r>
      <w:r w:rsidR="00457B1F">
        <w:rPr>
          <w:rFonts w:ascii="Times New Roman" w:hAnsi="Times New Roman" w:cs="Times New Roman"/>
          <w:sz w:val="24"/>
          <w:szCs w:val="24"/>
          <w:lang w:val="en-SG"/>
        </w:rPr>
        <w:t xml:space="preserve"> sociocultural </w:t>
      </w:r>
      <w:r w:rsidR="008D0306">
        <w:rPr>
          <w:rFonts w:ascii="Times New Roman" w:hAnsi="Times New Roman" w:cs="Times New Roman"/>
          <w:sz w:val="24"/>
          <w:szCs w:val="24"/>
          <w:lang w:val="en-SG"/>
        </w:rPr>
        <w:t>perspectives</w:t>
      </w:r>
      <w:r w:rsidR="00457B1F">
        <w:rPr>
          <w:rFonts w:ascii="Times New Roman" w:hAnsi="Times New Roman" w:cs="Times New Roman"/>
          <w:sz w:val="24"/>
          <w:szCs w:val="24"/>
          <w:lang w:val="en-SG"/>
        </w:rPr>
        <w:t xml:space="preserve"> of the virus</w:t>
      </w:r>
      <w:r w:rsidR="008D0306">
        <w:rPr>
          <w:rFonts w:ascii="Times New Roman" w:hAnsi="Times New Roman" w:cs="Times New Roman"/>
          <w:sz w:val="24"/>
          <w:szCs w:val="24"/>
          <w:lang w:val="en-SG"/>
        </w:rPr>
        <w:t>. It also stresses the importan</w:t>
      </w:r>
      <w:r w:rsidR="009F2CDB">
        <w:rPr>
          <w:rFonts w:ascii="Times New Roman" w:hAnsi="Times New Roman" w:cs="Times New Roman"/>
          <w:sz w:val="24"/>
          <w:szCs w:val="24"/>
          <w:lang w:val="en-SG"/>
        </w:rPr>
        <w:t>ce</w:t>
      </w:r>
      <w:r w:rsidR="008D0306">
        <w:rPr>
          <w:rFonts w:ascii="Times New Roman" w:hAnsi="Times New Roman" w:cs="Times New Roman"/>
          <w:sz w:val="24"/>
          <w:szCs w:val="24"/>
          <w:lang w:val="en-SG"/>
        </w:rPr>
        <w:t xml:space="preserve"> of having a </w:t>
      </w:r>
      <w:r w:rsidR="00511D87">
        <w:rPr>
          <w:rFonts w:ascii="Times New Roman" w:hAnsi="Times New Roman" w:cs="Times New Roman"/>
          <w:sz w:val="24"/>
          <w:szCs w:val="24"/>
          <w:lang w:val="en-SG"/>
        </w:rPr>
        <w:t>refined</w:t>
      </w:r>
      <w:r w:rsidR="008D0306">
        <w:rPr>
          <w:rFonts w:ascii="Times New Roman" w:hAnsi="Times New Roman" w:cs="Times New Roman"/>
          <w:sz w:val="24"/>
          <w:szCs w:val="24"/>
          <w:lang w:val="en-SG"/>
        </w:rPr>
        <w:t xml:space="preserve"> understanding of these perspectives to ensure </w:t>
      </w:r>
      <w:r w:rsidR="007602CC">
        <w:rPr>
          <w:rFonts w:ascii="Times New Roman" w:hAnsi="Times New Roman" w:cs="Times New Roman"/>
          <w:sz w:val="24"/>
          <w:szCs w:val="24"/>
          <w:lang w:val="en-SG"/>
        </w:rPr>
        <w:t xml:space="preserve">that </w:t>
      </w:r>
      <w:r w:rsidR="00511D87">
        <w:rPr>
          <w:rFonts w:ascii="Times New Roman" w:hAnsi="Times New Roman" w:cs="Times New Roman"/>
          <w:sz w:val="24"/>
          <w:szCs w:val="24"/>
          <w:lang w:val="en-SG"/>
        </w:rPr>
        <w:t>health measures</w:t>
      </w:r>
      <w:r w:rsidR="008D0306">
        <w:rPr>
          <w:rFonts w:ascii="Times New Roman" w:hAnsi="Times New Roman" w:cs="Times New Roman"/>
          <w:sz w:val="24"/>
          <w:szCs w:val="24"/>
          <w:lang w:val="en-SG"/>
        </w:rPr>
        <w:t xml:space="preserve"> are effective when employed. With that, we conclude our literature review and will now move to the final chapter of the MRP, where we will </w:t>
      </w:r>
      <w:proofErr w:type="spellStart"/>
      <w:r w:rsidR="008D0306">
        <w:rPr>
          <w:rFonts w:ascii="Times New Roman" w:hAnsi="Times New Roman" w:cs="Times New Roman"/>
          <w:sz w:val="24"/>
          <w:szCs w:val="24"/>
          <w:lang w:val="en-SG"/>
        </w:rPr>
        <w:t>analyze</w:t>
      </w:r>
      <w:proofErr w:type="spellEnd"/>
      <w:r w:rsidR="008D0306">
        <w:rPr>
          <w:rFonts w:ascii="Times New Roman" w:hAnsi="Times New Roman" w:cs="Times New Roman"/>
          <w:sz w:val="24"/>
          <w:szCs w:val="24"/>
          <w:lang w:val="en-SG"/>
        </w:rPr>
        <w:t xml:space="preserve"> the findings to derive answers to the central question. </w:t>
      </w:r>
      <w:r w:rsidR="00457B1F">
        <w:rPr>
          <w:rFonts w:ascii="Times New Roman" w:hAnsi="Times New Roman" w:cs="Times New Roman"/>
          <w:sz w:val="24"/>
          <w:szCs w:val="24"/>
          <w:lang w:val="en-SG"/>
        </w:rPr>
        <w:t xml:space="preserve"> </w:t>
      </w:r>
    </w:p>
    <w:p w14:paraId="4DED5DB3" w14:textId="185648BF" w:rsidR="00671DBB" w:rsidRPr="003403A7" w:rsidRDefault="00671DBB" w:rsidP="00671DBB">
      <w:pPr>
        <w:pStyle w:val="Heading1"/>
        <w:spacing w:line="480" w:lineRule="auto"/>
        <w:rPr>
          <w:rFonts w:ascii="Times New Roman" w:hAnsi="Times New Roman" w:cs="Times New Roman"/>
          <w:b/>
          <w:bCs/>
          <w:color w:val="auto"/>
          <w:sz w:val="28"/>
          <w:szCs w:val="28"/>
          <w:u w:val="single"/>
          <w:lang w:val="en-SG"/>
        </w:rPr>
      </w:pPr>
      <w:bookmarkStart w:id="56" w:name="_Toc151235036"/>
      <w:r>
        <w:rPr>
          <w:rFonts w:ascii="Times New Roman" w:hAnsi="Times New Roman" w:cs="Times New Roman"/>
          <w:b/>
          <w:bCs/>
          <w:color w:val="auto"/>
          <w:u w:val="single"/>
          <w:lang w:val="en-SG"/>
        </w:rPr>
        <w:t>3</w:t>
      </w:r>
      <w:r w:rsidRPr="003403A7">
        <w:rPr>
          <w:rFonts w:ascii="Times New Roman" w:hAnsi="Times New Roman" w:cs="Times New Roman"/>
          <w:b/>
          <w:bCs/>
          <w:color w:val="auto"/>
          <w:u w:val="single"/>
          <w:lang w:val="en-SG"/>
        </w:rPr>
        <w:t xml:space="preserve">: </w:t>
      </w:r>
      <w:r>
        <w:rPr>
          <w:rFonts w:ascii="Times New Roman" w:hAnsi="Times New Roman" w:cs="Times New Roman"/>
          <w:b/>
          <w:bCs/>
          <w:color w:val="auto"/>
          <w:u w:val="single"/>
          <w:lang w:val="en-SG"/>
        </w:rPr>
        <w:t>Analysis and Conclusion</w:t>
      </w:r>
      <w:bookmarkEnd w:id="56"/>
    </w:p>
    <w:p w14:paraId="2CC1D057" w14:textId="248215FA" w:rsidR="00671DBB" w:rsidRDefault="00671DBB" w:rsidP="00671DBB">
      <w:pPr>
        <w:spacing w:line="480" w:lineRule="auto"/>
        <w:rPr>
          <w:rFonts w:ascii="Times New Roman" w:hAnsi="Times New Roman" w:cs="Times New Roman"/>
          <w:sz w:val="24"/>
          <w:szCs w:val="24"/>
          <w:lang w:val="en-SG"/>
        </w:rPr>
      </w:pPr>
      <w:r>
        <w:rPr>
          <w:rFonts w:ascii="Times New Roman" w:hAnsi="Times New Roman" w:cs="Times New Roman"/>
          <w:sz w:val="24"/>
          <w:szCs w:val="24"/>
          <w:lang w:val="en-SG"/>
        </w:rPr>
        <w:t>In the final chapter, we seek to unpack the extensive literature reviewed in Chapter Two</w:t>
      </w:r>
      <w:r w:rsidR="00511D87">
        <w:rPr>
          <w:rFonts w:ascii="Times New Roman" w:hAnsi="Times New Roman" w:cs="Times New Roman"/>
          <w:sz w:val="24"/>
          <w:szCs w:val="24"/>
          <w:lang w:val="en-SG"/>
        </w:rPr>
        <w:t xml:space="preserve"> and</w:t>
      </w:r>
      <w:r>
        <w:rPr>
          <w:rFonts w:ascii="Times New Roman" w:hAnsi="Times New Roman" w:cs="Times New Roman"/>
          <w:sz w:val="24"/>
          <w:szCs w:val="24"/>
          <w:lang w:val="en-SG"/>
        </w:rPr>
        <w:t xml:space="preserve"> answer the central question of the MRP: What role do sociocultural perspectives play concerning the coronavirus pandemic? </w:t>
      </w:r>
    </w:p>
    <w:p w14:paraId="22625447" w14:textId="77777777" w:rsidR="00671DBB" w:rsidRDefault="00671DBB" w:rsidP="00671DBB">
      <w:pPr>
        <w:spacing w:line="480" w:lineRule="auto"/>
        <w:rPr>
          <w:rFonts w:ascii="Times New Roman" w:hAnsi="Times New Roman" w:cs="Times New Roman"/>
          <w:sz w:val="24"/>
          <w:szCs w:val="24"/>
          <w:lang w:val="en-SG"/>
        </w:rPr>
      </w:pPr>
      <w:r>
        <w:rPr>
          <w:rFonts w:ascii="Times New Roman" w:hAnsi="Times New Roman" w:cs="Times New Roman"/>
          <w:noProof/>
          <w:sz w:val="24"/>
          <w:szCs w:val="24"/>
          <w:lang w:val="en-SG"/>
        </w:rPr>
        <w:drawing>
          <wp:inline distT="0" distB="0" distL="0" distR="0" wp14:anchorId="14F61D92" wp14:editId="3D3D1A39">
            <wp:extent cx="6179818" cy="3476148"/>
            <wp:effectExtent l="0" t="0" r="0" b="0"/>
            <wp:docPr id="183250438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2504384" name="Picture 2"/>
                    <pic:cNvPicPr/>
                  </pic:nvPicPr>
                  <pic:blipFill>
                    <a:blip r:embed="rId9">
                      <a:extLst>
                        <a:ext uri="{28A0092B-C50C-407E-A947-70E740481C1C}">
                          <a14:useLocalDpi xmlns:a14="http://schemas.microsoft.com/office/drawing/2010/main" val="0"/>
                        </a:ext>
                      </a:extLst>
                    </a:blip>
                    <a:stretch>
                      <a:fillRect/>
                    </a:stretch>
                  </pic:blipFill>
                  <pic:spPr>
                    <a:xfrm>
                      <a:off x="0" y="0"/>
                      <a:ext cx="6179818" cy="3476148"/>
                    </a:xfrm>
                    <a:prstGeom prst="rect">
                      <a:avLst/>
                    </a:prstGeom>
                  </pic:spPr>
                </pic:pic>
              </a:graphicData>
            </a:graphic>
          </wp:inline>
        </w:drawing>
      </w:r>
    </w:p>
    <w:p w14:paraId="3147E3E3" w14:textId="77777777" w:rsidR="00671DBB" w:rsidRDefault="00671DBB" w:rsidP="00671DBB">
      <w:pPr>
        <w:spacing w:line="480" w:lineRule="auto"/>
        <w:rPr>
          <w:rFonts w:ascii="Times New Roman" w:hAnsi="Times New Roman" w:cs="Times New Roman"/>
          <w:b/>
          <w:bCs/>
          <w:sz w:val="24"/>
          <w:szCs w:val="24"/>
          <w:lang w:val="en-SG"/>
        </w:rPr>
      </w:pPr>
      <w:r>
        <w:rPr>
          <w:rFonts w:ascii="Times New Roman" w:hAnsi="Times New Roman" w:cs="Times New Roman"/>
          <w:b/>
          <w:bCs/>
          <w:sz w:val="24"/>
          <w:szCs w:val="24"/>
          <w:lang w:val="en-SG"/>
        </w:rPr>
        <w:t>Figure 1.1</w:t>
      </w:r>
    </w:p>
    <w:p w14:paraId="2DFE48DE" w14:textId="487A1885" w:rsidR="00671DBB" w:rsidRDefault="00671DBB" w:rsidP="00671DBB">
      <w:pPr>
        <w:spacing w:line="480" w:lineRule="auto"/>
        <w:rPr>
          <w:rFonts w:ascii="Times New Roman" w:hAnsi="Times New Roman" w:cs="Times New Roman"/>
          <w:sz w:val="24"/>
          <w:szCs w:val="24"/>
          <w:lang w:val="en-SG"/>
        </w:rPr>
      </w:pPr>
      <w:r>
        <w:rPr>
          <w:rFonts w:ascii="Times New Roman" w:hAnsi="Times New Roman" w:cs="Times New Roman"/>
          <w:sz w:val="24"/>
          <w:szCs w:val="24"/>
          <w:lang w:val="en-SG"/>
        </w:rPr>
        <w:t xml:space="preserve">Referencing Figure 1.1, we have a complete summary of the </w:t>
      </w:r>
      <w:r w:rsidR="009F2CDB">
        <w:rPr>
          <w:rFonts w:ascii="Times New Roman" w:hAnsi="Times New Roman" w:cs="Times New Roman"/>
          <w:sz w:val="24"/>
          <w:szCs w:val="24"/>
          <w:lang w:val="en-SG"/>
        </w:rPr>
        <w:t>critical</w:t>
      </w:r>
      <w:r>
        <w:rPr>
          <w:rFonts w:ascii="Times New Roman" w:hAnsi="Times New Roman" w:cs="Times New Roman"/>
          <w:sz w:val="24"/>
          <w:szCs w:val="24"/>
          <w:lang w:val="en-SG"/>
        </w:rPr>
        <w:t xml:space="preserve"> ideas uncovered in the literature review. Based on the literature review, the sociocultural perspectives of the coronavirus perform the dual role of being both supporters and barriers to healthcare efforts surrounding the coronavirus pandemic. The interconnected nature of these perspectives to the functioning of healthcare systems proves that the healthcare sector only stands to gain by considering the sociocultural perspectives of the disease in question. In the case of the coronavirus pandemic, the </w:t>
      </w:r>
      <w:r w:rsidR="00EF3434">
        <w:rPr>
          <w:rFonts w:ascii="Times New Roman" w:hAnsi="Times New Roman" w:cs="Times New Roman"/>
          <w:sz w:val="24"/>
          <w:szCs w:val="24"/>
          <w:lang w:val="en-SG"/>
        </w:rPr>
        <w:t>disconnect</w:t>
      </w:r>
      <w:r>
        <w:rPr>
          <w:rFonts w:ascii="Times New Roman" w:hAnsi="Times New Roman" w:cs="Times New Roman"/>
          <w:sz w:val="24"/>
          <w:szCs w:val="24"/>
          <w:lang w:val="en-SG"/>
        </w:rPr>
        <w:t xml:space="preserve"> between the medical and sociocultural perspectives seems to be at the root of many issues uncovered in our literature analysis. The </w:t>
      </w:r>
      <w:r w:rsidR="00EF3434">
        <w:rPr>
          <w:rFonts w:ascii="Times New Roman" w:hAnsi="Times New Roman" w:cs="Times New Roman"/>
          <w:sz w:val="24"/>
          <w:szCs w:val="24"/>
          <w:lang w:val="en-SG"/>
        </w:rPr>
        <w:t xml:space="preserve">apparent disconnect </w:t>
      </w:r>
      <w:r>
        <w:rPr>
          <w:rFonts w:ascii="Times New Roman" w:hAnsi="Times New Roman" w:cs="Times New Roman"/>
          <w:sz w:val="24"/>
          <w:szCs w:val="24"/>
          <w:lang w:val="en-SG"/>
        </w:rPr>
        <w:t>can be attributed to the fact that most of these articles were written from the perspective that</w:t>
      </w:r>
      <w:r w:rsidR="00EF3434">
        <w:rPr>
          <w:rFonts w:ascii="Times New Roman" w:hAnsi="Times New Roman" w:cs="Times New Roman"/>
          <w:sz w:val="24"/>
          <w:szCs w:val="24"/>
          <w:lang w:val="en-SG"/>
        </w:rPr>
        <w:t xml:space="preserve"> only</w:t>
      </w:r>
      <w:r>
        <w:rPr>
          <w:rFonts w:ascii="Times New Roman" w:hAnsi="Times New Roman" w:cs="Times New Roman"/>
          <w:sz w:val="24"/>
          <w:szCs w:val="24"/>
          <w:lang w:val="en-SG"/>
        </w:rPr>
        <w:t xml:space="preserve"> medical knowledge is </w:t>
      </w:r>
      <w:r w:rsidR="00EF3434">
        <w:rPr>
          <w:rFonts w:ascii="Times New Roman" w:hAnsi="Times New Roman" w:cs="Times New Roman"/>
          <w:sz w:val="24"/>
          <w:szCs w:val="24"/>
          <w:lang w:val="en-SG"/>
        </w:rPr>
        <w:t>credible</w:t>
      </w:r>
      <w:r>
        <w:rPr>
          <w:rFonts w:ascii="Times New Roman" w:hAnsi="Times New Roman" w:cs="Times New Roman"/>
          <w:sz w:val="24"/>
          <w:szCs w:val="24"/>
          <w:lang w:val="en-SG"/>
        </w:rPr>
        <w:t xml:space="preserve"> and takes precedence over the socio-cultural. While the MRP is not seeking to discredit the validity of medical knowledge, it does call upon the limitations of a </w:t>
      </w:r>
      <w:r w:rsidR="00EF3434">
        <w:rPr>
          <w:rFonts w:ascii="Times New Roman" w:hAnsi="Times New Roman" w:cs="Times New Roman"/>
          <w:sz w:val="24"/>
          <w:szCs w:val="24"/>
          <w:lang w:val="en-SG"/>
        </w:rPr>
        <w:t>one-</w:t>
      </w:r>
      <w:r>
        <w:rPr>
          <w:rFonts w:ascii="Times New Roman" w:hAnsi="Times New Roman" w:cs="Times New Roman"/>
          <w:sz w:val="24"/>
          <w:szCs w:val="24"/>
          <w:lang w:val="en-SG"/>
        </w:rPr>
        <w:t>solution-fits</w:t>
      </w:r>
      <w:r w:rsidR="00511D87">
        <w:rPr>
          <w:rFonts w:ascii="Times New Roman" w:hAnsi="Times New Roman" w:cs="Times New Roman"/>
          <w:sz w:val="24"/>
          <w:szCs w:val="24"/>
          <w:lang w:val="en-SG"/>
        </w:rPr>
        <w:t>-all</w:t>
      </w:r>
      <w:r>
        <w:rPr>
          <w:rFonts w:ascii="Times New Roman" w:hAnsi="Times New Roman" w:cs="Times New Roman"/>
          <w:sz w:val="24"/>
          <w:szCs w:val="24"/>
          <w:lang w:val="en-SG"/>
        </w:rPr>
        <w:t xml:space="preserve"> approach deployed during the coronavirus pandemic.</w:t>
      </w:r>
      <w:r w:rsidR="00FD0406">
        <w:rPr>
          <w:rFonts w:ascii="Times New Roman" w:hAnsi="Times New Roman" w:cs="Times New Roman"/>
          <w:sz w:val="24"/>
          <w:szCs w:val="24"/>
          <w:lang w:val="en-SG"/>
        </w:rPr>
        <w:t xml:space="preserve"> </w:t>
      </w:r>
      <w:r>
        <w:rPr>
          <w:rFonts w:ascii="Times New Roman" w:hAnsi="Times New Roman" w:cs="Times New Roman"/>
          <w:sz w:val="24"/>
          <w:szCs w:val="24"/>
          <w:lang w:val="en-SG"/>
        </w:rPr>
        <w:t xml:space="preserve">An excellent example of this can be observed in the way </w:t>
      </w:r>
      <w:r w:rsidR="00511D87">
        <w:rPr>
          <w:rFonts w:ascii="Times New Roman" w:hAnsi="Times New Roman" w:cs="Times New Roman"/>
          <w:sz w:val="24"/>
          <w:szCs w:val="24"/>
          <w:lang w:val="en-SG"/>
        </w:rPr>
        <w:t xml:space="preserve">the general public interacts </w:t>
      </w:r>
      <w:r>
        <w:rPr>
          <w:rFonts w:ascii="Times New Roman" w:hAnsi="Times New Roman" w:cs="Times New Roman"/>
          <w:sz w:val="24"/>
          <w:szCs w:val="24"/>
          <w:lang w:val="en-SG"/>
        </w:rPr>
        <w:t xml:space="preserve">with epistemological data on the coronavirus. </w:t>
      </w:r>
      <w:r w:rsidR="00025CF7">
        <w:rPr>
          <w:rFonts w:ascii="Times New Roman" w:hAnsi="Times New Roman" w:cs="Times New Roman"/>
          <w:sz w:val="24"/>
          <w:szCs w:val="24"/>
          <w:lang w:val="en-SG"/>
        </w:rPr>
        <w:fldChar w:fldCharType="begin"/>
      </w:r>
      <w:r w:rsidR="00EF260E">
        <w:rPr>
          <w:rFonts w:ascii="Times New Roman" w:hAnsi="Times New Roman" w:cs="Times New Roman"/>
          <w:sz w:val="24"/>
          <w:szCs w:val="24"/>
          <w:lang w:val="en-SG"/>
        </w:rPr>
        <w:instrText xml:space="preserve"> ADDIN ZOTERO_ITEM CSL_CITATION {"citationID":"FwrWOKqv","properties":{"formattedCitation":"(Feuer, 2020)","plainCitation":"(Feuer, 2020)","dontUpdate":true,"noteIndex":0},"citationItems":[{"id":22,"uris":["http://zotero.org/users/12906870/items/XIQ9NH6E"],"itemData":{"id":22,"type":"document","title":"Policy models in behavioral and social sciences","URL":"https://items.ssrc.org/covid-19-and-the-social-%20%20%20%20%20%20%20sciences/policy-models-in-pandemic/policy-models-in-behavioral-and-social-sciences/","author":[{"family":"Feuer","given":"Michael J."}],"issued":{"date-parts":[["2020",6]]}}}],"schema":"https://github.com/citation-style-language/schema/raw/master/csl-citation.json"} </w:instrText>
      </w:r>
      <w:r w:rsidR="00025CF7">
        <w:rPr>
          <w:rFonts w:ascii="Times New Roman" w:hAnsi="Times New Roman" w:cs="Times New Roman"/>
          <w:sz w:val="24"/>
          <w:szCs w:val="24"/>
          <w:lang w:val="en-SG"/>
        </w:rPr>
        <w:fldChar w:fldCharType="separate"/>
      </w:r>
      <w:r w:rsidR="00025CF7" w:rsidRPr="00025CF7">
        <w:rPr>
          <w:rFonts w:ascii="Times New Roman" w:hAnsi="Times New Roman" w:cs="Times New Roman"/>
          <w:sz w:val="24"/>
        </w:rPr>
        <w:t xml:space="preserve">Feuer </w:t>
      </w:r>
      <w:r w:rsidR="00025CF7">
        <w:rPr>
          <w:rFonts w:ascii="Times New Roman" w:hAnsi="Times New Roman" w:cs="Times New Roman"/>
          <w:sz w:val="24"/>
        </w:rPr>
        <w:t>(</w:t>
      </w:r>
      <w:r w:rsidR="00025CF7" w:rsidRPr="00025CF7">
        <w:rPr>
          <w:rFonts w:ascii="Times New Roman" w:hAnsi="Times New Roman" w:cs="Times New Roman"/>
          <w:sz w:val="24"/>
        </w:rPr>
        <w:t>2020)</w:t>
      </w:r>
      <w:r w:rsidR="00025CF7">
        <w:rPr>
          <w:rFonts w:ascii="Times New Roman" w:hAnsi="Times New Roman" w:cs="Times New Roman"/>
          <w:sz w:val="24"/>
          <w:szCs w:val="24"/>
          <w:lang w:val="en-SG"/>
        </w:rPr>
        <w:fldChar w:fldCharType="end"/>
      </w:r>
      <w:r w:rsidR="00025CF7">
        <w:rPr>
          <w:rFonts w:ascii="Times New Roman" w:hAnsi="Times New Roman" w:cs="Times New Roman"/>
          <w:sz w:val="24"/>
          <w:szCs w:val="24"/>
          <w:lang w:val="en-SG"/>
        </w:rPr>
        <w:t xml:space="preserve"> </w:t>
      </w:r>
      <w:r>
        <w:rPr>
          <w:rFonts w:ascii="Times New Roman" w:hAnsi="Times New Roman" w:cs="Times New Roman"/>
          <w:sz w:val="24"/>
          <w:szCs w:val="24"/>
          <w:lang w:val="en-SG"/>
        </w:rPr>
        <w:t xml:space="preserve">argued that such data is limited in considering the unpredictability of human action; the author suggests this limitation could be the key to which medical data could improve itself. </w:t>
      </w:r>
      <w:r w:rsidR="009F2CDB">
        <w:rPr>
          <w:rFonts w:ascii="Times New Roman" w:hAnsi="Times New Roman" w:cs="Times New Roman"/>
          <w:sz w:val="24"/>
          <w:szCs w:val="24"/>
          <w:lang w:val="en-SG"/>
        </w:rPr>
        <w:fldChar w:fldCharType="begin"/>
      </w:r>
      <w:r w:rsidR="00FD4159">
        <w:rPr>
          <w:rFonts w:ascii="Times New Roman" w:hAnsi="Times New Roman" w:cs="Times New Roman"/>
          <w:sz w:val="24"/>
          <w:szCs w:val="24"/>
          <w:lang w:val="en-SG"/>
        </w:rPr>
        <w:instrText xml:space="preserve"> ADDIN ZOTERO_ITEM CSL_CITATION {"citationID":"sH82ftNt","properties":{"formattedCitation":"(Montgomery &amp; Engelmann, 2020)","plainCitation":"(Montgomery &amp; Engelmann, 2020)","dontUpdate":true,"noteIndex":0},"citationItems":[{"id":33,"uris":["http://zotero.org/users/12906870/items/BF53ZUJL"],"itemData":{"id":33,"type":"document","title":"Epidemiological Publics? On the Domestication of Modelling in the era of COVID-19","URL":"https://somatosphere.com/2020/epidemiological-publics-on-the-domestication-of-modelling-in-the-era-of-covid-19.html/","author":[{"family":"Montgomery","given":"Catherine"},{"family":"Engelmann","given":"Lukas"}],"issued":{"date-parts":[["2020",4]]}}}],"schema":"https://github.com/citation-style-language/schema/raw/master/csl-citation.json"} </w:instrText>
      </w:r>
      <w:r w:rsidR="009F2CDB">
        <w:rPr>
          <w:rFonts w:ascii="Times New Roman" w:hAnsi="Times New Roman" w:cs="Times New Roman"/>
          <w:sz w:val="24"/>
          <w:szCs w:val="24"/>
          <w:lang w:val="en-SG"/>
        </w:rPr>
        <w:fldChar w:fldCharType="separate"/>
      </w:r>
      <w:r w:rsidR="009F2CDB" w:rsidRPr="009F2CDB">
        <w:rPr>
          <w:rFonts w:ascii="Times New Roman" w:hAnsi="Times New Roman" w:cs="Times New Roman"/>
          <w:sz w:val="24"/>
        </w:rPr>
        <w:t xml:space="preserve">Montgomery </w:t>
      </w:r>
      <w:r w:rsidR="009F2CDB">
        <w:rPr>
          <w:rFonts w:ascii="Times New Roman" w:hAnsi="Times New Roman" w:cs="Times New Roman"/>
          <w:sz w:val="24"/>
        </w:rPr>
        <w:t>and</w:t>
      </w:r>
      <w:r w:rsidR="009F2CDB" w:rsidRPr="009F2CDB">
        <w:rPr>
          <w:rFonts w:ascii="Times New Roman" w:hAnsi="Times New Roman" w:cs="Times New Roman"/>
          <w:sz w:val="24"/>
        </w:rPr>
        <w:t xml:space="preserve"> Engelmann </w:t>
      </w:r>
      <w:r w:rsidR="009F2CDB">
        <w:rPr>
          <w:rFonts w:ascii="Times New Roman" w:hAnsi="Times New Roman" w:cs="Times New Roman"/>
          <w:sz w:val="24"/>
        </w:rPr>
        <w:t>(</w:t>
      </w:r>
      <w:r w:rsidR="009F2CDB" w:rsidRPr="009F2CDB">
        <w:rPr>
          <w:rFonts w:ascii="Times New Roman" w:hAnsi="Times New Roman" w:cs="Times New Roman"/>
          <w:sz w:val="24"/>
        </w:rPr>
        <w:t>2020)</w:t>
      </w:r>
      <w:r w:rsidR="009F2CDB">
        <w:rPr>
          <w:rFonts w:ascii="Times New Roman" w:hAnsi="Times New Roman" w:cs="Times New Roman"/>
          <w:sz w:val="24"/>
          <w:szCs w:val="24"/>
          <w:lang w:val="en-SG"/>
        </w:rPr>
        <w:fldChar w:fldCharType="end"/>
      </w:r>
      <w:r w:rsidR="009F2CDB">
        <w:rPr>
          <w:rFonts w:ascii="Times New Roman" w:hAnsi="Times New Roman" w:cs="Times New Roman"/>
          <w:sz w:val="24"/>
          <w:szCs w:val="24"/>
          <w:lang w:val="en-SG"/>
        </w:rPr>
        <w:t xml:space="preserve"> add to this narrative by</w:t>
      </w:r>
      <w:r w:rsidR="00025CF7">
        <w:rPr>
          <w:rFonts w:ascii="Times New Roman" w:hAnsi="Times New Roman" w:cs="Times New Roman"/>
          <w:sz w:val="24"/>
          <w:szCs w:val="24"/>
          <w:lang w:val="en-SG"/>
        </w:rPr>
        <w:t xml:space="preserve"> advocat</w:t>
      </w:r>
      <w:r w:rsidR="009F2CDB">
        <w:rPr>
          <w:rFonts w:ascii="Times New Roman" w:hAnsi="Times New Roman" w:cs="Times New Roman"/>
          <w:sz w:val="24"/>
          <w:szCs w:val="24"/>
          <w:lang w:val="en-SG"/>
        </w:rPr>
        <w:t>ing</w:t>
      </w:r>
      <w:r w:rsidR="00025CF7">
        <w:rPr>
          <w:rFonts w:ascii="Times New Roman" w:hAnsi="Times New Roman" w:cs="Times New Roman"/>
          <w:sz w:val="24"/>
          <w:szCs w:val="24"/>
          <w:lang w:val="en-SG"/>
        </w:rPr>
        <w:t xml:space="preserve"> the solution of epidemiological models being </w:t>
      </w:r>
      <w:r w:rsidR="009F2CDB">
        <w:rPr>
          <w:rFonts w:ascii="Times New Roman" w:hAnsi="Times New Roman" w:cs="Times New Roman"/>
          <w:sz w:val="24"/>
          <w:szCs w:val="24"/>
          <w:lang w:val="en-SG"/>
        </w:rPr>
        <w:t>adequate</w:t>
      </w:r>
      <w:r w:rsidR="00025CF7">
        <w:rPr>
          <w:rFonts w:ascii="Times New Roman" w:hAnsi="Times New Roman" w:cs="Times New Roman"/>
          <w:sz w:val="24"/>
          <w:szCs w:val="24"/>
          <w:lang w:val="en-SG"/>
        </w:rPr>
        <w:t>ly integrated in</w:t>
      </w:r>
      <w:r w:rsidR="009F2CDB">
        <w:rPr>
          <w:rFonts w:ascii="Times New Roman" w:hAnsi="Times New Roman" w:cs="Times New Roman"/>
          <w:sz w:val="24"/>
          <w:szCs w:val="24"/>
          <w:lang w:val="en-SG"/>
        </w:rPr>
        <w:t>to</w:t>
      </w:r>
      <w:r w:rsidR="00025CF7">
        <w:rPr>
          <w:rFonts w:ascii="Times New Roman" w:hAnsi="Times New Roman" w:cs="Times New Roman"/>
          <w:sz w:val="24"/>
          <w:szCs w:val="24"/>
          <w:lang w:val="en-SG"/>
        </w:rPr>
        <w:t xml:space="preserve"> the public sphere so the public can play a more active role in contributing to the success of health measures. </w:t>
      </w:r>
      <w:r>
        <w:rPr>
          <w:rFonts w:ascii="Times New Roman" w:hAnsi="Times New Roman" w:cs="Times New Roman"/>
          <w:sz w:val="24"/>
          <w:szCs w:val="24"/>
          <w:lang w:val="en-SG"/>
        </w:rPr>
        <w:t xml:space="preserve"> </w:t>
      </w:r>
    </w:p>
    <w:p w14:paraId="0F3E387B" w14:textId="4265189E" w:rsidR="00671DBB" w:rsidRDefault="009F2CDB" w:rsidP="00671DBB">
      <w:pPr>
        <w:spacing w:line="480" w:lineRule="auto"/>
        <w:rPr>
          <w:rFonts w:ascii="Times New Roman" w:hAnsi="Times New Roman" w:cs="Times New Roman"/>
          <w:sz w:val="24"/>
          <w:szCs w:val="24"/>
          <w:lang w:val="en-SG"/>
        </w:rPr>
      </w:pPr>
      <w:r>
        <w:rPr>
          <w:rFonts w:ascii="Times New Roman" w:hAnsi="Times New Roman" w:cs="Times New Roman"/>
          <w:sz w:val="24"/>
          <w:szCs w:val="24"/>
          <w:lang w:val="en-SG"/>
        </w:rPr>
        <w:t xml:space="preserve">What is interesting is how medical bias is </w:t>
      </w:r>
      <w:r w:rsidR="007602CC">
        <w:rPr>
          <w:rFonts w:ascii="Times New Roman" w:hAnsi="Times New Roman" w:cs="Times New Roman"/>
          <w:sz w:val="24"/>
          <w:szCs w:val="24"/>
          <w:lang w:val="en-SG"/>
        </w:rPr>
        <w:t>inconsistent</w:t>
      </w:r>
      <w:r>
        <w:rPr>
          <w:rFonts w:ascii="Times New Roman" w:hAnsi="Times New Roman" w:cs="Times New Roman"/>
          <w:sz w:val="24"/>
          <w:szCs w:val="24"/>
          <w:lang w:val="en-SG"/>
        </w:rPr>
        <w:t xml:space="preserve"> within the various articles.</w:t>
      </w:r>
      <w:r w:rsidR="00671DBB" w:rsidRPr="009F2CDB">
        <w:rPr>
          <w:rFonts w:ascii="Times New Roman" w:hAnsi="Times New Roman" w:cs="Times New Roman"/>
          <w:sz w:val="24"/>
          <w:szCs w:val="24"/>
          <w:lang w:val="en-SG"/>
        </w:rPr>
        <w:t xml:space="preserve"> </w:t>
      </w:r>
      <w:r>
        <w:rPr>
          <w:rFonts w:ascii="Times New Roman" w:hAnsi="Times New Roman" w:cs="Times New Roman"/>
          <w:sz w:val="24"/>
          <w:szCs w:val="24"/>
          <w:lang w:val="en-SG"/>
        </w:rPr>
        <w:t xml:space="preserve">The MRP </w:t>
      </w:r>
      <w:r w:rsidR="007602CC">
        <w:rPr>
          <w:rFonts w:ascii="Times New Roman" w:hAnsi="Times New Roman" w:cs="Times New Roman"/>
          <w:sz w:val="24"/>
          <w:szCs w:val="24"/>
          <w:lang w:val="en-SG"/>
        </w:rPr>
        <w:t>began</w:t>
      </w:r>
      <w:r>
        <w:rPr>
          <w:rFonts w:ascii="Times New Roman" w:hAnsi="Times New Roman" w:cs="Times New Roman"/>
          <w:sz w:val="24"/>
          <w:szCs w:val="24"/>
          <w:lang w:val="en-SG"/>
        </w:rPr>
        <w:t xml:space="preserve"> with an assumption that medical bias would push for the narrative that sociocultural perspectives of diseases would not be as </w:t>
      </w:r>
      <w:r w:rsidR="007602CC">
        <w:rPr>
          <w:rFonts w:ascii="Times New Roman" w:hAnsi="Times New Roman" w:cs="Times New Roman"/>
          <w:sz w:val="24"/>
          <w:szCs w:val="24"/>
          <w:lang w:val="en-SG"/>
        </w:rPr>
        <w:t>critical</w:t>
      </w:r>
      <w:r>
        <w:rPr>
          <w:rFonts w:ascii="Times New Roman" w:hAnsi="Times New Roman" w:cs="Times New Roman"/>
          <w:sz w:val="24"/>
          <w:szCs w:val="24"/>
          <w:lang w:val="en-SG"/>
        </w:rPr>
        <w:t xml:space="preserve"> as medical knowledge. This assumption is supported by </w:t>
      </w:r>
      <w:r>
        <w:rPr>
          <w:rFonts w:ascii="Times New Roman" w:hAnsi="Times New Roman" w:cs="Times New Roman"/>
          <w:sz w:val="24"/>
          <w:szCs w:val="24"/>
          <w:lang w:val="en-SG"/>
        </w:rPr>
        <w:fldChar w:fldCharType="begin"/>
      </w:r>
      <w:r w:rsidR="00FD4159">
        <w:rPr>
          <w:rFonts w:ascii="Times New Roman" w:hAnsi="Times New Roman" w:cs="Times New Roman"/>
          <w:sz w:val="24"/>
          <w:szCs w:val="24"/>
          <w:lang w:val="en-SG"/>
        </w:rPr>
        <w:instrText xml:space="preserve"> ADDIN ZOTERO_ITEM CSL_CITATION {"citationID":"99v0n9rp","properties":{"formattedCitation":"(Feuer, 2020)","plainCitation":"(Feuer, 2020)","dontUpdate":true,"noteIndex":0},"citationItems":[{"id":22,"uris":["http://zotero.org/users/12906870/items/XIQ9NH6E"],"itemData":{"id":22,"type":"document","title":"Policy models in behavioral and social sciences","URL":"https://items.ssrc.org/covid-19-and-the-social-%20%20%20%20%20%20%20sciences/policy-models-in-pandemic/policy-models-in-behavioral-and-social-sciences/","author":[{"family":"Feuer","given":"Michael J."}],"issued":{"date-parts":[["2020",6]]}}}],"schema":"https://github.com/citation-style-language/schema/raw/master/csl-citation.json"} </w:instrText>
      </w:r>
      <w:r>
        <w:rPr>
          <w:rFonts w:ascii="Times New Roman" w:hAnsi="Times New Roman" w:cs="Times New Roman"/>
          <w:sz w:val="24"/>
          <w:szCs w:val="24"/>
          <w:lang w:val="en-SG"/>
        </w:rPr>
        <w:fldChar w:fldCharType="separate"/>
      </w:r>
      <w:r w:rsidRPr="009F2CDB">
        <w:rPr>
          <w:rFonts w:ascii="Times New Roman" w:hAnsi="Times New Roman" w:cs="Times New Roman"/>
          <w:sz w:val="24"/>
        </w:rPr>
        <w:t>Feuer</w:t>
      </w:r>
      <w:r>
        <w:rPr>
          <w:rFonts w:ascii="Times New Roman" w:hAnsi="Times New Roman" w:cs="Times New Roman"/>
          <w:sz w:val="24"/>
        </w:rPr>
        <w:t>'s</w:t>
      </w:r>
      <w:r w:rsidRPr="009F2CDB">
        <w:rPr>
          <w:rFonts w:ascii="Times New Roman" w:hAnsi="Times New Roman" w:cs="Times New Roman"/>
          <w:sz w:val="24"/>
        </w:rPr>
        <w:t xml:space="preserve"> </w:t>
      </w:r>
      <w:r>
        <w:rPr>
          <w:rFonts w:ascii="Times New Roman" w:hAnsi="Times New Roman" w:cs="Times New Roman"/>
          <w:sz w:val="24"/>
        </w:rPr>
        <w:t>(</w:t>
      </w:r>
      <w:r w:rsidRPr="009F2CDB">
        <w:rPr>
          <w:rFonts w:ascii="Times New Roman" w:hAnsi="Times New Roman" w:cs="Times New Roman"/>
          <w:sz w:val="24"/>
        </w:rPr>
        <w:t>2020)</w:t>
      </w:r>
      <w:r>
        <w:rPr>
          <w:rFonts w:ascii="Times New Roman" w:hAnsi="Times New Roman" w:cs="Times New Roman"/>
          <w:sz w:val="24"/>
          <w:szCs w:val="24"/>
          <w:lang w:val="en-SG"/>
        </w:rPr>
        <w:fldChar w:fldCharType="end"/>
      </w:r>
      <w:r>
        <w:rPr>
          <w:rFonts w:ascii="Times New Roman" w:hAnsi="Times New Roman" w:cs="Times New Roman"/>
          <w:sz w:val="24"/>
          <w:szCs w:val="24"/>
          <w:lang w:val="en-SG"/>
        </w:rPr>
        <w:t xml:space="preserve"> suggest</w:t>
      </w:r>
      <w:r w:rsidR="00511D87">
        <w:rPr>
          <w:rFonts w:ascii="Times New Roman" w:hAnsi="Times New Roman" w:cs="Times New Roman"/>
          <w:sz w:val="24"/>
          <w:szCs w:val="24"/>
          <w:lang w:val="en-SG"/>
        </w:rPr>
        <w:t>ions</w:t>
      </w:r>
      <w:r>
        <w:rPr>
          <w:rFonts w:ascii="Times New Roman" w:hAnsi="Times New Roman" w:cs="Times New Roman"/>
          <w:sz w:val="24"/>
          <w:szCs w:val="24"/>
          <w:lang w:val="en-SG"/>
        </w:rPr>
        <w:t xml:space="preserve"> that the analysis of sociocultural perspectives of disease would only serve a complimentary position to </w:t>
      </w:r>
      <w:r w:rsidR="007602CC">
        <w:rPr>
          <w:rFonts w:ascii="Times New Roman" w:hAnsi="Times New Roman" w:cs="Times New Roman"/>
          <w:sz w:val="24"/>
          <w:szCs w:val="24"/>
          <w:lang w:val="en-SG"/>
        </w:rPr>
        <w:t>mainstream</w:t>
      </w:r>
      <w:r>
        <w:rPr>
          <w:rFonts w:ascii="Times New Roman" w:hAnsi="Times New Roman" w:cs="Times New Roman"/>
          <w:sz w:val="24"/>
          <w:szCs w:val="24"/>
          <w:lang w:val="en-SG"/>
        </w:rPr>
        <w:t xml:space="preserve"> medical information</w:t>
      </w:r>
      <w:r w:rsidR="00671DBB">
        <w:rPr>
          <w:rFonts w:ascii="Times New Roman" w:hAnsi="Times New Roman" w:cs="Times New Roman"/>
          <w:sz w:val="24"/>
          <w:szCs w:val="24"/>
          <w:lang w:val="en-SG"/>
        </w:rPr>
        <w:t xml:space="preserve">. </w:t>
      </w:r>
      <w:r>
        <w:rPr>
          <w:rFonts w:ascii="Times New Roman" w:hAnsi="Times New Roman" w:cs="Times New Roman"/>
          <w:sz w:val="24"/>
          <w:szCs w:val="24"/>
          <w:lang w:val="en-SG"/>
        </w:rPr>
        <w:t xml:space="preserve">However, </w:t>
      </w:r>
      <w:r w:rsidR="00671DBB">
        <w:rPr>
          <w:rFonts w:ascii="Times New Roman" w:hAnsi="Times New Roman" w:cs="Times New Roman"/>
          <w:sz w:val="24"/>
          <w:szCs w:val="24"/>
          <w:lang w:val="en-SG"/>
        </w:rPr>
        <w:t xml:space="preserve"> </w:t>
      </w:r>
      <w:r>
        <w:rPr>
          <w:rFonts w:ascii="Times New Roman" w:hAnsi="Times New Roman" w:cs="Times New Roman"/>
          <w:sz w:val="24"/>
          <w:szCs w:val="24"/>
          <w:lang w:val="en-SG"/>
        </w:rPr>
        <w:fldChar w:fldCharType="begin"/>
      </w:r>
      <w:r w:rsidR="00FD4159">
        <w:rPr>
          <w:rFonts w:ascii="Times New Roman" w:hAnsi="Times New Roman" w:cs="Times New Roman"/>
          <w:sz w:val="24"/>
          <w:szCs w:val="24"/>
          <w:lang w:val="en-SG"/>
        </w:rPr>
        <w:instrText xml:space="preserve"> ADDIN ZOTERO_ITEM CSL_CITATION {"citationID":"nW6kbIuN","properties":{"formattedCitation":"(Renzaho, 2021)","plainCitation":"(Renzaho, 2021)","dontUpdate":true,"noteIndex":0},"citationItems":[{"id":38,"uris":["http://zotero.org/users/12906870/items/CCUD6EEL"],"itemData":{"id":38,"type":"article-journal","abstract":"The 2014–2016 Ebola outbreak in West Africa extracted huge health, social, and economic costs. How can lessons learnt during the 2014–2016 Ebola outbreak in West Africa help to mitigate the likelihood of a long‐term devastating effect of the coronavirus disease (COVID‐19) outbreak on the African continent? Despite COVID‐19 spreading quickly across the globe after being first reported in Wuhan, China on December 31, 2019, African countries remained relatively unaffected until the second week of March 2020. The majority of Africa countries have been at low to moderate risk. However, they have experienced many sociocultural, economic, political, and structural challenges. These have included laboratory capacity and logistical challenges; ill‐equipped public health systems; land border permeability, and delayed preparedness to transnational threats; and abject economic deprivation, lack of basic infrastructure, and associated sociocultural implications. There needs to be a strong country‐level leadership to coordinate and own all aspects of the responses to the COVID‐19 pandemic in a collaborative, transparent, and accountable way. Strategic and sustained response plans to fight the pandemic should incorporate culturally competent strategies that harness different cultural practices and strengthen cultural security. They should also promote and strengthen the implementation of the International Health Regulations.","container-title":"Risk analysis","DOI":"10.1111/risa.13596","ISSN":"0272-4332","issue":"5","note":"publisher-place: United States\npublisher: Blackwell Publishing Ltd","page":"831-836","title":"Challenges Associated With the Response to the Coronavirus Disease (COVID‐19) Pandemic in Africa—An African Diaspora Perspective","volume":"41","author":[{"family":"Renzaho","given":"Andre M. N."}],"issued":{"date-parts":[["2021"]]}}}],"schema":"https://github.com/citation-style-language/schema/raw/master/csl-citation.json"} </w:instrText>
      </w:r>
      <w:r>
        <w:rPr>
          <w:rFonts w:ascii="Times New Roman" w:hAnsi="Times New Roman" w:cs="Times New Roman"/>
          <w:sz w:val="24"/>
          <w:szCs w:val="24"/>
          <w:lang w:val="en-SG"/>
        </w:rPr>
        <w:fldChar w:fldCharType="separate"/>
      </w:r>
      <w:r w:rsidRPr="009F2CDB">
        <w:rPr>
          <w:rFonts w:ascii="Times New Roman" w:hAnsi="Times New Roman" w:cs="Times New Roman"/>
          <w:sz w:val="24"/>
        </w:rPr>
        <w:t xml:space="preserve">Renzaho </w:t>
      </w:r>
      <w:r>
        <w:rPr>
          <w:rFonts w:ascii="Times New Roman" w:hAnsi="Times New Roman" w:cs="Times New Roman"/>
          <w:sz w:val="24"/>
        </w:rPr>
        <w:t>(</w:t>
      </w:r>
      <w:r w:rsidRPr="009F2CDB">
        <w:rPr>
          <w:rFonts w:ascii="Times New Roman" w:hAnsi="Times New Roman" w:cs="Times New Roman"/>
          <w:sz w:val="24"/>
        </w:rPr>
        <w:t>2021)</w:t>
      </w:r>
      <w:r>
        <w:rPr>
          <w:rFonts w:ascii="Times New Roman" w:hAnsi="Times New Roman" w:cs="Times New Roman"/>
          <w:sz w:val="24"/>
          <w:szCs w:val="24"/>
          <w:lang w:val="en-SG"/>
        </w:rPr>
        <w:fldChar w:fldCharType="end"/>
      </w:r>
      <w:r>
        <w:rPr>
          <w:rFonts w:ascii="Times New Roman" w:hAnsi="Times New Roman" w:cs="Times New Roman"/>
          <w:sz w:val="24"/>
          <w:szCs w:val="24"/>
          <w:lang w:val="en-SG"/>
        </w:rPr>
        <w:t xml:space="preserve"> notes that</w:t>
      </w:r>
      <w:r w:rsidR="00671DBB">
        <w:rPr>
          <w:rFonts w:ascii="Times New Roman" w:hAnsi="Times New Roman" w:cs="Times New Roman"/>
          <w:sz w:val="24"/>
          <w:szCs w:val="24"/>
          <w:lang w:val="en-SG"/>
        </w:rPr>
        <w:t xml:space="preserve"> healthcare systems only work when they appear credible to the general public. </w:t>
      </w:r>
      <w:r>
        <w:rPr>
          <w:rFonts w:ascii="Times New Roman" w:hAnsi="Times New Roman" w:cs="Times New Roman"/>
          <w:sz w:val="24"/>
          <w:szCs w:val="24"/>
          <w:lang w:val="en-SG"/>
        </w:rPr>
        <w:t xml:space="preserve">Thus, contradictory to popular medical bias, the sociocultural is deeply embedded in the success of modern medicine rather than </w:t>
      </w:r>
      <w:r w:rsidR="007602CC">
        <w:rPr>
          <w:rFonts w:ascii="Times New Roman" w:hAnsi="Times New Roman" w:cs="Times New Roman"/>
          <w:sz w:val="24"/>
          <w:szCs w:val="24"/>
          <w:lang w:val="en-SG"/>
        </w:rPr>
        <w:t>detracts</w:t>
      </w:r>
      <w:r>
        <w:rPr>
          <w:rFonts w:ascii="Times New Roman" w:hAnsi="Times New Roman" w:cs="Times New Roman"/>
          <w:sz w:val="24"/>
          <w:szCs w:val="24"/>
          <w:lang w:val="en-SG"/>
        </w:rPr>
        <w:t xml:space="preserve"> from it</w:t>
      </w:r>
      <w:r w:rsidR="00671DBB">
        <w:rPr>
          <w:rFonts w:ascii="Times New Roman" w:hAnsi="Times New Roman" w:cs="Times New Roman"/>
          <w:sz w:val="24"/>
          <w:szCs w:val="24"/>
          <w:lang w:val="en-SG"/>
        </w:rPr>
        <w:t>.</w:t>
      </w:r>
      <w:r>
        <w:rPr>
          <w:rFonts w:ascii="Times New Roman" w:hAnsi="Times New Roman" w:cs="Times New Roman"/>
          <w:sz w:val="24"/>
          <w:szCs w:val="24"/>
          <w:lang w:val="en-SG"/>
        </w:rPr>
        <w:t xml:space="preserve"> Furthermore,</w:t>
      </w:r>
      <w:r w:rsidR="00671DBB">
        <w:rPr>
          <w:rFonts w:ascii="Times New Roman" w:hAnsi="Times New Roman" w:cs="Times New Roman"/>
          <w:sz w:val="24"/>
          <w:szCs w:val="24"/>
          <w:lang w:val="en-SG"/>
        </w:rPr>
        <w:t xml:space="preserve"> </w:t>
      </w:r>
      <w:r>
        <w:rPr>
          <w:rFonts w:ascii="Times New Roman" w:hAnsi="Times New Roman" w:cs="Times New Roman"/>
          <w:sz w:val="24"/>
          <w:szCs w:val="24"/>
          <w:lang w:val="en-SG"/>
        </w:rPr>
        <w:fldChar w:fldCharType="begin"/>
      </w:r>
      <w:r w:rsidR="00FD4159">
        <w:rPr>
          <w:rFonts w:ascii="Times New Roman" w:hAnsi="Times New Roman" w:cs="Times New Roman"/>
          <w:sz w:val="24"/>
          <w:szCs w:val="24"/>
          <w:lang w:val="en-SG"/>
        </w:rPr>
        <w:instrText xml:space="preserve"> ADDIN ZOTERO_ITEM CSL_CITATION {"citationID":"ZwSaaXtD","properties":{"formattedCitation":"(Fetzer et al., 2021)","plainCitation":"(Fetzer et al., 2021)","dontUpdate":true,"noteIndex":0},"citationItems":[{"id":19,"uris":["http://zotero.org/users/12906870/items/2YNIAIKC"],"itemData":{"id":19,"type":"article-journal","abstract":"We provide one of the first systematic assessments of the development and determinants of economic anxiety at the onset of the coronavirus pandemic. Using a global data set on internet searches and two representative surveys from the United States, we document a substantial increase in economic anxiety during and after the arrival of the coronavirus. We also document a large dispersion in beliefs about the pandemic risk factors of the coronavirus and demonstrate that these beliefs causally affect individuals' economic anxieties. Finally, we show that individuals' mental models of infectious disease spread understate nonlinear growth and shape the extent of economic anxiety.","container-title":"The review of economics and statistics","DOI":"10.1162/rest_a_00946","ISSN":"0034-6535","issue":"5","note":"publisher-place: One Rogers Street, Cambridge, MA 02142-1209, USA\npublisher: MIT Press","page":"968-978","title":"Coronavirus Perceptions and Economic Anxiety","volume":"103","author":[{"family":"Fetzer","given":"Thiemo"},{"family":"Hensel","given":"Lukas"},{"family":"Hermle","given":"Johannes"},{"family":"Roth","given":"Christopher"}],"issued":{"date-parts":[["2021"]]}}}],"schema":"https://github.com/citation-style-language/schema/raw/master/csl-citation.json"} </w:instrText>
      </w:r>
      <w:r>
        <w:rPr>
          <w:rFonts w:ascii="Times New Roman" w:hAnsi="Times New Roman" w:cs="Times New Roman"/>
          <w:sz w:val="24"/>
          <w:szCs w:val="24"/>
          <w:lang w:val="en-SG"/>
        </w:rPr>
        <w:fldChar w:fldCharType="separate"/>
      </w:r>
      <w:r w:rsidRPr="009F2CDB">
        <w:rPr>
          <w:rFonts w:ascii="Times New Roman" w:hAnsi="Times New Roman" w:cs="Times New Roman"/>
          <w:sz w:val="24"/>
        </w:rPr>
        <w:t xml:space="preserve">Fetzer et al. </w:t>
      </w:r>
      <w:r>
        <w:rPr>
          <w:rFonts w:ascii="Times New Roman" w:hAnsi="Times New Roman" w:cs="Times New Roman"/>
          <w:sz w:val="24"/>
        </w:rPr>
        <w:t>(</w:t>
      </w:r>
      <w:r w:rsidRPr="009F2CDB">
        <w:rPr>
          <w:rFonts w:ascii="Times New Roman" w:hAnsi="Times New Roman" w:cs="Times New Roman"/>
          <w:sz w:val="24"/>
        </w:rPr>
        <w:t>2021)</w:t>
      </w:r>
      <w:r>
        <w:rPr>
          <w:rFonts w:ascii="Times New Roman" w:hAnsi="Times New Roman" w:cs="Times New Roman"/>
          <w:sz w:val="24"/>
          <w:szCs w:val="24"/>
          <w:lang w:val="en-SG"/>
        </w:rPr>
        <w:fldChar w:fldCharType="end"/>
      </w:r>
      <w:r w:rsidR="00671DBB">
        <w:rPr>
          <w:rFonts w:ascii="Times New Roman" w:hAnsi="Times New Roman" w:cs="Times New Roman"/>
          <w:sz w:val="24"/>
          <w:szCs w:val="24"/>
          <w:lang w:val="en-SG"/>
        </w:rPr>
        <w:t xml:space="preserve"> observe that in the coronavirus pandemic, epidemiological data shaped subjective beliefs about the virus. </w:t>
      </w:r>
      <w:r>
        <w:rPr>
          <w:rFonts w:ascii="Times New Roman" w:hAnsi="Times New Roman" w:cs="Times New Roman"/>
          <w:sz w:val="24"/>
          <w:szCs w:val="24"/>
          <w:lang w:val="en-SG"/>
        </w:rPr>
        <w:t xml:space="preserve">The contradictory shifts in </w:t>
      </w:r>
      <w:r w:rsidR="007602CC">
        <w:rPr>
          <w:rFonts w:ascii="Times New Roman" w:hAnsi="Times New Roman" w:cs="Times New Roman"/>
          <w:sz w:val="24"/>
          <w:szCs w:val="24"/>
          <w:lang w:val="en-SG"/>
        </w:rPr>
        <w:t xml:space="preserve">the </w:t>
      </w:r>
      <w:r>
        <w:rPr>
          <w:rFonts w:ascii="Times New Roman" w:hAnsi="Times New Roman" w:cs="Times New Roman"/>
          <w:sz w:val="24"/>
          <w:szCs w:val="24"/>
          <w:lang w:val="en-SG"/>
        </w:rPr>
        <w:t xml:space="preserve">medical bias of these articles suggest that the sociocultural perspectives of disease have a more prominent role </w:t>
      </w:r>
      <w:r w:rsidR="007602CC">
        <w:rPr>
          <w:rFonts w:ascii="Times New Roman" w:hAnsi="Times New Roman" w:cs="Times New Roman"/>
          <w:sz w:val="24"/>
          <w:szCs w:val="24"/>
          <w:lang w:val="en-SG"/>
        </w:rPr>
        <w:t>than</w:t>
      </w:r>
      <w:r>
        <w:rPr>
          <w:rFonts w:ascii="Times New Roman" w:hAnsi="Times New Roman" w:cs="Times New Roman"/>
          <w:sz w:val="24"/>
          <w:szCs w:val="24"/>
          <w:lang w:val="en-SG"/>
        </w:rPr>
        <w:t xml:space="preserve"> one would assume. A lack of importance awarded to the sociocultural is a likely explanation </w:t>
      </w:r>
      <w:r w:rsidR="007602CC">
        <w:rPr>
          <w:rFonts w:ascii="Times New Roman" w:hAnsi="Times New Roman" w:cs="Times New Roman"/>
          <w:sz w:val="24"/>
          <w:szCs w:val="24"/>
          <w:lang w:val="en-SG"/>
        </w:rPr>
        <w:t>for</w:t>
      </w:r>
      <w:r>
        <w:rPr>
          <w:rFonts w:ascii="Times New Roman" w:hAnsi="Times New Roman" w:cs="Times New Roman"/>
          <w:sz w:val="24"/>
          <w:szCs w:val="24"/>
          <w:lang w:val="en-SG"/>
        </w:rPr>
        <w:t xml:space="preserve"> what </w:t>
      </w:r>
      <w:r>
        <w:rPr>
          <w:rFonts w:ascii="Times New Roman" w:hAnsi="Times New Roman" w:cs="Times New Roman"/>
          <w:sz w:val="24"/>
          <w:szCs w:val="24"/>
          <w:lang w:val="en-SG"/>
        </w:rPr>
        <w:fldChar w:fldCharType="begin"/>
      </w:r>
      <w:r w:rsidR="00FD4159">
        <w:rPr>
          <w:rFonts w:ascii="Times New Roman" w:hAnsi="Times New Roman" w:cs="Times New Roman"/>
          <w:sz w:val="24"/>
          <w:szCs w:val="24"/>
          <w:lang w:val="en-SG"/>
        </w:rPr>
        <w:instrText xml:space="preserve"> ADDIN ZOTERO_ITEM CSL_CITATION {"citationID":"ZkBGjLns","properties":{"formattedCitation":"(Trejos-Herrera et al., 2020)","plainCitation":"(Trejos-Herrera et al., 2020)","dontUpdate":true,"noteIndex":0},"citationItems":[{"id":44,"uris":["http://zotero.org/users/12906870/items/I62AGY2N"],"itemData":{"id":44,"type":"article-journal","abstract":"According to Report by the World Health Organization on coronavirus COVID-19, 24 092 709 cases of this virus and 824 194 deaths have been confirmed. According to the Colombian National Administrative Department of Statistics (DANE, for its Spanish acronym) in 2018, 19.6% of the country’s population lived in a situation of multidimensional poverty [4]. Various research studies [8-10] have shown that one of the most important protective factors for mental health is social support, a paradoxical issue while in isolation, because isolation has specifically been studied as a risk factor, particularly for conditions linked to depression and suicide [11]. [...]the psychological effects of quarantine include emotional disturbance, stress-induced depression, bad moods, irritability, insomnia, stress and posttraumatic stress symptoms [12]. [...]a study was developed to evaluate the prevalence and variables related to the perceived stress associated with the COVID-19 pandemic in a sample of Colombian adults through a cross-sectional survey designed online.","container-title":"Journal of global health","DOI":"10.7189/jogh.10.020372","ISSN":"2047-2978","issue":"2","note":"publisher-place: Scotland\npublisher: Edinburgh University Global Health Society","page":"020372-020372","title":"Coronavirus in Colombia: Stigma and quarantine","volume":"10","author":[{"family":"Trejos-Herrera","given":"Ana M"},{"family":"Vinaccia","given":"Stefano"},{"family":"Bahamón","given":"Marly J"}],"issued":{"date-parts":[["2020"]]}}}],"schema":"https://github.com/citation-style-language/schema/raw/master/csl-citation.json"} </w:instrText>
      </w:r>
      <w:r>
        <w:rPr>
          <w:rFonts w:ascii="Times New Roman" w:hAnsi="Times New Roman" w:cs="Times New Roman"/>
          <w:sz w:val="24"/>
          <w:szCs w:val="24"/>
          <w:lang w:val="en-SG"/>
        </w:rPr>
        <w:fldChar w:fldCharType="separate"/>
      </w:r>
      <w:r w:rsidRPr="009F2CDB">
        <w:rPr>
          <w:rFonts w:ascii="Times New Roman" w:hAnsi="Times New Roman" w:cs="Times New Roman"/>
          <w:sz w:val="24"/>
        </w:rPr>
        <w:t xml:space="preserve">Trejos-Herrera et al. </w:t>
      </w:r>
      <w:r>
        <w:rPr>
          <w:rFonts w:ascii="Times New Roman" w:hAnsi="Times New Roman" w:cs="Times New Roman"/>
          <w:sz w:val="24"/>
        </w:rPr>
        <w:t>(</w:t>
      </w:r>
      <w:r w:rsidRPr="009F2CDB">
        <w:rPr>
          <w:rFonts w:ascii="Times New Roman" w:hAnsi="Times New Roman" w:cs="Times New Roman"/>
          <w:sz w:val="24"/>
        </w:rPr>
        <w:t>2020)</w:t>
      </w:r>
      <w:r>
        <w:rPr>
          <w:rFonts w:ascii="Times New Roman" w:hAnsi="Times New Roman" w:cs="Times New Roman"/>
          <w:sz w:val="24"/>
          <w:szCs w:val="24"/>
          <w:lang w:val="en-SG"/>
        </w:rPr>
        <w:fldChar w:fldCharType="end"/>
      </w:r>
      <w:r w:rsidR="00671DBB">
        <w:rPr>
          <w:rFonts w:ascii="Times New Roman" w:hAnsi="Times New Roman" w:cs="Times New Roman"/>
          <w:sz w:val="24"/>
          <w:szCs w:val="24"/>
          <w:lang w:val="en-SG"/>
        </w:rPr>
        <w:t xml:space="preserve"> observed </w:t>
      </w:r>
      <w:r>
        <w:rPr>
          <w:rFonts w:ascii="Times New Roman" w:hAnsi="Times New Roman" w:cs="Times New Roman"/>
          <w:sz w:val="24"/>
          <w:szCs w:val="24"/>
          <w:lang w:val="en-SG"/>
        </w:rPr>
        <w:t>in terms of incidents of stigma, violence</w:t>
      </w:r>
      <w:r w:rsidR="007602CC">
        <w:rPr>
          <w:rFonts w:ascii="Times New Roman" w:hAnsi="Times New Roman" w:cs="Times New Roman"/>
          <w:sz w:val="24"/>
          <w:szCs w:val="24"/>
          <w:lang w:val="en-SG"/>
        </w:rPr>
        <w:t>,</w:t>
      </w:r>
      <w:r>
        <w:rPr>
          <w:rFonts w:ascii="Times New Roman" w:hAnsi="Times New Roman" w:cs="Times New Roman"/>
          <w:sz w:val="24"/>
          <w:szCs w:val="24"/>
          <w:lang w:val="en-SG"/>
        </w:rPr>
        <w:t xml:space="preserve"> and mental health issues during the implementation of coronavirus measures in Colombia</w:t>
      </w:r>
      <w:r w:rsidR="00671DBB">
        <w:rPr>
          <w:rFonts w:ascii="Times New Roman" w:hAnsi="Times New Roman" w:cs="Times New Roman"/>
          <w:sz w:val="24"/>
          <w:szCs w:val="24"/>
          <w:lang w:val="en-SG"/>
        </w:rPr>
        <w:t xml:space="preserve">. </w:t>
      </w:r>
    </w:p>
    <w:p w14:paraId="61097344" w14:textId="3EC29068" w:rsidR="00671DBB" w:rsidRDefault="009F2CDB" w:rsidP="00671DBB">
      <w:pPr>
        <w:spacing w:line="480" w:lineRule="auto"/>
        <w:rPr>
          <w:rFonts w:ascii="Times New Roman" w:hAnsi="Times New Roman" w:cs="Times New Roman"/>
          <w:sz w:val="24"/>
          <w:szCs w:val="24"/>
          <w:lang w:val="en-SG"/>
        </w:rPr>
      </w:pPr>
      <w:r>
        <w:rPr>
          <w:rFonts w:ascii="Times New Roman" w:hAnsi="Times New Roman" w:cs="Times New Roman"/>
          <w:sz w:val="24"/>
          <w:szCs w:val="24"/>
          <w:lang w:val="en-SG"/>
        </w:rPr>
        <w:t xml:space="preserve">Another point </w:t>
      </w:r>
      <w:r w:rsidR="007602CC">
        <w:rPr>
          <w:rFonts w:ascii="Times New Roman" w:hAnsi="Times New Roman" w:cs="Times New Roman"/>
          <w:sz w:val="24"/>
          <w:szCs w:val="24"/>
          <w:lang w:val="en-SG"/>
        </w:rPr>
        <w:t>supporting the idea of the sociocultural being awarded equal consideration in medical matters comes from the notion that the general public's support</w:t>
      </w:r>
      <w:r w:rsidR="00671DBB">
        <w:rPr>
          <w:rFonts w:ascii="Times New Roman" w:hAnsi="Times New Roman" w:cs="Times New Roman"/>
          <w:sz w:val="24"/>
          <w:szCs w:val="24"/>
          <w:lang w:val="en-SG"/>
        </w:rPr>
        <w:t xml:space="preserve"> is required for healthcare systems to function optimally</w:t>
      </w:r>
      <w:r w:rsidR="007602CC">
        <w:rPr>
          <w:rFonts w:ascii="Times New Roman" w:hAnsi="Times New Roman" w:cs="Times New Roman"/>
          <w:sz w:val="24"/>
          <w:szCs w:val="24"/>
          <w:lang w:val="en-SG"/>
        </w:rPr>
        <w:t>,</w:t>
      </w:r>
      <w:r>
        <w:rPr>
          <w:rFonts w:ascii="Times New Roman" w:hAnsi="Times New Roman" w:cs="Times New Roman"/>
          <w:sz w:val="24"/>
          <w:szCs w:val="24"/>
          <w:lang w:val="en-SG"/>
        </w:rPr>
        <w:t xml:space="preserve"> as suggested by </w:t>
      </w:r>
      <w:r>
        <w:rPr>
          <w:rFonts w:ascii="Times New Roman" w:hAnsi="Times New Roman" w:cs="Times New Roman"/>
          <w:sz w:val="24"/>
          <w:szCs w:val="24"/>
          <w:lang w:val="en-SG"/>
        </w:rPr>
        <w:fldChar w:fldCharType="begin"/>
      </w:r>
      <w:r w:rsidR="00FD4159">
        <w:rPr>
          <w:rFonts w:ascii="Times New Roman" w:hAnsi="Times New Roman" w:cs="Times New Roman"/>
          <w:sz w:val="24"/>
          <w:szCs w:val="24"/>
          <w:lang w:val="en-SG"/>
        </w:rPr>
        <w:instrText xml:space="preserve"> ADDIN ZOTERO_ITEM CSL_CITATION {"citationID":"CVqKA1nL","properties":{"formattedCitation":"(Renzaho, 2021)","plainCitation":"(Renzaho, 2021)","dontUpdate":true,"noteIndex":0},"citationItems":[{"id":38,"uris":["http://zotero.org/users/12906870/items/CCUD6EEL"],"itemData":{"id":38,"type":"article-journal","abstract":"The 2014–2016 Ebola outbreak in West Africa extracted huge health, social, and economic costs. How can lessons learnt during the 2014–2016 Ebola outbreak in West Africa help to mitigate the likelihood of a long‐term devastating effect of the coronavirus disease (COVID‐19) outbreak on the African continent? Despite COVID‐19 spreading quickly across the globe after being first reported in Wuhan, China on December 31, 2019, African countries remained relatively unaffected until the second week of March 2020. The majority of Africa countries have been at low to moderate risk. However, they have experienced many sociocultural, economic, political, and structural challenges. These have included laboratory capacity and logistical challenges; ill‐equipped public health systems; land border permeability, and delayed preparedness to transnational threats; and abject economic deprivation, lack of basic infrastructure, and associated sociocultural implications. There needs to be a strong country‐level leadership to coordinate and own all aspects of the responses to the COVID‐19 pandemic in a collaborative, transparent, and accountable way. Strategic and sustained response plans to fight the pandemic should incorporate culturally competent strategies that harness different cultural practices and strengthen cultural security. They should also promote and strengthen the implementation of the International Health Regulations.","container-title":"Risk analysis","DOI":"10.1111/risa.13596","ISSN":"0272-4332","issue":"5","note":"publisher-place: United States\npublisher: Blackwell Publishing Ltd","page":"831-836","title":"Challenges Associated With the Response to the Coronavirus Disease (COVID‐19) Pandemic in Africa—An African Diaspora Perspective","volume":"41","author":[{"family":"Renzaho","given":"Andre M. N."}],"issued":{"date-parts":[["2021"]]}}}],"schema":"https://github.com/citation-style-language/schema/raw/master/csl-citation.json"} </w:instrText>
      </w:r>
      <w:r>
        <w:rPr>
          <w:rFonts w:ascii="Times New Roman" w:hAnsi="Times New Roman" w:cs="Times New Roman"/>
          <w:sz w:val="24"/>
          <w:szCs w:val="24"/>
          <w:lang w:val="en-SG"/>
        </w:rPr>
        <w:fldChar w:fldCharType="separate"/>
      </w:r>
      <w:r w:rsidRPr="009F2CDB">
        <w:rPr>
          <w:rFonts w:ascii="Times New Roman" w:hAnsi="Times New Roman" w:cs="Times New Roman"/>
          <w:sz w:val="24"/>
        </w:rPr>
        <w:t>Renzaho</w:t>
      </w:r>
      <w:r>
        <w:rPr>
          <w:rFonts w:ascii="Times New Roman" w:hAnsi="Times New Roman" w:cs="Times New Roman"/>
          <w:sz w:val="24"/>
        </w:rPr>
        <w:t xml:space="preserve"> (</w:t>
      </w:r>
      <w:r w:rsidRPr="009F2CDB">
        <w:rPr>
          <w:rFonts w:ascii="Times New Roman" w:hAnsi="Times New Roman" w:cs="Times New Roman"/>
          <w:sz w:val="24"/>
        </w:rPr>
        <w:t>2021)</w:t>
      </w:r>
      <w:r>
        <w:rPr>
          <w:rFonts w:ascii="Times New Roman" w:hAnsi="Times New Roman" w:cs="Times New Roman"/>
          <w:sz w:val="24"/>
          <w:szCs w:val="24"/>
          <w:lang w:val="en-SG"/>
        </w:rPr>
        <w:fldChar w:fldCharType="end"/>
      </w:r>
      <w:r>
        <w:rPr>
          <w:rFonts w:ascii="Times New Roman" w:hAnsi="Times New Roman" w:cs="Times New Roman"/>
          <w:sz w:val="24"/>
          <w:szCs w:val="24"/>
          <w:lang w:val="en-SG"/>
        </w:rPr>
        <w:t xml:space="preserve"> and </w:t>
      </w:r>
      <w:r>
        <w:rPr>
          <w:rFonts w:ascii="Times New Roman" w:hAnsi="Times New Roman" w:cs="Times New Roman"/>
          <w:sz w:val="24"/>
          <w:szCs w:val="24"/>
          <w:lang w:val="en-SG"/>
        </w:rPr>
        <w:fldChar w:fldCharType="begin"/>
      </w:r>
      <w:r w:rsidR="00FD4159">
        <w:rPr>
          <w:rFonts w:ascii="Times New Roman" w:hAnsi="Times New Roman" w:cs="Times New Roman"/>
          <w:sz w:val="24"/>
          <w:szCs w:val="24"/>
          <w:lang w:val="en-SG"/>
        </w:rPr>
        <w:instrText xml:space="preserve"> ADDIN ZOTERO_ITEM CSL_CITATION {"citationID":"RfwsuLRK","properties":{"formattedCitation":"(Montgomery &amp; Engelmann, 2020)","plainCitation":"(Montgomery &amp; Engelmann, 2020)","dontUpdate":true,"noteIndex":0},"citationItems":[{"id":33,"uris":["http://zotero.org/users/12906870/items/BF53ZUJL"],"itemData":{"id":33,"type":"document","title":"Epidemiological Publics? On the Domestication of Modelling in the era of COVID-19","URL":"https://somatosphere.com/2020/epidemiological-publics-on-the-domestication-of-modelling-in-the-era-of-covid-19.html/","author":[{"family":"Montgomery","given":"Catherine"},{"family":"Engelmann","given":"Lukas"}],"issued":{"date-parts":[["2020",4]]}}}],"schema":"https://github.com/citation-style-language/schema/raw/master/csl-citation.json"} </w:instrText>
      </w:r>
      <w:r>
        <w:rPr>
          <w:rFonts w:ascii="Times New Roman" w:hAnsi="Times New Roman" w:cs="Times New Roman"/>
          <w:sz w:val="24"/>
          <w:szCs w:val="24"/>
          <w:lang w:val="en-SG"/>
        </w:rPr>
        <w:fldChar w:fldCharType="separate"/>
      </w:r>
      <w:r w:rsidRPr="009F2CDB">
        <w:rPr>
          <w:rFonts w:ascii="Times New Roman" w:hAnsi="Times New Roman" w:cs="Times New Roman"/>
          <w:sz w:val="24"/>
        </w:rPr>
        <w:t xml:space="preserve">Montgomery </w:t>
      </w:r>
      <w:r>
        <w:rPr>
          <w:rFonts w:ascii="Times New Roman" w:hAnsi="Times New Roman" w:cs="Times New Roman"/>
          <w:sz w:val="24"/>
        </w:rPr>
        <w:t>and</w:t>
      </w:r>
      <w:r w:rsidRPr="009F2CDB">
        <w:rPr>
          <w:rFonts w:ascii="Times New Roman" w:hAnsi="Times New Roman" w:cs="Times New Roman"/>
          <w:sz w:val="24"/>
        </w:rPr>
        <w:t xml:space="preserve"> Engelmann </w:t>
      </w:r>
      <w:r>
        <w:rPr>
          <w:rFonts w:ascii="Times New Roman" w:hAnsi="Times New Roman" w:cs="Times New Roman"/>
          <w:sz w:val="24"/>
        </w:rPr>
        <w:t>(</w:t>
      </w:r>
      <w:r w:rsidRPr="009F2CDB">
        <w:rPr>
          <w:rFonts w:ascii="Times New Roman" w:hAnsi="Times New Roman" w:cs="Times New Roman"/>
          <w:sz w:val="24"/>
        </w:rPr>
        <w:t>2020)</w:t>
      </w:r>
      <w:r>
        <w:rPr>
          <w:rFonts w:ascii="Times New Roman" w:hAnsi="Times New Roman" w:cs="Times New Roman"/>
          <w:sz w:val="24"/>
          <w:szCs w:val="24"/>
          <w:lang w:val="en-SG"/>
        </w:rPr>
        <w:fldChar w:fldCharType="end"/>
      </w:r>
      <w:r w:rsidR="00671DBB">
        <w:rPr>
          <w:rFonts w:ascii="Times New Roman" w:hAnsi="Times New Roman" w:cs="Times New Roman"/>
          <w:sz w:val="24"/>
          <w:szCs w:val="24"/>
          <w:lang w:val="en-SG"/>
        </w:rPr>
        <w:t xml:space="preserve">. </w:t>
      </w:r>
      <w:r>
        <w:rPr>
          <w:rFonts w:ascii="Times New Roman" w:hAnsi="Times New Roman" w:cs="Times New Roman"/>
          <w:sz w:val="24"/>
          <w:szCs w:val="24"/>
          <w:lang w:val="en-SG"/>
        </w:rPr>
        <w:fldChar w:fldCharType="begin"/>
      </w:r>
      <w:r w:rsidR="00FD4159">
        <w:rPr>
          <w:rFonts w:ascii="Times New Roman" w:hAnsi="Times New Roman" w:cs="Times New Roman"/>
          <w:sz w:val="24"/>
          <w:szCs w:val="24"/>
          <w:lang w:val="en-SG"/>
        </w:rPr>
        <w:instrText xml:space="preserve"> ADDIN ZOTERO_ITEM CSL_CITATION {"citationID":"52KMw5mG","properties":{"formattedCitation":"(Mo et al., 2022)","plainCitation":"(Mo et al., 2022)","dontUpdate":true,"noteIndex":0},"citationItems":[{"id":31,"uris":["http://zotero.org/users/12906870/items/RJ285SFI"],"itemData":{"id":31,"type":"article-journal","abstract":"Aims\nThe present study investigated the association between resilience, stigma, life satisfaction and the intention to receive a COVID‐19 vaccination among Chinese HCWs. It also explored the mediating role of stigma and life satisfaction on the association between resilience and intention to receive a COVID‐19 vaccination.\nDesign\nAn anonymous cross‐sectional survey.\nMethods\n1733 HCWs from five hospitals in four provinces of mainland China completed a cross‐sectional online survey in October and November 2020.\nResults\nAmong the HCWs, the rate of intention to receive a COVID‐19 vaccination was 73.1%. Results from structural equation modelling showed that resilience was associated both directly, and indirectly with greater intent to receive a COVID‐19 vaccination through two pathways: first by increasing life satisfaction, and second by reducing stigma and increasing life satisfaction.\nConclusion\nPromoting the resilience of HCWs has the potential to increase the COVID‐19 vaccination uptake rate among HCWs in China.\nImpact\nThis study tested the relationship between several psychological factors and the COVID‐19 vaccination intention of HCWs in China, finding that resilience played a significant role in improving COVID‐19 vaccination intention rates by reducing stigma and increasing life satisfaction.","container-title":"Journal of Advanced Nursing","DOI":"10.1111/jan.15143","ISSN":"0309-2402","issue":"8","note":"publisher-place: England\npublisher: John Wiley &amp; Sons, Inc","page":"2327-2338","title":"Resilience and intention of healthcare workers in China to receive a COVID‐19 vaccination: The mediating role of life satisfaction and stigma","volume":"78","author":[{"family":"Mo","given":"Phoenix K. H."},{"family":"She","given":"Rui"},{"family":"Yu","given":"Yanqiu"},{"family":"Li","given":"Lijuan"},{"family":"Yang","given":"Qian"},{"family":"Lin","given":"Jianyan"},{"family":"Ye","given":"Xiaoli"},{"family":"Wu","given":"Suliu"},{"family":"Yang","given":"Zhenggui"},{"family":"Guan","given":"Suzhen"},{"family":"Zhang","given":"Jianxin"},{"family":"Hu","given":"Huahua"},{"family":"Xie","given":"Luyao"},{"family":"Lau","given":"Joseph T. F."}],"issued":{"date-parts":[["2022"]]}}}],"schema":"https://github.com/citation-style-language/schema/raw/master/csl-citation.json"} </w:instrText>
      </w:r>
      <w:r>
        <w:rPr>
          <w:rFonts w:ascii="Times New Roman" w:hAnsi="Times New Roman" w:cs="Times New Roman"/>
          <w:sz w:val="24"/>
          <w:szCs w:val="24"/>
          <w:lang w:val="en-SG"/>
        </w:rPr>
        <w:fldChar w:fldCharType="separate"/>
      </w:r>
      <w:r w:rsidRPr="009F2CDB">
        <w:rPr>
          <w:rFonts w:ascii="Times New Roman" w:hAnsi="Times New Roman" w:cs="Times New Roman"/>
          <w:sz w:val="24"/>
        </w:rPr>
        <w:t xml:space="preserve">Mo et al. </w:t>
      </w:r>
      <w:r>
        <w:rPr>
          <w:rFonts w:ascii="Times New Roman" w:hAnsi="Times New Roman" w:cs="Times New Roman"/>
          <w:sz w:val="24"/>
        </w:rPr>
        <w:t>(</w:t>
      </w:r>
      <w:r w:rsidRPr="009F2CDB">
        <w:rPr>
          <w:rFonts w:ascii="Times New Roman" w:hAnsi="Times New Roman" w:cs="Times New Roman"/>
          <w:sz w:val="24"/>
        </w:rPr>
        <w:t>2022)</w:t>
      </w:r>
      <w:r>
        <w:rPr>
          <w:rFonts w:ascii="Times New Roman" w:hAnsi="Times New Roman" w:cs="Times New Roman"/>
          <w:sz w:val="24"/>
          <w:szCs w:val="24"/>
          <w:lang w:val="en-SG"/>
        </w:rPr>
        <w:fldChar w:fldCharType="end"/>
      </w:r>
      <w:r>
        <w:rPr>
          <w:rFonts w:ascii="Times New Roman" w:hAnsi="Times New Roman" w:cs="Times New Roman"/>
          <w:sz w:val="24"/>
          <w:szCs w:val="24"/>
          <w:lang w:val="en-SG"/>
        </w:rPr>
        <w:t xml:space="preserve"> </w:t>
      </w:r>
      <w:r w:rsidR="00671DBB">
        <w:rPr>
          <w:rFonts w:ascii="Times New Roman" w:hAnsi="Times New Roman" w:cs="Times New Roman"/>
          <w:sz w:val="24"/>
          <w:szCs w:val="24"/>
          <w:lang w:val="en-SG"/>
        </w:rPr>
        <w:t xml:space="preserve">highlight how the healthcare community had to act as role models to ensure the compliance of healthcare measures by the general public. </w:t>
      </w:r>
      <w:r>
        <w:rPr>
          <w:rFonts w:ascii="Times New Roman" w:hAnsi="Times New Roman" w:cs="Times New Roman"/>
          <w:sz w:val="24"/>
          <w:szCs w:val="24"/>
          <w:lang w:val="en-SG"/>
        </w:rPr>
        <w:t xml:space="preserve">Thus, the answer to the question </w:t>
      </w:r>
      <w:r w:rsidR="007602CC">
        <w:rPr>
          <w:rFonts w:ascii="Times New Roman" w:hAnsi="Times New Roman" w:cs="Times New Roman"/>
          <w:sz w:val="24"/>
          <w:szCs w:val="24"/>
          <w:lang w:val="en-SG"/>
        </w:rPr>
        <w:t xml:space="preserve">is </w:t>
      </w:r>
      <w:r w:rsidR="00FD0406">
        <w:rPr>
          <w:rFonts w:ascii="Times New Roman" w:hAnsi="Times New Roman" w:cs="Times New Roman"/>
          <w:sz w:val="24"/>
          <w:szCs w:val="24"/>
          <w:lang w:val="en-SG"/>
        </w:rPr>
        <w:t xml:space="preserve">what </w:t>
      </w:r>
      <w:r>
        <w:rPr>
          <w:rFonts w:ascii="Times New Roman" w:hAnsi="Times New Roman" w:cs="Times New Roman"/>
          <w:sz w:val="24"/>
          <w:szCs w:val="24"/>
          <w:lang w:val="en-SG"/>
        </w:rPr>
        <w:t xml:space="preserve">role the sociocultural perspectives of the coronavirus </w:t>
      </w:r>
      <w:r w:rsidR="00FD0406">
        <w:rPr>
          <w:rFonts w:ascii="Times New Roman" w:hAnsi="Times New Roman" w:cs="Times New Roman"/>
          <w:sz w:val="24"/>
          <w:szCs w:val="24"/>
          <w:lang w:val="en-SG"/>
        </w:rPr>
        <w:t>play</w:t>
      </w:r>
      <w:r w:rsidR="007602CC">
        <w:rPr>
          <w:rFonts w:ascii="Times New Roman" w:hAnsi="Times New Roman" w:cs="Times New Roman"/>
          <w:sz w:val="24"/>
          <w:szCs w:val="24"/>
          <w:lang w:val="en-SG"/>
        </w:rPr>
        <w:t>. These</w:t>
      </w:r>
      <w:r>
        <w:rPr>
          <w:rFonts w:ascii="Times New Roman" w:hAnsi="Times New Roman" w:cs="Times New Roman"/>
          <w:sz w:val="24"/>
          <w:szCs w:val="24"/>
          <w:lang w:val="en-SG"/>
        </w:rPr>
        <w:t xml:space="preserve"> perspectives provide the necessary tools to allow health and medicine </w:t>
      </w:r>
      <w:r w:rsidR="007602CC">
        <w:rPr>
          <w:rFonts w:ascii="Times New Roman" w:hAnsi="Times New Roman" w:cs="Times New Roman"/>
          <w:sz w:val="24"/>
          <w:szCs w:val="24"/>
          <w:lang w:val="en-SG"/>
        </w:rPr>
        <w:t xml:space="preserve">to safeguard against </w:t>
      </w:r>
      <w:r w:rsidR="00901974">
        <w:rPr>
          <w:rFonts w:ascii="Times New Roman" w:hAnsi="Times New Roman" w:cs="Times New Roman"/>
          <w:sz w:val="24"/>
          <w:szCs w:val="24"/>
          <w:lang w:val="en-SG"/>
        </w:rPr>
        <w:t>significant-scale</w:t>
      </w:r>
      <w:r w:rsidR="007602CC">
        <w:rPr>
          <w:rFonts w:ascii="Times New Roman" w:hAnsi="Times New Roman" w:cs="Times New Roman"/>
          <w:sz w:val="24"/>
          <w:szCs w:val="24"/>
          <w:lang w:val="en-SG"/>
        </w:rPr>
        <w:t xml:space="preserve"> health issues like the pandemic effectively</w:t>
      </w:r>
      <w:r>
        <w:rPr>
          <w:rFonts w:ascii="Times New Roman" w:hAnsi="Times New Roman" w:cs="Times New Roman"/>
          <w:sz w:val="24"/>
          <w:szCs w:val="24"/>
          <w:lang w:val="en-SG"/>
        </w:rPr>
        <w:t xml:space="preserve">. </w:t>
      </w:r>
      <w:r w:rsidR="00FD0406">
        <w:rPr>
          <w:rFonts w:ascii="Times New Roman" w:hAnsi="Times New Roman" w:cs="Times New Roman"/>
          <w:sz w:val="24"/>
          <w:szCs w:val="24"/>
          <w:lang w:val="en-SG"/>
        </w:rPr>
        <w:t xml:space="preserve">By considering </w:t>
      </w:r>
      <w:r w:rsidR="00901974">
        <w:rPr>
          <w:rFonts w:ascii="Times New Roman" w:hAnsi="Times New Roman" w:cs="Times New Roman"/>
          <w:sz w:val="24"/>
          <w:szCs w:val="24"/>
          <w:lang w:val="en-SG"/>
        </w:rPr>
        <w:t xml:space="preserve">medical and sociocultural knowledge, as </w:t>
      </w:r>
      <w:proofErr w:type="spellStart"/>
      <w:r w:rsidR="00901974">
        <w:rPr>
          <w:rFonts w:ascii="Times New Roman" w:hAnsi="Times New Roman" w:cs="Times New Roman"/>
          <w:sz w:val="24"/>
          <w:szCs w:val="24"/>
          <w:lang w:val="en-SG"/>
        </w:rPr>
        <w:t>Mansnerus</w:t>
      </w:r>
      <w:proofErr w:type="spellEnd"/>
      <w:r w:rsidR="00901974">
        <w:rPr>
          <w:rFonts w:ascii="Times New Roman" w:hAnsi="Times New Roman" w:cs="Times New Roman"/>
          <w:sz w:val="24"/>
          <w:szCs w:val="24"/>
          <w:lang w:val="en-SG"/>
        </w:rPr>
        <w:t xml:space="preserve"> (2013) suggests, the medical professional will better grasp</w:t>
      </w:r>
      <w:r>
        <w:rPr>
          <w:rFonts w:ascii="Times New Roman" w:hAnsi="Times New Roman" w:cs="Times New Roman"/>
          <w:sz w:val="24"/>
          <w:szCs w:val="24"/>
          <w:lang w:val="en-SG"/>
        </w:rPr>
        <w:t xml:space="preserve"> how</w:t>
      </w:r>
      <w:r w:rsidR="00671DBB">
        <w:rPr>
          <w:rFonts w:ascii="Times New Roman" w:hAnsi="Times New Roman" w:cs="Times New Roman"/>
          <w:sz w:val="24"/>
          <w:szCs w:val="24"/>
          <w:lang w:val="en-SG"/>
        </w:rPr>
        <w:t xml:space="preserve"> sociocultural perspectives shape how </w:t>
      </w:r>
      <w:r>
        <w:rPr>
          <w:rFonts w:ascii="Times New Roman" w:hAnsi="Times New Roman" w:cs="Times New Roman"/>
          <w:sz w:val="24"/>
          <w:szCs w:val="24"/>
          <w:lang w:val="en-SG"/>
        </w:rPr>
        <w:t xml:space="preserve">medical </w:t>
      </w:r>
      <w:r w:rsidR="00671DBB">
        <w:rPr>
          <w:rFonts w:ascii="Times New Roman" w:hAnsi="Times New Roman" w:cs="Times New Roman"/>
          <w:sz w:val="24"/>
          <w:szCs w:val="24"/>
          <w:lang w:val="en-SG"/>
        </w:rPr>
        <w:t xml:space="preserve">data is perceived and manipulated. In this manner, the issues of stigma and other socio-related factors that act as barriers to healthcare can be more readily overcome. For example, a coronavirus policy that </w:t>
      </w:r>
      <w:r w:rsidR="00FD0406">
        <w:rPr>
          <w:rFonts w:ascii="Times New Roman" w:hAnsi="Times New Roman" w:cs="Times New Roman"/>
          <w:sz w:val="24"/>
          <w:szCs w:val="24"/>
          <w:lang w:val="en-SG"/>
        </w:rPr>
        <w:t xml:space="preserve">was developed </w:t>
      </w:r>
      <w:r w:rsidR="00671DBB">
        <w:rPr>
          <w:rFonts w:ascii="Times New Roman" w:hAnsi="Times New Roman" w:cs="Times New Roman"/>
          <w:sz w:val="24"/>
          <w:szCs w:val="24"/>
          <w:lang w:val="en-SG"/>
        </w:rPr>
        <w:t>in the Thai context, as</w:t>
      </w:r>
      <w:r>
        <w:rPr>
          <w:rFonts w:ascii="Times New Roman" w:hAnsi="Times New Roman" w:cs="Times New Roman"/>
          <w:sz w:val="24"/>
          <w:szCs w:val="24"/>
          <w:lang w:val="en-SG"/>
        </w:rPr>
        <w:t xml:space="preserve"> </w:t>
      </w:r>
      <w:r>
        <w:rPr>
          <w:rFonts w:ascii="Times New Roman" w:hAnsi="Times New Roman" w:cs="Times New Roman"/>
          <w:sz w:val="24"/>
          <w:szCs w:val="24"/>
          <w:lang w:val="en-SG"/>
        </w:rPr>
        <w:fldChar w:fldCharType="begin"/>
      </w:r>
      <w:r w:rsidR="00FD4159">
        <w:rPr>
          <w:rFonts w:ascii="Times New Roman" w:hAnsi="Times New Roman" w:cs="Times New Roman"/>
          <w:sz w:val="24"/>
          <w:szCs w:val="24"/>
          <w:lang w:val="en-SG"/>
        </w:rPr>
        <w:instrText xml:space="preserve"> ADDIN ZOTERO_ITEM CSL_CITATION {"citationID":"4U1iYeb4","properties":{"formattedCitation":"(Ruengorn et al., 2022)","plainCitation":"(Ruengorn et al., 2022)","dontUpdate":true,"noteIndex":0},"citationItems":[{"id":41,"uris":["http://zotero.org/users/12906870/items/ZWA2EW9T"],"itemData":{"id":41,"type":"article-journal","abstract":"Coronavirus disease 2019 (COVID-19)-related public stigma is a major challenge, with scarce available evidence. This study aimed to determine the disparities and factors associated with COVID-19-related public stigma in the Thai population. We conducted a cross-sectional study involving a voluntary online survey in Thailand from 21 April 2020 to 4 May 2020. We invited 4004 participants to complete a series of questionnaires, including the validated COVID-19 public stigma scale and questions on relevant COVID-19-related psychosocial issues. Multinomial logistic regression was performed to investigate the factors associated with COVID-19-related public stigma. The prevalence of COVID-19-related public stigma was 24.2% (95% confidence interval [CI], 22.2-26.2) for no/minimal, 35.5% (95% CI, 33.4-37.6) for moderate, and 40.3% (95% CI, 38.2-42.4) for high. We observed disparities in the prevalence of COVID-19-related public stigma according to participant characteristics and psychosocial factors. Using the no/minimal group as a reference group, the six predominant risk factors significantly associated with a moderate and high degree of COVID-19-related public stigma were middle-aged or older adults, male, divorced/widowed/separated, current quarantine status, moderate/severe fear of COVID-19, and medium/high perceived risk of COVID-19. Additional risk factors significantly related to a high degree of COVID-19-related public stigma were religion (Buddhist), region of residence (non-capital city), and exposure to COVID-19-related information. Disparities in COVID-19-related public stigma due to sociodemographic and psychosocial issues are frequent in the Thai population. To reduce public stigmatization, early identification of vulnerable groups and the development of tailored mitigation strategies should be implemented during the pandemic.","container-title":"International journal of environmental research and public health","DOI":"10.3390/ijerph19116436","ISSN":"1660-4601","issue":"11","note":"publisher-place: Switzerland\npublisher: MDPI AG","page":"6436","title":"Disparities and Factors Associated with Coronavirus Disease-2019-Related Public Stigma: A Cross-Sectional Study in Thailand","volume":"19","author":[{"family":"Ruengorn","given":"Chidchanok"},{"family":"Awiphan","given":"Ratanaporn"},{"family":"Phosuya","given":"Chabaphai"},{"family":"Ruanta","given":"Yongyuth"},{"family":"Thavorn","given":"Kednapa"},{"family":"Wongpakaran","given":"Nahathai"},{"family":"Wongpakaran","given":"Tinakon"},{"family":"Nochaiwong","given":"Surapon"}],"issued":{"date-parts":[["2022"]]}}}],"schema":"https://github.com/citation-style-language/schema/raw/master/csl-citation.json"} </w:instrText>
      </w:r>
      <w:r>
        <w:rPr>
          <w:rFonts w:ascii="Times New Roman" w:hAnsi="Times New Roman" w:cs="Times New Roman"/>
          <w:sz w:val="24"/>
          <w:szCs w:val="24"/>
          <w:lang w:val="en-SG"/>
        </w:rPr>
        <w:fldChar w:fldCharType="separate"/>
      </w:r>
      <w:r w:rsidRPr="009F2CDB">
        <w:rPr>
          <w:rFonts w:ascii="Times New Roman" w:hAnsi="Times New Roman" w:cs="Times New Roman"/>
          <w:sz w:val="24"/>
        </w:rPr>
        <w:t xml:space="preserve">Ruengorn et al. </w:t>
      </w:r>
      <w:r>
        <w:rPr>
          <w:rFonts w:ascii="Times New Roman" w:hAnsi="Times New Roman" w:cs="Times New Roman"/>
          <w:sz w:val="24"/>
        </w:rPr>
        <w:t>(</w:t>
      </w:r>
      <w:r w:rsidRPr="009F2CDB">
        <w:rPr>
          <w:rFonts w:ascii="Times New Roman" w:hAnsi="Times New Roman" w:cs="Times New Roman"/>
          <w:sz w:val="24"/>
        </w:rPr>
        <w:t>2022)</w:t>
      </w:r>
      <w:r>
        <w:rPr>
          <w:rFonts w:ascii="Times New Roman" w:hAnsi="Times New Roman" w:cs="Times New Roman"/>
          <w:sz w:val="24"/>
          <w:szCs w:val="24"/>
          <w:lang w:val="en-SG"/>
        </w:rPr>
        <w:fldChar w:fldCharType="end"/>
      </w:r>
      <w:r>
        <w:rPr>
          <w:rFonts w:ascii="Times New Roman" w:hAnsi="Times New Roman" w:cs="Times New Roman"/>
          <w:sz w:val="24"/>
          <w:szCs w:val="24"/>
          <w:lang w:val="en-SG"/>
        </w:rPr>
        <w:t xml:space="preserve"> </w:t>
      </w:r>
      <w:r w:rsidR="00671DBB">
        <w:rPr>
          <w:rFonts w:ascii="Times New Roman" w:hAnsi="Times New Roman" w:cs="Times New Roman"/>
          <w:sz w:val="24"/>
          <w:szCs w:val="24"/>
          <w:lang w:val="en-SG"/>
        </w:rPr>
        <w:t xml:space="preserve">mentioned, or was expanded upon for vulnerable populations like HIV-AID patients, as </w:t>
      </w:r>
      <w:r>
        <w:rPr>
          <w:rFonts w:ascii="Times New Roman" w:hAnsi="Times New Roman" w:cs="Times New Roman"/>
          <w:sz w:val="24"/>
          <w:szCs w:val="24"/>
          <w:lang w:val="en-SG"/>
        </w:rPr>
        <w:fldChar w:fldCharType="begin"/>
      </w:r>
      <w:r w:rsidR="00FD4159">
        <w:rPr>
          <w:rFonts w:ascii="Times New Roman" w:hAnsi="Times New Roman" w:cs="Times New Roman"/>
          <w:sz w:val="24"/>
          <w:szCs w:val="24"/>
          <w:lang w:val="en-SG"/>
        </w:rPr>
        <w:instrText xml:space="preserve"> ADDIN ZOTERO_ITEM CSL_CITATION {"citationID":"M2b6UeZc","properties":{"formattedCitation":"(Hall et al., 2021)","plainCitation":"(Hall et al., 2021)","dontUpdate":true,"noteIndex":0},"citationItems":[{"id":23,"uris":["http://zotero.org/users/12906870/items/MU25643L"],"itemData":{"id":23,"type":"article-journal","abstract":"The COVID-19 and HIV epidemics have exacerbated existing inequities among vulnerable groups and severely impacted communities of color. People living with HIV (PLWH), who may already face stigma or discrimination, are at risk of experiencing further stigma as a result of COVID-19, which can result in medical mistrust. We performed qualitative interviews between June and August 2020 among 32 PLWH, including 10 individuals diagnosed with COVID-19. A majority of participants perceived themselves as having an increased risk of contracting COVID-19 due to their HIV status. Of those who tested positive for COVID-19, the majority regarded their HIV diagnosis as having a more profound impact on their lives but found similarities between COVID-19 stigma and HIV-related stigma. Many participants also expressed mistrust. These results can be used to better understand the perspectives of PLWH during the COVID-19 pandemic and have important implications for potential COVID-19 vaccine hesitancy and future health crises.","container-title":"BMC infectious diseases","DOI":"10.1186/s12879-021-06693-5","ISSN":"1471-2334","issue":"1","note":"publisher-place: London\npublisher: BioMed Central Ltd","page":"1-1066","title":"“That same stigma...that same hatred and negativity:” a qualitative study to understand stigma and medical mistrust experienced by people living with HIV diagnosed with COVID-19","volume":"21","author":[{"family":"Hall","given":"Andre"},{"family":"Joseph","given":"Olivier"},{"family":"Devlin","given":"Samantha"},{"family":"Kerman","given":"Jared"},{"family":"Schmitt","given":"Jessica"},{"family":"Ridgway","given":"Jessica P"},{"family":"McNulty","given":"Moira C"}],"issued":{"date-parts":[["2021"]]}}}],"schema":"https://github.com/citation-style-language/schema/raw/master/csl-citation.json"} </w:instrText>
      </w:r>
      <w:r>
        <w:rPr>
          <w:rFonts w:ascii="Times New Roman" w:hAnsi="Times New Roman" w:cs="Times New Roman"/>
          <w:sz w:val="24"/>
          <w:szCs w:val="24"/>
          <w:lang w:val="en-SG"/>
        </w:rPr>
        <w:fldChar w:fldCharType="separate"/>
      </w:r>
      <w:r w:rsidRPr="009F2CDB">
        <w:rPr>
          <w:rFonts w:ascii="Times New Roman" w:hAnsi="Times New Roman" w:cs="Times New Roman"/>
          <w:sz w:val="24"/>
        </w:rPr>
        <w:t xml:space="preserve">Hall et al. </w:t>
      </w:r>
      <w:r>
        <w:rPr>
          <w:rFonts w:ascii="Times New Roman" w:hAnsi="Times New Roman" w:cs="Times New Roman"/>
          <w:sz w:val="24"/>
        </w:rPr>
        <w:t>(</w:t>
      </w:r>
      <w:r w:rsidRPr="009F2CDB">
        <w:rPr>
          <w:rFonts w:ascii="Times New Roman" w:hAnsi="Times New Roman" w:cs="Times New Roman"/>
          <w:sz w:val="24"/>
        </w:rPr>
        <w:t>2021)</w:t>
      </w:r>
      <w:r>
        <w:rPr>
          <w:rFonts w:ascii="Times New Roman" w:hAnsi="Times New Roman" w:cs="Times New Roman"/>
          <w:sz w:val="24"/>
          <w:szCs w:val="24"/>
          <w:lang w:val="en-SG"/>
        </w:rPr>
        <w:fldChar w:fldCharType="end"/>
      </w:r>
      <w:r w:rsidR="00671DBB">
        <w:rPr>
          <w:rFonts w:ascii="Times New Roman" w:hAnsi="Times New Roman" w:cs="Times New Roman"/>
          <w:sz w:val="24"/>
          <w:szCs w:val="24"/>
          <w:lang w:val="en-SG"/>
        </w:rPr>
        <w:t xml:space="preserve"> noted, would undoubtedly improve the applicability of healthcare measures</w:t>
      </w:r>
      <w:r w:rsidR="00FD0406">
        <w:rPr>
          <w:rFonts w:ascii="Times New Roman" w:hAnsi="Times New Roman" w:cs="Times New Roman"/>
          <w:sz w:val="24"/>
          <w:szCs w:val="24"/>
          <w:lang w:val="en-SG"/>
        </w:rPr>
        <w:t xml:space="preserve"> for each context,</w:t>
      </w:r>
      <w:r w:rsidR="00671DBB">
        <w:rPr>
          <w:rFonts w:ascii="Times New Roman" w:hAnsi="Times New Roman" w:cs="Times New Roman"/>
          <w:sz w:val="24"/>
          <w:szCs w:val="24"/>
          <w:lang w:val="en-SG"/>
        </w:rPr>
        <w:t xml:space="preserve"> and </w:t>
      </w:r>
      <w:r w:rsidR="00FD0406">
        <w:rPr>
          <w:rFonts w:ascii="Times New Roman" w:hAnsi="Times New Roman" w:cs="Times New Roman"/>
          <w:sz w:val="24"/>
          <w:szCs w:val="24"/>
          <w:lang w:val="en-SG"/>
        </w:rPr>
        <w:t xml:space="preserve">thus </w:t>
      </w:r>
      <w:r w:rsidR="00671DBB">
        <w:rPr>
          <w:rFonts w:ascii="Times New Roman" w:hAnsi="Times New Roman" w:cs="Times New Roman"/>
          <w:sz w:val="24"/>
          <w:szCs w:val="24"/>
          <w:lang w:val="en-SG"/>
        </w:rPr>
        <w:t xml:space="preserve">improve health outcomes. </w:t>
      </w:r>
      <w:r>
        <w:rPr>
          <w:rFonts w:ascii="Times New Roman" w:hAnsi="Times New Roman" w:cs="Times New Roman"/>
          <w:sz w:val="24"/>
          <w:szCs w:val="24"/>
          <w:lang w:val="en-SG"/>
        </w:rPr>
        <w:t>Letting the sociocultural perspectives of disease work in tandem with medical knowledge would allow</w:t>
      </w:r>
      <w:r w:rsidR="00671DBB">
        <w:rPr>
          <w:rFonts w:ascii="Times New Roman" w:hAnsi="Times New Roman" w:cs="Times New Roman"/>
          <w:sz w:val="24"/>
          <w:szCs w:val="24"/>
          <w:lang w:val="en-SG"/>
        </w:rPr>
        <w:t xml:space="preserve"> medical research </w:t>
      </w:r>
      <w:r>
        <w:rPr>
          <w:rFonts w:ascii="Times New Roman" w:hAnsi="Times New Roman" w:cs="Times New Roman"/>
          <w:sz w:val="24"/>
          <w:szCs w:val="24"/>
          <w:lang w:val="en-SG"/>
        </w:rPr>
        <w:t xml:space="preserve">to generate solutions adaptable to the diverse and rapidly changing circumstances that are the </w:t>
      </w:r>
      <w:r w:rsidR="00901974">
        <w:rPr>
          <w:rFonts w:ascii="Times New Roman" w:hAnsi="Times New Roman" w:cs="Times New Roman"/>
          <w:sz w:val="24"/>
          <w:szCs w:val="24"/>
          <w:lang w:val="en-SG"/>
        </w:rPr>
        <w:t>hallmarks</w:t>
      </w:r>
      <w:r>
        <w:rPr>
          <w:rFonts w:ascii="Times New Roman" w:hAnsi="Times New Roman" w:cs="Times New Roman"/>
          <w:sz w:val="24"/>
          <w:szCs w:val="24"/>
          <w:lang w:val="en-SG"/>
        </w:rPr>
        <w:t xml:space="preserve"> of pandemics and </w:t>
      </w:r>
      <w:r w:rsidR="00901974">
        <w:rPr>
          <w:rFonts w:ascii="Times New Roman" w:hAnsi="Times New Roman" w:cs="Times New Roman"/>
          <w:sz w:val="24"/>
          <w:szCs w:val="24"/>
          <w:lang w:val="en-SG"/>
        </w:rPr>
        <w:t>other global health phenomena</w:t>
      </w:r>
      <w:r>
        <w:rPr>
          <w:rFonts w:ascii="Times New Roman" w:hAnsi="Times New Roman" w:cs="Times New Roman"/>
          <w:sz w:val="24"/>
          <w:szCs w:val="24"/>
          <w:lang w:val="en-SG"/>
        </w:rPr>
        <w:t xml:space="preserve">. </w:t>
      </w:r>
      <w:r w:rsidR="00671DBB">
        <w:rPr>
          <w:rFonts w:ascii="Times New Roman" w:hAnsi="Times New Roman" w:cs="Times New Roman"/>
          <w:sz w:val="24"/>
          <w:szCs w:val="24"/>
          <w:lang w:val="en-SG"/>
        </w:rPr>
        <w:t xml:space="preserve"> </w:t>
      </w:r>
    </w:p>
    <w:p w14:paraId="4297D477" w14:textId="29F5F9D1" w:rsidR="00671DBB" w:rsidRPr="00D16E60" w:rsidRDefault="00671DBB" w:rsidP="00671DBB">
      <w:pPr>
        <w:pStyle w:val="Heading2"/>
        <w:spacing w:line="480" w:lineRule="auto"/>
        <w:rPr>
          <w:rFonts w:ascii="Times New Roman" w:hAnsi="Times New Roman" w:cs="Times New Roman"/>
          <w:b/>
          <w:bCs/>
          <w:sz w:val="28"/>
          <w:szCs w:val="28"/>
          <w:u w:val="single"/>
          <w:lang w:val="en-SG"/>
        </w:rPr>
      </w:pPr>
      <w:bookmarkStart w:id="57" w:name="_Toc151235037"/>
      <w:r>
        <w:rPr>
          <w:rFonts w:ascii="Times New Roman" w:hAnsi="Times New Roman" w:cs="Times New Roman"/>
          <w:b/>
          <w:bCs/>
          <w:color w:val="auto"/>
          <w:sz w:val="28"/>
          <w:szCs w:val="28"/>
          <w:u w:val="single"/>
          <w:lang w:val="en-SG"/>
        </w:rPr>
        <w:t>3.</w:t>
      </w:r>
      <w:r w:rsidR="00FD0406">
        <w:rPr>
          <w:rFonts w:ascii="Times New Roman" w:hAnsi="Times New Roman" w:cs="Times New Roman"/>
          <w:b/>
          <w:bCs/>
          <w:color w:val="auto"/>
          <w:sz w:val="28"/>
          <w:szCs w:val="28"/>
          <w:u w:val="single"/>
          <w:lang w:val="en-SG"/>
        </w:rPr>
        <w:t>1</w:t>
      </w:r>
      <w:r>
        <w:rPr>
          <w:rFonts w:ascii="Times New Roman" w:hAnsi="Times New Roman" w:cs="Times New Roman"/>
          <w:b/>
          <w:bCs/>
          <w:color w:val="auto"/>
          <w:sz w:val="28"/>
          <w:szCs w:val="28"/>
          <w:u w:val="single"/>
          <w:lang w:val="en-SG"/>
        </w:rPr>
        <w:t xml:space="preserve"> Considerations for Future Research</w:t>
      </w:r>
      <w:bookmarkEnd w:id="57"/>
    </w:p>
    <w:p w14:paraId="106EC3E5" w14:textId="0C5C01E5" w:rsidR="00110ECB" w:rsidRDefault="00FD0406" w:rsidP="00671DBB">
      <w:pPr>
        <w:spacing w:line="480" w:lineRule="auto"/>
        <w:rPr>
          <w:rFonts w:ascii="Times New Roman" w:hAnsi="Times New Roman" w:cs="Times New Roman"/>
          <w:sz w:val="24"/>
          <w:szCs w:val="24"/>
          <w:lang w:val="en-SG"/>
        </w:rPr>
      </w:pPr>
      <w:r>
        <w:rPr>
          <w:rFonts w:ascii="Times New Roman" w:hAnsi="Times New Roman" w:cs="Times New Roman"/>
          <w:sz w:val="24"/>
          <w:szCs w:val="24"/>
          <w:lang w:val="en-SG"/>
        </w:rPr>
        <w:t xml:space="preserve">We </w:t>
      </w:r>
      <w:r w:rsidR="00671DBB">
        <w:rPr>
          <w:rFonts w:ascii="Times New Roman" w:hAnsi="Times New Roman" w:cs="Times New Roman"/>
          <w:sz w:val="24"/>
          <w:szCs w:val="24"/>
          <w:lang w:val="en-SG"/>
        </w:rPr>
        <w:t xml:space="preserve">must </w:t>
      </w:r>
      <w:r>
        <w:rPr>
          <w:rFonts w:ascii="Times New Roman" w:hAnsi="Times New Roman" w:cs="Times New Roman"/>
          <w:sz w:val="24"/>
          <w:szCs w:val="24"/>
          <w:lang w:val="en-SG"/>
        </w:rPr>
        <w:t xml:space="preserve">also </w:t>
      </w:r>
      <w:r w:rsidR="00671DBB">
        <w:rPr>
          <w:rFonts w:ascii="Times New Roman" w:hAnsi="Times New Roman" w:cs="Times New Roman"/>
          <w:sz w:val="24"/>
          <w:szCs w:val="24"/>
          <w:lang w:val="en-SG"/>
        </w:rPr>
        <w:t xml:space="preserve">consider what has led us to this point where a one-size-fits-all approach seems to be the dominant thought process of healthcare sectors globally. Furthermore, why is there a distinction between medical and sociocultural perspectives? As a suggestion for future research, the MRP would like to </w:t>
      </w:r>
      <w:r w:rsidR="00901974">
        <w:rPr>
          <w:rFonts w:ascii="Times New Roman" w:hAnsi="Times New Roman" w:cs="Times New Roman"/>
          <w:sz w:val="24"/>
          <w:szCs w:val="24"/>
          <w:lang w:val="en-SG"/>
        </w:rPr>
        <w:t xml:space="preserve">do </w:t>
      </w:r>
      <w:r w:rsidR="00110ECB">
        <w:rPr>
          <w:rFonts w:ascii="Times New Roman" w:hAnsi="Times New Roman" w:cs="Times New Roman"/>
          <w:sz w:val="24"/>
          <w:szCs w:val="24"/>
          <w:lang w:val="en-SG"/>
        </w:rPr>
        <w:t xml:space="preserve">a deeper examination </w:t>
      </w:r>
      <w:r w:rsidR="00901974">
        <w:rPr>
          <w:rFonts w:ascii="Times New Roman" w:hAnsi="Times New Roman" w:cs="Times New Roman"/>
          <w:sz w:val="24"/>
          <w:szCs w:val="24"/>
          <w:lang w:val="en-SG"/>
        </w:rPr>
        <w:t>of</w:t>
      </w:r>
      <w:r w:rsidR="00110ECB">
        <w:rPr>
          <w:rFonts w:ascii="Times New Roman" w:hAnsi="Times New Roman" w:cs="Times New Roman"/>
          <w:sz w:val="24"/>
          <w:szCs w:val="24"/>
          <w:lang w:val="en-SG"/>
        </w:rPr>
        <w:t xml:space="preserve"> established medical knowledge and its foundation </w:t>
      </w:r>
      <w:r w:rsidR="00901974">
        <w:rPr>
          <w:rFonts w:ascii="Times New Roman" w:hAnsi="Times New Roman" w:cs="Times New Roman"/>
          <w:sz w:val="24"/>
          <w:szCs w:val="24"/>
          <w:lang w:val="en-SG"/>
        </w:rPr>
        <w:t>by understanding</w:t>
      </w:r>
      <w:r w:rsidR="00110ECB">
        <w:rPr>
          <w:rFonts w:ascii="Times New Roman" w:hAnsi="Times New Roman" w:cs="Times New Roman"/>
          <w:sz w:val="24"/>
          <w:szCs w:val="24"/>
          <w:lang w:val="en-SG"/>
        </w:rPr>
        <w:t xml:space="preserve"> the limitations of its </w:t>
      </w:r>
      <w:r w:rsidR="00901974">
        <w:rPr>
          <w:rFonts w:ascii="Times New Roman" w:hAnsi="Times New Roman" w:cs="Times New Roman"/>
          <w:sz w:val="24"/>
          <w:szCs w:val="24"/>
          <w:lang w:val="en-SG"/>
        </w:rPr>
        <w:t>Western-centric</w:t>
      </w:r>
      <w:r w:rsidR="00110ECB">
        <w:rPr>
          <w:rFonts w:ascii="Times New Roman" w:hAnsi="Times New Roman" w:cs="Times New Roman"/>
          <w:sz w:val="24"/>
          <w:szCs w:val="24"/>
          <w:lang w:val="en-SG"/>
        </w:rPr>
        <w:t xml:space="preserve"> nature. </w:t>
      </w:r>
    </w:p>
    <w:p w14:paraId="19332E86" w14:textId="7C648BD8" w:rsidR="00110ECB" w:rsidRDefault="00110ECB" w:rsidP="00671DBB">
      <w:pPr>
        <w:spacing w:line="480" w:lineRule="auto"/>
        <w:rPr>
          <w:rFonts w:ascii="Times New Roman" w:hAnsi="Times New Roman" w:cs="Times New Roman"/>
          <w:sz w:val="24"/>
          <w:szCs w:val="24"/>
          <w:lang w:val="en-SG"/>
        </w:rPr>
      </w:pPr>
      <w:r>
        <w:rPr>
          <w:rFonts w:ascii="Times New Roman" w:hAnsi="Times New Roman" w:cs="Times New Roman"/>
          <w:sz w:val="24"/>
          <w:szCs w:val="24"/>
          <w:lang w:val="en-SG"/>
        </w:rPr>
        <w:t xml:space="preserve">In attempting to include diverse perspectives in health, it is </w:t>
      </w:r>
      <w:r w:rsidR="00901974">
        <w:rPr>
          <w:rFonts w:ascii="Times New Roman" w:hAnsi="Times New Roman" w:cs="Times New Roman"/>
          <w:sz w:val="24"/>
          <w:szCs w:val="24"/>
          <w:lang w:val="en-SG"/>
        </w:rPr>
        <w:t>essential</w:t>
      </w:r>
      <w:r>
        <w:rPr>
          <w:rFonts w:ascii="Times New Roman" w:hAnsi="Times New Roman" w:cs="Times New Roman"/>
          <w:sz w:val="24"/>
          <w:szCs w:val="24"/>
          <w:lang w:val="en-SG"/>
        </w:rPr>
        <w:t xml:space="preserve"> to acknowledge that </w:t>
      </w:r>
      <w:r w:rsidR="00901974">
        <w:rPr>
          <w:rFonts w:ascii="Times New Roman" w:hAnsi="Times New Roman" w:cs="Times New Roman"/>
          <w:sz w:val="24"/>
          <w:szCs w:val="24"/>
          <w:lang w:val="en-SG"/>
        </w:rPr>
        <w:t>the Western perspective dominates health and medicine</w:t>
      </w:r>
      <w:r>
        <w:rPr>
          <w:rFonts w:ascii="Times New Roman" w:hAnsi="Times New Roman" w:cs="Times New Roman"/>
          <w:sz w:val="24"/>
          <w:szCs w:val="24"/>
          <w:lang w:val="en-SG"/>
        </w:rPr>
        <w:t xml:space="preserve">. Having one dominant perspective on any field of knowledge generates the risk of knowledge being poorly applied to perspectives other than the dominant one. </w:t>
      </w:r>
      <w:r>
        <w:rPr>
          <w:rFonts w:ascii="Times New Roman" w:hAnsi="Times New Roman" w:cs="Times New Roman"/>
          <w:sz w:val="24"/>
          <w:szCs w:val="24"/>
          <w:lang w:val="en-SG"/>
        </w:rPr>
        <w:fldChar w:fldCharType="begin"/>
      </w:r>
      <w:r w:rsidR="007602CC">
        <w:rPr>
          <w:rFonts w:ascii="Times New Roman" w:hAnsi="Times New Roman" w:cs="Times New Roman"/>
          <w:sz w:val="24"/>
          <w:szCs w:val="24"/>
          <w:lang w:val="en-SG"/>
        </w:rPr>
        <w:instrText xml:space="preserve"> ADDIN ZOTERO_ITEM CSL_CITATION {"citationID":"TI6urRve","properties":{"formattedCitation":"(Davidson, 2021)","plainCitation":"(Davidson, 2021)","dontUpdate":true,"noteIndex":0},"citationItems":[{"id":54,"uris":["http://zotero.org/users/12906870/items/S8S8AS93"],"itemData":{"id":54,"type":"article-journal","abstract":"The work of W. E. B. Du Bois is a powerful but unjustly neglected resource for sociological enquiry. Powerful insofar that it cuts against the grain of sociology as it exists today, offering a distinctive set of tools that allow the social world to be approached, conceptualised and studied in new ways. Unjustly neglected insofar that the explicit and implicit racism of sociology has positioned Du Bois as a peripheral figure. The purpose of this article is to contribute to the task of recuperating Du Bois’s hidden potency by considering his theory of social time. I argue that Du Bois’s essay ‘Of the Meaning of Progress’ presents an incisive critique of the triumphalist conception of progress that was dominant in the nineteenth and twentieth centuries and the diffuse desire for a better future common in sociology today. Du Bois rejects the idea that history moves in a necessary and ameliorative fashion towards an ever better world. Instead, drawing on the black experience of slavery and racial violence, Du Bois proposes a notion of ugly progress: a looping conception of time that involves shuffling between the disappointments of the past and utopian hopes for the future. To conclude, I suggest the ugly conception of progress offers a fresh perspective on how marginalised figures from the past, such as Du Bois himself, should be positioned within the discipline of sociology.","container-title":"The Sociological review (Keele)","ISSN":"0038-0261","issue":"2","language":"eng","license":"The Author(s) 2020","note":"publisher-place: London, England\npublisher: SAGE Publications","page":"382-395","title":"Ugly progress: W. E. B. Du Bois’s sociology of the future","volume":"69","author":[{"family":"Davidson","given":"Joe P. L."}],"issued":{"date-parts":[["2021"]]}}}],"schema":"https://github.com/citation-style-language/schema/raw/master/csl-citation.json"} </w:instrText>
      </w:r>
      <w:r>
        <w:rPr>
          <w:rFonts w:ascii="Times New Roman" w:hAnsi="Times New Roman" w:cs="Times New Roman"/>
          <w:sz w:val="24"/>
          <w:szCs w:val="24"/>
          <w:lang w:val="en-SG"/>
        </w:rPr>
        <w:fldChar w:fldCharType="separate"/>
      </w:r>
      <w:r w:rsidR="00FD4159" w:rsidRPr="00FD4159">
        <w:rPr>
          <w:rFonts w:ascii="Times New Roman" w:hAnsi="Times New Roman" w:cs="Times New Roman"/>
          <w:sz w:val="24"/>
        </w:rPr>
        <w:t xml:space="preserve">Davidson </w:t>
      </w:r>
      <w:r w:rsidR="00FD4159">
        <w:rPr>
          <w:rFonts w:ascii="Times New Roman" w:hAnsi="Times New Roman" w:cs="Times New Roman"/>
          <w:sz w:val="24"/>
        </w:rPr>
        <w:t>(</w:t>
      </w:r>
      <w:r w:rsidR="00FD4159" w:rsidRPr="00FD4159">
        <w:rPr>
          <w:rFonts w:ascii="Times New Roman" w:hAnsi="Times New Roman" w:cs="Times New Roman"/>
          <w:sz w:val="24"/>
        </w:rPr>
        <w:t>2021)</w:t>
      </w:r>
      <w:r>
        <w:rPr>
          <w:rFonts w:ascii="Times New Roman" w:hAnsi="Times New Roman" w:cs="Times New Roman"/>
          <w:sz w:val="24"/>
          <w:szCs w:val="24"/>
          <w:lang w:val="en-SG"/>
        </w:rPr>
        <w:fldChar w:fldCharType="end"/>
      </w:r>
      <w:r w:rsidR="00FD4159">
        <w:rPr>
          <w:rFonts w:ascii="Times New Roman" w:hAnsi="Times New Roman" w:cs="Times New Roman"/>
          <w:sz w:val="24"/>
          <w:szCs w:val="24"/>
          <w:lang w:val="en-SG"/>
        </w:rPr>
        <w:t xml:space="preserve"> illustrates </w:t>
      </w:r>
      <w:r w:rsidR="00901974">
        <w:rPr>
          <w:rFonts w:ascii="Times New Roman" w:hAnsi="Times New Roman" w:cs="Times New Roman"/>
          <w:sz w:val="24"/>
          <w:szCs w:val="24"/>
          <w:lang w:val="en-SG"/>
        </w:rPr>
        <w:t>such a scenario by examining</w:t>
      </w:r>
      <w:r w:rsidR="00FD4159">
        <w:rPr>
          <w:rFonts w:ascii="Times New Roman" w:hAnsi="Times New Roman" w:cs="Times New Roman"/>
          <w:sz w:val="24"/>
          <w:szCs w:val="24"/>
          <w:lang w:val="en-SG"/>
        </w:rPr>
        <w:t xml:space="preserve"> the concept of progress. This article is interesting because it reflects progress</w:t>
      </w:r>
      <w:r w:rsidR="00901974">
        <w:rPr>
          <w:rFonts w:ascii="Times New Roman" w:hAnsi="Times New Roman" w:cs="Times New Roman"/>
          <w:sz w:val="24"/>
          <w:szCs w:val="24"/>
          <w:lang w:val="en-SG"/>
        </w:rPr>
        <w:t>, defined as something ever-moving and linear rooted in Western</w:t>
      </w:r>
      <w:r w:rsidR="00FD4159">
        <w:rPr>
          <w:rFonts w:ascii="Times New Roman" w:hAnsi="Times New Roman" w:cs="Times New Roman"/>
          <w:sz w:val="24"/>
          <w:szCs w:val="24"/>
          <w:lang w:val="en-SG"/>
        </w:rPr>
        <w:t xml:space="preserve"> ideology </w:t>
      </w:r>
      <w:r w:rsidR="00FD4159">
        <w:rPr>
          <w:rFonts w:ascii="Times New Roman" w:hAnsi="Times New Roman" w:cs="Times New Roman"/>
          <w:sz w:val="24"/>
          <w:szCs w:val="24"/>
          <w:lang w:val="en-SG"/>
        </w:rPr>
        <w:fldChar w:fldCharType="begin"/>
      </w:r>
      <w:r w:rsidR="00FD4159">
        <w:rPr>
          <w:rFonts w:ascii="Times New Roman" w:hAnsi="Times New Roman" w:cs="Times New Roman"/>
          <w:sz w:val="24"/>
          <w:szCs w:val="24"/>
          <w:lang w:val="en-SG"/>
        </w:rPr>
        <w:instrText xml:space="preserve"> ADDIN ZOTERO_ITEM CSL_CITATION {"citationID":"zWxjegx6","properties":{"formattedCitation":"(Davidson, 2021)","plainCitation":"(Davidson, 2021)","noteIndex":0},"citationItems":[{"id":54,"uris":["http://zotero.org/users/12906870/items/S8S8AS93"],"itemData":{"id":54,"type":"article-journal","abstract":"The work of W. E. B. Du Bois is a powerful but unjustly neglected resource for sociological enquiry. Powerful insofar that it cuts against the grain of sociology as it exists today, offering a distinctive set of tools that allow the social world to be approached, conceptualised and studied in new ways. Unjustly neglected insofar that the explicit and implicit racism of sociology has positioned Du Bois as a peripheral figure. The purpose of this article is to contribute to the task of recuperating Du Bois’s hidden potency by considering his theory of social time. I argue that Du Bois’s essay ‘Of the Meaning of Progress’ presents an incisive critique of the triumphalist conception of progress that was dominant in the nineteenth and twentieth centuries and the diffuse desire for a better future common in sociology today. Du Bois rejects the idea that history moves in a necessary and ameliorative fashion towards an ever better world. Instead, drawing on the black experience of slavery and racial violence, Du Bois proposes a notion of ugly progress: a looping conception of time that involves shuffling between the disappointments of the past and utopian hopes for the future. To conclude, I suggest the ugly conception of progress offers a fresh perspective on how marginalised figures from the past, such as Du Bois himself, should be positioned within the discipline of sociology.","container-title":"The Sociological review (Keele)","ISSN":"0038-0261","issue":"2","language":"eng","license":"The Author(s) 2020","note":"publisher-place: London, England\npublisher: SAGE Publications","page":"382-395","title":"Ugly progress: W. E. B. Du Bois’s sociology of the future","volume":"69","author":[{"family":"Davidson","given":"Joe P. L."}],"issued":{"date-parts":[["2021"]]}}}],"schema":"https://github.com/citation-style-language/schema/raw/master/csl-citation.json"} </w:instrText>
      </w:r>
      <w:r w:rsidR="00FD4159">
        <w:rPr>
          <w:rFonts w:ascii="Times New Roman" w:hAnsi="Times New Roman" w:cs="Times New Roman"/>
          <w:sz w:val="24"/>
          <w:szCs w:val="24"/>
          <w:lang w:val="en-SG"/>
        </w:rPr>
        <w:fldChar w:fldCharType="separate"/>
      </w:r>
      <w:r w:rsidR="00FD4159" w:rsidRPr="00FD4159">
        <w:rPr>
          <w:rFonts w:ascii="Times New Roman" w:hAnsi="Times New Roman" w:cs="Times New Roman"/>
          <w:sz w:val="24"/>
        </w:rPr>
        <w:t>(Davidson, 2021)</w:t>
      </w:r>
      <w:r w:rsidR="00FD4159">
        <w:rPr>
          <w:rFonts w:ascii="Times New Roman" w:hAnsi="Times New Roman" w:cs="Times New Roman"/>
          <w:sz w:val="24"/>
          <w:szCs w:val="24"/>
          <w:lang w:val="en-SG"/>
        </w:rPr>
        <w:fldChar w:fldCharType="end"/>
      </w:r>
      <w:r w:rsidR="00FD4159">
        <w:rPr>
          <w:rFonts w:ascii="Times New Roman" w:hAnsi="Times New Roman" w:cs="Times New Roman"/>
          <w:sz w:val="24"/>
          <w:szCs w:val="24"/>
          <w:lang w:val="en-SG"/>
        </w:rPr>
        <w:t xml:space="preserve">. However, this definition does not </w:t>
      </w:r>
      <w:r w:rsidR="00901974">
        <w:rPr>
          <w:rFonts w:ascii="Times New Roman" w:hAnsi="Times New Roman" w:cs="Times New Roman"/>
          <w:sz w:val="24"/>
          <w:szCs w:val="24"/>
          <w:lang w:val="en-SG"/>
        </w:rPr>
        <w:t>consider</w:t>
      </w:r>
      <w:r w:rsidR="00FD4159">
        <w:rPr>
          <w:rFonts w:ascii="Times New Roman" w:hAnsi="Times New Roman" w:cs="Times New Roman"/>
          <w:sz w:val="24"/>
          <w:szCs w:val="24"/>
          <w:lang w:val="en-SG"/>
        </w:rPr>
        <w:t xml:space="preserve"> the </w:t>
      </w:r>
      <w:r w:rsidR="00901974">
        <w:rPr>
          <w:rFonts w:ascii="Times New Roman" w:hAnsi="Times New Roman" w:cs="Times New Roman"/>
          <w:sz w:val="24"/>
          <w:szCs w:val="24"/>
          <w:lang w:val="en-SG"/>
        </w:rPr>
        <w:t>African-American community's context and</w:t>
      </w:r>
      <w:r w:rsidR="00FD4159">
        <w:rPr>
          <w:rFonts w:ascii="Times New Roman" w:hAnsi="Times New Roman" w:cs="Times New Roman"/>
          <w:sz w:val="24"/>
          <w:szCs w:val="24"/>
          <w:lang w:val="en-SG"/>
        </w:rPr>
        <w:t xml:space="preserve"> social circumstances. Instead, the author notes </w:t>
      </w:r>
      <w:r w:rsidR="00901974">
        <w:rPr>
          <w:rFonts w:ascii="Times New Roman" w:hAnsi="Times New Roman" w:cs="Times New Roman"/>
          <w:sz w:val="24"/>
          <w:szCs w:val="24"/>
          <w:lang w:val="en-SG"/>
        </w:rPr>
        <w:t>that ugly progress is used</w:t>
      </w:r>
      <w:r w:rsidR="00FD4159">
        <w:rPr>
          <w:rFonts w:ascii="Times New Roman" w:hAnsi="Times New Roman" w:cs="Times New Roman"/>
          <w:sz w:val="24"/>
          <w:szCs w:val="24"/>
          <w:lang w:val="en-SG"/>
        </w:rPr>
        <w:t xml:space="preserve"> as “a looping conception of time that involves shuffling between the disappointments of the past and hopes for the future” </w:t>
      </w:r>
      <w:r w:rsidR="00FD4159">
        <w:rPr>
          <w:rFonts w:ascii="Times New Roman" w:hAnsi="Times New Roman" w:cs="Times New Roman"/>
          <w:sz w:val="24"/>
          <w:szCs w:val="24"/>
          <w:lang w:val="en-SG"/>
        </w:rPr>
        <w:fldChar w:fldCharType="begin"/>
      </w:r>
      <w:r w:rsidR="00FD4159">
        <w:rPr>
          <w:rFonts w:ascii="Times New Roman" w:hAnsi="Times New Roman" w:cs="Times New Roman"/>
          <w:sz w:val="24"/>
          <w:szCs w:val="24"/>
          <w:lang w:val="en-SG"/>
        </w:rPr>
        <w:instrText xml:space="preserve"> ADDIN ZOTERO_ITEM CSL_CITATION {"citationID":"9EQ4Zjbw","properties":{"formattedCitation":"(Davidson, 2021, p. 383)","plainCitation":"(Davidson, 2021, p. 383)","noteIndex":0},"citationItems":[{"id":54,"uris":["http://zotero.org/users/12906870/items/S8S8AS93"],"itemData":{"id":54,"type":"article-journal","abstract":"The work of W. E. B. Du Bois is a powerful but unjustly neglected resource for sociological enquiry. Powerful insofar that it cuts against the grain of sociology as it exists today, offering a distinctive set of tools that allow the social world to be approached, conceptualised and studied in new ways. Unjustly neglected insofar that the explicit and implicit racism of sociology has positioned Du Bois as a peripheral figure. The purpose of this article is to contribute to the task of recuperating Du Bois’s hidden potency by considering his theory of social time. I argue that Du Bois’s essay ‘Of the Meaning of Progress’ presents an incisive critique of the triumphalist conception of progress that was dominant in the nineteenth and twentieth centuries and the diffuse desire for a better future common in sociology today. Du Bois rejects the idea that history moves in a necessary and ameliorative fashion towards an ever better world. Instead, drawing on the black experience of slavery and racial violence, Du Bois proposes a notion of ugly progress: a looping conception of time that involves shuffling between the disappointments of the past and utopian hopes for the future. To conclude, I suggest the ugly conception of progress offers a fresh perspective on how marginalised figures from the past, such as Du Bois himself, should be positioned within the discipline of sociology.","container-title":"The Sociological review (Keele)","ISSN":"0038-0261","issue":"2","language":"eng","license":"The Author(s) 2020","note":"publisher-place: London, England\npublisher: SAGE Publications","page":"382-395","title":"Ugly progress: W. E. B. Du Bois’s sociology of the future","volume":"69","author":[{"family":"Davidson","given":"Joe P. L."}],"issued":{"date-parts":[["2021"]]}},"locator":"383","label":"page"}],"schema":"https://github.com/citation-style-language/schema/raw/master/csl-citation.json"} </w:instrText>
      </w:r>
      <w:r w:rsidR="00FD4159">
        <w:rPr>
          <w:rFonts w:ascii="Times New Roman" w:hAnsi="Times New Roman" w:cs="Times New Roman"/>
          <w:sz w:val="24"/>
          <w:szCs w:val="24"/>
          <w:lang w:val="en-SG"/>
        </w:rPr>
        <w:fldChar w:fldCharType="separate"/>
      </w:r>
      <w:r w:rsidR="00FD4159" w:rsidRPr="00FD4159">
        <w:rPr>
          <w:rFonts w:ascii="Times New Roman" w:hAnsi="Times New Roman" w:cs="Times New Roman"/>
          <w:sz w:val="24"/>
        </w:rPr>
        <w:t>(Davidson, 2021, p. 383)</w:t>
      </w:r>
      <w:r w:rsidR="00FD4159">
        <w:rPr>
          <w:rFonts w:ascii="Times New Roman" w:hAnsi="Times New Roman" w:cs="Times New Roman"/>
          <w:sz w:val="24"/>
          <w:szCs w:val="24"/>
          <w:lang w:val="en-SG"/>
        </w:rPr>
        <w:fldChar w:fldCharType="end"/>
      </w:r>
      <w:r w:rsidR="00FD4159">
        <w:rPr>
          <w:rFonts w:ascii="Times New Roman" w:hAnsi="Times New Roman" w:cs="Times New Roman"/>
          <w:sz w:val="24"/>
          <w:szCs w:val="24"/>
          <w:lang w:val="en-SG"/>
        </w:rPr>
        <w:t xml:space="preserve">. The term is perceived based on the context it is placed </w:t>
      </w:r>
      <w:r w:rsidR="00901974">
        <w:rPr>
          <w:rFonts w:ascii="Times New Roman" w:hAnsi="Times New Roman" w:cs="Times New Roman"/>
          <w:sz w:val="24"/>
          <w:szCs w:val="24"/>
          <w:lang w:val="en-SG"/>
        </w:rPr>
        <w:t>in</w:t>
      </w:r>
      <w:r w:rsidR="00FD4159">
        <w:rPr>
          <w:rFonts w:ascii="Times New Roman" w:hAnsi="Times New Roman" w:cs="Times New Roman"/>
          <w:sz w:val="24"/>
          <w:szCs w:val="24"/>
          <w:lang w:val="en-SG"/>
        </w:rPr>
        <w:t xml:space="preserve">, not unlike medical knowledge of the coronavirus pandemic. This example reflects the </w:t>
      </w:r>
      <w:r w:rsidR="00901974">
        <w:rPr>
          <w:rFonts w:ascii="Times New Roman" w:hAnsi="Times New Roman" w:cs="Times New Roman"/>
          <w:sz w:val="24"/>
          <w:szCs w:val="24"/>
          <w:lang w:val="en-SG"/>
        </w:rPr>
        <w:t>importance of observing the social and science together, as Western</w:t>
      </w:r>
      <w:r w:rsidR="00FD4159">
        <w:rPr>
          <w:rFonts w:ascii="Times New Roman" w:hAnsi="Times New Roman" w:cs="Times New Roman"/>
          <w:sz w:val="24"/>
          <w:szCs w:val="24"/>
          <w:lang w:val="en-SG"/>
        </w:rPr>
        <w:t xml:space="preserve"> science cannot be </w:t>
      </w:r>
      <w:r w:rsidR="00901974">
        <w:rPr>
          <w:rFonts w:ascii="Times New Roman" w:hAnsi="Times New Roman" w:cs="Times New Roman"/>
          <w:sz w:val="24"/>
          <w:szCs w:val="24"/>
          <w:lang w:val="en-SG"/>
        </w:rPr>
        <w:t>practical</w:t>
      </w:r>
      <w:r w:rsidR="00FD4159">
        <w:rPr>
          <w:rFonts w:ascii="Times New Roman" w:hAnsi="Times New Roman" w:cs="Times New Roman"/>
          <w:sz w:val="24"/>
          <w:szCs w:val="24"/>
          <w:lang w:val="en-SG"/>
        </w:rPr>
        <w:t xml:space="preserve"> if it operates under the assumption that there is only one perspective. </w:t>
      </w:r>
    </w:p>
    <w:p w14:paraId="55BEAE20" w14:textId="74759AD3" w:rsidR="00671DBB" w:rsidRPr="000C3CC4" w:rsidRDefault="00FD4159" w:rsidP="00671DBB">
      <w:pPr>
        <w:spacing w:line="480" w:lineRule="auto"/>
        <w:rPr>
          <w:rFonts w:ascii="Times New Roman" w:hAnsi="Times New Roman" w:cs="Times New Roman"/>
          <w:sz w:val="24"/>
          <w:szCs w:val="24"/>
          <w:lang w:val="en-SG"/>
        </w:rPr>
      </w:pPr>
      <w:r>
        <w:rPr>
          <w:rFonts w:ascii="Times New Roman" w:hAnsi="Times New Roman" w:cs="Times New Roman"/>
          <w:sz w:val="24"/>
          <w:szCs w:val="24"/>
          <w:lang w:val="en-SG"/>
        </w:rPr>
        <w:t xml:space="preserve">However, we must consider why </w:t>
      </w:r>
      <w:r w:rsidR="00901974">
        <w:rPr>
          <w:rFonts w:ascii="Times New Roman" w:hAnsi="Times New Roman" w:cs="Times New Roman"/>
          <w:sz w:val="24"/>
          <w:szCs w:val="24"/>
          <w:lang w:val="en-SG"/>
        </w:rPr>
        <w:t>Western ideals of health and medicine dominate</w:t>
      </w:r>
      <w:r>
        <w:rPr>
          <w:rFonts w:ascii="Times New Roman" w:hAnsi="Times New Roman" w:cs="Times New Roman"/>
          <w:sz w:val="24"/>
          <w:szCs w:val="24"/>
          <w:lang w:val="en-SG"/>
        </w:rPr>
        <w:t xml:space="preserve"> our perspectives. The answer is that</w:t>
      </w:r>
      <w:r w:rsidR="00671DBB">
        <w:rPr>
          <w:rFonts w:ascii="Times New Roman" w:hAnsi="Times New Roman" w:cs="Times New Roman"/>
          <w:sz w:val="24"/>
          <w:szCs w:val="24"/>
          <w:lang w:val="en-SG"/>
        </w:rPr>
        <w:t xml:space="preserve"> </w:t>
      </w:r>
      <w:r w:rsidR="00901974">
        <w:rPr>
          <w:rFonts w:ascii="Times New Roman" w:hAnsi="Times New Roman" w:cs="Times New Roman"/>
          <w:sz w:val="24"/>
          <w:szCs w:val="24"/>
          <w:lang w:val="en-SG"/>
        </w:rPr>
        <w:t xml:space="preserve">the </w:t>
      </w:r>
      <w:r w:rsidR="00671DBB">
        <w:rPr>
          <w:rFonts w:ascii="Times New Roman" w:hAnsi="Times New Roman" w:cs="Times New Roman"/>
          <w:sz w:val="24"/>
          <w:szCs w:val="24"/>
          <w:lang w:val="en-SG"/>
        </w:rPr>
        <w:t xml:space="preserve">one-size-fits-all approach can be linked to a central assumption of the Western scientific approach, where “there exists a single “truth” that is identifiable, and also that it has a monopoly on the approach to discovering such “truth”” (Pierotti, 2011, p. 90). Given that the dominant form of formal medical discourse is Western medicine, this assumption offers a glimpse into the inherent limitations of Western medicine in terms of </w:t>
      </w:r>
      <w:r w:rsidR="00901974">
        <w:rPr>
          <w:rFonts w:ascii="Times New Roman" w:hAnsi="Times New Roman" w:cs="Times New Roman"/>
          <w:sz w:val="24"/>
          <w:szCs w:val="24"/>
          <w:lang w:val="en-SG"/>
        </w:rPr>
        <w:t>effectively incorporating sociocultural perspectives</w:t>
      </w:r>
      <w:r w:rsidR="00671DBB">
        <w:rPr>
          <w:rFonts w:ascii="Times New Roman" w:hAnsi="Times New Roman" w:cs="Times New Roman"/>
          <w:sz w:val="24"/>
          <w:szCs w:val="24"/>
          <w:lang w:val="en-SG"/>
        </w:rPr>
        <w:t xml:space="preserve">. In the author’s study of ecological systems, </w:t>
      </w:r>
      <w:r w:rsidR="009F2CDB">
        <w:rPr>
          <w:rFonts w:ascii="Times New Roman" w:hAnsi="Times New Roman" w:cs="Times New Roman"/>
          <w:sz w:val="24"/>
          <w:szCs w:val="24"/>
          <w:lang w:val="en-SG"/>
        </w:rPr>
        <w:fldChar w:fldCharType="begin"/>
      </w:r>
      <w:r>
        <w:rPr>
          <w:rFonts w:ascii="Times New Roman" w:hAnsi="Times New Roman" w:cs="Times New Roman"/>
          <w:sz w:val="24"/>
          <w:szCs w:val="24"/>
          <w:lang w:val="en-SG"/>
        </w:rPr>
        <w:instrText xml:space="preserve"> ADDIN ZOTERO_ITEM CSL_CITATION {"citationID":"YfXy7iU6","properties":{"formattedCitation":"(Pierotti, 2011)","plainCitation":"(Pierotti, 2011)","dontUpdate":true,"noteIndex":0},"citationItems":[{"id":49,"uris":["http://zotero.org/users/12906870/items/GN2KYKUB"],"itemData":{"id":49,"type":"book","collection-title":"Indigenous peoples and politics","event-place":"New York","ISBN":"978-0-203-84711-4","language":"eng","publisher":"Routledge","publisher-place":"New York","title":"Indigenous knowledge, ecology, and evolutionary biology","author":[{"family":"Pierotti","given":"Raymond John."}],"issued":{"date-parts":[["2011"]]}}}],"schema":"https://github.com/citation-style-language/schema/raw/master/csl-citation.json"} </w:instrText>
      </w:r>
      <w:r w:rsidR="009F2CDB">
        <w:rPr>
          <w:rFonts w:ascii="Times New Roman" w:hAnsi="Times New Roman" w:cs="Times New Roman"/>
          <w:sz w:val="24"/>
          <w:szCs w:val="24"/>
          <w:lang w:val="en-SG"/>
        </w:rPr>
        <w:fldChar w:fldCharType="separate"/>
      </w:r>
      <w:r w:rsidR="009F2CDB" w:rsidRPr="009F2CDB">
        <w:rPr>
          <w:rFonts w:ascii="Times New Roman" w:hAnsi="Times New Roman" w:cs="Times New Roman"/>
          <w:sz w:val="24"/>
        </w:rPr>
        <w:t xml:space="preserve">Pierotti </w:t>
      </w:r>
      <w:r w:rsidR="009F2CDB">
        <w:rPr>
          <w:rFonts w:ascii="Times New Roman" w:hAnsi="Times New Roman" w:cs="Times New Roman"/>
          <w:sz w:val="24"/>
        </w:rPr>
        <w:t>(</w:t>
      </w:r>
      <w:r w:rsidR="009F2CDB" w:rsidRPr="009F2CDB">
        <w:rPr>
          <w:rFonts w:ascii="Times New Roman" w:hAnsi="Times New Roman" w:cs="Times New Roman"/>
          <w:sz w:val="24"/>
        </w:rPr>
        <w:t>2011)</w:t>
      </w:r>
      <w:r w:rsidR="009F2CDB">
        <w:rPr>
          <w:rFonts w:ascii="Times New Roman" w:hAnsi="Times New Roman" w:cs="Times New Roman"/>
          <w:sz w:val="24"/>
          <w:szCs w:val="24"/>
          <w:lang w:val="en-SG"/>
        </w:rPr>
        <w:fldChar w:fldCharType="end"/>
      </w:r>
      <w:r w:rsidR="009F2CDB">
        <w:rPr>
          <w:rFonts w:ascii="Times New Roman" w:hAnsi="Times New Roman" w:cs="Times New Roman"/>
          <w:sz w:val="24"/>
          <w:szCs w:val="24"/>
          <w:lang w:val="en-SG"/>
        </w:rPr>
        <w:t xml:space="preserve"> </w:t>
      </w:r>
      <w:r w:rsidR="00671DBB">
        <w:rPr>
          <w:rFonts w:ascii="Times New Roman" w:hAnsi="Times New Roman" w:cs="Times New Roman"/>
          <w:sz w:val="24"/>
          <w:szCs w:val="24"/>
          <w:lang w:val="en-SG"/>
        </w:rPr>
        <w:t>suggests that the tradition of Western science has long ignored the “complex and intractable problems like social and ecological dynamics” (p. 71) of such systems. Much like ecology, healthcare finds itself in a complex system, with many interlocking parts that make it necessary for medical knowledge to be crafted with due consideration given to that which is not necessarily medical. Thus,</w:t>
      </w:r>
      <w:r>
        <w:rPr>
          <w:rFonts w:ascii="Times New Roman" w:hAnsi="Times New Roman" w:cs="Times New Roman"/>
          <w:sz w:val="24"/>
          <w:szCs w:val="24"/>
          <w:lang w:val="en-SG"/>
        </w:rPr>
        <w:t xml:space="preserve"> </w:t>
      </w:r>
      <w:r w:rsidR="00671DBB">
        <w:rPr>
          <w:rFonts w:ascii="Times New Roman" w:hAnsi="Times New Roman" w:cs="Times New Roman"/>
          <w:sz w:val="24"/>
          <w:szCs w:val="24"/>
          <w:lang w:val="en-SG"/>
        </w:rPr>
        <w:t xml:space="preserve">future medical research </w:t>
      </w:r>
      <w:r>
        <w:rPr>
          <w:rFonts w:ascii="Times New Roman" w:hAnsi="Times New Roman" w:cs="Times New Roman"/>
          <w:sz w:val="24"/>
          <w:szCs w:val="24"/>
          <w:lang w:val="en-SG"/>
        </w:rPr>
        <w:t xml:space="preserve">would be required to </w:t>
      </w:r>
      <w:r w:rsidR="00901974">
        <w:rPr>
          <w:rFonts w:ascii="Times New Roman" w:hAnsi="Times New Roman" w:cs="Times New Roman"/>
          <w:sz w:val="24"/>
          <w:szCs w:val="24"/>
          <w:lang w:val="en-SG"/>
        </w:rPr>
        <w:t>consider multiple perspectives and</w:t>
      </w:r>
      <w:r>
        <w:rPr>
          <w:rFonts w:ascii="Times New Roman" w:hAnsi="Times New Roman" w:cs="Times New Roman"/>
          <w:sz w:val="24"/>
          <w:szCs w:val="24"/>
          <w:lang w:val="en-SG"/>
        </w:rPr>
        <w:t xml:space="preserve"> call</w:t>
      </w:r>
      <w:r w:rsidR="00671DBB">
        <w:rPr>
          <w:rFonts w:ascii="Times New Roman" w:hAnsi="Times New Roman" w:cs="Times New Roman"/>
          <w:sz w:val="24"/>
          <w:szCs w:val="24"/>
          <w:lang w:val="en-SG"/>
        </w:rPr>
        <w:t xml:space="preserve"> upon an overhaul of medical knowledge </w:t>
      </w:r>
      <w:r w:rsidR="00901974">
        <w:rPr>
          <w:rFonts w:ascii="Times New Roman" w:hAnsi="Times New Roman" w:cs="Times New Roman"/>
          <w:sz w:val="24"/>
          <w:szCs w:val="24"/>
          <w:lang w:val="en-SG"/>
        </w:rPr>
        <w:t>to reflect the sociocultural elements of health better</w:t>
      </w:r>
      <w:r w:rsidR="00671DBB">
        <w:rPr>
          <w:rFonts w:ascii="Times New Roman" w:hAnsi="Times New Roman" w:cs="Times New Roman"/>
          <w:sz w:val="24"/>
          <w:szCs w:val="24"/>
          <w:lang w:val="en-SG"/>
        </w:rPr>
        <w:t xml:space="preserve">. This would mean removing the arbitrary division of medical and the social we take </w:t>
      </w:r>
      <w:r w:rsidR="009F2CDB" w:rsidRPr="009F2CDB">
        <w:rPr>
          <w:rFonts w:ascii="Times New Roman" w:hAnsi="Times New Roman" w:cs="Times New Roman"/>
          <w:sz w:val="24"/>
          <w:szCs w:val="24"/>
          <w:lang w:val="en-SG"/>
        </w:rPr>
        <w:t>Pierotti</w:t>
      </w:r>
      <w:r w:rsidR="00671DBB">
        <w:rPr>
          <w:rFonts w:ascii="Times New Roman" w:hAnsi="Times New Roman" w:cs="Times New Roman"/>
          <w:sz w:val="24"/>
          <w:szCs w:val="24"/>
          <w:lang w:val="en-SG"/>
        </w:rPr>
        <w:t xml:space="preserve">’s assumption. </w:t>
      </w:r>
    </w:p>
    <w:p w14:paraId="0F2AD3C0" w14:textId="5A6D0222" w:rsidR="00671DBB" w:rsidRPr="00D16E60" w:rsidRDefault="00671DBB" w:rsidP="00671DBB">
      <w:pPr>
        <w:pStyle w:val="Heading2"/>
        <w:spacing w:line="480" w:lineRule="auto"/>
        <w:rPr>
          <w:rFonts w:ascii="Times New Roman" w:hAnsi="Times New Roman" w:cs="Times New Roman"/>
          <w:b/>
          <w:bCs/>
          <w:sz w:val="28"/>
          <w:szCs w:val="28"/>
          <w:u w:val="single"/>
          <w:lang w:val="en-SG"/>
        </w:rPr>
      </w:pPr>
      <w:bookmarkStart w:id="58" w:name="_Toc151235038"/>
      <w:r>
        <w:rPr>
          <w:rFonts w:ascii="Times New Roman" w:hAnsi="Times New Roman" w:cs="Times New Roman"/>
          <w:b/>
          <w:bCs/>
          <w:color w:val="auto"/>
          <w:sz w:val="28"/>
          <w:szCs w:val="28"/>
          <w:u w:val="single"/>
          <w:lang w:val="en-SG"/>
        </w:rPr>
        <w:t>3.</w:t>
      </w:r>
      <w:r w:rsidR="00FD0406">
        <w:rPr>
          <w:rFonts w:ascii="Times New Roman" w:hAnsi="Times New Roman" w:cs="Times New Roman"/>
          <w:b/>
          <w:bCs/>
          <w:color w:val="auto"/>
          <w:sz w:val="28"/>
          <w:szCs w:val="28"/>
          <w:u w:val="single"/>
          <w:lang w:val="en-SG"/>
        </w:rPr>
        <w:t>2</w:t>
      </w:r>
      <w:r>
        <w:rPr>
          <w:rFonts w:ascii="Times New Roman" w:hAnsi="Times New Roman" w:cs="Times New Roman"/>
          <w:b/>
          <w:bCs/>
          <w:color w:val="auto"/>
          <w:sz w:val="28"/>
          <w:szCs w:val="28"/>
          <w:u w:val="single"/>
          <w:lang w:val="en-SG"/>
        </w:rPr>
        <w:t xml:space="preserve"> Conclusion</w:t>
      </w:r>
      <w:bookmarkEnd w:id="58"/>
    </w:p>
    <w:p w14:paraId="1E7AB027" w14:textId="353B1DCB" w:rsidR="00FD0406" w:rsidRDefault="00671DBB" w:rsidP="00671DBB">
      <w:pPr>
        <w:spacing w:line="480" w:lineRule="auto"/>
        <w:rPr>
          <w:rFonts w:ascii="Times New Roman" w:hAnsi="Times New Roman" w:cs="Times New Roman"/>
          <w:sz w:val="24"/>
          <w:szCs w:val="24"/>
          <w:lang w:val="en-SG"/>
        </w:rPr>
      </w:pPr>
      <w:r>
        <w:rPr>
          <w:rFonts w:ascii="Times New Roman" w:hAnsi="Times New Roman" w:cs="Times New Roman"/>
          <w:sz w:val="24"/>
          <w:szCs w:val="24"/>
          <w:lang w:val="en-SG"/>
        </w:rPr>
        <w:t>In conclusion, the role of the sociocultural in the coronavirus pandemic was to highlight the limitations of existing medical knowledge and healthcare practices. It calls upon medical research to step down from its traditional place of importance and adopt a more collaborative stance, allowing the sociocultural to be incorporated. In doing so, not only can medical knowledge be expanded, but it will also gain an inherent flexibility to be more effective, especially concerning pandemics. The outcomes of the coronavirus suggest that only through a concrete collaboration between the medical and non-medical populations can humanity be better prepared against future pandemics.</w:t>
      </w:r>
    </w:p>
    <w:p w14:paraId="2507D802" w14:textId="71A10B1C" w:rsidR="009F2CDB" w:rsidRPr="00FD0406" w:rsidRDefault="00FD0406" w:rsidP="00FD0406">
      <w:pPr>
        <w:pStyle w:val="Heading1"/>
        <w:spacing w:line="480" w:lineRule="auto"/>
        <w:rPr>
          <w:rFonts w:ascii="Times New Roman" w:hAnsi="Times New Roman" w:cs="Times New Roman"/>
          <w:b/>
          <w:bCs/>
          <w:color w:val="auto"/>
          <w:lang w:val="en-SG"/>
        </w:rPr>
      </w:pPr>
      <w:bookmarkStart w:id="59" w:name="_Toc151235039"/>
      <w:r w:rsidRPr="00FD0406">
        <w:rPr>
          <w:rFonts w:ascii="Times New Roman" w:hAnsi="Times New Roman" w:cs="Times New Roman"/>
          <w:b/>
          <w:bCs/>
          <w:color w:val="auto"/>
          <w:lang w:val="en-SG"/>
        </w:rPr>
        <w:t>4:</w:t>
      </w:r>
      <w:r w:rsidR="009F2CDB" w:rsidRPr="00FD0406">
        <w:rPr>
          <w:rFonts w:ascii="Times New Roman" w:hAnsi="Times New Roman" w:cs="Times New Roman"/>
          <w:b/>
          <w:bCs/>
          <w:color w:val="auto"/>
          <w:lang w:val="en-SG"/>
        </w:rPr>
        <w:t xml:space="preserve"> References</w:t>
      </w:r>
      <w:bookmarkEnd w:id="59"/>
    </w:p>
    <w:p w14:paraId="11DC5A02" w14:textId="77777777" w:rsidR="007602CC" w:rsidRPr="007602CC" w:rsidRDefault="007602CC" w:rsidP="007602CC">
      <w:pPr>
        <w:pStyle w:val="Bibliography"/>
        <w:rPr>
          <w:rFonts w:ascii="Times New Roman" w:hAnsi="Times New Roman" w:cs="Times New Roman"/>
          <w:sz w:val="24"/>
        </w:rPr>
      </w:pPr>
      <w:r>
        <w:fldChar w:fldCharType="begin"/>
      </w:r>
      <w:r>
        <w:instrText xml:space="preserve"> ADDIN ZOTERO_BIBL {"uncited":[],"omitted":[],"custom":[]} CSL_BIBLIOGRAPHY </w:instrText>
      </w:r>
      <w:r>
        <w:fldChar w:fldCharType="separate"/>
      </w:r>
      <w:r w:rsidRPr="007602CC">
        <w:rPr>
          <w:rFonts w:ascii="Times New Roman" w:hAnsi="Times New Roman" w:cs="Times New Roman"/>
          <w:sz w:val="24"/>
        </w:rPr>
        <w:t xml:space="preserve">Benderly, M., Huppert, A., Novikov, I., Ziv, A., &amp; Kalter-Leibovici, O. (2022). Fighting a pandemic: Sociodemographic disparities and coronavirus disease-2019 vaccination gaps—A population study. </w:t>
      </w:r>
      <w:r w:rsidRPr="007602CC">
        <w:rPr>
          <w:rFonts w:ascii="Times New Roman" w:hAnsi="Times New Roman" w:cs="Times New Roman"/>
          <w:i/>
          <w:iCs/>
          <w:sz w:val="24"/>
        </w:rPr>
        <w:t>International Journal of Epidemiology</w:t>
      </w:r>
      <w:r w:rsidRPr="007602CC">
        <w:rPr>
          <w:rFonts w:ascii="Times New Roman" w:hAnsi="Times New Roman" w:cs="Times New Roman"/>
          <w:sz w:val="24"/>
        </w:rPr>
        <w:t xml:space="preserve">, </w:t>
      </w:r>
      <w:r w:rsidRPr="007602CC">
        <w:rPr>
          <w:rFonts w:ascii="Times New Roman" w:hAnsi="Times New Roman" w:cs="Times New Roman"/>
          <w:i/>
          <w:iCs/>
          <w:sz w:val="24"/>
        </w:rPr>
        <w:t>51</w:t>
      </w:r>
      <w:r w:rsidRPr="007602CC">
        <w:rPr>
          <w:rFonts w:ascii="Times New Roman" w:hAnsi="Times New Roman" w:cs="Times New Roman"/>
          <w:sz w:val="24"/>
        </w:rPr>
        <w:t>(3), 709–717. https://doi.org/10.1093/ije/dyac007</w:t>
      </w:r>
    </w:p>
    <w:p w14:paraId="4D75B2BA" w14:textId="77777777" w:rsidR="007602CC" w:rsidRPr="007602CC" w:rsidRDefault="007602CC" w:rsidP="007602CC">
      <w:pPr>
        <w:pStyle w:val="Bibliography"/>
        <w:rPr>
          <w:rFonts w:ascii="Times New Roman" w:hAnsi="Times New Roman" w:cs="Times New Roman"/>
          <w:sz w:val="24"/>
        </w:rPr>
      </w:pPr>
      <w:r w:rsidRPr="007602CC">
        <w:rPr>
          <w:rFonts w:ascii="Times New Roman" w:hAnsi="Times New Roman" w:cs="Times New Roman"/>
          <w:sz w:val="24"/>
        </w:rPr>
        <w:t xml:space="preserve">Conrad, P., &amp; Barker, K. K. (2010). The Social Construction of Illness: Key Insights and Policy Implications. </w:t>
      </w:r>
      <w:r w:rsidRPr="007602CC">
        <w:rPr>
          <w:rFonts w:ascii="Times New Roman" w:hAnsi="Times New Roman" w:cs="Times New Roman"/>
          <w:i/>
          <w:iCs/>
          <w:sz w:val="24"/>
        </w:rPr>
        <w:t>Journal of Health and Social Behavior</w:t>
      </w:r>
      <w:r w:rsidRPr="007602CC">
        <w:rPr>
          <w:rFonts w:ascii="Times New Roman" w:hAnsi="Times New Roman" w:cs="Times New Roman"/>
          <w:sz w:val="24"/>
        </w:rPr>
        <w:t xml:space="preserve">, </w:t>
      </w:r>
      <w:r w:rsidRPr="007602CC">
        <w:rPr>
          <w:rFonts w:ascii="Times New Roman" w:hAnsi="Times New Roman" w:cs="Times New Roman"/>
          <w:i/>
          <w:iCs/>
          <w:sz w:val="24"/>
        </w:rPr>
        <w:t>51</w:t>
      </w:r>
      <w:r w:rsidRPr="007602CC">
        <w:rPr>
          <w:rFonts w:ascii="Times New Roman" w:hAnsi="Times New Roman" w:cs="Times New Roman"/>
          <w:sz w:val="24"/>
        </w:rPr>
        <w:t>(1_suppl), S67–S79. https://doi.org/10.1177/0022146510383495</w:t>
      </w:r>
    </w:p>
    <w:p w14:paraId="375665A8" w14:textId="77777777" w:rsidR="007602CC" w:rsidRPr="007602CC" w:rsidRDefault="007602CC" w:rsidP="007602CC">
      <w:pPr>
        <w:pStyle w:val="Bibliography"/>
        <w:rPr>
          <w:rFonts w:ascii="Times New Roman" w:hAnsi="Times New Roman" w:cs="Times New Roman"/>
          <w:sz w:val="24"/>
        </w:rPr>
      </w:pPr>
      <w:r w:rsidRPr="007602CC">
        <w:rPr>
          <w:rFonts w:ascii="Times New Roman" w:hAnsi="Times New Roman" w:cs="Times New Roman"/>
          <w:sz w:val="24"/>
        </w:rPr>
        <w:t xml:space="preserve">Davidson, J. P. L. (2021). Ugly progress: W. E. B. Du Bois’s sociology of the future. </w:t>
      </w:r>
      <w:r w:rsidRPr="007602CC">
        <w:rPr>
          <w:rFonts w:ascii="Times New Roman" w:hAnsi="Times New Roman" w:cs="Times New Roman"/>
          <w:i/>
          <w:iCs/>
          <w:sz w:val="24"/>
        </w:rPr>
        <w:t>The Sociological Review (Keele)</w:t>
      </w:r>
      <w:r w:rsidRPr="007602CC">
        <w:rPr>
          <w:rFonts w:ascii="Times New Roman" w:hAnsi="Times New Roman" w:cs="Times New Roman"/>
          <w:sz w:val="24"/>
        </w:rPr>
        <w:t xml:space="preserve">, </w:t>
      </w:r>
      <w:r w:rsidRPr="007602CC">
        <w:rPr>
          <w:rFonts w:ascii="Times New Roman" w:hAnsi="Times New Roman" w:cs="Times New Roman"/>
          <w:i/>
          <w:iCs/>
          <w:sz w:val="24"/>
        </w:rPr>
        <w:t>69</w:t>
      </w:r>
      <w:r w:rsidRPr="007602CC">
        <w:rPr>
          <w:rFonts w:ascii="Times New Roman" w:hAnsi="Times New Roman" w:cs="Times New Roman"/>
          <w:sz w:val="24"/>
        </w:rPr>
        <w:t>(2), 382–395.</w:t>
      </w:r>
    </w:p>
    <w:p w14:paraId="0886C0F1" w14:textId="77777777" w:rsidR="007602CC" w:rsidRPr="007602CC" w:rsidRDefault="007602CC" w:rsidP="007602CC">
      <w:pPr>
        <w:pStyle w:val="Bibliography"/>
        <w:rPr>
          <w:rFonts w:ascii="Times New Roman" w:hAnsi="Times New Roman" w:cs="Times New Roman"/>
          <w:sz w:val="24"/>
        </w:rPr>
      </w:pPr>
      <w:r w:rsidRPr="007602CC">
        <w:rPr>
          <w:rFonts w:ascii="Times New Roman" w:hAnsi="Times New Roman" w:cs="Times New Roman"/>
          <w:sz w:val="24"/>
        </w:rPr>
        <w:t xml:space="preserve">De Vries, R., &amp; Lemmens, T. (2006). The social and cultural shaping of medical evidence: Case studies from pharmaceutical research and obstetric science. </w:t>
      </w:r>
      <w:r w:rsidRPr="007602CC">
        <w:rPr>
          <w:rFonts w:ascii="Times New Roman" w:hAnsi="Times New Roman" w:cs="Times New Roman"/>
          <w:i/>
          <w:iCs/>
          <w:sz w:val="24"/>
        </w:rPr>
        <w:t>Social Science &amp; Medicine (1982)</w:t>
      </w:r>
      <w:r w:rsidRPr="007602CC">
        <w:rPr>
          <w:rFonts w:ascii="Times New Roman" w:hAnsi="Times New Roman" w:cs="Times New Roman"/>
          <w:sz w:val="24"/>
        </w:rPr>
        <w:t xml:space="preserve">, </w:t>
      </w:r>
      <w:r w:rsidRPr="007602CC">
        <w:rPr>
          <w:rFonts w:ascii="Times New Roman" w:hAnsi="Times New Roman" w:cs="Times New Roman"/>
          <w:i/>
          <w:iCs/>
          <w:sz w:val="24"/>
        </w:rPr>
        <w:t>62</w:t>
      </w:r>
      <w:r w:rsidRPr="007602CC">
        <w:rPr>
          <w:rFonts w:ascii="Times New Roman" w:hAnsi="Times New Roman" w:cs="Times New Roman"/>
          <w:sz w:val="24"/>
        </w:rPr>
        <w:t>(11), 2694–2706. https://doi.org/10.1016/j.socscimed.2005.11.026</w:t>
      </w:r>
    </w:p>
    <w:p w14:paraId="34A48809" w14:textId="77777777" w:rsidR="007602CC" w:rsidRPr="007602CC" w:rsidRDefault="007602CC" w:rsidP="007602CC">
      <w:pPr>
        <w:pStyle w:val="Bibliography"/>
        <w:rPr>
          <w:rFonts w:ascii="Times New Roman" w:hAnsi="Times New Roman" w:cs="Times New Roman"/>
          <w:sz w:val="24"/>
        </w:rPr>
      </w:pPr>
      <w:r w:rsidRPr="007602CC">
        <w:rPr>
          <w:rFonts w:ascii="Times New Roman" w:hAnsi="Times New Roman" w:cs="Times New Roman"/>
          <w:sz w:val="24"/>
        </w:rPr>
        <w:t xml:space="preserve">Dingwall, R., Hoffman, L. M., &amp; Staniland, K. (2013). Introduction: Why a Sociology of Pandemics? </w:t>
      </w:r>
      <w:r w:rsidRPr="007602CC">
        <w:rPr>
          <w:rFonts w:ascii="Times New Roman" w:hAnsi="Times New Roman" w:cs="Times New Roman"/>
          <w:i/>
          <w:iCs/>
          <w:sz w:val="24"/>
        </w:rPr>
        <w:t>Sociology of Health &amp; Illness</w:t>
      </w:r>
      <w:r w:rsidRPr="007602CC">
        <w:rPr>
          <w:rFonts w:ascii="Times New Roman" w:hAnsi="Times New Roman" w:cs="Times New Roman"/>
          <w:sz w:val="24"/>
        </w:rPr>
        <w:t xml:space="preserve">, </w:t>
      </w:r>
      <w:r w:rsidRPr="007602CC">
        <w:rPr>
          <w:rFonts w:ascii="Times New Roman" w:hAnsi="Times New Roman" w:cs="Times New Roman"/>
          <w:i/>
          <w:iCs/>
          <w:sz w:val="24"/>
        </w:rPr>
        <w:t>35</w:t>
      </w:r>
      <w:r w:rsidRPr="007602CC">
        <w:rPr>
          <w:rFonts w:ascii="Times New Roman" w:hAnsi="Times New Roman" w:cs="Times New Roman"/>
          <w:sz w:val="24"/>
        </w:rPr>
        <w:t>(2), 167–173. https://doi.org/10.1111/1467-9566.12019</w:t>
      </w:r>
    </w:p>
    <w:p w14:paraId="27039ABC" w14:textId="77777777" w:rsidR="007602CC" w:rsidRPr="007602CC" w:rsidRDefault="007602CC" w:rsidP="007602CC">
      <w:pPr>
        <w:pStyle w:val="Bibliography"/>
        <w:rPr>
          <w:rFonts w:ascii="Times New Roman" w:hAnsi="Times New Roman" w:cs="Times New Roman"/>
          <w:sz w:val="24"/>
        </w:rPr>
      </w:pPr>
      <w:r w:rsidRPr="007602CC">
        <w:rPr>
          <w:rFonts w:ascii="Times New Roman" w:hAnsi="Times New Roman" w:cs="Times New Roman"/>
          <w:sz w:val="24"/>
        </w:rPr>
        <w:t xml:space="preserve">Fetzer, T., Hensel, L., Hermle, J., &amp; Roth, C. (2021). Coronavirus Perceptions and Economic Anxiety. </w:t>
      </w:r>
      <w:r w:rsidRPr="007602CC">
        <w:rPr>
          <w:rFonts w:ascii="Times New Roman" w:hAnsi="Times New Roman" w:cs="Times New Roman"/>
          <w:i/>
          <w:iCs/>
          <w:sz w:val="24"/>
        </w:rPr>
        <w:t>The Review of Economics and Statistics</w:t>
      </w:r>
      <w:r w:rsidRPr="007602CC">
        <w:rPr>
          <w:rFonts w:ascii="Times New Roman" w:hAnsi="Times New Roman" w:cs="Times New Roman"/>
          <w:sz w:val="24"/>
        </w:rPr>
        <w:t xml:space="preserve">, </w:t>
      </w:r>
      <w:r w:rsidRPr="007602CC">
        <w:rPr>
          <w:rFonts w:ascii="Times New Roman" w:hAnsi="Times New Roman" w:cs="Times New Roman"/>
          <w:i/>
          <w:iCs/>
          <w:sz w:val="24"/>
        </w:rPr>
        <w:t>103</w:t>
      </w:r>
      <w:r w:rsidRPr="007602CC">
        <w:rPr>
          <w:rFonts w:ascii="Times New Roman" w:hAnsi="Times New Roman" w:cs="Times New Roman"/>
          <w:sz w:val="24"/>
        </w:rPr>
        <w:t>(5), 968–978. https://doi.org/10.1162/rest_a_00946</w:t>
      </w:r>
    </w:p>
    <w:p w14:paraId="5053F37D" w14:textId="77777777" w:rsidR="007602CC" w:rsidRPr="007602CC" w:rsidRDefault="007602CC" w:rsidP="007602CC">
      <w:pPr>
        <w:pStyle w:val="Bibliography"/>
        <w:rPr>
          <w:rFonts w:ascii="Times New Roman" w:hAnsi="Times New Roman" w:cs="Times New Roman"/>
          <w:sz w:val="24"/>
        </w:rPr>
      </w:pPr>
      <w:r w:rsidRPr="007602CC">
        <w:rPr>
          <w:rFonts w:ascii="Times New Roman" w:hAnsi="Times New Roman" w:cs="Times New Roman"/>
          <w:sz w:val="24"/>
        </w:rPr>
        <w:t xml:space="preserve">Feuer, M. J. (2020). </w:t>
      </w:r>
      <w:r w:rsidRPr="007602CC">
        <w:rPr>
          <w:rFonts w:ascii="Times New Roman" w:hAnsi="Times New Roman" w:cs="Times New Roman"/>
          <w:i/>
          <w:iCs/>
          <w:sz w:val="24"/>
        </w:rPr>
        <w:t>Policy models in behavioral and social sciences</w:t>
      </w:r>
      <w:r w:rsidRPr="007602CC">
        <w:rPr>
          <w:rFonts w:ascii="Times New Roman" w:hAnsi="Times New Roman" w:cs="Times New Roman"/>
          <w:sz w:val="24"/>
        </w:rPr>
        <w:t>. https://items.ssrc.org/covid-19-and-the-social-%20%20%20%20%20%20%20sciences/policy-models-in-pandemic/policy-models-in-behavioral-and-social-sciences/</w:t>
      </w:r>
    </w:p>
    <w:p w14:paraId="3FB0F068" w14:textId="77777777" w:rsidR="007602CC" w:rsidRPr="0017163A" w:rsidRDefault="007602CC" w:rsidP="007602CC">
      <w:pPr>
        <w:pStyle w:val="Bibliography"/>
        <w:rPr>
          <w:rFonts w:ascii="Times New Roman" w:hAnsi="Times New Roman" w:cs="Times New Roman"/>
          <w:sz w:val="24"/>
          <w:lang w:val="fr-CA"/>
        </w:rPr>
      </w:pPr>
      <w:r w:rsidRPr="007602CC">
        <w:rPr>
          <w:rFonts w:ascii="Times New Roman" w:hAnsi="Times New Roman" w:cs="Times New Roman"/>
          <w:sz w:val="24"/>
        </w:rPr>
        <w:t xml:space="preserve">Hall, A., Joseph, O., Devlin, S., Kerman, J., Schmitt, J., Ridgway, J. P., &amp; McNulty, M. C. (2021). “That same stigma...that same hatred and negativity:” a qualitative study to understand stigma and medical mistrust experienced by people living with HIV diagnosed with COVID-19. </w:t>
      </w:r>
      <w:r w:rsidRPr="0017163A">
        <w:rPr>
          <w:rFonts w:ascii="Times New Roman" w:hAnsi="Times New Roman" w:cs="Times New Roman"/>
          <w:i/>
          <w:iCs/>
          <w:sz w:val="24"/>
          <w:lang w:val="fr-CA"/>
        </w:rPr>
        <w:t xml:space="preserve">BMC </w:t>
      </w:r>
      <w:proofErr w:type="spellStart"/>
      <w:r w:rsidRPr="0017163A">
        <w:rPr>
          <w:rFonts w:ascii="Times New Roman" w:hAnsi="Times New Roman" w:cs="Times New Roman"/>
          <w:i/>
          <w:iCs/>
          <w:sz w:val="24"/>
          <w:lang w:val="fr-CA"/>
        </w:rPr>
        <w:t>Infectious</w:t>
      </w:r>
      <w:proofErr w:type="spellEnd"/>
      <w:r w:rsidRPr="0017163A">
        <w:rPr>
          <w:rFonts w:ascii="Times New Roman" w:hAnsi="Times New Roman" w:cs="Times New Roman"/>
          <w:i/>
          <w:iCs/>
          <w:sz w:val="24"/>
          <w:lang w:val="fr-CA"/>
        </w:rPr>
        <w:t xml:space="preserve"> </w:t>
      </w:r>
      <w:proofErr w:type="spellStart"/>
      <w:r w:rsidRPr="0017163A">
        <w:rPr>
          <w:rFonts w:ascii="Times New Roman" w:hAnsi="Times New Roman" w:cs="Times New Roman"/>
          <w:i/>
          <w:iCs/>
          <w:sz w:val="24"/>
          <w:lang w:val="fr-CA"/>
        </w:rPr>
        <w:t>Diseases</w:t>
      </w:r>
      <w:proofErr w:type="spellEnd"/>
      <w:r w:rsidRPr="0017163A">
        <w:rPr>
          <w:rFonts w:ascii="Times New Roman" w:hAnsi="Times New Roman" w:cs="Times New Roman"/>
          <w:sz w:val="24"/>
          <w:lang w:val="fr-CA"/>
        </w:rPr>
        <w:t xml:space="preserve">, </w:t>
      </w:r>
      <w:r w:rsidRPr="0017163A">
        <w:rPr>
          <w:rFonts w:ascii="Times New Roman" w:hAnsi="Times New Roman" w:cs="Times New Roman"/>
          <w:i/>
          <w:iCs/>
          <w:sz w:val="24"/>
          <w:lang w:val="fr-CA"/>
        </w:rPr>
        <w:t>21</w:t>
      </w:r>
      <w:r w:rsidRPr="0017163A">
        <w:rPr>
          <w:rFonts w:ascii="Times New Roman" w:hAnsi="Times New Roman" w:cs="Times New Roman"/>
          <w:sz w:val="24"/>
          <w:lang w:val="fr-CA"/>
        </w:rPr>
        <w:t>(1), 1–1066. https://doi.org/10.1186/s12879-021-06693-5</w:t>
      </w:r>
    </w:p>
    <w:p w14:paraId="02039223" w14:textId="77777777" w:rsidR="007602CC" w:rsidRPr="007602CC" w:rsidRDefault="007602CC" w:rsidP="007602CC">
      <w:pPr>
        <w:pStyle w:val="Bibliography"/>
        <w:rPr>
          <w:rFonts w:ascii="Times New Roman" w:hAnsi="Times New Roman" w:cs="Times New Roman"/>
          <w:sz w:val="24"/>
        </w:rPr>
      </w:pPr>
      <w:proofErr w:type="spellStart"/>
      <w:r w:rsidRPr="0017163A">
        <w:rPr>
          <w:rFonts w:ascii="Times New Roman" w:hAnsi="Times New Roman" w:cs="Times New Roman"/>
          <w:sz w:val="24"/>
          <w:lang w:val="fr-CA"/>
        </w:rPr>
        <w:t>Kontomanolis</w:t>
      </w:r>
      <w:proofErr w:type="spellEnd"/>
      <w:r w:rsidRPr="0017163A">
        <w:rPr>
          <w:rFonts w:ascii="Times New Roman" w:hAnsi="Times New Roman" w:cs="Times New Roman"/>
          <w:sz w:val="24"/>
          <w:lang w:val="fr-CA"/>
        </w:rPr>
        <w:t xml:space="preserve">, E. N., </w:t>
      </w:r>
      <w:proofErr w:type="spellStart"/>
      <w:r w:rsidRPr="0017163A">
        <w:rPr>
          <w:rFonts w:ascii="Times New Roman" w:hAnsi="Times New Roman" w:cs="Times New Roman"/>
          <w:sz w:val="24"/>
          <w:lang w:val="fr-CA"/>
        </w:rPr>
        <w:t>Michalopoulos</w:t>
      </w:r>
      <w:proofErr w:type="spellEnd"/>
      <w:r w:rsidRPr="0017163A">
        <w:rPr>
          <w:rFonts w:ascii="Times New Roman" w:hAnsi="Times New Roman" w:cs="Times New Roman"/>
          <w:sz w:val="24"/>
          <w:lang w:val="fr-CA"/>
        </w:rPr>
        <w:t xml:space="preserve">, S., </w:t>
      </w:r>
      <w:proofErr w:type="spellStart"/>
      <w:r w:rsidRPr="0017163A">
        <w:rPr>
          <w:rFonts w:ascii="Times New Roman" w:hAnsi="Times New Roman" w:cs="Times New Roman"/>
          <w:sz w:val="24"/>
          <w:lang w:val="fr-CA"/>
        </w:rPr>
        <w:t>Gkasdaris</w:t>
      </w:r>
      <w:proofErr w:type="spellEnd"/>
      <w:r w:rsidRPr="0017163A">
        <w:rPr>
          <w:rFonts w:ascii="Times New Roman" w:hAnsi="Times New Roman" w:cs="Times New Roman"/>
          <w:sz w:val="24"/>
          <w:lang w:val="fr-CA"/>
        </w:rPr>
        <w:t xml:space="preserve">, G., &amp; </w:t>
      </w:r>
      <w:proofErr w:type="spellStart"/>
      <w:r w:rsidRPr="0017163A">
        <w:rPr>
          <w:rFonts w:ascii="Times New Roman" w:hAnsi="Times New Roman" w:cs="Times New Roman"/>
          <w:sz w:val="24"/>
          <w:lang w:val="fr-CA"/>
        </w:rPr>
        <w:t>Fasoulakis</w:t>
      </w:r>
      <w:proofErr w:type="spellEnd"/>
      <w:r w:rsidRPr="0017163A">
        <w:rPr>
          <w:rFonts w:ascii="Times New Roman" w:hAnsi="Times New Roman" w:cs="Times New Roman"/>
          <w:sz w:val="24"/>
          <w:lang w:val="fr-CA"/>
        </w:rPr>
        <w:t xml:space="preserve">, Z. (2017). </w:t>
      </w:r>
      <w:r w:rsidRPr="007602CC">
        <w:rPr>
          <w:rFonts w:ascii="Times New Roman" w:hAnsi="Times New Roman" w:cs="Times New Roman"/>
          <w:sz w:val="24"/>
        </w:rPr>
        <w:t xml:space="preserve">The social stigma of HIV-AIDS: society’s role. </w:t>
      </w:r>
      <w:r w:rsidRPr="007602CC">
        <w:rPr>
          <w:rFonts w:ascii="Times New Roman" w:hAnsi="Times New Roman" w:cs="Times New Roman"/>
          <w:i/>
          <w:iCs/>
          <w:sz w:val="24"/>
        </w:rPr>
        <w:t>HIV/AIDS (Auckland)</w:t>
      </w:r>
      <w:r w:rsidRPr="007602CC">
        <w:rPr>
          <w:rFonts w:ascii="Times New Roman" w:hAnsi="Times New Roman" w:cs="Times New Roman"/>
          <w:sz w:val="24"/>
        </w:rPr>
        <w:t xml:space="preserve">, </w:t>
      </w:r>
      <w:r w:rsidRPr="007602CC">
        <w:rPr>
          <w:rFonts w:ascii="Times New Roman" w:hAnsi="Times New Roman" w:cs="Times New Roman"/>
          <w:i/>
          <w:iCs/>
          <w:sz w:val="24"/>
        </w:rPr>
        <w:t>9</w:t>
      </w:r>
      <w:r w:rsidRPr="007602CC">
        <w:rPr>
          <w:rFonts w:ascii="Times New Roman" w:hAnsi="Times New Roman" w:cs="Times New Roman"/>
          <w:sz w:val="24"/>
        </w:rPr>
        <w:t>, 111–118. https://doi.org/10.2147/HIV.S129992</w:t>
      </w:r>
    </w:p>
    <w:p w14:paraId="5E09FFB6" w14:textId="77777777" w:rsidR="007602CC" w:rsidRPr="007602CC" w:rsidRDefault="007602CC" w:rsidP="007602CC">
      <w:pPr>
        <w:pStyle w:val="Bibliography"/>
        <w:rPr>
          <w:rFonts w:ascii="Times New Roman" w:hAnsi="Times New Roman" w:cs="Times New Roman"/>
          <w:sz w:val="24"/>
        </w:rPr>
      </w:pPr>
      <w:r w:rsidRPr="007602CC">
        <w:rPr>
          <w:rFonts w:ascii="Times New Roman" w:hAnsi="Times New Roman" w:cs="Times New Roman"/>
          <w:sz w:val="24"/>
        </w:rPr>
        <w:t xml:space="preserve">Mansnerus, E. (2013). Using model‐based evidence in the governance of pandemics. </w:t>
      </w:r>
      <w:r w:rsidRPr="007602CC">
        <w:rPr>
          <w:rFonts w:ascii="Times New Roman" w:hAnsi="Times New Roman" w:cs="Times New Roman"/>
          <w:i/>
          <w:iCs/>
          <w:sz w:val="24"/>
        </w:rPr>
        <w:t>Sociology of Health &amp; Illness</w:t>
      </w:r>
      <w:r w:rsidRPr="007602CC">
        <w:rPr>
          <w:rFonts w:ascii="Times New Roman" w:hAnsi="Times New Roman" w:cs="Times New Roman"/>
          <w:sz w:val="24"/>
        </w:rPr>
        <w:t xml:space="preserve">, </w:t>
      </w:r>
      <w:r w:rsidRPr="007602CC">
        <w:rPr>
          <w:rFonts w:ascii="Times New Roman" w:hAnsi="Times New Roman" w:cs="Times New Roman"/>
          <w:i/>
          <w:iCs/>
          <w:sz w:val="24"/>
        </w:rPr>
        <w:t>35</w:t>
      </w:r>
      <w:r w:rsidRPr="007602CC">
        <w:rPr>
          <w:rFonts w:ascii="Times New Roman" w:hAnsi="Times New Roman" w:cs="Times New Roman"/>
          <w:sz w:val="24"/>
        </w:rPr>
        <w:t>(2), 280–291. https://doi.org/10.1111/j.1467-9566.2012.01540.x</w:t>
      </w:r>
    </w:p>
    <w:p w14:paraId="40A3CF66" w14:textId="77777777" w:rsidR="007602CC" w:rsidRPr="007602CC" w:rsidRDefault="007602CC" w:rsidP="007602CC">
      <w:pPr>
        <w:pStyle w:val="Bibliography"/>
        <w:rPr>
          <w:rFonts w:ascii="Times New Roman" w:hAnsi="Times New Roman" w:cs="Times New Roman"/>
          <w:sz w:val="24"/>
        </w:rPr>
      </w:pPr>
      <w:r w:rsidRPr="007602CC">
        <w:rPr>
          <w:rFonts w:ascii="Times New Roman" w:hAnsi="Times New Roman" w:cs="Times New Roman"/>
          <w:sz w:val="24"/>
        </w:rPr>
        <w:t xml:space="preserve">Mo, P. K. H., She, R., Yu, Y., Li, L., Yang, Q., Lin, J., Ye, X., Wu, S., Yang, Z., Guan, S., Zhang, J., Hu, H., Xie, L., &amp; Lau, J. T. F. (2022). Resilience and intention of healthcare workers in China to receive a COVID‐19 vaccination: The mediating role of life satisfaction and stigma. </w:t>
      </w:r>
      <w:r w:rsidRPr="007602CC">
        <w:rPr>
          <w:rFonts w:ascii="Times New Roman" w:hAnsi="Times New Roman" w:cs="Times New Roman"/>
          <w:i/>
          <w:iCs/>
          <w:sz w:val="24"/>
        </w:rPr>
        <w:t>Journal of Advanced Nursing</w:t>
      </w:r>
      <w:r w:rsidRPr="007602CC">
        <w:rPr>
          <w:rFonts w:ascii="Times New Roman" w:hAnsi="Times New Roman" w:cs="Times New Roman"/>
          <w:sz w:val="24"/>
        </w:rPr>
        <w:t xml:space="preserve">, </w:t>
      </w:r>
      <w:r w:rsidRPr="007602CC">
        <w:rPr>
          <w:rFonts w:ascii="Times New Roman" w:hAnsi="Times New Roman" w:cs="Times New Roman"/>
          <w:i/>
          <w:iCs/>
          <w:sz w:val="24"/>
        </w:rPr>
        <w:t>78</w:t>
      </w:r>
      <w:r w:rsidRPr="007602CC">
        <w:rPr>
          <w:rFonts w:ascii="Times New Roman" w:hAnsi="Times New Roman" w:cs="Times New Roman"/>
          <w:sz w:val="24"/>
        </w:rPr>
        <w:t>(8), 2327–2338. https://doi.org/10.1111/jan.15143</w:t>
      </w:r>
    </w:p>
    <w:p w14:paraId="67584435" w14:textId="77777777" w:rsidR="007602CC" w:rsidRPr="007602CC" w:rsidRDefault="007602CC" w:rsidP="007602CC">
      <w:pPr>
        <w:pStyle w:val="Bibliography"/>
        <w:rPr>
          <w:rFonts w:ascii="Times New Roman" w:hAnsi="Times New Roman" w:cs="Times New Roman"/>
          <w:sz w:val="24"/>
        </w:rPr>
      </w:pPr>
      <w:r w:rsidRPr="007602CC">
        <w:rPr>
          <w:rFonts w:ascii="Times New Roman" w:hAnsi="Times New Roman" w:cs="Times New Roman"/>
          <w:sz w:val="24"/>
        </w:rPr>
        <w:t xml:space="preserve">Montgomery, C., &amp; Engelmann, L. (2020). </w:t>
      </w:r>
      <w:r w:rsidRPr="007602CC">
        <w:rPr>
          <w:rFonts w:ascii="Times New Roman" w:hAnsi="Times New Roman" w:cs="Times New Roman"/>
          <w:i/>
          <w:iCs/>
          <w:sz w:val="24"/>
        </w:rPr>
        <w:t>Epidemiological Publics? On the Domestication of Modelling in the era of COVID-19</w:t>
      </w:r>
      <w:r w:rsidRPr="007602CC">
        <w:rPr>
          <w:rFonts w:ascii="Times New Roman" w:hAnsi="Times New Roman" w:cs="Times New Roman"/>
          <w:sz w:val="24"/>
        </w:rPr>
        <w:t>. https://somatosphere.com/2020/epidemiological-publics-on-the-domestication-of-modelling-in-the-era-of-covid-19.html/</w:t>
      </w:r>
    </w:p>
    <w:p w14:paraId="403DA262" w14:textId="77777777" w:rsidR="007602CC" w:rsidRPr="007602CC" w:rsidRDefault="007602CC" w:rsidP="007602CC">
      <w:pPr>
        <w:pStyle w:val="Bibliography"/>
        <w:rPr>
          <w:rFonts w:ascii="Times New Roman" w:hAnsi="Times New Roman" w:cs="Times New Roman"/>
          <w:sz w:val="24"/>
        </w:rPr>
      </w:pPr>
      <w:r w:rsidRPr="007602CC">
        <w:rPr>
          <w:rFonts w:ascii="Times New Roman" w:hAnsi="Times New Roman" w:cs="Times New Roman"/>
          <w:sz w:val="24"/>
        </w:rPr>
        <w:t xml:space="preserve">Ozawa, S., Yemeke, T. T., Evans, D. R., Pallas, S. E., Wallace, A. S., &amp; Lee, B. Y. (2019). Defining hard-to-reach populations for vaccination. </w:t>
      </w:r>
      <w:r w:rsidRPr="007602CC">
        <w:rPr>
          <w:rFonts w:ascii="Times New Roman" w:hAnsi="Times New Roman" w:cs="Times New Roman"/>
          <w:i/>
          <w:iCs/>
          <w:sz w:val="24"/>
        </w:rPr>
        <w:t>Vaccine</w:t>
      </w:r>
      <w:r w:rsidRPr="007602CC">
        <w:rPr>
          <w:rFonts w:ascii="Times New Roman" w:hAnsi="Times New Roman" w:cs="Times New Roman"/>
          <w:sz w:val="24"/>
        </w:rPr>
        <w:t xml:space="preserve">, </w:t>
      </w:r>
      <w:r w:rsidRPr="007602CC">
        <w:rPr>
          <w:rFonts w:ascii="Times New Roman" w:hAnsi="Times New Roman" w:cs="Times New Roman"/>
          <w:i/>
          <w:iCs/>
          <w:sz w:val="24"/>
        </w:rPr>
        <w:t>37</w:t>
      </w:r>
      <w:r w:rsidRPr="007602CC">
        <w:rPr>
          <w:rFonts w:ascii="Times New Roman" w:hAnsi="Times New Roman" w:cs="Times New Roman"/>
          <w:sz w:val="24"/>
        </w:rPr>
        <w:t>(37), 5525–5534. https://doi.org/10.1016/j.vaccine.2019.06.081</w:t>
      </w:r>
    </w:p>
    <w:p w14:paraId="178B707B" w14:textId="77777777" w:rsidR="007602CC" w:rsidRPr="007602CC" w:rsidRDefault="007602CC" w:rsidP="007602CC">
      <w:pPr>
        <w:pStyle w:val="Bibliography"/>
        <w:rPr>
          <w:rFonts w:ascii="Times New Roman" w:hAnsi="Times New Roman" w:cs="Times New Roman"/>
          <w:sz w:val="24"/>
        </w:rPr>
      </w:pPr>
      <w:r w:rsidRPr="007602CC">
        <w:rPr>
          <w:rFonts w:ascii="Times New Roman" w:hAnsi="Times New Roman" w:cs="Times New Roman"/>
          <w:sz w:val="24"/>
        </w:rPr>
        <w:t xml:space="preserve">Pierotti, R. John. (2011). </w:t>
      </w:r>
      <w:r w:rsidRPr="007602CC">
        <w:rPr>
          <w:rFonts w:ascii="Times New Roman" w:hAnsi="Times New Roman" w:cs="Times New Roman"/>
          <w:i/>
          <w:iCs/>
          <w:sz w:val="24"/>
        </w:rPr>
        <w:t>Indigenous knowledge, ecology, and evolutionary biology</w:t>
      </w:r>
      <w:r w:rsidRPr="007602CC">
        <w:rPr>
          <w:rFonts w:ascii="Times New Roman" w:hAnsi="Times New Roman" w:cs="Times New Roman"/>
          <w:sz w:val="24"/>
        </w:rPr>
        <w:t>. Routledge.</w:t>
      </w:r>
    </w:p>
    <w:p w14:paraId="5B66E138" w14:textId="77777777" w:rsidR="007602CC" w:rsidRPr="007602CC" w:rsidRDefault="007602CC" w:rsidP="007602CC">
      <w:pPr>
        <w:pStyle w:val="Bibliography"/>
        <w:rPr>
          <w:rFonts w:ascii="Times New Roman" w:hAnsi="Times New Roman" w:cs="Times New Roman"/>
          <w:sz w:val="24"/>
        </w:rPr>
      </w:pPr>
      <w:r w:rsidRPr="007602CC">
        <w:rPr>
          <w:rFonts w:ascii="Times New Roman" w:hAnsi="Times New Roman" w:cs="Times New Roman"/>
          <w:sz w:val="24"/>
        </w:rPr>
        <w:t xml:space="preserve">Régis, C., Cohen, M., Larouche, P., Denis, J.-L., Cadeddu, S. B. M., &amp; Foucault, G. (2021). </w:t>
      </w:r>
      <w:r w:rsidRPr="007602CC">
        <w:rPr>
          <w:rFonts w:ascii="Times New Roman" w:hAnsi="Times New Roman" w:cs="Times New Roman"/>
          <w:i/>
          <w:iCs/>
          <w:sz w:val="24"/>
        </w:rPr>
        <w:t>Pandemic Societies</w:t>
      </w:r>
      <w:r w:rsidRPr="007602CC">
        <w:rPr>
          <w:rFonts w:ascii="Times New Roman" w:hAnsi="Times New Roman" w:cs="Times New Roman"/>
          <w:sz w:val="24"/>
        </w:rPr>
        <w:t xml:space="preserve"> (pp. 286–307). McGill-Queen’s University Press. https://doi.org/10.1515/9780228010333-018</w:t>
      </w:r>
    </w:p>
    <w:p w14:paraId="14DB0693" w14:textId="77777777" w:rsidR="007602CC" w:rsidRPr="007602CC" w:rsidRDefault="007602CC" w:rsidP="007602CC">
      <w:pPr>
        <w:pStyle w:val="Bibliography"/>
        <w:rPr>
          <w:rFonts w:ascii="Times New Roman" w:hAnsi="Times New Roman" w:cs="Times New Roman"/>
          <w:sz w:val="24"/>
        </w:rPr>
      </w:pPr>
      <w:r w:rsidRPr="007602CC">
        <w:rPr>
          <w:rFonts w:ascii="Times New Roman" w:hAnsi="Times New Roman" w:cs="Times New Roman"/>
          <w:sz w:val="24"/>
        </w:rPr>
        <w:t xml:space="preserve">Renzaho, A. M. N. (2021). Challenges Associated With the Response to the Coronavirus Disease (COVID‐19) Pandemic in Africa—An African Diaspora Perspective. </w:t>
      </w:r>
      <w:r w:rsidRPr="007602CC">
        <w:rPr>
          <w:rFonts w:ascii="Times New Roman" w:hAnsi="Times New Roman" w:cs="Times New Roman"/>
          <w:i/>
          <w:iCs/>
          <w:sz w:val="24"/>
        </w:rPr>
        <w:t>Risk Analysis</w:t>
      </w:r>
      <w:r w:rsidRPr="007602CC">
        <w:rPr>
          <w:rFonts w:ascii="Times New Roman" w:hAnsi="Times New Roman" w:cs="Times New Roman"/>
          <w:sz w:val="24"/>
        </w:rPr>
        <w:t xml:space="preserve">, </w:t>
      </w:r>
      <w:r w:rsidRPr="007602CC">
        <w:rPr>
          <w:rFonts w:ascii="Times New Roman" w:hAnsi="Times New Roman" w:cs="Times New Roman"/>
          <w:i/>
          <w:iCs/>
          <w:sz w:val="24"/>
        </w:rPr>
        <w:t>41</w:t>
      </w:r>
      <w:r w:rsidRPr="007602CC">
        <w:rPr>
          <w:rFonts w:ascii="Times New Roman" w:hAnsi="Times New Roman" w:cs="Times New Roman"/>
          <w:sz w:val="24"/>
        </w:rPr>
        <w:t>(5), 831–836. https://doi.org/10.1111/risa.13596</w:t>
      </w:r>
    </w:p>
    <w:p w14:paraId="3197F817" w14:textId="77777777" w:rsidR="007602CC" w:rsidRPr="007602CC" w:rsidRDefault="007602CC" w:rsidP="007602CC">
      <w:pPr>
        <w:pStyle w:val="Bibliography"/>
        <w:rPr>
          <w:rFonts w:ascii="Times New Roman" w:hAnsi="Times New Roman" w:cs="Times New Roman"/>
          <w:sz w:val="24"/>
        </w:rPr>
      </w:pPr>
      <w:r w:rsidRPr="007602CC">
        <w:rPr>
          <w:rFonts w:ascii="Times New Roman" w:hAnsi="Times New Roman" w:cs="Times New Roman"/>
          <w:sz w:val="24"/>
        </w:rPr>
        <w:t xml:space="preserve">Rhodes, T., Lancaster, K., &amp; Rosengarten, M. (2020). A model society: Maths, models and expertise in viral outbreaks. </w:t>
      </w:r>
      <w:r w:rsidRPr="007602CC">
        <w:rPr>
          <w:rFonts w:ascii="Times New Roman" w:hAnsi="Times New Roman" w:cs="Times New Roman"/>
          <w:i/>
          <w:iCs/>
          <w:sz w:val="24"/>
        </w:rPr>
        <w:t>Critical Public Health</w:t>
      </w:r>
      <w:r w:rsidRPr="007602CC">
        <w:rPr>
          <w:rFonts w:ascii="Times New Roman" w:hAnsi="Times New Roman" w:cs="Times New Roman"/>
          <w:sz w:val="24"/>
        </w:rPr>
        <w:t xml:space="preserve">, </w:t>
      </w:r>
      <w:r w:rsidRPr="007602CC">
        <w:rPr>
          <w:rFonts w:ascii="Times New Roman" w:hAnsi="Times New Roman" w:cs="Times New Roman"/>
          <w:i/>
          <w:iCs/>
          <w:sz w:val="24"/>
        </w:rPr>
        <w:t>30</w:t>
      </w:r>
      <w:r w:rsidRPr="007602CC">
        <w:rPr>
          <w:rFonts w:ascii="Times New Roman" w:hAnsi="Times New Roman" w:cs="Times New Roman"/>
          <w:sz w:val="24"/>
        </w:rPr>
        <w:t>(3), 253–256. https://doi.org/10.1080/09581596.2020.1748310</w:t>
      </w:r>
    </w:p>
    <w:p w14:paraId="2E155729" w14:textId="77777777" w:rsidR="007602CC" w:rsidRPr="007602CC" w:rsidRDefault="007602CC" w:rsidP="007602CC">
      <w:pPr>
        <w:pStyle w:val="Bibliography"/>
        <w:rPr>
          <w:rFonts w:ascii="Times New Roman" w:hAnsi="Times New Roman" w:cs="Times New Roman"/>
          <w:sz w:val="24"/>
        </w:rPr>
      </w:pPr>
      <w:r w:rsidRPr="007602CC">
        <w:rPr>
          <w:rFonts w:ascii="Times New Roman" w:hAnsi="Times New Roman" w:cs="Times New Roman"/>
          <w:sz w:val="24"/>
        </w:rPr>
        <w:t xml:space="preserve">Ruengorn, C., Awiphan, R., Phosuya, C., Ruanta, Y., Thavorn, K., Wongpakaran, N., Wongpakaran, T., &amp; Nochaiwong, S. (2022). Disparities and Factors Associated with Coronavirus Disease-2019-Related Public Stigma: A Cross-Sectional Study in Thailand. </w:t>
      </w:r>
      <w:r w:rsidRPr="007602CC">
        <w:rPr>
          <w:rFonts w:ascii="Times New Roman" w:hAnsi="Times New Roman" w:cs="Times New Roman"/>
          <w:i/>
          <w:iCs/>
          <w:sz w:val="24"/>
        </w:rPr>
        <w:t>International Journal of Environmental Research and Public Health</w:t>
      </w:r>
      <w:r w:rsidRPr="007602CC">
        <w:rPr>
          <w:rFonts w:ascii="Times New Roman" w:hAnsi="Times New Roman" w:cs="Times New Roman"/>
          <w:sz w:val="24"/>
        </w:rPr>
        <w:t xml:space="preserve">, </w:t>
      </w:r>
      <w:r w:rsidRPr="007602CC">
        <w:rPr>
          <w:rFonts w:ascii="Times New Roman" w:hAnsi="Times New Roman" w:cs="Times New Roman"/>
          <w:i/>
          <w:iCs/>
          <w:sz w:val="24"/>
        </w:rPr>
        <w:t>19</w:t>
      </w:r>
      <w:r w:rsidRPr="007602CC">
        <w:rPr>
          <w:rFonts w:ascii="Times New Roman" w:hAnsi="Times New Roman" w:cs="Times New Roman"/>
          <w:sz w:val="24"/>
        </w:rPr>
        <w:t>(11), 6436. https://doi.org/10.3390/ijerph19116436</w:t>
      </w:r>
    </w:p>
    <w:p w14:paraId="03BD7A58" w14:textId="77777777" w:rsidR="007602CC" w:rsidRPr="007602CC" w:rsidRDefault="007602CC" w:rsidP="007602CC">
      <w:pPr>
        <w:pStyle w:val="Bibliography"/>
        <w:rPr>
          <w:rFonts w:ascii="Times New Roman" w:hAnsi="Times New Roman" w:cs="Times New Roman"/>
          <w:sz w:val="24"/>
        </w:rPr>
      </w:pPr>
      <w:proofErr w:type="spellStart"/>
      <w:r w:rsidRPr="0017163A">
        <w:rPr>
          <w:rFonts w:ascii="Times New Roman" w:hAnsi="Times New Roman" w:cs="Times New Roman"/>
          <w:sz w:val="24"/>
          <w:lang w:val="fr-CA"/>
        </w:rPr>
        <w:t>Trejos</w:t>
      </w:r>
      <w:proofErr w:type="spellEnd"/>
      <w:r w:rsidRPr="0017163A">
        <w:rPr>
          <w:rFonts w:ascii="Times New Roman" w:hAnsi="Times New Roman" w:cs="Times New Roman"/>
          <w:sz w:val="24"/>
          <w:lang w:val="fr-CA"/>
        </w:rPr>
        <w:t xml:space="preserve">-Herrera, A. M., </w:t>
      </w:r>
      <w:proofErr w:type="spellStart"/>
      <w:r w:rsidRPr="0017163A">
        <w:rPr>
          <w:rFonts w:ascii="Times New Roman" w:hAnsi="Times New Roman" w:cs="Times New Roman"/>
          <w:sz w:val="24"/>
          <w:lang w:val="fr-CA"/>
        </w:rPr>
        <w:t>Vinaccia</w:t>
      </w:r>
      <w:proofErr w:type="spellEnd"/>
      <w:r w:rsidRPr="0017163A">
        <w:rPr>
          <w:rFonts w:ascii="Times New Roman" w:hAnsi="Times New Roman" w:cs="Times New Roman"/>
          <w:sz w:val="24"/>
          <w:lang w:val="fr-CA"/>
        </w:rPr>
        <w:t xml:space="preserve">, S., &amp; </w:t>
      </w:r>
      <w:proofErr w:type="spellStart"/>
      <w:r w:rsidRPr="0017163A">
        <w:rPr>
          <w:rFonts w:ascii="Times New Roman" w:hAnsi="Times New Roman" w:cs="Times New Roman"/>
          <w:sz w:val="24"/>
          <w:lang w:val="fr-CA"/>
        </w:rPr>
        <w:t>Bahamón</w:t>
      </w:r>
      <w:proofErr w:type="spellEnd"/>
      <w:r w:rsidRPr="0017163A">
        <w:rPr>
          <w:rFonts w:ascii="Times New Roman" w:hAnsi="Times New Roman" w:cs="Times New Roman"/>
          <w:sz w:val="24"/>
          <w:lang w:val="fr-CA"/>
        </w:rPr>
        <w:t xml:space="preserve">, M. J. (2020). </w:t>
      </w:r>
      <w:r w:rsidRPr="007602CC">
        <w:rPr>
          <w:rFonts w:ascii="Times New Roman" w:hAnsi="Times New Roman" w:cs="Times New Roman"/>
          <w:sz w:val="24"/>
        </w:rPr>
        <w:t xml:space="preserve">Coronavirus in Colombia: Stigma and quarantine. </w:t>
      </w:r>
      <w:r w:rsidRPr="007602CC">
        <w:rPr>
          <w:rFonts w:ascii="Times New Roman" w:hAnsi="Times New Roman" w:cs="Times New Roman"/>
          <w:i/>
          <w:iCs/>
          <w:sz w:val="24"/>
        </w:rPr>
        <w:t>Journal of Global Health</w:t>
      </w:r>
      <w:r w:rsidRPr="007602CC">
        <w:rPr>
          <w:rFonts w:ascii="Times New Roman" w:hAnsi="Times New Roman" w:cs="Times New Roman"/>
          <w:sz w:val="24"/>
        </w:rPr>
        <w:t xml:space="preserve">, </w:t>
      </w:r>
      <w:r w:rsidRPr="007602CC">
        <w:rPr>
          <w:rFonts w:ascii="Times New Roman" w:hAnsi="Times New Roman" w:cs="Times New Roman"/>
          <w:i/>
          <w:iCs/>
          <w:sz w:val="24"/>
        </w:rPr>
        <w:t>10</w:t>
      </w:r>
      <w:r w:rsidRPr="007602CC">
        <w:rPr>
          <w:rFonts w:ascii="Times New Roman" w:hAnsi="Times New Roman" w:cs="Times New Roman"/>
          <w:sz w:val="24"/>
        </w:rPr>
        <w:t>(2), 020372–020372. https://doi.org/10.7189/jogh.10.020372</w:t>
      </w:r>
    </w:p>
    <w:p w14:paraId="170B2929" w14:textId="77777777" w:rsidR="007602CC" w:rsidRPr="007602CC" w:rsidRDefault="007602CC" w:rsidP="007602CC">
      <w:pPr>
        <w:pStyle w:val="Bibliography"/>
        <w:rPr>
          <w:rFonts w:ascii="Times New Roman" w:hAnsi="Times New Roman" w:cs="Times New Roman"/>
          <w:sz w:val="24"/>
        </w:rPr>
      </w:pPr>
      <w:r w:rsidRPr="007602CC">
        <w:rPr>
          <w:rFonts w:ascii="Times New Roman" w:hAnsi="Times New Roman" w:cs="Times New Roman"/>
          <w:sz w:val="24"/>
        </w:rPr>
        <w:t xml:space="preserve">Tyler, I., &amp; Slater, T. (2018). Rethinking the sociology of stigma. </w:t>
      </w:r>
      <w:r w:rsidRPr="007602CC">
        <w:rPr>
          <w:rFonts w:ascii="Times New Roman" w:hAnsi="Times New Roman" w:cs="Times New Roman"/>
          <w:i/>
          <w:iCs/>
          <w:sz w:val="24"/>
        </w:rPr>
        <w:t>The Sociological Review (Keele)</w:t>
      </w:r>
      <w:r w:rsidRPr="007602CC">
        <w:rPr>
          <w:rFonts w:ascii="Times New Roman" w:hAnsi="Times New Roman" w:cs="Times New Roman"/>
          <w:sz w:val="24"/>
        </w:rPr>
        <w:t xml:space="preserve">, </w:t>
      </w:r>
      <w:r w:rsidRPr="007602CC">
        <w:rPr>
          <w:rFonts w:ascii="Times New Roman" w:hAnsi="Times New Roman" w:cs="Times New Roman"/>
          <w:i/>
          <w:iCs/>
          <w:sz w:val="24"/>
        </w:rPr>
        <w:t>66</w:t>
      </w:r>
      <w:r w:rsidRPr="007602CC">
        <w:rPr>
          <w:rFonts w:ascii="Times New Roman" w:hAnsi="Times New Roman" w:cs="Times New Roman"/>
          <w:sz w:val="24"/>
        </w:rPr>
        <w:t>(4), 721–743. https://doi.org/10.1177/0038026118777425</w:t>
      </w:r>
    </w:p>
    <w:p w14:paraId="2236BD4C" w14:textId="77777777" w:rsidR="007602CC" w:rsidRPr="007602CC" w:rsidRDefault="007602CC" w:rsidP="007602CC">
      <w:pPr>
        <w:pStyle w:val="Bibliography"/>
        <w:rPr>
          <w:rFonts w:ascii="Times New Roman" w:hAnsi="Times New Roman" w:cs="Times New Roman"/>
          <w:sz w:val="24"/>
        </w:rPr>
      </w:pPr>
      <w:r w:rsidRPr="007602CC">
        <w:rPr>
          <w:rFonts w:ascii="Times New Roman" w:hAnsi="Times New Roman" w:cs="Times New Roman"/>
          <w:sz w:val="24"/>
        </w:rPr>
        <w:t xml:space="preserve">WHO, A. &amp; D., Data. (2022). </w:t>
      </w:r>
      <w:r w:rsidRPr="007602CC">
        <w:rPr>
          <w:rFonts w:ascii="Times New Roman" w:hAnsi="Times New Roman" w:cs="Times New Roman"/>
          <w:i/>
          <w:iCs/>
          <w:sz w:val="24"/>
        </w:rPr>
        <w:t>World health statistics 2022: Monitoring health for the SDGs, sustainable development goals</w:t>
      </w:r>
      <w:r w:rsidRPr="007602CC">
        <w:rPr>
          <w:rFonts w:ascii="Times New Roman" w:hAnsi="Times New Roman" w:cs="Times New Roman"/>
          <w:sz w:val="24"/>
        </w:rPr>
        <w:t>. https://www.who.int/publications/i/item/9789240051157</w:t>
      </w:r>
    </w:p>
    <w:p w14:paraId="5AFAEC57" w14:textId="4B31D641" w:rsidR="007602CC" w:rsidRPr="007602CC" w:rsidRDefault="007602CC" w:rsidP="007602CC">
      <w:pPr>
        <w:pStyle w:val="Bibliography"/>
        <w:rPr>
          <w:rFonts w:ascii="Times New Roman" w:hAnsi="Times New Roman" w:cs="Times New Roman"/>
          <w:sz w:val="24"/>
        </w:rPr>
      </w:pPr>
      <w:r>
        <w:rPr>
          <w:rFonts w:ascii="Times New Roman" w:hAnsi="Times New Roman" w:cs="Times New Roman"/>
          <w:sz w:val="24"/>
        </w:rPr>
        <w:fldChar w:fldCharType="end"/>
      </w:r>
    </w:p>
    <w:p w14:paraId="38F67A14" w14:textId="164DDE8C" w:rsidR="009F2CDB" w:rsidRPr="00D15E36" w:rsidRDefault="009F2CDB" w:rsidP="009F2CDB">
      <w:pPr>
        <w:spacing w:line="480" w:lineRule="auto"/>
        <w:rPr>
          <w:rFonts w:ascii="Times New Roman" w:hAnsi="Times New Roman" w:cs="Times New Roman"/>
          <w:sz w:val="24"/>
          <w:szCs w:val="24"/>
          <w:lang w:val="en-SG"/>
        </w:rPr>
      </w:pPr>
    </w:p>
    <w:p w14:paraId="237D9D4A" w14:textId="77777777" w:rsidR="009F2CDB" w:rsidRPr="00D15E36" w:rsidRDefault="009F2CDB" w:rsidP="00671DBB">
      <w:pPr>
        <w:spacing w:line="480" w:lineRule="auto"/>
        <w:rPr>
          <w:rFonts w:ascii="Times New Roman" w:hAnsi="Times New Roman" w:cs="Times New Roman"/>
          <w:sz w:val="24"/>
          <w:szCs w:val="24"/>
          <w:lang w:val="en-SG"/>
        </w:rPr>
      </w:pPr>
    </w:p>
    <w:sectPr w:rsidR="009F2CDB" w:rsidRPr="00D15E36" w:rsidSect="00263470">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97CC327" w14:textId="77777777" w:rsidR="00E35F5A" w:rsidRDefault="00E35F5A" w:rsidP="0037412B">
      <w:pPr>
        <w:spacing w:after="0" w:line="240" w:lineRule="auto"/>
      </w:pPr>
      <w:r>
        <w:separator/>
      </w:r>
    </w:p>
  </w:endnote>
  <w:endnote w:type="continuationSeparator" w:id="0">
    <w:p w14:paraId="13A89DF8" w14:textId="77777777" w:rsidR="00E35F5A" w:rsidRDefault="00E35F5A" w:rsidP="0037412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Nova Cond">
    <w:charset w:val="00"/>
    <w:family w:val="swiss"/>
    <w:pitch w:val="variable"/>
    <w:sig w:usb0="0000028F" w:usb1="00000002"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27695032"/>
      <w:docPartObj>
        <w:docPartGallery w:val="Page Numbers (Bottom of Page)"/>
        <w:docPartUnique/>
      </w:docPartObj>
    </w:sdtPr>
    <w:sdtEndPr>
      <w:rPr>
        <w:noProof/>
      </w:rPr>
    </w:sdtEndPr>
    <w:sdtContent>
      <w:p w14:paraId="37DF12D7" w14:textId="36347B5D" w:rsidR="0037412B" w:rsidRDefault="0037412B">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34410F60" w14:textId="77777777" w:rsidR="0037412B" w:rsidRDefault="0037412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865750A" w14:textId="77777777" w:rsidR="00E35F5A" w:rsidRDefault="00E35F5A" w:rsidP="0037412B">
      <w:pPr>
        <w:spacing w:after="0" w:line="240" w:lineRule="auto"/>
      </w:pPr>
      <w:r>
        <w:separator/>
      </w:r>
    </w:p>
  </w:footnote>
  <w:footnote w:type="continuationSeparator" w:id="0">
    <w:p w14:paraId="2CF96A15" w14:textId="77777777" w:rsidR="00E35F5A" w:rsidRDefault="00E35F5A" w:rsidP="0037412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506686F"/>
    <w:multiLevelType w:val="hybridMultilevel"/>
    <w:tmpl w:val="9080F27C"/>
    <w:lvl w:ilvl="0" w:tplc="F18C194A">
      <w:numFmt w:val="bullet"/>
      <w:lvlText w:val="-"/>
      <w:lvlJc w:val="left"/>
      <w:pPr>
        <w:ind w:left="720" w:hanging="360"/>
      </w:pPr>
      <w:rPr>
        <w:rFonts w:ascii="Calibri" w:eastAsiaTheme="minorHAnsi" w:hAnsi="Calibri" w:cs="Calibri" w:hint="default"/>
        <w:b w:val="0"/>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 w15:restartNumberingAfterBreak="0">
    <w:nsid w:val="5A9F50D1"/>
    <w:multiLevelType w:val="hybridMultilevel"/>
    <w:tmpl w:val="41F253E2"/>
    <w:lvl w:ilvl="0" w:tplc="00A87392">
      <w:numFmt w:val="bullet"/>
      <w:lvlText w:val="-"/>
      <w:lvlJc w:val="left"/>
      <w:pPr>
        <w:ind w:left="720" w:hanging="360"/>
      </w:pPr>
      <w:rPr>
        <w:rFonts w:ascii="Calibri" w:eastAsiaTheme="minorHAnsi" w:hAnsi="Calibri" w:cs="Calibri"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16cid:durableId="1222256018">
    <w:abstractNumId w:val="0"/>
  </w:num>
  <w:num w:numId="2" w16cid:durableId="12196266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tDAysDSxNLM0tTA1NDZT0lEKTi0uzszPAykwNa8FADDMFw4tAAAA"/>
  </w:docVars>
  <w:rsids>
    <w:rsidRoot w:val="00515737"/>
    <w:rsid w:val="00021A21"/>
    <w:rsid w:val="00022502"/>
    <w:rsid w:val="00025CF7"/>
    <w:rsid w:val="00031E1C"/>
    <w:rsid w:val="00051ED8"/>
    <w:rsid w:val="00053B19"/>
    <w:rsid w:val="00056D77"/>
    <w:rsid w:val="00063C4F"/>
    <w:rsid w:val="00071F30"/>
    <w:rsid w:val="000848E1"/>
    <w:rsid w:val="000852CE"/>
    <w:rsid w:val="00091D6E"/>
    <w:rsid w:val="00095650"/>
    <w:rsid w:val="000A4D13"/>
    <w:rsid w:val="000A56E0"/>
    <w:rsid w:val="000A7323"/>
    <w:rsid w:val="000A76A9"/>
    <w:rsid w:val="000B0D3E"/>
    <w:rsid w:val="000C267E"/>
    <w:rsid w:val="000C2996"/>
    <w:rsid w:val="000C760C"/>
    <w:rsid w:val="000D0AD0"/>
    <w:rsid w:val="000D14F7"/>
    <w:rsid w:val="000F57CC"/>
    <w:rsid w:val="00103449"/>
    <w:rsid w:val="00110ECB"/>
    <w:rsid w:val="00111EFA"/>
    <w:rsid w:val="00130F69"/>
    <w:rsid w:val="00147AD3"/>
    <w:rsid w:val="0015286D"/>
    <w:rsid w:val="0015335A"/>
    <w:rsid w:val="0015337D"/>
    <w:rsid w:val="00156A75"/>
    <w:rsid w:val="0017163A"/>
    <w:rsid w:val="0017617C"/>
    <w:rsid w:val="0017668A"/>
    <w:rsid w:val="0019419F"/>
    <w:rsid w:val="00195452"/>
    <w:rsid w:val="00195668"/>
    <w:rsid w:val="00195DA0"/>
    <w:rsid w:val="00196715"/>
    <w:rsid w:val="00196813"/>
    <w:rsid w:val="001A1238"/>
    <w:rsid w:val="001C13C6"/>
    <w:rsid w:val="001D4052"/>
    <w:rsid w:val="001D54C0"/>
    <w:rsid w:val="001E78BB"/>
    <w:rsid w:val="001F4006"/>
    <w:rsid w:val="00202647"/>
    <w:rsid w:val="00203ABD"/>
    <w:rsid w:val="0020785B"/>
    <w:rsid w:val="002221D5"/>
    <w:rsid w:val="00226117"/>
    <w:rsid w:val="002315A8"/>
    <w:rsid w:val="002319E5"/>
    <w:rsid w:val="0023338C"/>
    <w:rsid w:val="002516A8"/>
    <w:rsid w:val="0025182C"/>
    <w:rsid w:val="002518D8"/>
    <w:rsid w:val="00263470"/>
    <w:rsid w:val="0027616B"/>
    <w:rsid w:val="00280329"/>
    <w:rsid w:val="00296AB8"/>
    <w:rsid w:val="002A057D"/>
    <w:rsid w:val="002A1BEE"/>
    <w:rsid w:val="002A2E5A"/>
    <w:rsid w:val="002A5DE5"/>
    <w:rsid w:val="002B5129"/>
    <w:rsid w:val="002B6ED6"/>
    <w:rsid w:val="002B72D6"/>
    <w:rsid w:val="002C48C4"/>
    <w:rsid w:val="002C4F5D"/>
    <w:rsid w:val="002D783D"/>
    <w:rsid w:val="002E0CAD"/>
    <w:rsid w:val="002E1208"/>
    <w:rsid w:val="002E2FD5"/>
    <w:rsid w:val="002F0CE7"/>
    <w:rsid w:val="002F7F92"/>
    <w:rsid w:val="00300C1B"/>
    <w:rsid w:val="00300D28"/>
    <w:rsid w:val="00302ADC"/>
    <w:rsid w:val="00302FBF"/>
    <w:rsid w:val="00307D74"/>
    <w:rsid w:val="003320BB"/>
    <w:rsid w:val="00340775"/>
    <w:rsid w:val="00342879"/>
    <w:rsid w:val="00346F24"/>
    <w:rsid w:val="003476EB"/>
    <w:rsid w:val="00350463"/>
    <w:rsid w:val="00350A7E"/>
    <w:rsid w:val="003518BF"/>
    <w:rsid w:val="00352705"/>
    <w:rsid w:val="00355F0D"/>
    <w:rsid w:val="00360464"/>
    <w:rsid w:val="003614D7"/>
    <w:rsid w:val="003625C5"/>
    <w:rsid w:val="00362643"/>
    <w:rsid w:val="00362683"/>
    <w:rsid w:val="003740EE"/>
    <w:rsid w:val="0037412B"/>
    <w:rsid w:val="0037569C"/>
    <w:rsid w:val="0037676A"/>
    <w:rsid w:val="00393B4C"/>
    <w:rsid w:val="003A47EC"/>
    <w:rsid w:val="003A5C6E"/>
    <w:rsid w:val="003B1EB8"/>
    <w:rsid w:val="003B5988"/>
    <w:rsid w:val="003C0E87"/>
    <w:rsid w:val="003C4287"/>
    <w:rsid w:val="003C7BEE"/>
    <w:rsid w:val="003C7E21"/>
    <w:rsid w:val="003D0D61"/>
    <w:rsid w:val="003D19BB"/>
    <w:rsid w:val="003D6E48"/>
    <w:rsid w:val="003E2CAE"/>
    <w:rsid w:val="003E3A31"/>
    <w:rsid w:val="003E5BF7"/>
    <w:rsid w:val="003F7072"/>
    <w:rsid w:val="003F7464"/>
    <w:rsid w:val="00401DD6"/>
    <w:rsid w:val="00403BD0"/>
    <w:rsid w:val="00403F56"/>
    <w:rsid w:val="00420C9F"/>
    <w:rsid w:val="00431402"/>
    <w:rsid w:val="00431495"/>
    <w:rsid w:val="004318A7"/>
    <w:rsid w:val="00444AFF"/>
    <w:rsid w:val="00444BAE"/>
    <w:rsid w:val="0044747E"/>
    <w:rsid w:val="0045172A"/>
    <w:rsid w:val="00456A1A"/>
    <w:rsid w:val="00457B1F"/>
    <w:rsid w:val="00457CCD"/>
    <w:rsid w:val="00461A22"/>
    <w:rsid w:val="00464F90"/>
    <w:rsid w:val="004653CB"/>
    <w:rsid w:val="00477577"/>
    <w:rsid w:val="0048427C"/>
    <w:rsid w:val="00495B49"/>
    <w:rsid w:val="004A081E"/>
    <w:rsid w:val="004A3B1E"/>
    <w:rsid w:val="004A4BF8"/>
    <w:rsid w:val="004A5737"/>
    <w:rsid w:val="004B0047"/>
    <w:rsid w:val="004B4506"/>
    <w:rsid w:val="004B4CBB"/>
    <w:rsid w:val="004C1F8C"/>
    <w:rsid w:val="004C5BED"/>
    <w:rsid w:val="004C712B"/>
    <w:rsid w:val="004C792B"/>
    <w:rsid w:val="004D19DC"/>
    <w:rsid w:val="004D1AA0"/>
    <w:rsid w:val="004E1B51"/>
    <w:rsid w:val="004E6CCF"/>
    <w:rsid w:val="00500B9D"/>
    <w:rsid w:val="0050317D"/>
    <w:rsid w:val="0050340E"/>
    <w:rsid w:val="005051A4"/>
    <w:rsid w:val="005077A7"/>
    <w:rsid w:val="00507BED"/>
    <w:rsid w:val="005118AD"/>
    <w:rsid w:val="00511D87"/>
    <w:rsid w:val="005133EB"/>
    <w:rsid w:val="0051425D"/>
    <w:rsid w:val="00515737"/>
    <w:rsid w:val="00526DE9"/>
    <w:rsid w:val="00531F6E"/>
    <w:rsid w:val="005343B8"/>
    <w:rsid w:val="005344A5"/>
    <w:rsid w:val="00541F36"/>
    <w:rsid w:val="005431A7"/>
    <w:rsid w:val="00555A7E"/>
    <w:rsid w:val="00555EFD"/>
    <w:rsid w:val="00565A61"/>
    <w:rsid w:val="00566B31"/>
    <w:rsid w:val="00567051"/>
    <w:rsid w:val="00581B62"/>
    <w:rsid w:val="0059380D"/>
    <w:rsid w:val="005A4BD7"/>
    <w:rsid w:val="005B0A54"/>
    <w:rsid w:val="005B12F1"/>
    <w:rsid w:val="005B294C"/>
    <w:rsid w:val="005B7CC1"/>
    <w:rsid w:val="005C1AAB"/>
    <w:rsid w:val="005C5316"/>
    <w:rsid w:val="005C573E"/>
    <w:rsid w:val="005E115C"/>
    <w:rsid w:val="005E1806"/>
    <w:rsid w:val="005E3C5E"/>
    <w:rsid w:val="005F00ED"/>
    <w:rsid w:val="005F03C4"/>
    <w:rsid w:val="005F22D2"/>
    <w:rsid w:val="005F2DD5"/>
    <w:rsid w:val="005F69AA"/>
    <w:rsid w:val="00601B89"/>
    <w:rsid w:val="00603B36"/>
    <w:rsid w:val="00604461"/>
    <w:rsid w:val="00610F7A"/>
    <w:rsid w:val="006317F8"/>
    <w:rsid w:val="00632326"/>
    <w:rsid w:val="006329C8"/>
    <w:rsid w:val="0063334D"/>
    <w:rsid w:val="00640E16"/>
    <w:rsid w:val="00641871"/>
    <w:rsid w:val="00641B4C"/>
    <w:rsid w:val="00644EB1"/>
    <w:rsid w:val="00652C77"/>
    <w:rsid w:val="00652FE2"/>
    <w:rsid w:val="00671DBB"/>
    <w:rsid w:val="006757DB"/>
    <w:rsid w:val="00675860"/>
    <w:rsid w:val="0067663E"/>
    <w:rsid w:val="00682E87"/>
    <w:rsid w:val="00684439"/>
    <w:rsid w:val="00684DFC"/>
    <w:rsid w:val="00684FF1"/>
    <w:rsid w:val="006851F1"/>
    <w:rsid w:val="00685C8F"/>
    <w:rsid w:val="00685DB5"/>
    <w:rsid w:val="00691188"/>
    <w:rsid w:val="00696BCD"/>
    <w:rsid w:val="00697AD8"/>
    <w:rsid w:val="006A0301"/>
    <w:rsid w:val="006A108D"/>
    <w:rsid w:val="006B08B0"/>
    <w:rsid w:val="006B1437"/>
    <w:rsid w:val="006B1952"/>
    <w:rsid w:val="006C250F"/>
    <w:rsid w:val="006C46CB"/>
    <w:rsid w:val="006D27C0"/>
    <w:rsid w:val="006D64D0"/>
    <w:rsid w:val="006F1722"/>
    <w:rsid w:val="00704F12"/>
    <w:rsid w:val="0071292D"/>
    <w:rsid w:val="00724F7E"/>
    <w:rsid w:val="007315FB"/>
    <w:rsid w:val="00733948"/>
    <w:rsid w:val="00741C2E"/>
    <w:rsid w:val="00744393"/>
    <w:rsid w:val="00750779"/>
    <w:rsid w:val="007509A4"/>
    <w:rsid w:val="007559AB"/>
    <w:rsid w:val="007573E1"/>
    <w:rsid w:val="007602CC"/>
    <w:rsid w:val="0076200C"/>
    <w:rsid w:val="00766AA9"/>
    <w:rsid w:val="00767973"/>
    <w:rsid w:val="00767C4B"/>
    <w:rsid w:val="00770E55"/>
    <w:rsid w:val="00777863"/>
    <w:rsid w:val="00782407"/>
    <w:rsid w:val="00784B97"/>
    <w:rsid w:val="00790AB4"/>
    <w:rsid w:val="007A27E4"/>
    <w:rsid w:val="007A2B77"/>
    <w:rsid w:val="007B1CD7"/>
    <w:rsid w:val="007B3F17"/>
    <w:rsid w:val="007B4FDF"/>
    <w:rsid w:val="007C1FE1"/>
    <w:rsid w:val="007C5BE6"/>
    <w:rsid w:val="007C7FAA"/>
    <w:rsid w:val="007D0A85"/>
    <w:rsid w:val="007D5868"/>
    <w:rsid w:val="007D6B9C"/>
    <w:rsid w:val="007F3483"/>
    <w:rsid w:val="007F5F0C"/>
    <w:rsid w:val="007F72AB"/>
    <w:rsid w:val="00801967"/>
    <w:rsid w:val="00815313"/>
    <w:rsid w:val="008204EC"/>
    <w:rsid w:val="008243AD"/>
    <w:rsid w:val="008416D1"/>
    <w:rsid w:val="0085211F"/>
    <w:rsid w:val="00852CE6"/>
    <w:rsid w:val="00860A79"/>
    <w:rsid w:val="00862CAC"/>
    <w:rsid w:val="00863721"/>
    <w:rsid w:val="00875150"/>
    <w:rsid w:val="00876FA1"/>
    <w:rsid w:val="00880DC1"/>
    <w:rsid w:val="00881DB7"/>
    <w:rsid w:val="00883A73"/>
    <w:rsid w:val="00885BA9"/>
    <w:rsid w:val="008900B2"/>
    <w:rsid w:val="00891A61"/>
    <w:rsid w:val="00891C9A"/>
    <w:rsid w:val="0089292F"/>
    <w:rsid w:val="008A10AF"/>
    <w:rsid w:val="008B426C"/>
    <w:rsid w:val="008B6820"/>
    <w:rsid w:val="008C28D8"/>
    <w:rsid w:val="008D0306"/>
    <w:rsid w:val="008D35F7"/>
    <w:rsid w:val="008D360F"/>
    <w:rsid w:val="008E14F9"/>
    <w:rsid w:val="008E16FC"/>
    <w:rsid w:val="008E22FE"/>
    <w:rsid w:val="008E7D69"/>
    <w:rsid w:val="008F483D"/>
    <w:rsid w:val="00901974"/>
    <w:rsid w:val="00910E44"/>
    <w:rsid w:val="0091194A"/>
    <w:rsid w:val="009136FF"/>
    <w:rsid w:val="0091644C"/>
    <w:rsid w:val="00925376"/>
    <w:rsid w:val="009263B4"/>
    <w:rsid w:val="009273B9"/>
    <w:rsid w:val="009319FB"/>
    <w:rsid w:val="009323F2"/>
    <w:rsid w:val="009327F3"/>
    <w:rsid w:val="00933763"/>
    <w:rsid w:val="00940CFD"/>
    <w:rsid w:val="00941DF0"/>
    <w:rsid w:val="009440CE"/>
    <w:rsid w:val="00944256"/>
    <w:rsid w:val="00947D94"/>
    <w:rsid w:val="009507B3"/>
    <w:rsid w:val="00951499"/>
    <w:rsid w:val="009559D7"/>
    <w:rsid w:val="00966A0A"/>
    <w:rsid w:val="0097565A"/>
    <w:rsid w:val="00980E83"/>
    <w:rsid w:val="00987FED"/>
    <w:rsid w:val="00991BC8"/>
    <w:rsid w:val="00992076"/>
    <w:rsid w:val="009964E4"/>
    <w:rsid w:val="009A36DF"/>
    <w:rsid w:val="009C14E5"/>
    <w:rsid w:val="009C4725"/>
    <w:rsid w:val="009C48E6"/>
    <w:rsid w:val="009E0FAA"/>
    <w:rsid w:val="009E1200"/>
    <w:rsid w:val="009E3DC9"/>
    <w:rsid w:val="009E3EA8"/>
    <w:rsid w:val="009E7086"/>
    <w:rsid w:val="009F2CDB"/>
    <w:rsid w:val="009F6DB4"/>
    <w:rsid w:val="009F71E4"/>
    <w:rsid w:val="00A02730"/>
    <w:rsid w:val="00A078C7"/>
    <w:rsid w:val="00A078D9"/>
    <w:rsid w:val="00A07BE8"/>
    <w:rsid w:val="00A214DD"/>
    <w:rsid w:val="00A25EF9"/>
    <w:rsid w:val="00A366C2"/>
    <w:rsid w:val="00A37174"/>
    <w:rsid w:val="00A40C99"/>
    <w:rsid w:val="00A41E1B"/>
    <w:rsid w:val="00A46C0D"/>
    <w:rsid w:val="00A47D9D"/>
    <w:rsid w:val="00A5177C"/>
    <w:rsid w:val="00A51871"/>
    <w:rsid w:val="00A57933"/>
    <w:rsid w:val="00A62097"/>
    <w:rsid w:val="00A71A14"/>
    <w:rsid w:val="00A81953"/>
    <w:rsid w:val="00A8338A"/>
    <w:rsid w:val="00A835D4"/>
    <w:rsid w:val="00A84E4D"/>
    <w:rsid w:val="00A90FE6"/>
    <w:rsid w:val="00A91451"/>
    <w:rsid w:val="00A9377D"/>
    <w:rsid w:val="00A96F3B"/>
    <w:rsid w:val="00AA0104"/>
    <w:rsid w:val="00AA1340"/>
    <w:rsid w:val="00AB3025"/>
    <w:rsid w:val="00AB3D1B"/>
    <w:rsid w:val="00AB7D49"/>
    <w:rsid w:val="00AC05E9"/>
    <w:rsid w:val="00AC42D5"/>
    <w:rsid w:val="00AC57A9"/>
    <w:rsid w:val="00AC5D1D"/>
    <w:rsid w:val="00AD0AB0"/>
    <w:rsid w:val="00AE3CFD"/>
    <w:rsid w:val="00AF48AA"/>
    <w:rsid w:val="00B00648"/>
    <w:rsid w:val="00B033F1"/>
    <w:rsid w:val="00B11BA6"/>
    <w:rsid w:val="00B20BF7"/>
    <w:rsid w:val="00B20D39"/>
    <w:rsid w:val="00B24378"/>
    <w:rsid w:val="00B25D27"/>
    <w:rsid w:val="00B26B56"/>
    <w:rsid w:val="00B307DF"/>
    <w:rsid w:val="00B31FC9"/>
    <w:rsid w:val="00B34AB6"/>
    <w:rsid w:val="00B420B0"/>
    <w:rsid w:val="00B50E05"/>
    <w:rsid w:val="00B54012"/>
    <w:rsid w:val="00B5493C"/>
    <w:rsid w:val="00B568B8"/>
    <w:rsid w:val="00B668AF"/>
    <w:rsid w:val="00B73A47"/>
    <w:rsid w:val="00B83A7A"/>
    <w:rsid w:val="00B952BB"/>
    <w:rsid w:val="00B96E0A"/>
    <w:rsid w:val="00BA27E6"/>
    <w:rsid w:val="00BA38CD"/>
    <w:rsid w:val="00BA4C04"/>
    <w:rsid w:val="00BA5BFE"/>
    <w:rsid w:val="00BB2BCB"/>
    <w:rsid w:val="00BB3B81"/>
    <w:rsid w:val="00BC009A"/>
    <w:rsid w:val="00BC4F56"/>
    <w:rsid w:val="00BC591C"/>
    <w:rsid w:val="00BC61A7"/>
    <w:rsid w:val="00BE2BE8"/>
    <w:rsid w:val="00BE7156"/>
    <w:rsid w:val="00BF0F98"/>
    <w:rsid w:val="00C03CD6"/>
    <w:rsid w:val="00C05DA3"/>
    <w:rsid w:val="00C0764E"/>
    <w:rsid w:val="00C10FB3"/>
    <w:rsid w:val="00C11BAE"/>
    <w:rsid w:val="00C1541D"/>
    <w:rsid w:val="00C23219"/>
    <w:rsid w:val="00C252DB"/>
    <w:rsid w:val="00C30C58"/>
    <w:rsid w:val="00C32859"/>
    <w:rsid w:val="00C34B2B"/>
    <w:rsid w:val="00C37BA3"/>
    <w:rsid w:val="00C41503"/>
    <w:rsid w:val="00C46BD1"/>
    <w:rsid w:val="00C5495F"/>
    <w:rsid w:val="00C632FB"/>
    <w:rsid w:val="00C6376A"/>
    <w:rsid w:val="00C657EC"/>
    <w:rsid w:val="00C70410"/>
    <w:rsid w:val="00C70F6A"/>
    <w:rsid w:val="00C713BD"/>
    <w:rsid w:val="00C74F40"/>
    <w:rsid w:val="00C76A99"/>
    <w:rsid w:val="00C77494"/>
    <w:rsid w:val="00C82339"/>
    <w:rsid w:val="00C91772"/>
    <w:rsid w:val="00C919E7"/>
    <w:rsid w:val="00C972F4"/>
    <w:rsid w:val="00CA0352"/>
    <w:rsid w:val="00CB13CB"/>
    <w:rsid w:val="00CB2C7E"/>
    <w:rsid w:val="00CB4BC6"/>
    <w:rsid w:val="00CC3E0D"/>
    <w:rsid w:val="00CD48A3"/>
    <w:rsid w:val="00CF2505"/>
    <w:rsid w:val="00CF2607"/>
    <w:rsid w:val="00CF61FA"/>
    <w:rsid w:val="00D01270"/>
    <w:rsid w:val="00D07866"/>
    <w:rsid w:val="00D15E36"/>
    <w:rsid w:val="00D15E6C"/>
    <w:rsid w:val="00D17CEA"/>
    <w:rsid w:val="00D20B79"/>
    <w:rsid w:val="00D27136"/>
    <w:rsid w:val="00D34E1B"/>
    <w:rsid w:val="00D37538"/>
    <w:rsid w:val="00D663E9"/>
    <w:rsid w:val="00D77CF2"/>
    <w:rsid w:val="00D87AE7"/>
    <w:rsid w:val="00D92F2D"/>
    <w:rsid w:val="00DA007B"/>
    <w:rsid w:val="00DA56BB"/>
    <w:rsid w:val="00DA5943"/>
    <w:rsid w:val="00DD23E0"/>
    <w:rsid w:val="00DD315B"/>
    <w:rsid w:val="00DD4C3C"/>
    <w:rsid w:val="00DD4E72"/>
    <w:rsid w:val="00DD68D4"/>
    <w:rsid w:val="00DE2961"/>
    <w:rsid w:val="00DE503E"/>
    <w:rsid w:val="00DE55B0"/>
    <w:rsid w:val="00DE5937"/>
    <w:rsid w:val="00E00381"/>
    <w:rsid w:val="00E00662"/>
    <w:rsid w:val="00E0386F"/>
    <w:rsid w:val="00E054D5"/>
    <w:rsid w:val="00E07B30"/>
    <w:rsid w:val="00E07C1F"/>
    <w:rsid w:val="00E15ABF"/>
    <w:rsid w:val="00E254D4"/>
    <w:rsid w:val="00E33354"/>
    <w:rsid w:val="00E354D3"/>
    <w:rsid w:val="00E35B68"/>
    <w:rsid w:val="00E35F5A"/>
    <w:rsid w:val="00E367B7"/>
    <w:rsid w:val="00E551EF"/>
    <w:rsid w:val="00E55AC2"/>
    <w:rsid w:val="00E5672F"/>
    <w:rsid w:val="00E65332"/>
    <w:rsid w:val="00E66650"/>
    <w:rsid w:val="00E67F88"/>
    <w:rsid w:val="00E85CD9"/>
    <w:rsid w:val="00E87F52"/>
    <w:rsid w:val="00E93852"/>
    <w:rsid w:val="00E93E65"/>
    <w:rsid w:val="00E96F92"/>
    <w:rsid w:val="00EA760D"/>
    <w:rsid w:val="00EB20A0"/>
    <w:rsid w:val="00EB683B"/>
    <w:rsid w:val="00EB71FA"/>
    <w:rsid w:val="00EC32E1"/>
    <w:rsid w:val="00EC6C2F"/>
    <w:rsid w:val="00EC7FDE"/>
    <w:rsid w:val="00ED25E2"/>
    <w:rsid w:val="00ED41AA"/>
    <w:rsid w:val="00EF037A"/>
    <w:rsid w:val="00EF260E"/>
    <w:rsid w:val="00EF3434"/>
    <w:rsid w:val="00EF6ECE"/>
    <w:rsid w:val="00EF7340"/>
    <w:rsid w:val="00F003D5"/>
    <w:rsid w:val="00F05FBF"/>
    <w:rsid w:val="00F06183"/>
    <w:rsid w:val="00F07109"/>
    <w:rsid w:val="00F1223A"/>
    <w:rsid w:val="00F1684B"/>
    <w:rsid w:val="00F20F8E"/>
    <w:rsid w:val="00F22DAF"/>
    <w:rsid w:val="00F3247E"/>
    <w:rsid w:val="00F3332F"/>
    <w:rsid w:val="00F34E22"/>
    <w:rsid w:val="00F678D6"/>
    <w:rsid w:val="00F75F44"/>
    <w:rsid w:val="00F812A1"/>
    <w:rsid w:val="00F81BD6"/>
    <w:rsid w:val="00F85534"/>
    <w:rsid w:val="00F9057A"/>
    <w:rsid w:val="00F931EA"/>
    <w:rsid w:val="00F9580F"/>
    <w:rsid w:val="00F95F9E"/>
    <w:rsid w:val="00F96BE0"/>
    <w:rsid w:val="00F96DB3"/>
    <w:rsid w:val="00FA5807"/>
    <w:rsid w:val="00FC3067"/>
    <w:rsid w:val="00FC30BB"/>
    <w:rsid w:val="00FC4029"/>
    <w:rsid w:val="00FC4C4F"/>
    <w:rsid w:val="00FD0406"/>
    <w:rsid w:val="00FD4159"/>
    <w:rsid w:val="00FD6F12"/>
    <w:rsid w:val="00FD70AF"/>
    <w:rsid w:val="00FE59C7"/>
    <w:rsid w:val="00FF1119"/>
  </w:rsids>
  <m:mathPr>
    <m:mathFont m:val="Cambria Math"/>
    <m:brkBin m:val="before"/>
    <m:brkBinSub m:val="--"/>
    <m:smallFrac m:val="0"/>
    <m:dispDef/>
    <m:lMargin m:val="0"/>
    <m:rMargin m:val="0"/>
    <m:defJc m:val="centerGroup"/>
    <m:wrapIndent m:val="1440"/>
    <m:intLim m:val="subSup"/>
    <m:naryLim m:val="undOvr"/>
  </m:mathPr>
  <w:themeFontLang w:val="en-SG"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EF1A95F"/>
  <w15:chartTrackingRefBased/>
  <w15:docId w15:val="{52EC0790-43E4-4856-8EEE-FABEDE8E17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319FB"/>
  </w:style>
  <w:style w:type="paragraph" w:styleId="Heading1">
    <w:name w:val="heading 1"/>
    <w:basedOn w:val="Normal"/>
    <w:next w:val="Normal"/>
    <w:link w:val="Heading1Char"/>
    <w:uiPriority w:val="9"/>
    <w:qFormat/>
    <w:rsid w:val="00E5672F"/>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B20D39"/>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C972F4"/>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unhideWhenUsed/>
    <w:qFormat/>
    <w:rsid w:val="009440CE"/>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964E4"/>
    <w:pPr>
      <w:ind w:left="720"/>
      <w:contextualSpacing/>
    </w:pPr>
  </w:style>
  <w:style w:type="paragraph" w:styleId="NormalWeb">
    <w:name w:val="Normal (Web)"/>
    <w:basedOn w:val="Normal"/>
    <w:uiPriority w:val="99"/>
    <w:unhideWhenUsed/>
    <w:rsid w:val="00B568B8"/>
    <w:pPr>
      <w:spacing w:before="100" w:beforeAutospacing="1" w:after="100" w:afterAutospacing="1" w:line="240" w:lineRule="auto"/>
    </w:pPr>
    <w:rPr>
      <w:rFonts w:ascii="Times New Roman" w:eastAsia="Times New Roman" w:hAnsi="Times New Roman" w:cs="Times New Roman"/>
      <w:sz w:val="24"/>
      <w:szCs w:val="24"/>
      <w:lang w:eastAsia="en-CA"/>
    </w:rPr>
  </w:style>
  <w:style w:type="character" w:styleId="Hyperlink">
    <w:name w:val="Hyperlink"/>
    <w:basedOn w:val="DefaultParagraphFont"/>
    <w:uiPriority w:val="99"/>
    <w:unhideWhenUsed/>
    <w:rsid w:val="0037569C"/>
    <w:rPr>
      <w:color w:val="0563C1" w:themeColor="hyperlink"/>
      <w:u w:val="single"/>
    </w:rPr>
  </w:style>
  <w:style w:type="character" w:styleId="UnresolvedMention">
    <w:name w:val="Unresolved Mention"/>
    <w:basedOn w:val="DefaultParagraphFont"/>
    <w:uiPriority w:val="99"/>
    <w:semiHidden/>
    <w:unhideWhenUsed/>
    <w:rsid w:val="0037569C"/>
    <w:rPr>
      <w:color w:val="605E5C"/>
      <w:shd w:val="clear" w:color="auto" w:fill="E1DFDD"/>
    </w:rPr>
  </w:style>
  <w:style w:type="character" w:styleId="FollowedHyperlink">
    <w:name w:val="FollowedHyperlink"/>
    <w:basedOn w:val="DefaultParagraphFont"/>
    <w:uiPriority w:val="99"/>
    <w:semiHidden/>
    <w:unhideWhenUsed/>
    <w:rsid w:val="0037569C"/>
    <w:rPr>
      <w:color w:val="954F72" w:themeColor="followedHyperlink"/>
      <w:u w:val="single"/>
    </w:rPr>
  </w:style>
  <w:style w:type="paragraph" w:styleId="Header">
    <w:name w:val="header"/>
    <w:basedOn w:val="Normal"/>
    <w:link w:val="HeaderChar"/>
    <w:uiPriority w:val="99"/>
    <w:unhideWhenUsed/>
    <w:rsid w:val="0037412B"/>
    <w:pPr>
      <w:tabs>
        <w:tab w:val="center" w:pos="4680"/>
        <w:tab w:val="right" w:pos="9360"/>
      </w:tabs>
      <w:spacing w:after="0" w:line="240" w:lineRule="auto"/>
    </w:pPr>
  </w:style>
  <w:style w:type="character" w:customStyle="1" w:styleId="HeaderChar">
    <w:name w:val="Header Char"/>
    <w:basedOn w:val="DefaultParagraphFont"/>
    <w:link w:val="Header"/>
    <w:uiPriority w:val="99"/>
    <w:rsid w:val="0037412B"/>
  </w:style>
  <w:style w:type="paragraph" w:styleId="Footer">
    <w:name w:val="footer"/>
    <w:basedOn w:val="Normal"/>
    <w:link w:val="FooterChar"/>
    <w:uiPriority w:val="99"/>
    <w:unhideWhenUsed/>
    <w:rsid w:val="0037412B"/>
    <w:pPr>
      <w:tabs>
        <w:tab w:val="center" w:pos="4680"/>
        <w:tab w:val="right" w:pos="9360"/>
      </w:tabs>
      <w:spacing w:after="0" w:line="240" w:lineRule="auto"/>
    </w:pPr>
  </w:style>
  <w:style w:type="character" w:customStyle="1" w:styleId="FooterChar">
    <w:name w:val="Footer Char"/>
    <w:basedOn w:val="DefaultParagraphFont"/>
    <w:link w:val="Footer"/>
    <w:uiPriority w:val="99"/>
    <w:rsid w:val="0037412B"/>
  </w:style>
  <w:style w:type="character" w:customStyle="1" w:styleId="Heading1Char">
    <w:name w:val="Heading 1 Char"/>
    <w:basedOn w:val="DefaultParagraphFont"/>
    <w:link w:val="Heading1"/>
    <w:uiPriority w:val="9"/>
    <w:rsid w:val="00E5672F"/>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E5672F"/>
    <w:pPr>
      <w:outlineLvl w:val="9"/>
    </w:pPr>
    <w:rPr>
      <w:lang w:val="en-US"/>
    </w:rPr>
  </w:style>
  <w:style w:type="paragraph" w:styleId="TOC2">
    <w:name w:val="toc 2"/>
    <w:basedOn w:val="Normal"/>
    <w:next w:val="Normal"/>
    <w:autoRedefine/>
    <w:uiPriority w:val="39"/>
    <w:unhideWhenUsed/>
    <w:rsid w:val="007602CC"/>
    <w:pPr>
      <w:tabs>
        <w:tab w:val="right" w:leader="dot" w:pos="9016"/>
      </w:tabs>
      <w:spacing w:after="100" w:line="480" w:lineRule="auto"/>
      <w:ind w:left="220"/>
    </w:pPr>
    <w:rPr>
      <w:rFonts w:eastAsiaTheme="minorEastAsia" w:cs="Times New Roman"/>
      <w:lang w:val="en-US"/>
    </w:rPr>
  </w:style>
  <w:style w:type="paragraph" w:styleId="TOC1">
    <w:name w:val="toc 1"/>
    <w:basedOn w:val="Normal"/>
    <w:next w:val="Normal"/>
    <w:autoRedefine/>
    <w:uiPriority w:val="39"/>
    <w:unhideWhenUsed/>
    <w:rsid w:val="009F2CDB"/>
    <w:pPr>
      <w:tabs>
        <w:tab w:val="right" w:leader="dot" w:pos="9016"/>
      </w:tabs>
      <w:spacing w:after="100" w:line="480" w:lineRule="auto"/>
    </w:pPr>
    <w:rPr>
      <w:rFonts w:eastAsiaTheme="minorEastAsia" w:cs="Times New Roman"/>
      <w:lang w:val="en-US"/>
    </w:rPr>
  </w:style>
  <w:style w:type="paragraph" w:styleId="TOC3">
    <w:name w:val="toc 3"/>
    <w:basedOn w:val="Normal"/>
    <w:next w:val="Normal"/>
    <w:autoRedefine/>
    <w:uiPriority w:val="39"/>
    <w:unhideWhenUsed/>
    <w:rsid w:val="00E5672F"/>
    <w:pPr>
      <w:spacing w:after="100"/>
      <w:ind w:left="440"/>
    </w:pPr>
    <w:rPr>
      <w:rFonts w:eastAsiaTheme="minorEastAsia" w:cs="Times New Roman"/>
      <w:lang w:val="en-US"/>
    </w:rPr>
  </w:style>
  <w:style w:type="character" w:customStyle="1" w:styleId="Heading2Char">
    <w:name w:val="Heading 2 Char"/>
    <w:basedOn w:val="DefaultParagraphFont"/>
    <w:link w:val="Heading2"/>
    <w:uiPriority w:val="9"/>
    <w:rsid w:val="00B20D39"/>
    <w:rPr>
      <w:rFonts w:asciiTheme="majorHAnsi" w:eastAsiaTheme="majorEastAsia" w:hAnsiTheme="majorHAnsi" w:cstheme="majorBidi"/>
      <w:color w:val="2F5496" w:themeColor="accent1" w:themeShade="BF"/>
      <w:sz w:val="26"/>
      <w:szCs w:val="26"/>
    </w:rPr>
  </w:style>
  <w:style w:type="table" w:styleId="TableGrid">
    <w:name w:val="Table Grid"/>
    <w:basedOn w:val="TableNormal"/>
    <w:uiPriority w:val="39"/>
    <w:rsid w:val="009136F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uiPriority w:val="9"/>
    <w:rsid w:val="00C972F4"/>
    <w:rPr>
      <w:rFonts w:asciiTheme="majorHAnsi" w:eastAsiaTheme="majorEastAsia" w:hAnsiTheme="majorHAnsi" w:cstheme="majorBidi"/>
      <w:color w:val="1F3763" w:themeColor="accent1" w:themeShade="7F"/>
      <w:sz w:val="24"/>
      <w:szCs w:val="24"/>
    </w:rPr>
  </w:style>
  <w:style w:type="character" w:customStyle="1" w:styleId="Heading4Char">
    <w:name w:val="Heading 4 Char"/>
    <w:basedOn w:val="DefaultParagraphFont"/>
    <w:link w:val="Heading4"/>
    <w:uiPriority w:val="9"/>
    <w:rsid w:val="009440CE"/>
    <w:rPr>
      <w:rFonts w:asciiTheme="majorHAnsi" w:eastAsiaTheme="majorEastAsia" w:hAnsiTheme="majorHAnsi" w:cstheme="majorBidi"/>
      <w:i/>
      <w:iCs/>
      <w:color w:val="2F5496" w:themeColor="accent1" w:themeShade="BF"/>
    </w:rPr>
  </w:style>
  <w:style w:type="paragraph" w:customStyle="1" w:styleId="Default">
    <w:name w:val="Default"/>
    <w:rsid w:val="007B1CD7"/>
    <w:pPr>
      <w:widowControl w:val="0"/>
      <w:autoSpaceDE w:val="0"/>
      <w:autoSpaceDN w:val="0"/>
      <w:adjustRightInd w:val="0"/>
      <w:spacing w:after="0" w:line="240" w:lineRule="auto"/>
    </w:pPr>
    <w:rPr>
      <w:rFonts w:ascii="Arial Nova Cond" w:eastAsiaTheme="minorEastAsia" w:hAnsi="Arial Nova Cond" w:cs="Arial Nova Cond"/>
      <w:color w:val="000000"/>
      <w:sz w:val="24"/>
      <w:szCs w:val="24"/>
      <w:lang w:val="es-ES" w:eastAsia="es-ES"/>
    </w:rPr>
  </w:style>
  <w:style w:type="paragraph" w:styleId="Bibliography">
    <w:name w:val="Bibliography"/>
    <w:basedOn w:val="Normal"/>
    <w:next w:val="Normal"/>
    <w:uiPriority w:val="37"/>
    <w:unhideWhenUsed/>
    <w:rsid w:val="009F2CDB"/>
    <w:pPr>
      <w:spacing w:after="0" w:line="480" w:lineRule="auto"/>
      <w:ind w:left="720" w:hanging="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6696040">
      <w:bodyDiv w:val="1"/>
      <w:marLeft w:val="0"/>
      <w:marRight w:val="0"/>
      <w:marTop w:val="0"/>
      <w:marBottom w:val="0"/>
      <w:divBdr>
        <w:top w:val="none" w:sz="0" w:space="0" w:color="auto"/>
        <w:left w:val="none" w:sz="0" w:space="0" w:color="auto"/>
        <w:bottom w:val="none" w:sz="0" w:space="0" w:color="auto"/>
        <w:right w:val="none" w:sz="0" w:space="0" w:color="auto"/>
      </w:divBdr>
    </w:div>
    <w:div w:id="505093892">
      <w:bodyDiv w:val="1"/>
      <w:marLeft w:val="0"/>
      <w:marRight w:val="0"/>
      <w:marTop w:val="0"/>
      <w:marBottom w:val="0"/>
      <w:divBdr>
        <w:top w:val="none" w:sz="0" w:space="0" w:color="auto"/>
        <w:left w:val="none" w:sz="0" w:space="0" w:color="auto"/>
        <w:bottom w:val="none" w:sz="0" w:space="0" w:color="auto"/>
        <w:right w:val="none" w:sz="0" w:space="0" w:color="auto"/>
      </w:divBdr>
    </w:div>
    <w:div w:id="733895576">
      <w:bodyDiv w:val="1"/>
      <w:marLeft w:val="0"/>
      <w:marRight w:val="0"/>
      <w:marTop w:val="0"/>
      <w:marBottom w:val="0"/>
      <w:divBdr>
        <w:top w:val="none" w:sz="0" w:space="0" w:color="auto"/>
        <w:left w:val="none" w:sz="0" w:space="0" w:color="auto"/>
        <w:bottom w:val="none" w:sz="0" w:space="0" w:color="auto"/>
        <w:right w:val="none" w:sz="0" w:space="0" w:color="auto"/>
      </w:divBdr>
    </w:div>
    <w:div w:id="782070794">
      <w:bodyDiv w:val="1"/>
      <w:marLeft w:val="0"/>
      <w:marRight w:val="0"/>
      <w:marTop w:val="0"/>
      <w:marBottom w:val="0"/>
      <w:divBdr>
        <w:top w:val="none" w:sz="0" w:space="0" w:color="auto"/>
        <w:left w:val="none" w:sz="0" w:space="0" w:color="auto"/>
        <w:bottom w:val="none" w:sz="0" w:space="0" w:color="auto"/>
        <w:right w:val="none" w:sz="0" w:space="0" w:color="auto"/>
      </w:divBdr>
    </w:div>
    <w:div w:id="1563712494">
      <w:bodyDiv w:val="1"/>
      <w:marLeft w:val="0"/>
      <w:marRight w:val="0"/>
      <w:marTop w:val="0"/>
      <w:marBottom w:val="0"/>
      <w:divBdr>
        <w:top w:val="none" w:sz="0" w:space="0" w:color="auto"/>
        <w:left w:val="none" w:sz="0" w:space="0" w:color="auto"/>
        <w:bottom w:val="none" w:sz="0" w:space="0" w:color="auto"/>
        <w:right w:val="none" w:sz="0" w:space="0" w:color="auto"/>
      </w:divBdr>
    </w:div>
    <w:div w:id="1609699457">
      <w:bodyDiv w:val="1"/>
      <w:marLeft w:val="0"/>
      <w:marRight w:val="0"/>
      <w:marTop w:val="0"/>
      <w:marBottom w:val="0"/>
      <w:divBdr>
        <w:top w:val="none" w:sz="0" w:space="0" w:color="auto"/>
        <w:left w:val="none" w:sz="0" w:space="0" w:color="auto"/>
        <w:bottom w:val="none" w:sz="0" w:space="0" w:color="auto"/>
        <w:right w:val="none" w:sz="0" w:space="0" w:color="auto"/>
      </w:divBdr>
    </w:div>
    <w:div w:id="1850556075">
      <w:bodyDiv w:val="1"/>
      <w:marLeft w:val="0"/>
      <w:marRight w:val="0"/>
      <w:marTop w:val="0"/>
      <w:marBottom w:val="0"/>
      <w:divBdr>
        <w:top w:val="none" w:sz="0" w:space="0" w:color="auto"/>
        <w:left w:val="none" w:sz="0" w:space="0" w:color="auto"/>
        <w:bottom w:val="none" w:sz="0" w:space="0" w:color="auto"/>
        <w:right w:val="none" w:sz="0" w:space="0" w:color="auto"/>
      </w:divBdr>
    </w:div>
    <w:div w:id="19730517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7A27A02-FD49-447D-98C7-88B4FE0C4D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7430</TotalTime>
  <Pages>49</Pages>
  <Words>61145</Words>
  <Characters>377265</Characters>
  <Application>Microsoft Office Word</Application>
  <DocSecurity>0</DocSecurity>
  <Lines>5894</Lines>
  <Paragraphs>922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437488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Vis D</dc:creator>
  <cp:keywords/>
  <dc:description/>
  <cp:lastModifiedBy>Loes Knaapen</cp:lastModifiedBy>
  <cp:revision>121</cp:revision>
  <dcterms:created xsi:type="dcterms:W3CDTF">2023-01-12T15:35:00Z</dcterms:created>
  <dcterms:modified xsi:type="dcterms:W3CDTF">2023-11-20T12:26:00Z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4711b9635490926aed7a3b11e91a239c888366d4eb5ad209f135374df0770561</vt:lpwstr>
  </property>
  <property fmtid="{D5CDD505-2E9C-101B-9397-08002B2CF9AE}" pid="3" name="ZOTERO_PREF_1">
    <vt:lpwstr>&lt;data data-version="3" zotero-version="6.0.30"&gt;&lt;session id="idHmaWGz"/&gt;&lt;style id="http://www.zotero.org/styles/apa" locale="en-US" hasBibliography="1" bibliographyStyleHasBeenSet="1"/&gt;&lt;prefs&gt;&lt;pref name="fieldType" value="Field"/&gt;&lt;pref name="automaticJourn</vt:lpwstr>
  </property>
  <property fmtid="{D5CDD505-2E9C-101B-9397-08002B2CF9AE}" pid="4" name="ZOTERO_PREF_2">
    <vt:lpwstr>alAbbreviations" value="true"/&gt;&lt;/prefs&gt;&lt;/data&gt;</vt:lpwstr>
  </property>
</Properties>
</file>