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54951" w14:textId="77777777" w:rsidR="00B9377E" w:rsidRDefault="00B9377E" w:rsidP="0056762D"/>
    <w:p w14:paraId="74354560" w14:textId="77777777" w:rsidR="008D6BC2" w:rsidRDefault="008D6BC2" w:rsidP="0056762D"/>
    <w:p w14:paraId="1094C93E" w14:textId="77777777" w:rsidR="008F21C4" w:rsidRDefault="008F21C4" w:rsidP="0056762D"/>
    <w:p w14:paraId="2D0890BD" w14:textId="77777777" w:rsidR="0056762D" w:rsidRDefault="0056762D" w:rsidP="0056762D"/>
    <w:p w14:paraId="510FDE96" w14:textId="481BCB04" w:rsidR="004A677A" w:rsidRPr="008C537B" w:rsidRDefault="007B1B7A" w:rsidP="004A677A">
      <w:pPr>
        <w:jc w:val="center"/>
        <w:rPr>
          <w:b/>
          <w:bCs/>
        </w:rPr>
      </w:pPr>
      <w:proofErr w:type="spellStart"/>
      <w:r w:rsidRPr="007B1B7A">
        <w:rPr>
          <w:b/>
          <w:bCs/>
        </w:rPr>
        <w:t>Èkó</w:t>
      </w:r>
      <w:proofErr w:type="spellEnd"/>
      <w:r w:rsidRPr="007B1B7A">
        <w:rPr>
          <w:b/>
          <w:bCs/>
        </w:rPr>
        <w:t xml:space="preserve"> ò </w:t>
      </w:r>
      <w:proofErr w:type="spellStart"/>
      <w:r w:rsidRPr="007B1B7A">
        <w:rPr>
          <w:b/>
          <w:bCs/>
        </w:rPr>
        <w:t>ní</w:t>
      </w:r>
      <w:proofErr w:type="spellEnd"/>
      <w:r w:rsidRPr="007B1B7A">
        <w:rPr>
          <w:b/>
          <w:bCs/>
        </w:rPr>
        <w:t xml:space="preserve"> </w:t>
      </w:r>
      <w:proofErr w:type="spellStart"/>
      <w:r w:rsidRPr="007B1B7A">
        <w:rPr>
          <w:b/>
          <w:bCs/>
        </w:rPr>
        <w:t>bàjé</w:t>
      </w:r>
      <w:proofErr w:type="spellEnd"/>
      <w:r w:rsidR="004A677A" w:rsidRPr="008C537B">
        <w:rPr>
          <w:b/>
          <w:bCs/>
        </w:rPr>
        <w:t xml:space="preserve">! </w:t>
      </w:r>
      <w:r w:rsidR="00740428">
        <w:rPr>
          <w:b/>
          <w:bCs/>
        </w:rPr>
        <w:t xml:space="preserve"> </w:t>
      </w:r>
      <w:r w:rsidR="00764EEA">
        <w:rPr>
          <w:b/>
          <w:bCs/>
        </w:rPr>
        <w:t>(“</w:t>
      </w:r>
      <w:r w:rsidR="00764EEA" w:rsidRPr="00764EEA">
        <w:rPr>
          <w:b/>
          <w:bCs/>
        </w:rPr>
        <w:t>Lagos must not spoil</w:t>
      </w:r>
      <w:r w:rsidR="00764EEA">
        <w:rPr>
          <w:b/>
          <w:bCs/>
        </w:rPr>
        <w:t xml:space="preserve">”) </w:t>
      </w:r>
      <w:r w:rsidR="004A677A" w:rsidRPr="008C537B">
        <w:rPr>
          <w:b/>
          <w:bCs/>
        </w:rPr>
        <w:t>The Socio-Environmental Costs of Land Reclamation</w:t>
      </w:r>
      <w:r w:rsidR="00740428">
        <w:rPr>
          <w:b/>
          <w:bCs/>
        </w:rPr>
        <w:t xml:space="preserve"> </w:t>
      </w:r>
      <w:r w:rsidR="004A677A" w:rsidRPr="008C537B">
        <w:rPr>
          <w:b/>
          <w:bCs/>
        </w:rPr>
        <w:t>in Lagos, Nigeria:</w:t>
      </w:r>
    </w:p>
    <w:p w14:paraId="5156335C" w14:textId="1BDF786F" w:rsidR="0086748C" w:rsidRDefault="004A677A" w:rsidP="008C537B">
      <w:pPr>
        <w:spacing w:line="480" w:lineRule="auto"/>
        <w:jc w:val="center"/>
        <w:rPr>
          <w:b/>
          <w:bCs/>
        </w:rPr>
      </w:pPr>
      <w:r w:rsidRPr="008C537B">
        <w:rPr>
          <w:b/>
          <w:bCs/>
        </w:rPr>
        <w:t xml:space="preserve"> A Case Study on Eko Atlantic City &amp; </w:t>
      </w:r>
      <w:r w:rsidR="00845160">
        <w:rPr>
          <w:b/>
          <w:bCs/>
        </w:rPr>
        <w:t>Neighbo</w:t>
      </w:r>
      <w:r w:rsidR="003B3BDF">
        <w:rPr>
          <w:b/>
          <w:bCs/>
        </w:rPr>
        <w:t>u</w:t>
      </w:r>
      <w:r w:rsidR="00845160">
        <w:rPr>
          <w:b/>
          <w:bCs/>
        </w:rPr>
        <w:t xml:space="preserve">ring </w:t>
      </w:r>
      <w:r w:rsidR="00845160" w:rsidRPr="008C537B">
        <w:rPr>
          <w:b/>
          <w:bCs/>
        </w:rPr>
        <w:t>Coastline</w:t>
      </w:r>
      <w:r w:rsidRPr="008C537B">
        <w:rPr>
          <w:b/>
          <w:bCs/>
        </w:rPr>
        <w:t xml:space="preserve"> Communities</w:t>
      </w:r>
    </w:p>
    <w:p w14:paraId="11C75D50" w14:textId="77777777" w:rsidR="00890294" w:rsidRDefault="00890294" w:rsidP="008C537B">
      <w:pPr>
        <w:spacing w:line="480" w:lineRule="auto"/>
        <w:jc w:val="center"/>
        <w:rPr>
          <w:b/>
          <w:bCs/>
        </w:rPr>
      </w:pPr>
    </w:p>
    <w:p w14:paraId="1D64AA43" w14:textId="77777777" w:rsidR="008F21C4" w:rsidRPr="008C537B" w:rsidRDefault="008F21C4" w:rsidP="008C537B">
      <w:pPr>
        <w:spacing w:line="480" w:lineRule="auto"/>
        <w:jc w:val="center"/>
        <w:rPr>
          <w:b/>
          <w:bCs/>
        </w:rPr>
      </w:pPr>
    </w:p>
    <w:p w14:paraId="3CA56173" w14:textId="77777777" w:rsidR="0056762D" w:rsidRDefault="0056762D" w:rsidP="00B9377E">
      <w:pPr>
        <w:spacing w:line="480" w:lineRule="auto"/>
        <w:jc w:val="center"/>
      </w:pPr>
      <w:r>
        <w:t>Bilquis Olayinka Bolarinwa</w:t>
      </w:r>
    </w:p>
    <w:p w14:paraId="7C070F78" w14:textId="61616292" w:rsidR="002D0BF8" w:rsidRDefault="002D0BF8" w:rsidP="00B9377E">
      <w:pPr>
        <w:spacing w:line="480" w:lineRule="auto"/>
        <w:jc w:val="center"/>
      </w:pPr>
      <w:r>
        <w:t>8910761</w:t>
      </w:r>
    </w:p>
    <w:p w14:paraId="1354C4C8" w14:textId="24DE1DC2" w:rsidR="004A677A" w:rsidRDefault="002D0BF8" w:rsidP="00743017">
      <w:pPr>
        <w:spacing w:line="480" w:lineRule="auto"/>
        <w:jc w:val="center"/>
      </w:pPr>
      <w:r>
        <w:t xml:space="preserve">April </w:t>
      </w:r>
      <w:r w:rsidR="00CA5148">
        <w:t>11</w:t>
      </w:r>
      <w:r w:rsidR="00141A6D">
        <w:t>,</w:t>
      </w:r>
      <w:r w:rsidR="004A677A">
        <w:t xml:space="preserve"> 202</w:t>
      </w:r>
      <w:r>
        <w:t>3</w:t>
      </w:r>
    </w:p>
    <w:p w14:paraId="39DC66ED" w14:textId="77777777" w:rsidR="00743017" w:rsidRDefault="00743017" w:rsidP="00B9377E">
      <w:pPr>
        <w:spacing w:line="480" w:lineRule="auto"/>
      </w:pPr>
    </w:p>
    <w:p w14:paraId="678C0EA3" w14:textId="77777777" w:rsidR="00743017" w:rsidRDefault="00743017" w:rsidP="00B9377E">
      <w:pPr>
        <w:spacing w:line="480" w:lineRule="auto"/>
      </w:pPr>
    </w:p>
    <w:p w14:paraId="7A536E7A" w14:textId="165D073A" w:rsidR="0056762D" w:rsidRDefault="004A677A" w:rsidP="00B9377E">
      <w:pPr>
        <w:spacing w:line="480" w:lineRule="auto"/>
        <w:jc w:val="center"/>
      </w:pPr>
      <w:r>
        <w:t xml:space="preserve">Major </w:t>
      </w:r>
      <w:r w:rsidR="008C537B">
        <w:t>R</w:t>
      </w:r>
      <w:r>
        <w:t xml:space="preserve">esearch </w:t>
      </w:r>
      <w:r w:rsidR="008C537B">
        <w:t>P</w:t>
      </w:r>
      <w:r>
        <w:t xml:space="preserve">aper </w:t>
      </w:r>
      <w:r w:rsidR="008C537B">
        <w:t xml:space="preserve">submitted </w:t>
      </w:r>
      <w:r>
        <w:t>in partial fulfilment of the requirements for the MA degree in International Development and Globalizatio</w:t>
      </w:r>
      <w:r w:rsidR="002D0BF8">
        <w:t>n</w:t>
      </w:r>
      <w:r w:rsidR="00CC4C47">
        <w:t xml:space="preserve"> </w:t>
      </w:r>
      <w:r w:rsidR="008D6BC2">
        <w:t xml:space="preserve">under the supervision of </w:t>
      </w:r>
      <w:r w:rsidR="008F21C4">
        <w:t>Dr. Christopher Huggins</w:t>
      </w:r>
    </w:p>
    <w:p w14:paraId="10A34420" w14:textId="77777777" w:rsidR="00B9377E" w:rsidRDefault="00B9377E" w:rsidP="00743017">
      <w:pPr>
        <w:spacing w:line="480" w:lineRule="auto"/>
      </w:pPr>
    </w:p>
    <w:p w14:paraId="61D5422E" w14:textId="72D4BB60" w:rsidR="009E2627" w:rsidRDefault="009E2627" w:rsidP="00B9377E">
      <w:pPr>
        <w:spacing w:line="480" w:lineRule="auto"/>
        <w:jc w:val="center"/>
      </w:pPr>
      <w:r>
        <w:t>School of International Development</w:t>
      </w:r>
      <w:r w:rsidR="00B9377E">
        <w:t xml:space="preserve"> and Global Studies </w:t>
      </w:r>
    </w:p>
    <w:p w14:paraId="3F2F8D6E" w14:textId="63F3A091" w:rsidR="00B9377E" w:rsidRDefault="00B9377E" w:rsidP="00B9377E">
      <w:pPr>
        <w:spacing w:line="480" w:lineRule="auto"/>
        <w:jc w:val="center"/>
      </w:pPr>
      <w:r>
        <w:t>Faculty of Social Science</w:t>
      </w:r>
    </w:p>
    <w:p w14:paraId="29C7ABE5" w14:textId="3EC5A920" w:rsidR="00743017" w:rsidRDefault="00B9377E" w:rsidP="00573F03">
      <w:pPr>
        <w:spacing w:line="480" w:lineRule="auto"/>
        <w:jc w:val="center"/>
      </w:pPr>
      <w:r>
        <w:t>University of Ottawa</w:t>
      </w:r>
    </w:p>
    <w:p w14:paraId="6E97EBEB" w14:textId="77777777" w:rsidR="007D7E8E" w:rsidRPr="00573F03" w:rsidRDefault="007D7E8E" w:rsidP="00573F03">
      <w:pPr>
        <w:spacing w:line="480" w:lineRule="auto"/>
        <w:jc w:val="center"/>
      </w:pPr>
    </w:p>
    <w:p w14:paraId="26B0CE22" w14:textId="65804E3C" w:rsidR="005E63A5" w:rsidRPr="00B950DE" w:rsidRDefault="0056762D" w:rsidP="00F3410B">
      <w:pPr>
        <w:jc w:val="center"/>
        <w:rPr>
          <w:b/>
          <w:bCs/>
          <w:i/>
          <w:iCs/>
          <w:u w:val="single"/>
        </w:rPr>
      </w:pPr>
      <w:r w:rsidRPr="004A1C5D">
        <w:rPr>
          <w:b/>
          <w:bCs/>
          <w:i/>
          <w:iCs/>
          <w:u w:val="single"/>
        </w:rPr>
        <w:lastRenderedPageBreak/>
        <w:t>Abstract</w:t>
      </w:r>
    </w:p>
    <w:p w14:paraId="3B8A700C" w14:textId="30BA7723" w:rsidR="002E483E" w:rsidRPr="00D40EF4" w:rsidRDefault="00AC635D" w:rsidP="00F0575C">
      <w:pPr>
        <w:spacing w:line="480" w:lineRule="auto"/>
        <w:ind w:firstLine="720"/>
        <w:jc w:val="both"/>
      </w:pPr>
      <w:r w:rsidRPr="00AC635D">
        <w:t xml:space="preserve">It is thought that coastal land reclamation can lead to greater social disparities in coastal cities already under urban stress, especially in the Global South. </w:t>
      </w:r>
      <w:r w:rsidR="00365CF2" w:rsidRPr="00365CF2">
        <w:t xml:space="preserve">The practice </w:t>
      </w:r>
      <w:r w:rsidR="006D2198">
        <w:t xml:space="preserve">is a </w:t>
      </w:r>
      <w:r w:rsidR="006D2198" w:rsidRPr="00365CF2">
        <w:t>major</w:t>
      </w:r>
      <w:r w:rsidR="00365CF2">
        <w:t xml:space="preserve"> </w:t>
      </w:r>
      <w:r w:rsidR="00365CF2" w:rsidRPr="00365CF2">
        <w:t xml:space="preserve">urban planning </w:t>
      </w:r>
      <w:r w:rsidR="00221FF8">
        <w:t xml:space="preserve">feature </w:t>
      </w:r>
      <w:r w:rsidR="00365CF2" w:rsidRPr="00365CF2">
        <w:t>in Global South cities</w:t>
      </w:r>
      <w:r w:rsidR="00365CF2">
        <w:t xml:space="preserve">, many of which are </w:t>
      </w:r>
      <w:r w:rsidR="00617112">
        <w:t xml:space="preserve">engaging in </w:t>
      </w:r>
      <w:r w:rsidR="00241D0D">
        <w:t xml:space="preserve">urban </w:t>
      </w:r>
      <w:r w:rsidR="00365CF2" w:rsidRPr="00365CF2">
        <w:t>restructuring under neoliberal and entrepreneurial principles.</w:t>
      </w:r>
      <w:r w:rsidR="00365CF2">
        <w:t xml:space="preserve"> </w:t>
      </w:r>
      <w:r w:rsidR="00FF2AF9">
        <w:t>I</w:t>
      </w:r>
      <w:r w:rsidRPr="00AC635D">
        <w:t>nformal coastal settlements in the</w:t>
      </w:r>
      <w:r w:rsidR="00221FF8">
        <w:t xml:space="preserve">se cities </w:t>
      </w:r>
      <w:r w:rsidRPr="00AC635D">
        <w:t xml:space="preserve">are especially susceptible to </w:t>
      </w:r>
      <w:r w:rsidR="00701CEC">
        <w:t>environmental impacts</w:t>
      </w:r>
      <w:r w:rsidR="000341E9">
        <w:t xml:space="preserve"> and social </w:t>
      </w:r>
      <w:r w:rsidR="00917487">
        <w:t>disruption due to</w:t>
      </w:r>
      <w:r w:rsidR="00701CEC">
        <w:t xml:space="preserve"> coastal land reclamation </w:t>
      </w:r>
      <w:r w:rsidRPr="00AC635D">
        <w:t>(UN-Habitat, 2014), as they usually lack physical, political, financial and social resources to recover from environmental disasters. This Major Research Paper (MRP), through the conceptual lens of rights to the city and resilience, conducts a case study on Eko Atlantic City (E.A.C) and neighbouring informal coastline communities in Lagos, Nigeria, to understand the</w:t>
      </w:r>
      <w:r w:rsidR="00440A23">
        <w:t xml:space="preserve"> challenges they may face under this socio-political context</w:t>
      </w:r>
      <w:r w:rsidRPr="00AC635D">
        <w:t>. Th</w:t>
      </w:r>
      <w:r w:rsidR="003E79AA">
        <w:t>is</w:t>
      </w:r>
      <w:r w:rsidRPr="00AC635D">
        <w:t xml:space="preserve"> research uses secondary literature, some containing interviews with identified community members, to determine these complications.</w:t>
      </w:r>
      <w:r>
        <w:t xml:space="preserve"> </w:t>
      </w:r>
      <w:r w:rsidR="00450BD1" w:rsidRPr="00FB629B">
        <w:t xml:space="preserve">The analysis </w:t>
      </w:r>
      <w:r w:rsidR="001A4149" w:rsidRPr="00FB629B">
        <w:t>f</w:t>
      </w:r>
      <w:r w:rsidR="001765BE" w:rsidRPr="00FB629B">
        <w:t xml:space="preserve">ound </w:t>
      </w:r>
      <w:r w:rsidR="003C732B" w:rsidRPr="00FB629B">
        <w:t>that</w:t>
      </w:r>
      <w:r w:rsidR="00450BD1" w:rsidRPr="00FB629B">
        <w:t xml:space="preserve"> </w:t>
      </w:r>
      <w:r w:rsidR="00B97191" w:rsidRPr="00FB629B">
        <w:t xml:space="preserve">higher </w:t>
      </w:r>
      <w:r w:rsidR="000426AB" w:rsidRPr="00FB629B">
        <w:t>flooding incidences in</w:t>
      </w:r>
      <w:r w:rsidR="00B97191" w:rsidRPr="00FB629B">
        <w:t xml:space="preserve"> the</w:t>
      </w:r>
      <w:r w:rsidR="000944A2" w:rsidRPr="00FB629B">
        <w:t xml:space="preserve"> </w:t>
      </w:r>
      <w:r w:rsidR="001074D4" w:rsidRPr="00FB629B">
        <w:t>studied</w:t>
      </w:r>
      <w:r w:rsidR="000426AB" w:rsidRPr="00FB629B">
        <w:t xml:space="preserve"> coastline communities </w:t>
      </w:r>
      <w:r w:rsidR="000B3226" w:rsidRPr="00FB629B">
        <w:t xml:space="preserve">strongly </w:t>
      </w:r>
      <w:r w:rsidR="000426AB" w:rsidRPr="00FB629B">
        <w:t xml:space="preserve">correlate to </w:t>
      </w:r>
      <w:r w:rsidR="00A9150A" w:rsidRPr="00FB629B">
        <w:t>E.</w:t>
      </w:r>
      <w:r w:rsidR="003C732B" w:rsidRPr="00FB629B">
        <w:t>A. C’s</w:t>
      </w:r>
      <w:r w:rsidR="00425ABA" w:rsidRPr="00FB629B">
        <w:t xml:space="preserve"> constructi</w:t>
      </w:r>
      <w:r w:rsidR="000426AB" w:rsidRPr="00FB629B">
        <w:t>on</w:t>
      </w:r>
      <w:r w:rsidR="003C732B" w:rsidRPr="00FB629B">
        <w:t xml:space="preserve">. </w:t>
      </w:r>
      <w:r w:rsidR="00A9150A" w:rsidRPr="00FB629B">
        <w:t>Consequently</w:t>
      </w:r>
      <w:r w:rsidR="003C732B" w:rsidRPr="00FB629B">
        <w:t>,</w:t>
      </w:r>
      <w:r w:rsidR="000B3226" w:rsidRPr="00FB629B">
        <w:t xml:space="preserve"> </w:t>
      </w:r>
      <w:r w:rsidR="002B65EA" w:rsidRPr="00FB629B">
        <w:t>existing livelihoods and livelihood opportunities</w:t>
      </w:r>
      <w:r w:rsidR="001F4280" w:rsidRPr="00FB629B">
        <w:t xml:space="preserve"> there </w:t>
      </w:r>
      <w:r w:rsidR="001A2144" w:rsidRPr="00FB629B">
        <w:t xml:space="preserve">were </w:t>
      </w:r>
      <w:r w:rsidR="00403D77">
        <w:t>negatively impacted by</w:t>
      </w:r>
      <w:r w:rsidR="001F4280" w:rsidRPr="00FB629B">
        <w:t xml:space="preserve"> the incre</w:t>
      </w:r>
      <w:r w:rsidR="00D717B3" w:rsidRPr="00FB629B">
        <w:t>ased floods.</w:t>
      </w:r>
      <w:r w:rsidR="00DE65C3" w:rsidRPr="00FB629B">
        <w:t xml:space="preserve"> The lack of social safety</w:t>
      </w:r>
      <w:r w:rsidR="000D5EAD">
        <w:t xml:space="preserve"> nets</w:t>
      </w:r>
      <w:r w:rsidR="001A2144" w:rsidRPr="00FB629B">
        <w:t xml:space="preserve"> </w:t>
      </w:r>
      <w:r w:rsidR="000D5EAD">
        <w:t xml:space="preserve">to protect local people from </w:t>
      </w:r>
      <w:r w:rsidR="001A2144" w:rsidRPr="00FB629B">
        <w:t xml:space="preserve">such </w:t>
      </w:r>
      <w:r w:rsidR="000D5EAD">
        <w:t>impacts</w:t>
      </w:r>
      <w:r w:rsidR="00DE65C3" w:rsidRPr="00FB629B">
        <w:t xml:space="preserve"> </w:t>
      </w:r>
      <w:r w:rsidR="00B1288E" w:rsidRPr="00FB629B">
        <w:t>illuminates</w:t>
      </w:r>
      <w:r w:rsidR="00DE65C3" w:rsidRPr="00FB629B">
        <w:t xml:space="preserve"> the dangers of reclamation projects</w:t>
      </w:r>
      <w:r w:rsidR="000D5EAD">
        <w:t>, particularly</w:t>
      </w:r>
      <w:r w:rsidR="00DE65C3" w:rsidRPr="00FB629B">
        <w:t xml:space="preserve"> under </w:t>
      </w:r>
      <w:r w:rsidR="00FB629B" w:rsidRPr="00FB629B">
        <w:t>neoliberal urbanism</w:t>
      </w:r>
      <w:r w:rsidR="000D5EAD">
        <w:t xml:space="preserve"> which favours elite interests</w:t>
      </w:r>
      <w:r w:rsidR="00B1288E" w:rsidRPr="00FB629B">
        <w:t>.</w:t>
      </w:r>
      <w:r w:rsidR="00B1288E">
        <w:rPr>
          <w:b/>
          <w:bCs/>
        </w:rPr>
        <w:t xml:space="preserve">  </w:t>
      </w:r>
      <w:r w:rsidR="00450BD1">
        <w:t>These findings present an opportunity for further discussion on participation and resilience</w:t>
      </w:r>
      <w:r w:rsidR="00625926">
        <w:t>—</w:t>
      </w:r>
      <w:r w:rsidR="00450BD1">
        <w:t xml:space="preserve"> in its truest sense</w:t>
      </w:r>
      <w:r w:rsidR="00625926">
        <w:t>—</w:t>
      </w:r>
      <w:r w:rsidR="00450BD1">
        <w:t xml:space="preserve"> concerning planning, disaster risk reduction, and city transformation</w:t>
      </w:r>
      <w:r w:rsidR="00D40EF4">
        <w:t xml:space="preserve"> in the Global South</w:t>
      </w:r>
      <w:r w:rsidR="00450BD1">
        <w:t>.</w:t>
      </w:r>
    </w:p>
    <w:p w14:paraId="5308A34E" w14:textId="75A8C120" w:rsidR="00F34577" w:rsidRDefault="00F34577" w:rsidP="00D50F22">
      <w:pPr>
        <w:rPr>
          <w:b/>
          <w:bCs/>
          <w:u w:val="single"/>
        </w:rPr>
      </w:pPr>
    </w:p>
    <w:p w14:paraId="6605D592" w14:textId="08DF2014" w:rsidR="007920BB" w:rsidRDefault="007920BB" w:rsidP="00D50F22">
      <w:pPr>
        <w:rPr>
          <w:b/>
          <w:bCs/>
          <w:u w:val="single"/>
        </w:rPr>
      </w:pPr>
    </w:p>
    <w:p w14:paraId="72DE512A" w14:textId="55DCB769" w:rsidR="007920BB" w:rsidRDefault="007920BB" w:rsidP="00D50F22">
      <w:pPr>
        <w:rPr>
          <w:b/>
          <w:bCs/>
          <w:u w:val="single"/>
        </w:rPr>
      </w:pPr>
    </w:p>
    <w:p w14:paraId="0F751A6E" w14:textId="77777777" w:rsidR="007920BB" w:rsidRDefault="007920BB" w:rsidP="00D50F22">
      <w:pPr>
        <w:rPr>
          <w:b/>
          <w:bCs/>
          <w:u w:val="single"/>
        </w:rPr>
      </w:pPr>
    </w:p>
    <w:p w14:paraId="51E91D37" w14:textId="28264C14" w:rsidR="002215A1" w:rsidRPr="006C7B14" w:rsidRDefault="0056762D" w:rsidP="003B1454">
      <w:r w:rsidRPr="00F419AF">
        <w:rPr>
          <w:b/>
          <w:bCs/>
        </w:rPr>
        <w:t>Key words</w:t>
      </w:r>
      <w:r w:rsidRPr="0086748C">
        <w:t>: Coastal reclamation, Lagos State, Lagos (the city</w:t>
      </w:r>
      <w:r w:rsidR="002E483E" w:rsidRPr="0086748C">
        <w:t>), coastline</w:t>
      </w:r>
      <w:r w:rsidR="00597F9A">
        <w:t xml:space="preserve"> </w:t>
      </w:r>
      <w:r w:rsidR="00F419AF">
        <w:t>communities</w:t>
      </w:r>
      <w:r w:rsidRPr="0086748C">
        <w:t xml:space="preserve">, </w:t>
      </w:r>
      <w:r w:rsidR="002E483E">
        <w:t>exclusion</w:t>
      </w:r>
      <w:r w:rsidR="00F419AF">
        <w:t>ary urban planning</w:t>
      </w:r>
      <w:r w:rsidR="002E483E">
        <w:t xml:space="preserve">, ‘the city’. </w:t>
      </w:r>
    </w:p>
    <w:p w14:paraId="3B5C0D62" w14:textId="77777777" w:rsidR="0056762D" w:rsidRPr="00617A7A" w:rsidRDefault="0056762D" w:rsidP="0056762D">
      <w:pPr>
        <w:spacing w:line="480" w:lineRule="auto"/>
        <w:jc w:val="center"/>
        <w:rPr>
          <w:b/>
          <w:bCs/>
          <w:i/>
          <w:iCs/>
          <w:u w:val="single"/>
        </w:rPr>
      </w:pPr>
      <w:r w:rsidRPr="00617A7A">
        <w:rPr>
          <w:b/>
          <w:bCs/>
          <w:i/>
          <w:iCs/>
          <w:u w:val="single"/>
        </w:rPr>
        <w:lastRenderedPageBreak/>
        <w:t>Glossary: Key Definitions</w:t>
      </w:r>
    </w:p>
    <w:p w14:paraId="557A3E65" w14:textId="00FC0CA5" w:rsidR="0056762D" w:rsidRPr="00617A7A" w:rsidRDefault="0056762D" w:rsidP="0056762D">
      <w:pPr>
        <w:spacing w:line="480" w:lineRule="auto"/>
        <w:jc w:val="both"/>
      </w:pPr>
      <w:r w:rsidRPr="00617A7A">
        <w:rPr>
          <w:b/>
          <w:bCs/>
        </w:rPr>
        <w:t>Lagos Metropolis</w:t>
      </w:r>
      <w:r w:rsidR="004219A7">
        <w:t xml:space="preserve">: Refers to the port city of Lagos and surrounding </w:t>
      </w:r>
      <w:r w:rsidR="00CD32D3">
        <w:t>conurbations.</w:t>
      </w:r>
    </w:p>
    <w:p w14:paraId="4DB881B5" w14:textId="3FCEC580" w:rsidR="0056762D" w:rsidRPr="00617A7A" w:rsidRDefault="0056762D" w:rsidP="0056762D">
      <w:pPr>
        <w:spacing w:line="480" w:lineRule="auto"/>
        <w:jc w:val="both"/>
      </w:pPr>
      <w:r w:rsidRPr="00617A7A">
        <w:rPr>
          <w:b/>
          <w:bCs/>
        </w:rPr>
        <w:t xml:space="preserve">Lagos </w:t>
      </w:r>
      <w:r w:rsidR="00F852F3">
        <w:rPr>
          <w:b/>
          <w:bCs/>
        </w:rPr>
        <w:t>S</w:t>
      </w:r>
      <w:r w:rsidRPr="00617A7A">
        <w:rPr>
          <w:b/>
          <w:bCs/>
        </w:rPr>
        <w:t>tate:</w:t>
      </w:r>
      <w:r w:rsidR="00CF2352">
        <w:rPr>
          <w:b/>
          <w:bCs/>
        </w:rPr>
        <w:t xml:space="preserve"> </w:t>
      </w:r>
      <w:r w:rsidR="00942D23">
        <w:t>T</w:t>
      </w:r>
      <w:r w:rsidR="00093ACE" w:rsidRPr="00C21026">
        <w:t>he</w:t>
      </w:r>
      <w:r w:rsidR="00CF2352" w:rsidRPr="00C21026">
        <w:t xml:space="preserve"> administra</w:t>
      </w:r>
      <w:r w:rsidR="00063DBF" w:rsidRPr="00C21026">
        <w:t>tive boundary and semi-</w:t>
      </w:r>
      <w:r w:rsidR="00C21026" w:rsidRPr="00C21026">
        <w:t>autonomous political unit under Nigeria’s federal system of government.</w:t>
      </w:r>
    </w:p>
    <w:p w14:paraId="52929606" w14:textId="0A42816E" w:rsidR="0056762D" w:rsidRDefault="0056762D" w:rsidP="0056762D">
      <w:pPr>
        <w:spacing w:line="480" w:lineRule="auto"/>
        <w:jc w:val="both"/>
      </w:pPr>
      <w:r w:rsidRPr="00617A7A">
        <w:rPr>
          <w:b/>
          <w:bCs/>
        </w:rPr>
        <w:t>Land Reclamation:</w:t>
      </w:r>
      <w:r w:rsidR="00154413">
        <w:rPr>
          <w:b/>
          <w:bCs/>
        </w:rPr>
        <w:t xml:space="preserve"> </w:t>
      </w:r>
      <w:r w:rsidR="00154413" w:rsidRPr="005B79DA">
        <w:t>“</w:t>
      </w:r>
      <w:r w:rsidR="005B79DA">
        <w:t>T</w:t>
      </w:r>
      <w:r w:rsidR="00154413" w:rsidRPr="005B79DA">
        <w:t>he process of creating new land from the sea. The simplest method of land reclamation involves simply filling the area with large amounts of heavy rock and/or cement, then filling with clay and soil until the desired height is reached” (</w:t>
      </w:r>
      <w:proofErr w:type="spellStart"/>
      <w:r w:rsidR="005B79DA" w:rsidRPr="005B79DA">
        <w:t>Stauber</w:t>
      </w:r>
      <w:proofErr w:type="spellEnd"/>
      <w:r w:rsidR="005B79DA" w:rsidRPr="005B79DA">
        <w:t xml:space="preserve"> et al., 2016)</w:t>
      </w:r>
      <w:r w:rsidR="00C14917">
        <w:t>.</w:t>
      </w:r>
    </w:p>
    <w:p w14:paraId="346BFC2E" w14:textId="6BE2F2B6" w:rsidR="00C14917" w:rsidRPr="00617A7A" w:rsidRDefault="00C14917" w:rsidP="0056762D">
      <w:pPr>
        <w:spacing w:line="480" w:lineRule="auto"/>
        <w:jc w:val="both"/>
        <w:rPr>
          <w:b/>
          <w:bCs/>
        </w:rPr>
      </w:pPr>
      <w:r w:rsidRPr="00C14917">
        <w:rPr>
          <w:b/>
          <w:bCs/>
        </w:rPr>
        <w:t>Coastal Land Reclamation</w:t>
      </w:r>
      <w:r>
        <w:t xml:space="preserve">: Refers to, in this paper, </w:t>
      </w:r>
      <w:r w:rsidR="00BC05A0">
        <w:t>land reclamation in coastal cities.</w:t>
      </w:r>
    </w:p>
    <w:p w14:paraId="5C9256AB" w14:textId="2CCA98A5" w:rsidR="0056762D" w:rsidRDefault="00B04CE3" w:rsidP="0056762D">
      <w:pPr>
        <w:spacing w:line="480" w:lineRule="auto"/>
        <w:jc w:val="both"/>
        <w:rPr>
          <w:color w:val="333333"/>
          <w:spacing w:val="2"/>
          <w:shd w:val="clear" w:color="auto" w:fill="FFFFFF"/>
        </w:rPr>
      </w:pPr>
      <w:r w:rsidRPr="00617A7A">
        <w:rPr>
          <w:b/>
          <w:bCs/>
        </w:rPr>
        <w:t>Coastline</w:t>
      </w:r>
      <w:r>
        <w:rPr>
          <w:b/>
          <w:bCs/>
        </w:rPr>
        <w:t>:</w:t>
      </w:r>
      <w:r w:rsidR="0056762D" w:rsidRPr="00617A7A">
        <w:rPr>
          <w:color w:val="333333"/>
          <w:spacing w:val="2"/>
          <w:shd w:val="clear" w:color="auto" w:fill="FFFFFF"/>
        </w:rPr>
        <w:t xml:space="preserve"> “A </w:t>
      </w:r>
      <w:r w:rsidR="005B79DA" w:rsidRPr="00617A7A">
        <w:rPr>
          <w:color w:val="333333"/>
          <w:spacing w:val="2"/>
          <w:shd w:val="clear" w:color="auto" w:fill="FFFFFF"/>
        </w:rPr>
        <w:t>narrow</w:t>
      </w:r>
      <w:r w:rsidR="0056762D" w:rsidRPr="00617A7A">
        <w:rPr>
          <w:color w:val="333333"/>
          <w:spacing w:val="2"/>
          <w:shd w:val="clear" w:color="auto" w:fill="FFFFFF"/>
        </w:rPr>
        <w:t xml:space="preserve"> strip of land that borders the sea al</w:t>
      </w:r>
      <w:r w:rsidR="001C5882">
        <w:rPr>
          <w:color w:val="333333"/>
          <w:spacing w:val="2"/>
          <w:shd w:val="clear" w:color="auto" w:fill="FFFFFF"/>
        </w:rPr>
        <w:t>ong a continent or an island…</w:t>
      </w:r>
      <w:r w:rsidR="0056762D" w:rsidRPr="00617A7A">
        <w:rPr>
          <w:color w:val="333333"/>
          <w:spacing w:val="2"/>
          <w:shd w:val="clear" w:color="auto" w:fill="FFFFFF"/>
        </w:rPr>
        <w:t xml:space="preserve"> an ideal place to see a constantly-changing landscape” (National Geographic, n.d)</w:t>
      </w:r>
      <w:r w:rsidR="00C14917">
        <w:rPr>
          <w:color w:val="333333"/>
          <w:spacing w:val="2"/>
          <w:shd w:val="clear" w:color="auto" w:fill="FFFFFF"/>
        </w:rPr>
        <w:t>.</w:t>
      </w:r>
    </w:p>
    <w:p w14:paraId="24586B9E" w14:textId="4F8D61C9" w:rsidR="00617A7A" w:rsidRDefault="00617A7A" w:rsidP="0056762D">
      <w:pPr>
        <w:spacing w:line="480" w:lineRule="auto"/>
        <w:jc w:val="both"/>
        <w:rPr>
          <w:color w:val="333333"/>
          <w:spacing w:val="2"/>
          <w:shd w:val="clear" w:color="auto" w:fill="FFFFFF"/>
        </w:rPr>
      </w:pPr>
      <w:r w:rsidRPr="00B04CE3">
        <w:rPr>
          <w:b/>
          <w:bCs/>
          <w:color w:val="333333"/>
          <w:spacing w:val="2"/>
          <w:shd w:val="clear" w:color="auto" w:fill="FFFFFF"/>
        </w:rPr>
        <w:t>In</w:t>
      </w:r>
      <w:r w:rsidR="000A3CF3" w:rsidRPr="00B04CE3">
        <w:rPr>
          <w:b/>
          <w:bCs/>
          <w:color w:val="333333"/>
          <w:spacing w:val="2"/>
          <w:shd w:val="clear" w:color="auto" w:fill="FFFFFF"/>
        </w:rPr>
        <w:t>formal</w:t>
      </w:r>
      <w:r w:rsidR="00B04CE3" w:rsidRPr="00B04CE3">
        <w:rPr>
          <w:b/>
          <w:bCs/>
          <w:color w:val="333333"/>
          <w:spacing w:val="2"/>
          <w:shd w:val="clear" w:color="auto" w:fill="FFFFFF"/>
        </w:rPr>
        <w:t xml:space="preserve"> </w:t>
      </w:r>
      <w:r w:rsidR="00266DD8">
        <w:rPr>
          <w:b/>
          <w:bCs/>
          <w:color w:val="333333"/>
          <w:spacing w:val="2"/>
          <w:shd w:val="clear" w:color="auto" w:fill="FFFFFF"/>
        </w:rPr>
        <w:t xml:space="preserve">coastline </w:t>
      </w:r>
      <w:r w:rsidR="00266DD8" w:rsidRPr="00B04CE3">
        <w:rPr>
          <w:b/>
          <w:bCs/>
          <w:color w:val="333333"/>
          <w:spacing w:val="2"/>
          <w:shd w:val="clear" w:color="auto" w:fill="FFFFFF"/>
        </w:rPr>
        <w:t>settlement</w:t>
      </w:r>
      <w:r w:rsidR="000A3CF3">
        <w:rPr>
          <w:color w:val="333333"/>
          <w:spacing w:val="2"/>
          <w:shd w:val="clear" w:color="auto" w:fill="FFFFFF"/>
        </w:rPr>
        <w:t>:</w:t>
      </w:r>
      <w:r w:rsidR="00C95D41">
        <w:rPr>
          <w:color w:val="333333"/>
          <w:spacing w:val="2"/>
          <w:shd w:val="clear" w:color="auto" w:fill="FFFFFF"/>
        </w:rPr>
        <w:t xml:space="preserve"> </w:t>
      </w:r>
      <w:r w:rsidR="002F2982" w:rsidRPr="002F2982">
        <w:rPr>
          <w:color w:val="333333"/>
          <w:spacing w:val="2"/>
          <w:shd w:val="clear" w:color="auto" w:fill="FFFFFF"/>
        </w:rPr>
        <w:t>Residents in coastal cities living outside of traditional or conventional housing codes— defined by poor or sub-standard quality</w:t>
      </w:r>
      <w:r w:rsidR="00F1544B">
        <w:rPr>
          <w:color w:val="333333"/>
          <w:spacing w:val="2"/>
          <w:shd w:val="clear" w:color="auto" w:fill="FFFFFF"/>
        </w:rPr>
        <w:t>.</w:t>
      </w:r>
      <w:r w:rsidR="00BF1601">
        <w:rPr>
          <w:color w:val="333333"/>
          <w:spacing w:val="2"/>
          <w:shd w:val="clear" w:color="auto" w:fill="FFFFFF"/>
        </w:rPr>
        <w:t xml:space="preserve"> </w:t>
      </w:r>
      <w:r w:rsidR="000637AE" w:rsidRPr="000637AE">
        <w:rPr>
          <w:color w:val="333333"/>
          <w:spacing w:val="2"/>
          <w:shd w:val="clear" w:color="auto" w:fill="FFFFFF"/>
        </w:rPr>
        <w:t>These dwellings are often in un</w:t>
      </w:r>
      <w:r w:rsidR="00B93DBA">
        <w:rPr>
          <w:color w:val="333333"/>
          <w:spacing w:val="2"/>
          <w:shd w:val="clear" w:color="auto" w:fill="FFFFFF"/>
        </w:rPr>
        <w:t>-</w:t>
      </w:r>
      <w:r w:rsidR="000637AE" w:rsidRPr="000637AE">
        <w:rPr>
          <w:color w:val="333333"/>
          <w:spacing w:val="2"/>
          <w:shd w:val="clear" w:color="auto" w:fill="FFFFFF"/>
        </w:rPr>
        <w:t>zoned or undeveloped areas</w:t>
      </w:r>
      <w:r w:rsidR="00466853">
        <w:rPr>
          <w:color w:val="333333"/>
          <w:spacing w:val="2"/>
          <w:shd w:val="clear" w:color="auto" w:fill="FFFFFF"/>
        </w:rPr>
        <w:t xml:space="preserve">, </w:t>
      </w:r>
      <w:r w:rsidR="00466853" w:rsidRPr="00466853">
        <w:rPr>
          <w:color w:val="333333"/>
          <w:spacing w:val="2"/>
          <w:shd w:val="clear" w:color="auto" w:fill="FFFFFF"/>
        </w:rPr>
        <w:t xml:space="preserve">not for residential </w:t>
      </w:r>
      <w:r w:rsidR="00D06ACA" w:rsidRPr="00466853">
        <w:rPr>
          <w:color w:val="333333"/>
          <w:spacing w:val="2"/>
          <w:shd w:val="clear" w:color="auto" w:fill="FFFFFF"/>
        </w:rPr>
        <w:t xml:space="preserve">use </w:t>
      </w:r>
      <w:r w:rsidR="00D06ACA" w:rsidRPr="000637AE">
        <w:rPr>
          <w:color w:val="333333"/>
          <w:spacing w:val="2"/>
          <w:shd w:val="clear" w:color="auto" w:fill="FFFFFF"/>
        </w:rPr>
        <w:t>(</w:t>
      </w:r>
      <w:r w:rsidR="00F1544B">
        <w:rPr>
          <w:color w:val="333333"/>
          <w:spacing w:val="2"/>
          <w:shd w:val="clear" w:color="auto" w:fill="FFFFFF"/>
        </w:rPr>
        <w:t>Satter</w:t>
      </w:r>
      <w:r w:rsidR="006E2208">
        <w:rPr>
          <w:color w:val="333333"/>
          <w:spacing w:val="2"/>
          <w:shd w:val="clear" w:color="auto" w:fill="FFFFFF"/>
        </w:rPr>
        <w:t>th</w:t>
      </w:r>
      <w:r w:rsidR="00855425">
        <w:rPr>
          <w:color w:val="333333"/>
          <w:spacing w:val="2"/>
          <w:shd w:val="clear" w:color="auto" w:fill="FFFFFF"/>
        </w:rPr>
        <w:t xml:space="preserve">waite, 2020). </w:t>
      </w:r>
      <w:r w:rsidR="0052768F">
        <w:rPr>
          <w:color w:val="333333"/>
          <w:spacing w:val="2"/>
          <w:shd w:val="clear" w:color="auto" w:fill="FFFFFF"/>
        </w:rPr>
        <w:t>U</w:t>
      </w:r>
      <w:r w:rsidR="00266DD8">
        <w:rPr>
          <w:color w:val="333333"/>
          <w:spacing w:val="2"/>
          <w:shd w:val="clear" w:color="auto" w:fill="FFFFFF"/>
        </w:rPr>
        <w:t xml:space="preserve">sed </w:t>
      </w:r>
      <w:r w:rsidR="00855425">
        <w:rPr>
          <w:color w:val="333333"/>
          <w:spacing w:val="2"/>
          <w:shd w:val="clear" w:color="auto" w:fill="FFFFFF"/>
        </w:rPr>
        <w:t xml:space="preserve">in this paper </w:t>
      </w:r>
      <w:r w:rsidR="00390134">
        <w:rPr>
          <w:color w:val="333333"/>
          <w:spacing w:val="2"/>
          <w:shd w:val="clear" w:color="auto" w:fill="FFFFFF"/>
        </w:rPr>
        <w:t>interchangeably</w:t>
      </w:r>
      <w:r w:rsidR="00266DD8">
        <w:rPr>
          <w:color w:val="333333"/>
          <w:spacing w:val="2"/>
          <w:shd w:val="clear" w:color="auto" w:fill="FFFFFF"/>
        </w:rPr>
        <w:t xml:space="preserve"> with</w:t>
      </w:r>
      <w:r w:rsidR="00390134">
        <w:rPr>
          <w:color w:val="333333"/>
          <w:spacing w:val="2"/>
          <w:shd w:val="clear" w:color="auto" w:fill="FFFFFF"/>
        </w:rPr>
        <w:t xml:space="preserve"> </w:t>
      </w:r>
      <w:r w:rsidR="00855425">
        <w:rPr>
          <w:color w:val="333333"/>
          <w:spacing w:val="2"/>
          <w:shd w:val="clear" w:color="auto" w:fill="FFFFFF"/>
        </w:rPr>
        <w:t>‘</w:t>
      </w:r>
      <w:r w:rsidR="00390134">
        <w:rPr>
          <w:color w:val="333333"/>
          <w:spacing w:val="2"/>
          <w:shd w:val="clear" w:color="auto" w:fill="FFFFFF"/>
        </w:rPr>
        <w:t xml:space="preserve">coastline </w:t>
      </w:r>
      <w:proofErr w:type="gramStart"/>
      <w:r w:rsidR="00035323">
        <w:rPr>
          <w:color w:val="333333"/>
          <w:spacing w:val="2"/>
          <w:shd w:val="clear" w:color="auto" w:fill="FFFFFF"/>
        </w:rPr>
        <w:t>communities</w:t>
      </w:r>
      <w:r w:rsidR="001C5882">
        <w:rPr>
          <w:color w:val="333333"/>
          <w:spacing w:val="2"/>
          <w:shd w:val="clear" w:color="auto" w:fill="FFFFFF"/>
        </w:rPr>
        <w:t>’</w:t>
      </w:r>
      <w:proofErr w:type="gramEnd"/>
      <w:r w:rsidR="00390134">
        <w:rPr>
          <w:color w:val="333333"/>
          <w:spacing w:val="2"/>
          <w:shd w:val="clear" w:color="auto" w:fill="FFFFFF"/>
        </w:rPr>
        <w:t>.</w:t>
      </w:r>
    </w:p>
    <w:p w14:paraId="13A77615" w14:textId="77777777" w:rsidR="00266DD8" w:rsidRPr="00617A7A" w:rsidRDefault="00266DD8" w:rsidP="0056762D">
      <w:pPr>
        <w:spacing w:line="480" w:lineRule="auto"/>
        <w:jc w:val="both"/>
      </w:pPr>
    </w:p>
    <w:p w14:paraId="7513CCF0" w14:textId="77777777" w:rsidR="0056762D" w:rsidRPr="00617A7A" w:rsidRDefault="0056762D" w:rsidP="0056762D">
      <w:pPr>
        <w:spacing w:line="480" w:lineRule="auto"/>
        <w:jc w:val="both"/>
        <w:rPr>
          <w:b/>
          <w:bCs/>
          <w:u w:val="single"/>
        </w:rPr>
      </w:pPr>
    </w:p>
    <w:p w14:paraId="13AA05D5" w14:textId="77777777" w:rsidR="0056762D" w:rsidRPr="00617A7A" w:rsidRDefault="0056762D" w:rsidP="0056762D">
      <w:pPr>
        <w:rPr>
          <w:b/>
          <w:bCs/>
          <w:u w:val="single"/>
        </w:rPr>
      </w:pPr>
    </w:p>
    <w:p w14:paraId="23E902F1" w14:textId="7CAE6C8E" w:rsidR="0056762D" w:rsidRPr="00617A7A" w:rsidRDefault="0056762D">
      <w:pPr>
        <w:rPr>
          <w:b/>
          <w:bCs/>
          <w:i/>
          <w:iCs/>
          <w:color w:val="000000" w:themeColor="text1"/>
          <w:u w:val="single"/>
        </w:rPr>
      </w:pPr>
    </w:p>
    <w:p w14:paraId="78EA1DE9" w14:textId="77777777" w:rsidR="0056762D" w:rsidRPr="00617A7A" w:rsidRDefault="0056762D">
      <w:pPr>
        <w:rPr>
          <w:b/>
          <w:bCs/>
          <w:i/>
          <w:iCs/>
          <w:color w:val="000000" w:themeColor="text1"/>
          <w:u w:val="single"/>
        </w:rPr>
      </w:pPr>
    </w:p>
    <w:p w14:paraId="0403ACB7" w14:textId="77777777" w:rsidR="0056762D" w:rsidRPr="00617A7A" w:rsidRDefault="0056762D">
      <w:pPr>
        <w:rPr>
          <w:b/>
          <w:bCs/>
          <w:i/>
          <w:iCs/>
          <w:color w:val="000000" w:themeColor="text1"/>
          <w:u w:val="single"/>
        </w:rPr>
      </w:pPr>
    </w:p>
    <w:p w14:paraId="325AAF06" w14:textId="77777777" w:rsidR="00932DE0" w:rsidRDefault="00932DE0">
      <w:pPr>
        <w:rPr>
          <w:b/>
          <w:bCs/>
          <w:i/>
          <w:iCs/>
          <w:color w:val="000000" w:themeColor="text1"/>
          <w:u w:val="single"/>
        </w:rPr>
      </w:pPr>
    </w:p>
    <w:p w14:paraId="14B69AF6" w14:textId="77777777" w:rsidR="001318F3" w:rsidRPr="00617A7A" w:rsidRDefault="001318F3">
      <w:pPr>
        <w:rPr>
          <w:b/>
          <w:bCs/>
          <w:i/>
          <w:iCs/>
          <w:color w:val="000000" w:themeColor="text1"/>
          <w:u w:val="single"/>
        </w:rPr>
      </w:pPr>
    </w:p>
    <w:p w14:paraId="13BAA272" w14:textId="2C4FA167" w:rsidR="0056762D" w:rsidRPr="00617A7A" w:rsidRDefault="00D7617B" w:rsidP="00141A6D">
      <w:pPr>
        <w:spacing w:line="480" w:lineRule="auto"/>
        <w:jc w:val="center"/>
        <w:rPr>
          <w:b/>
          <w:bCs/>
          <w:i/>
          <w:iCs/>
          <w:color w:val="000000" w:themeColor="text1"/>
          <w:u w:val="single"/>
        </w:rPr>
      </w:pPr>
      <w:r w:rsidRPr="00617A7A">
        <w:rPr>
          <w:b/>
          <w:bCs/>
          <w:i/>
          <w:iCs/>
          <w:color w:val="000000" w:themeColor="text1"/>
          <w:u w:val="single"/>
        </w:rPr>
        <w:lastRenderedPageBreak/>
        <w:t>Table of Contents</w:t>
      </w:r>
    </w:p>
    <w:p w14:paraId="21597B3D" w14:textId="3BC1A794" w:rsidR="000A3CF3" w:rsidRPr="00141A6D" w:rsidRDefault="000A3CF3" w:rsidP="00141A6D">
      <w:pPr>
        <w:pStyle w:val="ListParagraph"/>
        <w:numPr>
          <w:ilvl w:val="0"/>
          <w:numId w:val="27"/>
        </w:numPr>
        <w:spacing w:line="480" w:lineRule="auto"/>
        <w:rPr>
          <w:i/>
          <w:iCs/>
          <w:color w:val="000000" w:themeColor="text1"/>
        </w:rPr>
      </w:pPr>
      <w:r w:rsidRPr="00CF6E9E">
        <w:rPr>
          <w:color w:val="000000" w:themeColor="text1"/>
        </w:rPr>
        <w:t xml:space="preserve"> </w:t>
      </w:r>
      <w:r w:rsidR="00CF6E9E">
        <w:rPr>
          <w:i/>
          <w:iCs/>
          <w:color w:val="000000" w:themeColor="text1"/>
        </w:rPr>
        <w:t>I</w:t>
      </w:r>
      <w:r w:rsidRPr="00CF6E9E">
        <w:rPr>
          <w:i/>
          <w:iCs/>
          <w:color w:val="000000" w:themeColor="text1"/>
        </w:rPr>
        <w:t>ntroduction</w:t>
      </w:r>
      <w:r w:rsidR="00CF6E9E">
        <w:rPr>
          <w:i/>
          <w:iCs/>
          <w:color w:val="000000" w:themeColor="text1"/>
        </w:rPr>
        <w:t>---------------------------------------------------------------------------------</w:t>
      </w:r>
      <w:r w:rsidR="00EC08F7">
        <w:rPr>
          <w:color w:val="000000" w:themeColor="text1"/>
        </w:rPr>
        <w:t xml:space="preserve"> 4</w:t>
      </w:r>
    </w:p>
    <w:p w14:paraId="6E2E5CFA" w14:textId="4D10709E" w:rsidR="00671BE0" w:rsidRPr="00671BE0" w:rsidRDefault="00671BE0" w:rsidP="00141A6D">
      <w:pPr>
        <w:pStyle w:val="ListParagraph"/>
        <w:numPr>
          <w:ilvl w:val="0"/>
          <w:numId w:val="27"/>
        </w:numPr>
        <w:spacing w:line="480" w:lineRule="auto"/>
        <w:rPr>
          <w:i/>
          <w:iCs/>
          <w:color w:val="000000" w:themeColor="text1"/>
        </w:rPr>
      </w:pPr>
      <w:r w:rsidRPr="00671BE0">
        <w:rPr>
          <w:i/>
          <w:iCs/>
          <w:color w:val="000000" w:themeColor="text1"/>
        </w:rPr>
        <w:t>Justification &amp; Rationale------------------------------------------------------------------</w:t>
      </w:r>
      <w:r w:rsidR="00EC08F7">
        <w:rPr>
          <w:i/>
          <w:iCs/>
          <w:color w:val="000000" w:themeColor="text1"/>
        </w:rPr>
        <w:t xml:space="preserve"> </w:t>
      </w:r>
      <w:r w:rsidR="00EC08F7">
        <w:rPr>
          <w:color w:val="000000" w:themeColor="text1"/>
        </w:rPr>
        <w:t>10</w:t>
      </w:r>
    </w:p>
    <w:p w14:paraId="10DB3BBB" w14:textId="0D2C7A60" w:rsidR="00CF6E9E" w:rsidRPr="003356E9" w:rsidRDefault="000A3CF3" w:rsidP="003356E9">
      <w:pPr>
        <w:pStyle w:val="ListParagraph"/>
        <w:numPr>
          <w:ilvl w:val="0"/>
          <w:numId w:val="27"/>
        </w:numPr>
        <w:spacing w:line="480" w:lineRule="auto"/>
        <w:rPr>
          <w:i/>
          <w:iCs/>
          <w:color w:val="000000" w:themeColor="text1"/>
        </w:rPr>
      </w:pPr>
      <w:r w:rsidRPr="00CF6E9E">
        <w:rPr>
          <w:i/>
          <w:iCs/>
          <w:color w:val="000000" w:themeColor="text1"/>
        </w:rPr>
        <w:t xml:space="preserve">Literature review </w:t>
      </w:r>
      <w:r w:rsidR="00CF6E9E">
        <w:rPr>
          <w:i/>
          <w:iCs/>
          <w:color w:val="000000" w:themeColor="text1"/>
        </w:rPr>
        <w:t>---------------------------------------------------------------------------</w:t>
      </w:r>
      <w:r w:rsidR="00331136">
        <w:rPr>
          <w:color w:val="000000" w:themeColor="text1"/>
        </w:rPr>
        <w:t xml:space="preserve"> 13</w:t>
      </w:r>
    </w:p>
    <w:p w14:paraId="38B84927" w14:textId="519F3701" w:rsidR="00CF6E9E" w:rsidRDefault="003356E9" w:rsidP="00141A6D">
      <w:pPr>
        <w:pStyle w:val="ListParagraph"/>
        <w:numPr>
          <w:ilvl w:val="0"/>
          <w:numId w:val="27"/>
        </w:numPr>
        <w:spacing w:line="480" w:lineRule="auto"/>
        <w:rPr>
          <w:i/>
          <w:iCs/>
          <w:color w:val="000000" w:themeColor="text1"/>
        </w:rPr>
      </w:pPr>
      <w:r>
        <w:rPr>
          <w:i/>
          <w:iCs/>
          <w:color w:val="000000" w:themeColor="text1"/>
        </w:rPr>
        <w:t>Case Study Analysis------------------------------------------------------------------------</w:t>
      </w:r>
      <w:r w:rsidR="00E72C0D">
        <w:rPr>
          <w:color w:val="000000" w:themeColor="text1"/>
        </w:rPr>
        <w:t xml:space="preserve"> 2</w:t>
      </w:r>
      <w:r w:rsidR="00663565">
        <w:rPr>
          <w:color w:val="000000" w:themeColor="text1"/>
        </w:rPr>
        <w:t>8</w:t>
      </w:r>
    </w:p>
    <w:p w14:paraId="32905F15" w14:textId="0A7E6821" w:rsidR="00F419AF" w:rsidRPr="00CF6E9E" w:rsidRDefault="002E149A" w:rsidP="00141A6D">
      <w:pPr>
        <w:pStyle w:val="ListParagraph"/>
        <w:numPr>
          <w:ilvl w:val="0"/>
          <w:numId w:val="27"/>
        </w:numPr>
        <w:spacing w:line="480" w:lineRule="auto"/>
        <w:rPr>
          <w:i/>
          <w:iCs/>
          <w:color w:val="000000" w:themeColor="text1"/>
        </w:rPr>
      </w:pPr>
      <w:r>
        <w:rPr>
          <w:i/>
          <w:iCs/>
          <w:color w:val="000000" w:themeColor="text1"/>
        </w:rPr>
        <w:t>Conclusion</w:t>
      </w:r>
      <w:r w:rsidR="00C83BC2">
        <w:rPr>
          <w:i/>
          <w:iCs/>
          <w:color w:val="000000" w:themeColor="text1"/>
        </w:rPr>
        <w:t>-----------------------------------------------------------------------------------</w:t>
      </w:r>
      <w:r w:rsidR="00E72C0D">
        <w:rPr>
          <w:i/>
          <w:iCs/>
          <w:color w:val="000000" w:themeColor="text1"/>
        </w:rPr>
        <w:t xml:space="preserve"> </w:t>
      </w:r>
      <w:r w:rsidR="00E72C0D">
        <w:rPr>
          <w:color w:val="000000" w:themeColor="text1"/>
        </w:rPr>
        <w:t>4</w:t>
      </w:r>
      <w:r w:rsidR="00663565">
        <w:rPr>
          <w:color w:val="000000" w:themeColor="text1"/>
        </w:rPr>
        <w:t>3</w:t>
      </w:r>
    </w:p>
    <w:p w14:paraId="7DFE1BDD" w14:textId="77777777" w:rsidR="000A3CF3" w:rsidRPr="00F419AF" w:rsidRDefault="000A3CF3" w:rsidP="00F419AF">
      <w:pPr>
        <w:rPr>
          <w:i/>
          <w:iCs/>
          <w:color w:val="000000" w:themeColor="text1"/>
        </w:rPr>
      </w:pPr>
    </w:p>
    <w:p w14:paraId="184A85DD" w14:textId="77777777" w:rsidR="000A3CF3" w:rsidRPr="000A3CF3" w:rsidRDefault="000A3CF3" w:rsidP="00CF6E9E">
      <w:pPr>
        <w:pStyle w:val="ListParagraph"/>
        <w:ind w:left="360"/>
        <w:rPr>
          <w:b/>
          <w:bCs/>
          <w:i/>
          <w:iCs/>
          <w:color w:val="000000" w:themeColor="text1"/>
        </w:rPr>
      </w:pPr>
    </w:p>
    <w:p w14:paraId="249E1B51" w14:textId="77777777" w:rsidR="008D6BC2" w:rsidRDefault="008D6BC2" w:rsidP="008D6BC2">
      <w:pPr>
        <w:jc w:val="center"/>
        <w:rPr>
          <w:b/>
          <w:bCs/>
          <w:i/>
          <w:iCs/>
          <w:color w:val="000000" w:themeColor="text1"/>
          <w:u w:val="single"/>
        </w:rPr>
      </w:pPr>
    </w:p>
    <w:p w14:paraId="43A94DF8" w14:textId="77777777" w:rsidR="008D6BC2" w:rsidRDefault="008D6BC2" w:rsidP="008D6BC2">
      <w:pPr>
        <w:jc w:val="center"/>
        <w:rPr>
          <w:b/>
          <w:bCs/>
          <w:i/>
          <w:iCs/>
          <w:color w:val="000000" w:themeColor="text1"/>
          <w:u w:val="single"/>
        </w:rPr>
      </w:pPr>
    </w:p>
    <w:p w14:paraId="76D10E4F" w14:textId="77777777" w:rsidR="008D6BC2" w:rsidRDefault="008D6BC2" w:rsidP="008D6BC2">
      <w:pPr>
        <w:jc w:val="center"/>
        <w:rPr>
          <w:b/>
          <w:bCs/>
          <w:i/>
          <w:iCs/>
          <w:color w:val="000000" w:themeColor="text1"/>
          <w:u w:val="single"/>
        </w:rPr>
      </w:pPr>
    </w:p>
    <w:p w14:paraId="3314D277" w14:textId="77777777" w:rsidR="008D6BC2" w:rsidRDefault="008D6BC2" w:rsidP="008D6BC2">
      <w:pPr>
        <w:jc w:val="center"/>
        <w:rPr>
          <w:b/>
          <w:bCs/>
          <w:i/>
          <w:iCs/>
          <w:color w:val="000000" w:themeColor="text1"/>
          <w:u w:val="single"/>
        </w:rPr>
      </w:pPr>
    </w:p>
    <w:p w14:paraId="2819C12D" w14:textId="77777777" w:rsidR="008D6BC2" w:rsidRDefault="008D6BC2" w:rsidP="008D6BC2">
      <w:pPr>
        <w:jc w:val="center"/>
        <w:rPr>
          <w:b/>
          <w:bCs/>
          <w:i/>
          <w:iCs/>
          <w:color w:val="000000" w:themeColor="text1"/>
          <w:u w:val="single"/>
        </w:rPr>
      </w:pPr>
    </w:p>
    <w:p w14:paraId="53C35A4C" w14:textId="77777777" w:rsidR="008D6BC2" w:rsidRDefault="008D6BC2" w:rsidP="008D6BC2">
      <w:pPr>
        <w:jc w:val="center"/>
        <w:rPr>
          <w:b/>
          <w:bCs/>
          <w:i/>
          <w:iCs/>
          <w:color w:val="000000" w:themeColor="text1"/>
          <w:u w:val="single"/>
        </w:rPr>
      </w:pPr>
    </w:p>
    <w:p w14:paraId="2FCDE073" w14:textId="77777777" w:rsidR="008D6BC2" w:rsidRDefault="008D6BC2" w:rsidP="008D6BC2">
      <w:pPr>
        <w:jc w:val="center"/>
        <w:rPr>
          <w:b/>
          <w:bCs/>
          <w:i/>
          <w:iCs/>
          <w:color w:val="000000" w:themeColor="text1"/>
          <w:u w:val="single"/>
        </w:rPr>
      </w:pPr>
    </w:p>
    <w:p w14:paraId="1323C0D9" w14:textId="77777777" w:rsidR="008D6BC2" w:rsidRDefault="008D6BC2" w:rsidP="008D6BC2">
      <w:pPr>
        <w:jc w:val="center"/>
        <w:rPr>
          <w:b/>
          <w:bCs/>
          <w:i/>
          <w:iCs/>
          <w:color w:val="000000" w:themeColor="text1"/>
          <w:u w:val="single"/>
        </w:rPr>
      </w:pPr>
    </w:p>
    <w:p w14:paraId="604B1678" w14:textId="77777777" w:rsidR="008D6BC2" w:rsidRDefault="008D6BC2" w:rsidP="008D6BC2">
      <w:pPr>
        <w:jc w:val="center"/>
        <w:rPr>
          <w:b/>
          <w:bCs/>
          <w:i/>
          <w:iCs/>
          <w:color w:val="000000" w:themeColor="text1"/>
          <w:u w:val="single"/>
        </w:rPr>
      </w:pPr>
    </w:p>
    <w:p w14:paraId="7E2F4ED6" w14:textId="77777777" w:rsidR="008D6BC2" w:rsidRDefault="008D6BC2" w:rsidP="008D6BC2">
      <w:pPr>
        <w:jc w:val="center"/>
        <w:rPr>
          <w:b/>
          <w:bCs/>
          <w:i/>
          <w:iCs/>
          <w:color w:val="000000" w:themeColor="text1"/>
          <w:u w:val="single"/>
        </w:rPr>
      </w:pPr>
    </w:p>
    <w:p w14:paraId="5C2F87E7" w14:textId="77777777" w:rsidR="008D6BC2" w:rsidRDefault="008D6BC2" w:rsidP="008D6BC2">
      <w:pPr>
        <w:jc w:val="center"/>
        <w:rPr>
          <w:b/>
          <w:bCs/>
          <w:i/>
          <w:iCs/>
          <w:color w:val="000000" w:themeColor="text1"/>
          <w:u w:val="single"/>
        </w:rPr>
      </w:pPr>
    </w:p>
    <w:p w14:paraId="392211BC" w14:textId="77777777" w:rsidR="008D6BC2" w:rsidRDefault="008D6BC2" w:rsidP="008D6BC2">
      <w:pPr>
        <w:jc w:val="center"/>
        <w:rPr>
          <w:b/>
          <w:bCs/>
          <w:i/>
          <w:iCs/>
          <w:color w:val="000000" w:themeColor="text1"/>
          <w:u w:val="single"/>
        </w:rPr>
      </w:pPr>
    </w:p>
    <w:p w14:paraId="3F4C6CDB" w14:textId="77777777" w:rsidR="008D6BC2" w:rsidRDefault="008D6BC2" w:rsidP="008D6BC2">
      <w:pPr>
        <w:jc w:val="center"/>
        <w:rPr>
          <w:b/>
          <w:bCs/>
          <w:i/>
          <w:iCs/>
          <w:color w:val="000000" w:themeColor="text1"/>
          <w:u w:val="single"/>
        </w:rPr>
      </w:pPr>
    </w:p>
    <w:p w14:paraId="74E1B17F" w14:textId="71F1D299" w:rsidR="00141A6D" w:rsidRDefault="00141A6D" w:rsidP="00141A6D">
      <w:pPr>
        <w:rPr>
          <w:b/>
          <w:bCs/>
          <w:i/>
          <w:iCs/>
          <w:color w:val="000000" w:themeColor="text1"/>
          <w:u w:val="single"/>
        </w:rPr>
      </w:pPr>
    </w:p>
    <w:p w14:paraId="65293D41" w14:textId="77777777" w:rsidR="00D40EF4" w:rsidRDefault="00D40EF4" w:rsidP="00141A6D">
      <w:pPr>
        <w:rPr>
          <w:b/>
          <w:bCs/>
          <w:i/>
          <w:iCs/>
          <w:color w:val="000000" w:themeColor="text1"/>
          <w:u w:val="single"/>
        </w:rPr>
      </w:pPr>
    </w:p>
    <w:p w14:paraId="4FB6949E" w14:textId="77777777" w:rsidR="001318F3" w:rsidRDefault="001318F3" w:rsidP="00141A6D">
      <w:pPr>
        <w:rPr>
          <w:b/>
          <w:bCs/>
          <w:i/>
          <w:iCs/>
          <w:color w:val="000000" w:themeColor="text1"/>
          <w:u w:val="single"/>
        </w:rPr>
      </w:pPr>
    </w:p>
    <w:p w14:paraId="5DD60AE3" w14:textId="77777777" w:rsidR="00390134" w:rsidRDefault="00390134" w:rsidP="00141A6D">
      <w:pPr>
        <w:rPr>
          <w:b/>
          <w:bCs/>
          <w:i/>
          <w:iCs/>
          <w:color w:val="000000" w:themeColor="text1"/>
          <w:u w:val="single"/>
        </w:rPr>
      </w:pPr>
    </w:p>
    <w:p w14:paraId="271F1956" w14:textId="77777777" w:rsidR="006C7B14" w:rsidRDefault="006C7B14" w:rsidP="00141A6D">
      <w:pPr>
        <w:rPr>
          <w:b/>
          <w:bCs/>
          <w:i/>
          <w:iCs/>
          <w:color w:val="000000" w:themeColor="text1"/>
          <w:u w:val="single"/>
        </w:rPr>
      </w:pPr>
    </w:p>
    <w:p w14:paraId="2307B38A" w14:textId="29EE2C7F" w:rsidR="00671BE0" w:rsidRPr="00671BE0" w:rsidRDefault="00CA65B3" w:rsidP="004219A7">
      <w:pPr>
        <w:pStyle w:val="Style1"/>
      </w:pPr>
      <w:r w:rsidRPr="00306118">
        <w:lastRenderedPageBreak/>
        <w:t xml:space="preserve">Chapter 1: </w:t>
      </w:r>
      <w:r w:rsidR="0006566C" w:rsidRPr="00306118">
        <w:t>Introduction</w:t>
      </w:r>
    </w:p>
    <w:p w14:paraId="04410F62" w14:textId="2F3A2965" w:rsidR="0023386D" w:rsidRDefault="00C83229" w:rsidP="0023386D">
      <w:pPr>
        <w:spacing w:after="0" w:line="480" w:lineRule="auto"/>
        <w:ind w:firstLine="720"/>
        <w:jc w:val="both"/>
        <w:textAlignment w:val="baseline"/>
      </w:pPr>
      <w:r w:rsidRPr="00C83229">
        <w:t xml:space="preserve">Land is an essential resource </w:t>
      </w:r>
      <w:r w:rsidR="00496B0E">
        <w:t xml:space="preserve">in </w:t>
      </w:r>
      <w:r w:rsidRPr="00C83229">
        <w:t xml:space="preserve">city and urban planning, </w:t>
      </w:r>
      <w:r w:rsidR="002E149A">
        <w:t>and the built environment is constantly being (re)created in different ways, partly in response to market forces and demand from rising populations. C</w:t>
      </w:r>
      <w:r w:rsidR="00FF24DF">
        <w:t xml:space="preserve">oastal cities </w:t>
      </w:r>
      <w:r w:rsidRPr="00C83229">
        <w:t xml:space="preserve">are </w:t>
      </w:r>
      <w:r w:rsidR="002E149A">
        <w:t>particularly</w:t>
      </w:r>
      <w:r w:rsidRPr="00C83229">
        <w:t xml:space="preserve"> limited in how much space they have </w:t>
      </w:r>
      <w:r w:rsidR="009B26D0">
        <w:t>and</w:t>
      </w:r>
      <w:r w:rsidR="0018702B">
        <w:t xml:space="preserve">, </w:t>
      </w:r>
      <w:r w:rsidR="00BF3C10">
        <w:t xml:space="preserve">to a greater extent, </w:t>
      </w:r>
      <w:r w:rsidR="006C36E9">
        <w:t xml:space="preserve">what </w:t>
      </w:r>
      <w:r w:rsidR="009B26D0">
        <w:t>type of land</w:t>
      </w:r>
      <w:r w:rsidR="0093553E">
        <w:t xml:space="preserve"> they </w:t>
      </w:r>
      <w:r w:rsidR="00063E6E">
        <w:t>can build upon. S</w:t>
      </w:r>
      <w:r w:rsidR="006A1396">
        <w:t>ome</w:t>
      </w:r>
      <w:r w:rsidR="009B26D0">
        <w:t xml:space="preserve"> land</w:t>
      </w:r>
      <w:r w:rsidR="00CB05A6">
        <w:t xml:space="preserve"> types are</w:t>
      </w:r>
      <w:r w:rsidR="009B26D0">
        <w:t xml:space="preserve"> more </w:t>
      </w:r>
      <w:r w:rsidR="00DA5721">
        <w:t>valuable</w:t>
      </w:r>
      <w:r w:rsidR="009B26D0">
        <w:t xml:space="preserve"> tha</w:t>
      </w:r>
      <w:r w:rsidR="00BC6D45">
        <w:t>n</w:t>
      </w:r>
      <w:r w:rsidR="009B26D0">
        <w:t xml:space="preserve"> other</w:t>
      </w:r>
      <w:r w:rsidR="006C36E9">
        <w:t>s</w:t>
      </w:r>
      <w:r w:rsidR="009B26D0">
        <w:t>—</w:t>
      </w:r>
      <w:r w:rsidR="007D1F31">
        <w:t xml:space="preserve"> economically, l</w:t>
      </w:r>
      <w:r w:rsidR="009B26D0">
        <w:t xml:space="preserve">and </w:t>
      </w:r>
      <w:r w:rsidR="001C5882">
        <w:t xml:space="preserve">in the </w:t>
      </w:r>
      <w:r w:rsidR="00E82D5F">
        <w:t>city</w:t>
      </w:r>
      <w:r w:rsidR="002630C8" w:rsidRPr="00103D3D">
        <w:t xml:space="preserve"> centre is more valuable than land in the periphery of </w:t>
      </w:r>
      <w:r w:rsidR="00BC6D45">
        <w:t xml:space="preserve">a </w:t>
      </w:r>
      <w:r w:rsidR="002630C8" w:rsidRPr="00103D3D">
        <w:t>city</w:t>
      </w:r>
      <w:r w:rsidR="00551F00">
        <w:t xml:space="preserve">. </w:t>
      </w:r>
      <w:r w:rsidR="00063E6E">
        <w:t>Many governments of this city-</w:t>
      </w:r>
      <w:r w:rsidR="003D5CB0" w:rsidRPr="003D5CB0">
        <w:t>type</w:t>
      </w:r>
      <w:r w:rsidR="003D5CB0">
        <w:t xml:space="preserve"> actively</w:t>
      </w:r>
      <w:r w:rsidR="003D5CB0" w:rsidRPr="003D5CB0">
        <w:t xml:space="preserve"> pursue land reclamation to combat this problem.</w:t>
      </w:r>
      <w:r w:rsidR="003D5CB0">
        <w:t xml:space="preserve"> </w:t>
      </w:r>
      <w:r w:rsidR="00DD1E15">
        <w:t>Land reclamation refers to</w:t>
      </w:r>
      <w:r w:rsidR="00DD1E15" w:rsidRPr="00DD1E15">
        <w:t xml:space="preserve"> the process of creating new land from the sea. </w:t>
      </w:r>
      <w:r w:rsidR="00BA2BB7">
        <w:t>The practice</w:t>
      </w:r>
      <w:r w:rsidR="002E05B4">
        <w:t>,</w:t>
      </w:r>
      <w:r w:rsidR="00BA2BB7">
        <w:t xml:space="preserve"> in its</w:t>
      </w:r>
      <w:r w:rsidR="00DD1E15" w:rsidRPr="00DD1E15">
        <w:t xml:space="preserve"> simplest </w:t>
      </w:r>
      <w:r w:rsidR="00AF2FB8" w:rsidRPr="00DD1E15">
        <w:t>process</w:t>
      </w:r>
      <w:r w:rsidR="00AF2FB8">
        <w:t xml:space="preserve">, </w:t>
      </w:r>
      <w:r w:rsidR="00DD1E15" w:rsidRPr="00DD1E15">
        <w:t xml:space="preserve">involves </w:t>
      </w:r>
      <w:r w:rsidR="00BA2BB7">
        <w:t>“</w:t>
      </w:r>
      <w:r w:rsidR="00DD1E15" w:rsidRPr="00DD1E15">
        <w:t xml:space="preserve">simply filling </w:t>
      </w:r>
      <w:r w:rsidR="006E64E8">
        <w:t>[a certain]</w:t>
      </w:r>
      <w:r w:rsidR="00DD1E15" w:rsidRPr="00DD1E15">
        <w:t xml:space="preserve"> area with large amounts of heavy rock and/or cement, then filling with clay and soil until the desired height is reached</w:t>
      </w:r>
      <w:r w:rsidR="001C5882">
        <w:t>”</w:t>
      </w:r>
      <w:r w:rsidR="00BA2BB7">
        <w:t xml:space="preserve"> </w:t>
      </w:r>
      <w:r w:rsidR="0042663B">
        <w:t>(</w:t>
      </w:r>
      <w:proofErr w:type="spellStart"/>
      <w:r w:rsidR="001318F3">
        <w:t>Stauber</w:t>
      </w:r>
      <w:proofErr w:type="spellEnd"/>
      <w:r w:rsidR="001318F3">
        <w:t xml:space="preserve"> et al.</w:t>
      </w:r>
      <w:r w:rsidR="0073132B">
        <w:t>, 2016</w:t>
      </w:r>
      <w:r w:rsidR="0042663B">
        <w:t xml:space="preserve">). </w:t>
      </w:r>
      <w:r w:rsidR="0073132B">
        <w:t xml:space="preserve"> </w:t>
      </w:r>
      <w:r w:rsidR="007C1B25" w:rsidRPr="007C1B25">
        <w:t xml:space="preserve">In this way, coastal cities </w:t>
      </w:r>
      <w:r w:rsidR="007C1B25">
        <w:t xml:space="preserve">have </w:t>
      </w:r>
      <w:r w:rsidR="001C5882">
        <w:t>created</w:t>
      </w:r>
      <w:r w:rsidR="007C1B25" w:rsidRPr="007C1B25">
        <w:t xml:space="preserve"> </w:t>
      </w:r>
      <w:r w:rsidR="00760EEC">
        <w:t xml:space="preserve">new </w:t>
      </w:r>
      <w:r w:rsidR="007C1B25" w:rsidRPr="007C1B25">
        <w:t>sp</w:t>
      </w:r>
      <w:r w:rsidR="007C1B25">
        <w:t>aces that may better support</w:t>
      </w:r>
      <w:r w:rsidR="007B520E">
        <w:t xml:space="preserve"> </w:t>
      </w:r>
      <w:r w:rsidR="00883F87">
        <w:t>their urban</w:t>
      </w:r>
      <w:r w:rsidR="007C1B25" w:rsidRPr="007C1B25">
        <w:t xml:space="preserve"> </w:t>
      </w:r>
      <w:r w:rsidR="00E06180">
        <w:t>development and modernization</w:t>
      </w:r>
      <w:r w:rsidR="007C1B25">
        <w:t xml:space="preserve"> </w:t>
      </w:r>
      <w:r w:rsidR="007C1B25" w:rsidRPr="00C83229">
        <w:t>(</w:t>
      </w:r>
      <w:r w:rsidR="007C1B25" w:rsidRPr="007D5BA2">
        <w:t>Yan et al., 2015</w:t>
      </w:r>
      <w:r w:rsidR="00845160">
        <w:rPr>
          <w:b/>
          <w:bCs/>
        </w:rPr>
        <w:t xml:space="preserve">; </w:t>
      </w:r>
      <w:r w:rsidR="00614420" w:rsidRPr="00482CEA">
        <w:t>Liu et al., 2018</w:t>
      </w:r>
      <w:r w:rsidR="00E06180" w:rsidRPr="00C83229">
        <w:t>)</w:t>
      </w:r>
      <w:r w:rsidR="00E06180">
        <w:t>.</w:t>
      </w:r>
      <w:r w:rsidR="007C1B25" w:rsidRPr="0042663B">
        <w:t xml:space="preserve">  </w:t>
      </w:r>
    </w:p>
    <w:p w14:paraId="6CE81154" w14:textId="38363B49" w:rsidR="001A03E2" w:rsidRDefault="00E06180" w:rsidP="00D64AE2">
      <w:pPr>
        <w:spacing w:after="0" w:line="480" w:lineRule="auto"/>
        <w:ind w:firstLine="720"/>
        <w:jc w:val="both"/>
        <w:textAlignment w:val="baseline"/>
      </w:pPr>
      <w:r w:rsidRPr="00E06180">
        <w:t xml:space="preserve">Despite its economic benefits, coastal land reclamation has consequences. Numerous studies have highlighted that coastal cities with large-scale reclamation activities often suffer from increased </w:t>
      </w:r>
      <w:r w:rsidR="002663E5">
        <w:t xml:space="preserve">water quality </w:t>
      </w:r>
      <w:r w:rsidRPr="00E06180">
        <w:t xml:space="preserve">degradation, tidal flow alterations, flooding, and </w:t>
      </w:r>
      <w:r w:rsidR="00063E6E">
        <w:t>other</w:t>
      </w:r>
      <w:r w:rsidRPr="00E06180">
        <w:t xml:space="preserve"> serious negative impacts </w:t>
      </w:r>
      <w:r w:rsidR="001C5882">
        <w:t>compared to</w:t>
      </w:r>
      <w:r w:rsidRPr="00E06180">
        <w:t xml:space="preserve"> other city types (</w:t>
      </w:r>
      <w:r w:rsidR="00CC5191">
        <w:t xml:space="preserve">see </w:t>
      </w:r>
      <w:r w:rsidR="00464A5D">
        <w:t>Murray et</w:t>
      </w:r>
      <w:r w:rsidR="00395296">
        <w:t xml:space="preserve"> </w:t>
      </w:r>
      <w:r w:rsidR="00464A5D">
        <w:t>al., 2014;</w:t>
      </w:r>
      <w:r w:rsidR="007256AF">
        <w:t xml:space="preserve"> </w:t>
      </w:r>
      <w:proofErr w:type="spellStart"/>
      <w:r w:rsidR="007256AF">
        <w:t>Nadzir</w:t>
      </w:r>
      <w:proofErr w:type="spellEnd"/>
      <w:r w:rsidR="007256AF">
        <w:t xml:space="preserve"> et al</w:t>
      </w:r>
      <w:r w:rsidR="00395296">
        <w:t>.</w:t>
      </w:r>
      <w:r w:rsidR="007D4D40">
        <w:t xml:space="preserve">, </w:t>
      </w:r>
      <w:r w:rsidR="007256AF">
        <w:t>2014</w:t>
      </w:r>
      <w:r w:rsidR="00AB7E60">
        <w:t>; M</w:t>
      </w:r>
      <w:r w:rsidR="003738BE">
        <w:t>a et</w:t>
      </w:r>
      <w:r w:rsidR="007B520E">
        <w:t xml:space="preserve">. al., </w:t>
      </w:r>
      <w:r w:rsidR="007D4D40">
        <w:t>2019; Sengupta</w:t>
      </w:r>
      <w:r w:rsidR="00395296">
        <w:t xml:space="preserve"> et al., 2023</w:t>
      </w:r>
      <w:r w:rsidRPr="00E06180">
        <w:t>). This paper</w:t>
      </w:r>
      <w:r w:rsidR="00D64AE2">
        <w:t xml:space="preserve"> </w:t>
      </w:r>
      <w:r w:rsidR="003D7B9A">
        <w:t>aims to explore how</w:t>
      </w:r>
      <w:r w:rsidRPr="00E06180">
        <w:t xml:space="preserve"> these environmental changes </w:t>
      </w:r>
      <w:r w:rsidR="004D155D">
        <w:t xml:space="preserve">may </w:t>
      </w:r>
      <w:r w:rsidRPr="00E06180">
        <w:t>affect</w:t>
      </w:r>
      <w:r>
        <w:t xml:space="preserve"> </w:t>
      </w:r>
      <w:r w:rsidRPr="00E06180">
        <w:t xml:space="preserve">the urban </w:t>
      </w:r>
      <w:r w:rsidR="00DC66F7" w:rsidRPr="00E06180">
        <w:t xml:space="preserve">poor </w:t>
      </w:r>
      <w:r w:rsidR="00DC66F7">
        <w:t>in</w:t>
      </w:r>
      <w:r w:rsidR="00072686">
        <w:t xml:space="preserve"> informal settlements </w:t>
      </w:r>
      <w:r>
        <w:t xml:space="preserve">of coastal cities </w:t>
      </w:r>
      <w:r w:rsidRPr="00E06180">
        <w:t>in the Global Sout</w:t>
      </w:r>
      <w:r>
        <w:t>h—</w:t>
      </w:r>
      <w:r w:rsidR="00E160A9">
        <w:t>identified as one of the</w:t>
      </w:r>
      <w:r>
        <w:t xml:space="preserve"> most vulnerable group</w:t>
      </w:r>
      <w:r w:rsidR="001664A4">
        <w:t>s</w:t>
      </w:r>
      <w:r>
        <w:t xml:space="preserve"> to environmental </w:t>
      </w:r>
      <w:r w:rsidR="001E2C90">
        <w:t>complications according</w:t>
      </w:r>
      <w:r w:rsidR="00AD1A7C">
        <w:t xml:space="preserve"> to</w:t>
      </w:r>
      <w:r w:rsidR="001E2C90">
        <w:t xml:space="preserve"> </w:t>
      </w:r>
      <w:r w:rsidR="00C32D8C">
        <w:t>the United</w:t>
      </w:r>
      <w:r>
        <w:t xml:space="preserve"> Nations </w:t>
      </w:r>
      <w:r w:rsidR="00E160A9" w:rsidRPr="00E160A9">
        <w:t>Settlements Programme</w:t>
      </w:r>
      <w:r w:rsidR="00AD1A7C">
        <w:t xml:space="preserve"> (</w:t>
      </w:r>
      <w:r w:rsidR="00E160A9">
        <w:t xml:space="preserve">UN-Habitat, </w:t>
      </w:r>
      <w:r w:rsidR="001664A4">
        <w:t>2014</w:t>
      </w:r>
      <w:r w:rsidR="001E2C90">
        <w:t>)</w:t>
      </w:r>
      <w:r w:rsidR="008B1436">
        <w:t xml:space="preserve">. </w:t>
      </w:r>
      <w:r w:rsidR="00D550A5" w:rsidRPr="00D550A5">
        <w:t xml:space="preserve"> </w:t>
      </w:r>
      <w:r w:rsidR="003D7B9A">
        <w:t>T</w:t>
      </w:r>
      <w:r w:rsidR="00D550A5" w:rsidRPr="00D550A5">
        <w:t>here is consensus that</w:t>
      </w:r>
      <w:r w:rsidR="00744A94">
        <w:t xml:space="preserve"> </w:t>
      </w:r>
      <w:r w:rsidR="00744A94" w:rsidRPr="00D550A5">
        <w:t>the negative environmental impacts</w:t>
      </w:r>
      <w:r w:rsidR="00524AAD">
        <w:t xml:space="preserve"> from coastal land </w:t>
      </w:r>
      <w:r w:rsidR="004B2A43">
        <w:t xml:space="preserve">reclamation </w:t>
      </w:r>
      <w:r w:rsidR="004B2A43" w:rsidRPr="00D550A5">
        <w:t>have</w:t>
      </w:r>
      <w:r w:rsidR="00744A94">
        <w:t xml:space="preserve"> </w:t>
      </w:r>
      <w:r w:rsidR="00D550A5" w:rsidRPr="00D550A5">
        <w:t>widespread implications for coastal residents' social and material conditions— livelihoods, health, quality of life, etcetera</w:t>
      </w:r>
      <w:r w:rsidR="00810D89">
        <w:t>. Yet,</w:t>
      </w:r>
      <w:r w:rsidR="00D550A5" w:rsidRPr="00D550A5">
        <w:t xml:space="preserve"> published scholarship focusing on coastal land reclamation in the Global South largely describes the land cover changes </w:t>
      </w:r>
      <w:r w:rsidR="00D550A5" w:rsidRPr="00D550A5">
        <w:lastRenderedPageBreak/>
        <w:t xml:space="preserve">in the region, and </w:t>
      </w:r>
      <w:r w:rsidR="003A2E81">
        <w:t xml:space="preserve">pays </w:t>
      </w:r>
      <w:r w:rsidR="00D550A5" w:rsidRPr="00D550A5">
        <w:t>less</w:t>
      </w:r>
      <w:r w:rsidR="003A2E81">
        <w:t xml:space="preserve"> attention to</w:t>
      </w:r>
      <w:r w:rsidR="008B1436">
        <w:t xml:space="preserve"> </w:t>
      </w:r>
      <w:r w:rsidR="00D550A5" w:rsidRPr="00D550A5">
        <w:t xml:space="preserve">the social costs involved, especially in urban planning and risk reduction literature. </w:t>
      </w:r>
      <w:r w:rsidR="003A2E81">
        <w:t>R</w:t>
      </w:r>
      <w:r w:rsidR="00D550A5" w:rsidRPr="00D550A5">
        <w:t>eclamation activities cannot be separated from the</w:t>
      </w:r>
      <w:r w:rsidR="005C5650">
        <w:t>ir</w:t>
      </w:r>
      <w:r w:rsidR="00D550A5" w:rsidRPr="00D550A5">
        <w:t xml:space="preserve"> broader </w:t>
      </w:r>
      <w:r w:rsidR="005C5650">
        <w:t xml:space="preserve">contextual </w:t>
      </w:r>
      <w:r w:rsidR="00D550A5" w:rsidRPr="00D550A5">
        <w:t>political and social process</w:t>
      </w:r>
      <w:r w:rsidR="00781C11">
        <w:t>es</w:t>
      </w:r>
      <w:r w:rsidR="00D550A5" w:rsidRPr="00D550A5">
        <w:t>.</w:t>
      </w:r>
    </w:p>
    <w:p w14:paraId="1ED7AF3D" w14:textId="5561556B" w:rsidR="003A2E81" w:rsidRDefault="008B1436" w:rsidP="00C74754">
      <w:pPr>
        <w:spacing w:after="0" w:line="480" w:lineRule="auto"/>
        <w:ind w:firstLine="720"/>
        <w:jc w:val="both"/>
        <w:textAlignment w:val="baseline"/>
      </w:pPr>
      <w:r>
        <w:t xml:space="preserve">To this </w:t>
      </w:r>
      <w:r w:rsidR="00685B4E">
        <w:t>end, I</w:t>
      </w:r>
      <w:r>
        <w:t xml:space="preserve"> examine the phenomena by conducting a case study on Eko Atlantic City (E.A.C) and neighboring settlements along the coastline of Lagos, Nigeria.</w:t>
      </w:r>
      <w:r w:rsidR="00C32D8C">
        <w:t xml:space="preserve"> </w:t>
      </w:r>
      <w:r w:rsidR="00075BD1" w:rsidRPr="00075BD1">
        <w:t>E.A.C</w:t>
      </w:r>
      <w:r w:rsidR="00457BE3">
        <w:t xml:space="preserve"> </w:t>
      </w:r>
      <w:r w:rsidR="00075BD1" w:rsidRPr="00075BD1">
        <w:t>is a new district in Metropolitan Lagos built on 10</w:t>
      </w:r>
      <w:r w:rsidR="00B83FB3">
        <w:t xml:space="preserve"> </w:t>
      </w:r>
      <w:r w:rsidR="007D40B9">
        <w:t>square metr</w:t>
      </w:r>
      <w:r w:rsidR="003E0D35">
        <w:t>e</w:t>
      </w:r>
      <w:r w:rsidR="007D40B9">
        <w:t xml:space="preserve">s </w:t>
      </w:r>
      <w:r w:rsidR="000A0B49" w:rsidRPr="00075BD1">
        <w:t>(</w:t>
      </w:r>
      <w:r w:rsidR="00075BD1" w:rsidRPr="00075BD1">
        <w:t xml:space="preserve">about 6.2 miles) worth of reclaimed land. </w:t>
      </w:r>
      <w:r w:rsidR="007D26D0">
        <w:t xml:space="preserve">The new district </w:t>
      </w:r>
      <w:r w:rsidR="00702C93">
        <w:t xml:space="preserve">is a part of the Lagos State </w:t>
      </w:r>
      <w:r w:rsidR="002174B3">
        <w:t>Government</w:t>
      </w:r>
      <w:r w:rsidR="00AB0D21">
        <w:t xml:space="preserve">’s </w:t>
      </w:r>
      <w:r w:rsidR="002174B3">
        <w:t>(</w:t>
      </w:r>
      <w:r w:rsidR="00342F1D">
        <w:t>LSG</w:t>
      </w:r>
      <w:r w:rsidR="002174B3">
        <w:t xml:space="preserve">) </w:t>
      </w:r>
      <w:r w:rsidR="00702C93">
        <w:t>ambitious</w:t>
      </w:r>
      <w:r w:rsidR="006012AD">
        <w:t xml:space="preserve"> goal to</w:t>
      </w:r>
      <w:r w:rsidR="00702C93">
        <w:t xml:space="preserve"> consolidate </w:t>
      </w:r>
      <w:r w:rsidR="00075BD1">
        <w:t>L</w:t>
      </w:r>
      <w:r w:rsidR="00702C93">
        <w:t xml:space="preserve">agos as </w:t>
      </w:r>
      <w:r w:rsidR="00352BD7">
        <w:t>a megacity</w:t>
      </w:r>
      <w:r w:rsidR="006012AD">
        <w:t xml:space="preserve">. </w:t>
      </w:r>
      <w:r w:rsidR="00E025EE" w:rsidRPr="00E025EE">
        <w:t xml:space="preserve">On the one hand, the project is </w:t>
      </w:r>
      <w:r w:rsidR="00BB10F4">
        <w:t>promot</w:t>
      </w:r>
      <w:r w:rsidR="00BB10F4" w:rsidRPr="00E025EE">
        <w:t xml:space="preserve">ed </w:t>
      </w:r>
      <w:r w:rsidR="00E025EE" w:rsidRPr="00E025EE">
        <w:t xml:space="preserve">by both the </w:t>
      </w:r>
      <w:r w:rsidR="00281024">
        <w:t xml:space="preserve">LSG </w:t>
      </w:r>
      <w:r w:rsidR="00E025EE" w:rsidRPr="00E025EE">
        <w:t>and its principal developer</w:t>
      </w:r>
      <w:r w:rsidR="008943BB">
        <w:t>,</w:t>
      </w:r>
      <w:r w:rsidR="000D125B">
        <w:t xml:space="preserve"> </w:t>
      </w:r>
      <w:r w:rsidR="00663565">
        <w:t xml:space="preserve">South </w:t>
      </w:r>
      <w:proofErr w:type="spellStart"/>
      <w:r w:rsidR="00663565">
        <w:t>Energyx</w:t>
      </w:r>
      <w:proofErr w:type="spellEnd"/>
      <w:r w:rsidR="00A5738A">
        <w:t xml:space="preserve"> Nigeria</w:t>
      </w:r>
      <w:r w:rsidR="006A3039">
        <w:t xml:space="preserve"> Limited</w:t>
      </w:r>
      <w:r w:rsidR="00797642">
        <w:t xml:space="preserve"> </w:t>
      </w:r>
      <w:r w:rsidR="00797642" w:rsidRPr="0009659F">
        <w:rPr>
          <w:noProof/>
        </w:rPr>
        <w:t>(</w:t>
      </w:r>
      <w:r w:rsidR="003A2E81">
        <w:rPr>
          <w:noProof/>
        </w:rPr>
        <w:t xml:space="preserve">a </w:t>
      </w:r>
      <w:r w:rsidR="00797642" w:rsidRPr="0009659F">
        <w:rPr>
          <w:noProof/>
        </w:rPr>
        <w:t>Nigerian</w:t>
      </w:r>
      <w:r w:rsidR="000D125B">
        <w:rPr>
          <w:noProof/>
        </w:rPr>
        <w:t xml:space="preserve"> </w:t>
      </w:r>
      <w:r w:rsidR="00797642" w:rsidRPr="0009659F">
        <w:rPr>
          <w:noProof/>
        </w:rPr>
        <w:t>subsidiary of the multinational company Chagoury Group)</w:t>
      </w:r>
      <w:r w:rsidR="008943BB">
        <w:rPr>
          <w:noProof/>
        </w:rPr>
        <w:t xml:space="preserve">, </w:t>
      </w:r>
      <w:r w:rsidR="00797642" w:rsidRPr="00E025EE">
        <w:t>as</w:t>
      </w:r>
      <w:r w:rsidR="00E025EE" w:rsidRPr="00E025EE">
        <w:t xml:space="preserve"> both an economical and</w:t>
      </w:r>
      <w:r w:rsidR="005607BE">
        <w:t xml:space="preserve"> eco</w:t>
      </w:r>
      <w:r w:rsidR="0035424F">
        <w:t>-</w:t>
      </w:r>
      <w:r w:rsidR="005607BE">
        <w:t xml:space="preserve">friendly solution to the </w:t>
      </w:r>
      <w:r w:rsidR="002F22E9">
        <w:t>city’s</w:t>
      </w:r>
      <w:r w:rsidR="00EE4A14">
        <w:t xml:space="preserve"> </w:t>
      </w:r>
      <w:r w:rsidR="008629D6">
        <w:t xml:space="preserve">eroding </w:t>
      </w:r>
      <w:r w:rsidR="00B83FE4" w:rsidRPr="00E025EE">
        <w:t>coastline</w:t>
      </w:r>
      <w:r w:rsidR="00B83FE4" w:rsidRPr="00F21276">
        <w:t>; a</w:t>
      </w:r>
      <w:r w:rsidR="00F2482F">
        <w:t>n</w:t>
      </w:r>
      <w:r w:rsidR="008943BB" w:rsidRPr="00F21276">
        <w:t xml:space="preserve"> </w:t>
      </w:r>
      <w:r w:rsidR="00F2482F" w:rsidRPr="00F21276">
        <w:t>innovative</w:t>
      </w:r>
      <w:r w:rsidR="008943BB" w:rsidRPr="00F21276">
        <w:t xml:space="preserve"> channel </w:t>
      </w:r>
      <w:r w:rsidR="00F2482F">
        <w:t xml:space="preserve">to </w:t>
      </w:r>
      <w:r w:rsidR="00AF1391" w:rsidRPr="00F21276">
        <w:t>attract</w:t>
      </w:r>
      <w:r w:rsidR="00BB10F4" w:rsidRPr="00F21276">
        <w:t xml:space="preserve"> </w:t>
      </w:r>
      <w:r w:rsidR="0083121B" w:rsidRPr="00F21276">
        <w:t>f</w:t>
      </w:r>
      <w:r w:rsidR="00324E02">
        <w:t>oreign</w:t>
      </w:r>
      <w:r w:rsidR="0083121B" w:rsidRPr="00F21276">
        <w:t xml:space="preserve"> direct investment</w:t>
      </w:r>
      <w:r w:rsidR="008943BB" w:rsidRPr="00F21276">
        <w:t>;</w:t>
      </w:r>
      <w:r w:rsidR="008943BB">
        <w:rPr>
          <w:b/>
          <w:bCs/>
        </w:rPr>
        <w:t xml:space="preserve"> </w:t>
      </w:r>
      <w:r w:rsidR="001F190C" w:rsidRPr="00E025EE">
        <w:t xml:space="preserve">and </w:t>
      </w:r>
      <w:r w:rsidR="001F190C">
        <w:t>finally</w:t>
      </w:r>
      <w:r w:rsidR="00F21276">
        <w:t>,</w:t>
      </w:r>
      <w:r w:rsidR="0068054F">
        <w:t xml:space="preserve"> </w:t>
      </w:r>
      <w:r w:rsidR="00B950DE">
        <w:t>as new</w:t>
      </w:r>
      <w:r w:rsidR="00E025EE" w:rsidRPr="00E025EE">
        <w:t xml:space="preserve"> housing </w:t>
      </w:r>
      <w:r w:rsidR="00BB10F4">
        <w:t xml:space="preserve">in a city with unmet </w:t>
      </w:r>
      <w:r w:rsidR="00E025EE" w:rsidRPr="00E025EE">
        <w:t>housing demands</w:t>
      </w:r>
      <w:r w:rsidR="003513C8" w:rsidRPr="00E025EE">
        <w:t xml:space="preserve">. </w:t>
      </w:r>
      <w:r w:rsidR="006012AD">
        <w:t xml:space="preserve"> </w:t>
      </w:r>
      <w:r w:rsidR="00A913C7">
        <w:t>On</w:t>
      </w:r>
      <w:r w:rsidR="00D5065C">
        <w:t xml:space="preserve"> </w:t>
      </w:r>
      <w:r w:rsidR="00A913C7">
        <w:t xml:space="preserve">the other hand, </w:t>
      </w:r>
      <w:r w:rsidR="00C74754">
        <w:t>for residents</w:t>
      </w:r>
      <w:r w:rsidR="00A414B1">
        <w:t xml:space="preserve"> l</w:t>
      </w:r>
      <w:r w:rsidR="00A02B00">
        <w:t>iv</w:t>
      </w:r>
      <w:r w:rsidR="00A414B1">
        <w:t>ing</w:t>
      </w:r>
      <w:r w:rsidR="00A02B00">
        <w:t xml:space="preserve"> along</w:t>
      </w:r>
      <w:r w:rsidR="0040705A">
        <w:t xml:space="preserve"> th</w:t>
      </w:r>
      <w:r w:rsidR="008D3498">
        <w:t xml:space="preserve">e </w:t>
      </w:r>
      <w:r w:rsidR="00A929B0">
        <w:t>city’s</w:t>
      </w:r>
      <w:r w:rsidR="00A02B00">
        <w:t xml:space="preserve"> coastline</w:t>
      </w:r>
      <w:r w:rsidR="0040705A">
        <w:t>,</w:t>
      </w:r>
      <w:r w:rsidR="00185B8C">
        <w:t xml:space="preserve"> </w:t>
      </w:r>
      <w:r w:rsidR="009D2A71">
        <w:t>many</w:t>
      </w:r>
      <w:r w:rsidR="00B83FE4">
        <w:t xml:space="preserve"> of who</w:t>
      </w:r>
      <w:r w:rsidR="006F5CCB">
        <w:t>m</w:t>
      </w:r>
      <w:r w:rsidR="00B83FE4">
        <w:t xml:space="preserve"> are also part of the </w:t>
      </w:r>
      <w:r w:rsidR="00A414B1">
        <w:t>cit</w:t>
      </w:r>
      <w:r w:rsidR="009D2A71">
        <w:t>y’s</w:t>
      </w:r>
      <w:r w:rsidR="00A414B1">
        <w:t xml:space="preserve"> </w:t>
      </w:r>
      <w:r w:rsidR="00583EDD">
        <w:t xml:space="preserve">urban </w:t>
      </w:r>
      <w:r w:rsidR="00A414B1">
        <w:t>poor</w:t>
      </w:r>
      <w:r w:rsidR="00B83FE4">
        <w:t xml:space="preserve">, </w:t>
      </w:r>
      <w:r w:rsidR="00185B8C">
        <w:t xml:space="preserve">E.A.C </w:t>
      </w:r>
      <w:r w:rsidR="00BB10F4">
        <w:t>seems to show that</w:t>
      </w:r>
      <w:r w:rsidR="00BD3006" w:rsidRPr="00BD3006">
        <w:t xml:space="preserve"> </w:t>
      </w:r>
      <w:r w:rsidR="00762483">
        <w:t>the LSG w</w:t>
      </w:r>
      <w:r w:rsidR="00BD3006" w:rsidRPr="00BD3006">
        <w:t>ants to protect only the city’s rich from rising sea levels</w:t>
      </w:r>
      <w:r w:rsidR="003C79B9">
        <w:t>.</w:t>
      </w:r>
      <w:r w:rsidR="00A913C7">
        <w:t xml:space="preserve"> </w:t>
      </w:r>
      <w:r w:rsidR="00497D32">
        <w:t xml:space="preserve"> </w:t>
      </w:r>
      <w:r w:rsidR="00BB10F4">
        <w:t xml:space="preserve">Given </w:t>
      </w:r>
      <w:r w:rsidR="00BB10F4" w:rsidRPr="00EE4815">
        <w:t>t</w:t>
      </w:r>
      <w:r w:rsidR="00BB10F4">
        <w:t>hese contrasting views and discourses, it</w:t>
      </w:r>
      <w:r w:rsidR="00BB10F4" w:rsidRPr="00EE4815">
        <w:t xml:space="preserve"> </w:t>
      </w:r>
      <w:r w:rsidR="00F14C20" w:rsidRPr="00EE4815">
        <w:t xml:space="preserve">is </w:t>
      </w:r>
      <w:r w:rsidR="009F6188" w:rsidRPr="00EE4815">
        <w:t xml:space="preserve">critical </w:t>
      </w:r>
      <w:r w:rsidR="00BB10F4">
        <w:t xml:space="preserve">to </w:t>
      </w:r>
      <w:r w:rsidR="009F6188" w:rsidRPr="00EE4815">
        <w:t xml:space="preserve">examine these urban planning decisions </w:t>
      </w:r>
      <w:r w:rsidR="00B950DE">
        <w:t xml:space="preserve">and actions </w:t>
      </w:r>
      <w:r w:rsidR="009F6188" w:rsidRPr="00EE4815">
        <w:t>by the LSG.</w:t>
      </w:r>
    </w:p>
    <w:p w14:paraId="03C87E83" w14:textId="77777777" w:rsidR="001C5882" w:rsidRDefault="001C5882" w:rsidP="00C74754">
      <w:pPr>
        <w:spacing w:after="0" w:line="480" w:lineRule="auto"/>
        <w:ind w:firstLine="720"/>
        <w:jc w:val="both"/>
        <w:textAlignment w:val="baseline"/>
      </w:pPr>
    </w:p>
    <w:p w14:paraId="5A3EBA1E" w14:textId="77777777" w:rsidR="00D130D4" w:rsidRDefault="00D130D4" w:rsidP="000E5ED3">
      <w:pPr>
        <w:pStyle w:val="ListParagraph"/>
        <w:numPr>
          <w:ilvl w:val="1"/>
          <w:numId w:val="4"/>
        </w:numPr>
        <w:spacing w:line="480" w:lineRule="auto"/>
        <w:jc w:val="both"/>
        <w:rPr>
          <w:b/>
          <w:bCs/>
          <w:i/>
          <w:iCs/>
        </w:rPr>
      </w:pPr>
      <w:r w:rsidRPr="007F6354">
        <w:rPr>
          <w:b/>
          <w:bCs/>
          <w:i/>
          <w:iCs/>
        </w:rPr>
        <w:t>Research Question</w:t>
      </w:r>
    </w:p>
    <w:p w14:paraId="44321BB0" w14:textId="3A6A63FD" w:rsidR="00D06ACA" w:rsidRDefault="00E65258" w:rsidP="00CE780E">
      <w:pPr>
        <w:spacing w:line="480" w:lineRule="auto"/>
        <w:jc w:val="both"/>
        <w:rPr>
          <w:rStyle w:val="Emphasis"/>
          <w:color w:val="0E101A"/>
        </w:rPr>
      </w:pPr>
      <w:r>
        <w:tab/>
      </w:r>
      <w:r w:rsidR="000A56BB">
        <w:t xml:space="preserve">The purpose </w:t>
      </w:r>
      <w:r w:rsidR="00EF2F0D">
        <w:t xml:space="preserve">of </w:t>
      </w:r>
      <w:r w:rsidR="00206AE4">
        <w:t xml:space="preserve">this </w:t>
      </w:r>
      <w:r w:rsidR="00EF2F0D">
        <w:t>MRP</w:t>
      </w:r>
      <w:r w:rsidR="00F43BE1">
        <w:t xml:space="preserve"> </w:t>
      </w:r>
      <w:r w:rsidR="00EF2F0D">
        <w:t>is to</w:t>
      </w:r>
      <w:r w:rsidR="000A56BB">
        <w:t xml:space="preserve"> </w:t>
      </w:r>
      <w:r w:rsidR="007E19A3">
        <w:t>understand</w:t>
      </w:r>
      <w:r w:rsidR="000A56BB">
        <w:t xml:space="preserve"> </w:t>
      </w:r>
      <w:r w:rsidR="007E19A3">
        <w:t xml:space="preserve">the social dimensions of </w:t>
      </w:r>
      <w:r w:rsidR="00F07655">
        <w:t xml:space="preserve">urban planning </w:t>
      </w:r>
      <w:r w:rsidR="0097635A">
        <w:t>in Lagos</w:t>
      </w:r>
      <w:r w:rsidR="009F099B">
        <w:t xml:space="preserve"> </w:t>
      </w:r>
      <w:r w:rsidR="00A0679F">
        <w:t>and,</w:t>
      </w:r>
      <w:r w:rsidR="00AD1A65">
        <w:t xml:space="preserve"> </w:t>
      </w:r>
      <w:r w:rsidR="009F099B">
        <w:t xml:space="preserve">more </w:t>
      </w:r>
      <w:r w:rsidR="004805C3">
        <w:t>specifically</w:t>
      </w:r>
      <w:r w:rsidR="0045536D">
        <w:t>,</w:t>
      </w:r>
      <w:r w:rsidR="00D42F45">
        <w:t xml:space="preserve"> how </w:t>
      </w:r>
      <w:r w:rsidR="00AA0D23">
        <w:t xml:space="preserve">intensive </w:t>
      </w:r>
      <w:r w:rsidR="0036674B">
        <w:t xml:space="preserve">land reclamation </w:t>
      </w:r>
      <w:r w:rsidR="009F099B">
        <w:t xml:space="preserve">urban planning </w:t>
      </w:r>
      <w:r w:rsidR="004C186B">
        <w:t>projects,</w:t>
      </w:r>
      <w:r w:rsidR="00AA0D23">
        <w:t xml:space="preserve"> </w:t>
      </w:r>
      <w:r w:rsidR="00F04850">
        <w:t>like E.A.C</w:t>
      </w:r>
      <w:r w:rsidR="00844746">
        <w:t>,</w:t>
      </w:r>
      <w:r w:rsidR="00D42F45">
        <w:t xml:space="preserve"> impact</w:t>
      </w:r>
      <w:r w:rsidR="0097635A">
        <w:t xml:space="preserve"> </w:t>
      </w:r>
      <w:r w:rsidR="004805C3">
        <w:t>coast</w:t>
      </w:r>
      <w:r w:rsidR="00F07655">
        <w:t xml:space="preserve">line communities in </w:t>
      </w:r>
      <w:r w:rsidR="008C6B58">
        <w:t>the city</w:t>
      </w:r>
      <w:r w:rsidR="00F07655">
        <w:t>.</w:t>
      </w:r>
      <w:r w:rsidR="007E19A3">
        <w:t xml:space="preserve"> As such, t</w:t>
      </w:r>
      <w:r w:rsidR="00CE780E">
        <w:t>he main research question for this paper is,</w:t>
      </w:r>
      <w:r w:rsidR="00CE780E">
        <w:rPr>
          <w:rStyle w:val="Strong"/>
          <w:color w:val="0E101A"/>
        </w:rPr>
        <w:t> </w:t>
      </w:r>
      <w:r w:rsidR="009C0661">
        <w:rPr>
          <w:rStyle w:val="Emphasis"/>
          <w:color w:val="0E101A"/>
        </w:rPr>
        <w:t>h</w:t>
      </w:r>
      <w:r w:rsidR="00D5126B">
        <w:rPr>
          <w:rStyle w:val="Emphasis"/>
          <w:color w:val="0E101A"/>
        </w:rPr>
        <w:t xml:space="preserve">ow does </w:t>
      </w:r>
      <w:r w:rsidR="00F3733F">
        <w:rPr>
          <w:rStyle w:val="Emphasis"/>
          <w:color w:val="0E101A"/>
        </w:rPr>
        <w:t>reclamation for</w:t>
      </w:r>
      <w:r w:rsidR="00905619">
        <w:rPr>
          <w:rStyle w:val="Emphasis"/>
          <w:color w:val="0E101A"/>
        </w:rPr>
        <w:t xml:space="preserve"> </w:t>
      </w:r>
      <w:r w:rsidR="00902003">
        <w:rPr>
          <w:rStyle w:val="Emphasis"/>
          <w:color w:val="0E101A"/>
        </w:rPr>
        <w:t>shoreline and real estate development</w:t>
      </w:r>
      <w:r w:rsidR="00D5126B">
        <w:rPr>
          <w:rStyle w:val="Emphasis"/>
          <w:color w:val="0E101A"/>
        </w:rPr>
        <w:t xml:space="preserve"> </w:t>
      </w:r>
      <w:r w:rsidR="00FF4FC8">
        <w:rPr>
          <w:rStyle w:val="Emphasis"/>
          <w:color w:val="0E101A"/>
        </w:rPr>
        <w:t>in Lagos, Nigeria</w:t>
      </w:r>
      <w:r w:rsidR="00653B0C">
        <w:rPr>
          <w:rStyle w:val="Emphasis"/>
          <w:color w:val="0E101A"/>
        </w:rPr>
        <w:t xml:space="preserve">, </w:t>
      </w:r>
      <w:r w:rsidR="0036674B">
        <w:rPr>
          <w:rStyle w:val="Emphasis"/>
          <w:color w:val="0E101A"/>
        </w:rPr>
        <w:t>impact</w:t>
      </w:r>
      <w:r w:rsidR="009C0661">
        <w:rPr>
          <w:rStyle w:val="Emphasis"/>
          <w:color w:val="0E101A"/>
        </w:rPr>
        <w:t xml:space="preserve"> </w:t>
      </w:r>
      <w:r w:rsidR="000B5BCA">
        <w:rPr>
          <w:rStyle w:val="Emphasis"/>
          <w:color w:val="0E101A"/>
        </w:rPr>
        <w:t>coastline</w:t>
      </w:r>
      <w:r w:rsidR="00CF67D1">
        <w:rPr>
          <w:rStyle w:val="Emphasis"/>
          <w:color w:val="0E101A"/>
        </w:rPr>
        <w:t xml:space="preserve"> </w:t>
      </w:r>
      <w:r w:rsidR="00FF4FC8">
        <w:rPr>
          <w:rStyle w:val="Emphasis"/>
          <w:color w:val="0E101A"/>
        </w:rPr>
        <w:t>communities</w:t>
      </w:r>
      <w:r w:rsidR="00961154">
        <w:rPr>
          <w:rStyle w:val="Emphasis"/>
          <w:color w:val="0E101A"/>
        </w:rPr>
        <w:t xml:space="preserve"> living</w:t>
      </w:r>
      <w:r w:rsidR="00FF4FC8">
        <w:rPr>
          <w:rStyle w:val="Emphasis"/>
          <w:color w:val="0E101A"/>
        </w:rPr>
        <w:t xml:space="preserve"> there</w:t>
      </w:r>
      <w:r w:rsidR="00AF648C">
        <w:rPr>
          <w:rStyle w:val="Emphasis"/>
          <w:color w:val="0E101A"/>
        </w:rPr>
        <w:t>?</w:t>
      </w:r>
      <w:r w:rsidR="00AF648C">
        <w:t xml:space="preserve"> </w:t>
      </w:r>
      <w:r w:rsidR="00CE780E">
        <w:t>In addition to</w:t>
      </w:r>
      <w:r w:rsidR="001A2892">
        <w:t xml:space="preserve"> the main research question</w:t>
      </w:r>
      <w:r w:rsidR="00CE780E">
        <w:t>,</w:t>
      </w:r>
      <w:r w:rsidR="00CE780E">
        <w:rPr>
          <w:rStyle w:val="Emphasis"/>
          <w:color w:val="0E101A"/>
        </w:rPr>
        <w:t> </w:t>
      </w:r>
      <w:r w:rsidR="00CE780E" w:rsidRPr="001A2892">
        <w:rPr>
          <w:rStyle w:val="Emphasis"/>
          <w:i w:val="0"/>
          <w:iCs w:val="0"/>
          <w:color w:val="0E101A"/>
        </w:rPr>
        <w:t>this</w:t>
      </w:r>
      <w:r w:rsidR="00CE780E" w:rsidRPr="001A2892">
        <w:rPr>
          <w:i/>
          <w:iCs/>
        </w:rPr>
        <w:t> </w:t>
      </w:r>
      <w:r w:rsidR="00CE780E">
        <w:t xml:space="preserve">paper also </w:t>
      </w:r>
      <w:r w:rsidR="00F6237E">
        <w:t>aims</w:t>
      </w:r>
      <w:r w:rsidR="00CE780E">
        <w:t xml:space="preserve"> to answer the </w:t>
      </w:r>
      <w:r w:rsidR="00F6237E">
        <w:t>su</w:t>
      </w:r>
      <w:r w:rsidR="00653B0C">
        <w:t>b-</w:t>
      </w:r>
      <w:r w:rsidR="00F6237E">
        <w:t>question</w:t>
      </w:r>
      <w:r w:rsidR="00CE780E">
        <w:t xml:space="preserve">, </w:t>
      </w:r>
      <w:r w:rsidR="009C0661">
        <w:rPr>
          <w:rStyle w:val="Emphasis"/>
          <w:color w:val="0E101A"/>
        </w:rPr>
        <w:t>w</w:t>
      </w:r>
      <w:r w:rsidR="00CE780E">
        <w:rPr>
          <w:rStyle w:val="Emphasis"/>
          <w:color w:val="0E101A"/>
        </w:rPr>
        <w:t>hat vision does urban planning in Lagos follow, and whose vision is it?</w:t>
      </w:r>
    </w:p>
    <w:p w14:paraId="6AB939FE" w14:textId="310836A6" w:rsidR="00861864" w:rsidRDefault="00861864" w:rsidP="00861864">
      <w:pPr>
        <w:pStyle w:val="ListParagraph"/>
        <w:numPr>
          <w:ilvl w:val="1"/>
          <w:numId w:val="4"/>
        </w:numPr>
        <w:spacing w:line="480" w:lineRule="auto"/>
        <w:jc w:val="both"/>
        <w:rPr>
          <w:b/>
          <w:bCs/>
          <w:i/>
          <w:iCs/>
        </w:rPr>
      </w:pPr>
      <w:r w:rsidRPr="0037752F">
        <w:rPr>
          <w:b/>
          <w:bCs/>
          <w:i/>
          <w:iCs/>
        </w:rPr>
        <w:lastRenderedPageBreak/>
        <w:t>Methodol</w:t>
      </w:r>
      <w:r>
        <w:rPr>
          <w:b/>
          <w:bCs/>
          <w:i/>
          <w:iCs/>
        </w:rPr>
        <w:t>ogy</w:t>
      </w:r>
    </w:p>
    <w:p w14:paraId="40C85C23" w14:textId="0EB80AC9" w:rsidR="0036674B" w:rsidRDefault="00E65258" w:rsidP="0035424F">
      <w:pPr>
        <w:pStyle w:val="NoSpacing"/>
        <w:spacing w:line="480" w:lineRule="auto"/>
        <w:jc w:val="both"/>
      </w:pPr>
      <w:r>
        <w:tab/>
      </w:r>
      <w:r w:rsidR="00991A54" w:rsidRPr="00991A54">
        <w:t>The topic of coastal land reclamation is vast</w:t>
      </w:r>
      <w:r w:rsidR="0035424F">
        <w:t>,</w:t>
      </w:r>
      <w:r w:rsidR="0042663B">
        <w:t xml:space="preserve"> </w:t>
      </w:r>
      <w:r w:rsidR="00991A54" w:rsidRPr="00991A54">
        <w:t xml:space="preserve">and covering all aspects </w:t>
      </w:r>
      <w:r w:rsidR="0036674B">
        <w:t xml:space="preserve">in the MRP format </w:t>
      </w:r>
      <w:r w:rsidR="00991A54" w:rsidRPr="00991A54">
        <w:t xml:space="preserve">would be challenging. </w:t>
      </w:r>
      <w:r w:rsidR="00344FDF" w:rsidRPr="00344FDF">
        <w:t xml:space="preserve">It was necessary to narrow </w:t>
      </w:r>
      <w:r w:rsidR="00776A5E">
        <w:t>the topic</w:t>
      </w:r>
      <w:r w:rsidR="00344FDF" w:rsidRPr="00344FDF">
        <w:t xml:space="preserve"> down by location</w:t>
      </w:r>
      <w:r w:rsidR="00776A5E">
        <w:t xml:space="preserve"> and </w:t>
      </w:r>
      <w:r w:rsidR="00344FDF" w:rsidRPr="00344FDF">
        <w:t xml:space="preserve">resident </w:t>
      </w:r>
      <w:r w:rsidR="00776A5E" w:rsidRPr="00344FDF">
        <w:t>type to</w:t>
      </w:r>
      <w:r w:rsidR="00344FDF" w:rsidRPr="00344FDF">
        <w:t xml:space="preserve"> capture a meaningful understanding of its socio-ecological impacts. </w:t>
      </w:r>
      <w:r w:rsidR="00991A54" w:rsidRPr="00991A54">
        <w:t xml:space="preserve">Therefore, </w:t>
      </w:r>
      <w:r w:rsidR="00344FDF">
        <w:t xml:space="preserve">I selected a </w:t>
      </w:r>
      <w:r w:rsidR="00991A54">
        <w:t>case study</w:t>
      </w:r>
      <w:r w:rsidR="00991A54" w:rsidRPr="00991A54">
        <w:t xml:space="preserve"> on one site</w:t>
      </w:r>
      <w:r w:rsidR="004B2A43">
        <w:t xml:space="preserve">, </w:t>
      </w:r>
      <w:r w:rsidR="00991A54" w:rsidRPr="00991A54">
        <w:t xml:space="preserve">Lagos, </w:t>
      </w:r>
      <w:r w:rsidR="00344FDF">
        <w:t>as</w:t>
      </w:r>
      <w:r w:rsidR="00991A54" w:rsidRPr="00991A54">
        <w:t xml:space="preserve"> the best approach </w:t>
      </w:r>
      <w:r w:rsidR="0042663B">
        <w:t xml:space="preserve">to direct my research. </w:t>
      </w:r>
      <w:r w:rsidR="0036674B">
        <w:t>T</w:t>
      </w:r>
      <w:r w:rsidR="00756FCD" w:rsidRPr="00991A54">
        <w:t>he paper takes a qualitative approac</w:t>
      </w:r>
      <w:r w:rsidR="00756FCD">
        <w:t>h and is supported</w:t>
      </w:r>
      <w:r w:rsidR="0035424F">
        <w:t xml:space="preserve"> </w:t>
      </w:r>
      <w:r w:rsidR="00756FCD">
        <w:t>by newspaper</w:t>
      </w:r>
      <w:r w:rsidR="00756FCD" w:rsidRPr="00FC4B27">
        <w:t xml:space="preserve"> article</w:t>
      </w:r>
      <w:r w:rsidR="00756FCD">
        <w:t>s and reports from Non-governmental organizations (</w:t>
      </w:r>
      <w:r w:rsidR="004F2F3D">
        <w:t>NGOs) containing</w:t>
      </w:r>
      <w:r w:rsidR="00756FCD">
        <w:t xml:space="preserve"> </w:t>
      </w:r>
      <w:r w:rsidR="00756FCD" w:rsidRPr="00FC4B27">
        <w:t>in-depth interviews</w:t>
      </w:r>
      <w:r w:rsidR="00756FCD">
        <w:t xml:space="preserve"> with residents of the identified four communities</w:t>
      </w:r>
      <w:r w:rsidR="005E00CE">
        <w:t xml:space="preserve"> to answer my research questions. Furthermore</w:t>
      </w:r>
      <w:r w:rsidR="00642CA7">
        <w:t xml:space="preserve">, </w:t>
      </w:r>
      <w:r w:rsidR="00AE0DFE">
        <w:t>I use the</w:t>
      </w:r>
      <w:r w:rsidR="00A8796B">
        <w:t xml:space="preserve">se </w:t>
      </w:r>
      <w:r w:rsidR="005B7E3B">
        <w:t>grey sources</w:t>
      </w:r>
      <w:r w:rsidR="00AE0DFE">
        <w:t xml:space="preserve"> </w:t>
      </w:r>
      <w:r w:rsidR="00CF3DAC">
        <w:t xml:space="preserve">as a </w:t>
      </w:r>
      <w:r w:rsidR="00AE0DFE">
        <w:t>contras</w:t>
      </w:r>
      <w:r w:rsidR="0036674B">
        <w:t>t</w:t>
      </w:r>
      <w:r w:rsidR="00CF3DAC">
        <w:t xml:space="preserve"> </w:t>
      </w:r>
      <w:r w:rsidR="0036674B">
        <w:t>to</w:t>
      </w:r>
      <w:r w:rsidR="005B7E3B">
        <w:t xml:space="preserve"> the </w:t>
      </w:r>
      <w:r w:rsidR="00AE0DFE">
        <w:t xml:space="preserve">discourses </w:t>
      </w:r>
      <w:r w:rsidR="0036674B">
        <w:t xml:space="preserve">of </w:t>
      </w:r>
      <w:r w:rsidR="00AE0DFE">
        <w:t xml:space="preserve">the LSG and </w:t>
      </w:r>
      <w:r w:rsidR="00663565">
        <w:t xml:space="preserve">South </w:t>
      </w:r>
      <w:proofErr w:type="spellStart"/>
      <w:r w:rsidR="00663565">
        <w:t>Energyx</w:t>
      </w:r>
      <w:proofErr w:type="spellEnd"/>
      <w:r w:rsidR="00AE0DFE">
        <w:t xml:space="preserve">, </w:t>
      </w:r>
      <w:r w:rsidR="0036674B">
        <w:t xml:space="preserve">which </w:t>
      </w:r>
      <w:r w:rsidR="005E00CE">
        <w:t>through</w:t>
      </w:r>
      <w:r w:rsidR="00AE0DFE">
        <w:t xml:space="preserve"> their respective press releases,</w:t>
      </w:r>
      <w:r w:rsidR="00AE0DFE" w:rsidRPr="000228CB">
        <w:rPr>
          <w:b/>
          <w:bCs/>
        </w:rPr>
        <w:t xml:space="preserve"> </w:t>
      </w:r>
      <w:r w:rsidR="0036674B">
        <w:t>endeavour</w:t>
      </w:r>
      <w:r w:rsidR="00AE0DFE" w:rsidRPr="00D00BA4">
        <w:t xml:space="preserve"> to legitimize and re-position E.A.C as a sustainable city.</w:t>
      </w:r>
      <w:r w:rsidR="00AE0DFE">
        <w:t xml:space="preserve"> </w:t>
      </w:r>
      <w:r w:rsidR="00AE0DFE" w:rsidRPr="007B5E2E">
        <w:t>I also refer to published scholarship</w:t>
      </w:r>
      <w:r w:rsidR="0036674B">
        <w:t>— mostly</w:t>
      </w:r>
      <w:r w:rsidR="00AE0DFE" w:rsidRPr="007B5E2E">
        <w:t xml:space="preserve"> in the analysis section</w:t>
      </w:r>
      <w:r w:rsidR="00AE0DFE">
        <w:t>—</w:t>
      </w:r>
      <w:r w:rsidR="00AE0DFE" w:rsidRPr="007B5E2E">
        <w:t xml:space="preserve"> to corroborate the findings from these interview</w:t>
      </w:r>
      <w:r w:rsidR="00AE0DFE">
        <w:t>s</w:t>
      </w:r>
      <w:r w:rsidR="00AE0DFE" w:rsidRPr="007B5E2E">
        <w:t>.</w:t>
      </w:r>
    </w:p>
    <w:p w14:paraId="01DD12CF" w14:textId="77777777" w:rsidR="001C5882" w:rsidRPr="00662CF1" w:rsidRDefault="001C5882" w:rsidP="0035424F">
      <w:pPr>
        <w:pStyle w:val="NoSpacing"/>
        <w:spacing w:line="480" w:lineRule="auto"/>
        <w:jc w:val="both"/>
      </w:pPr>
    </w:p>
    <w:p w14:paraId="7CA17E17" w14:textId="1DD4ECCF" w:rsidR="00DE1DC4" w:rsidRPr="00F90814" w:rsidRDefault="000E5ED3" w:rsidP="00DE1DC4">
      <w:pPr>
        <w:pStyle w:val="ListParagraph"/>
        <w:numPr>
          <w:ilvl w:val="1"/>
          <w:numId w:val="4"/>
        </w:numPr>
        <w:spacing w:line="480" w:lineRule="auto"/>
        <w:jc w:val="both"/>
        <w:rPr>
          <w:b/>
          <w:bCs/>
          <w:i/>
          <w:iCs/>
          <w:color w:val="000000" w:themeColor="text1"/>
        </w:rPr>
      </w:pPr>
      <w:r>
        <w:rPr>
          <w:b/>
          <w:bCs/>
          <w:i/>
          <w:iCs/>
          <w:color w:val="000000" w:themeColor="text1"/>
        </w:rPr>
        <w:t xml:space="preserve">Lagos Coastal Profile </w:t>
      </w:r>
    </w:p>
    <w:p w14:paraId="59603ED3" w14:textId="4E974FF0" w:rsidR="00767C80" w:rsidRPr="009F099B" w:rsidRDefault="00636F6E" w:rsidP="00636F6E">
      <w:pPr>
        <w:spacing w:line="480" w:lineRule="auto"/>
        <w:jc w:val="both"/>
      </w:pPr>
      <w:r>
        <w:tab/>
      </w:r>
      <w:r w:rsidR="001C5882">
        <w:t>The Lagos metropolis</w:t>
      </w:r>
      <w:r w:rsidR="0040115A" w:rsidRPr="0040115A">
        <w:t xml:space="preserve"> </w:t>
      </w:r>
      <w:r w:rsidR="005472CE">
        <w:t xml:space="preserve">consists of </w:t>
      </w:r>
      <w:r w:rsidR="0040115A" w:rsidRPr="0040115A">
        <w:t xml:space="preserve">four main islands: Lagos, </w:t>
      </w:r>
      <w:proofErr w:type="spellStart"/>
      <w:r w:rsidR="0040115A" w:rsidRPr="0040115A">
        <w:t>Iddo</w:t>
      </w:r>
      <w:proofErr w:type="spellEnd"/>
      <w:r w:rsidR="0040115A" w:rsidRPr="0040115A">
        <w:t xml:space="preserve"> (now attached to the mainland), Ikoyi (now attached to Lagos Island), and Victoria (now the tip of the Lekki Peninsula</w:t>
      </w:r>
      <w:r w:rsidR="001C5882">
        <w:t>)</w:t>
      </w:r>
      <w:r w:rsidR="0040115A" w:rsidRPr="0040115A">
        <w:t>, all of which are low-lying with the highest point—Lagos Island—being only 22 feet (7 metres) above sea level</w:t>
      </w:r>
      <w:r w:rsidR="0035424F">
        <w:t xml:space="preserve"> (</w:t>
      </w:r>
      <w:r w:rsidR="00D40EF4">
        <w:t>Britannica, 2023)</w:t>
      </w:r>
      <w:r w:rsidR="0040115A" w:rsidRPr="0040115A">
        <w:t>. Its coastline stretches about 180 k</w:t>
      </w:r>
      <w:r w:rsidR="00D06ACA">
        <w:t>ilometres</w:t>
      </w:r>
      <w:r w:rsidR="0012768B">
        <w:t xml:space="preserve"> with</w:t>
      </w:r>
      <w:r w:rsidR="0040115A" w:rsidRPr="0040115A">
        <w:t xml:space="preserve"> many beaches along it. For this paper, I focus on beaches within a </w:t>
      </w:r>
      <w:proofErr w:type="gramStart"/>
      <w:r w:rsidR="00C00B6D" w:rsidRPr="00C00B6D">
        <w:t>23</w:t>
      </w:r>
      <w:r w:rsidR="00331E5E">
        <w:t xml:space="preserve"> kilometre</w:t>
      </w:r>
      <w:proofErr w:type="gramEnd"/>
      <w:r w:rsidR="001B5848">
        <w:t xml:space="preserve"> </w:t>
      </w:r>
      <w:r w:rsidR="001B5848" w:rsidRPr="00C00B6D">
        <w:t>radius</w:t>
      </w:r>
      <w:r w:rsidR="0040115A" w:rsidRPr="0040115A">
        <w:t xml:space="preserve"> of the case study site</w:t>
      </w:r>
      <w:r w:rsidR="00DF6BF2">
        <w:t xml:space="preserve">. </w:t>
      </w:r>
      <w:r w:rsidR="0040115A" w:rsidRPr="0040115A">
        <w:t>They are</w:t>
      </w:r>
      <w:r w:rsidR="00D06ACA">
        <w:t xml:space="preserve">: </w:t>
      </w:r>
      <w:r w:rsidR="0040115A" w:rsidRPr="0040115A">
        <w:t xml:space="preserve"> Kuramo Beach</w:t>
      </w:r>
      <w:r w:rsidR="00EA58C4">
        <w:t xml:space="preserve">, </w:t>
      </w:r>
      <w:r w:rsidR="000737A0" w:rsidRPr="0040115A">
        <w:t>Al</w:t>
      </w:r>
      <w:r w:rsidR="000737A0">
        <w:t>pha</w:t>
      </w:r>
      <w:r w:rsidR="0040115A" w:rsidRPr="0040115A">
        <w:t xml:space="preserve"> </w:t>
      </w:r>
      <w:r w:rsidR="00EA58C4">
        <w:t>B</w:t>
      </w:r>
      <w:r w:rsidR="00EA58C4" w:rsidRPr="0040115A">
        <w:t>ea</w:t>
      </w:r>
      <w:r w:rsidR="00EA58C4">
        <w:t>ch</w:t>
      </w:r>
      <w:r w:rsidR="00D51A4F">
        <w:t xml:space="preserve">, </w:t>
      </w:r>
      <w:r w:rsidR="00F91CD5">
        <w:t xml:space="preserve">Elegushi Beach, </w:t>
      </w:r>
      <w:r w:rsidR="00D51A4F">
        <w:t xml:space="preserve">and </w:t>
      </w:r>
      <w:proofErr w:type="spellStart"/>
      <w:r w:rsidR="00D51A4F">
        <w:t>Laf</w:t>
      </w:r>
      <w:r w:rsidR="00CB374D">
        <w:t>iaji</w:t>
      </w:r>
      <w:proofErr w:type="spellEnd"/>
      <w:r w:rsidR="00D51A4F">
        <w:t xml:space="preserve"> Beach</w:t>
      </w:r>
      <w:r w:rsidR="00E15A12">
        <w:t xml:space="preserve">. </w:t>
      </w:r>
      <w:r w:rsidR="000D5617" w:rsidRPr="000D5617">
        <w:t xml:space="preserve">According to news reports, these beaches have seaside communities that have been affected by the project in some form or another. </w:t>
      </w:r>
      <w:r w:rsidR="009F099B">
        <w:t xml:space="preserve">Communities </w:t>
      </w:r>
      <w:r w:rsidR="00907D2B">
        <w:t>identified are</w:t>
      </w:r>
      <w:r w:rsidR="009F099B">
        <w:t>,</w:t>
      </w:r>
      <w:r w:rsidR="0035424F">
        <w:t xml:space="preserve"> the</w:t>
      </w:r>
      <w:r w:rsidR="009F099B">
        <w:t xml:space="preserve"> Kuramo community of Kuramo beac</w:t>
      </w:r>
      <w:r w:rsidR="009829F8">
        <w:t xml:space="preserve">h, </w:t>
      </w:r>
      <w:r w:rsidR="0035424F">
        <w:t xml:space="preserve">the </w:t>
      </w:r>
      <w:r w:rsidR="007B5E2E">
        <w:t>Okun Alfa community of Alpha beach,</w:t>
      </w:r>
      <w:r w:rsidR="0035424F">
        <w:t xml:space="preserve"> </w:t>
      </w:r>
      <w:r w:rsidR="0029544A">
        <w:t>the Elegushi</w:t>
      </w:r>
      <w:r w:rsidR="009829F8">
        <w:t xml:space="preserve"> beach residents</w:t>
      </w:r>
      <w:r w:rsidR="00907D2B">
        <w:t xml:space="preserve"> of Elegushi, and the </w:t>
      </w:r>
      <w:proofErr w:type="spellStart"/>
      <w:r w:rsidR="00907D2B">
        <w:t>Laf</w:t>
      </w:r>
      <w:r w:rsidR="00EC23D7">
        <w:t>ia</w:t>
      </w:r>
      <w:r w:rsidR="00907D2B">
        <w:t>ji</w:t>
      </w:r>
      <w:proofErr w:type="spellEnd"/>
      <w:r w:rsidR="00907D2B">
        <w:t xml:space="preserve"> community </w:t>
      </w:r>
      <w:r w:rsidR="00907D2B">
        <w:lastRenderedPageBreak/>
        <w:t xml:space="preserve">of </w:t>
      </w:r>
      <w:proofErr w:type="spellStart"/>
      <w:r w:rsidR="00907D2B">
        <w:t>Laf</w:t>
      </w:r>
      <w:r w:rsidR="00EC23D7">
        <w:t>iaji</w:t>
      </w:r>
      <w:proofErr w:type="spellEnd"/>
      <w:r w:rsidR="00907D2B">
        <w:t xml:space="preserve"> beach</w:t>
      </w:r>
      <w:r w:rsidR="0029544A">
        <w:t>. Figure 1</w:t>
      </w:r>
      <w:r w:rsidR="00992968">
        <w:t xml:space="preserve"> </w:t>
      </w:r>
      <w:r w:rsidR="007B5E2E">
        <w:t xml:space="preserve">below </w:t>
      </w:r>
      <w:r w:rsidR="004F4731">
        <w:t>provides</w:t>
      </w:r>
      <w:r w:rsidR="00524905">
        <w:t xml:space="preserve"> </w:t>
      </w:r>
      <w:r w:rsidR="001B5848">
        <w:t>a</w:t>
      </w:r>
      <w:r w:rsidR="008D2041">
        <w:t xml:space="preserve"> visual overview of E.A.C</w:t>
      </w:r>
      <w:r w:rsidR="006C7353">
        <w:t xml:space="preserve"> </w:t>
      </w:r>
      <w:r w:rsidR="00524905">
        <w:t xml:space="preserve">and </w:t>
      </w:r>
      <w:r w:rsidR="00F6585B">
        <w:t xml:space="preserve">at least 20 </w:t>
      </w:r>
      <w:r w:rsidR="004E6EA6">
        <w:t>kilometres</w:t>
      </w:r>
      <w:r w:rsidR="00F6585B">
        <w:t xml:space="preserve"> of the length of the coastline</w:t>
      </w:r>
      <w:r w:rsidR="00E06C29">
        <w:t xml:space="preserve">: </w:t>
      </w:r>
    </w:p>
    <w:p w14:paraId="5CA10BF4" w14:textId="77777777" w:rsidR="00404BFC" w:rsidRPr="00404BFC" w:rsidRDefault="00404BFC" w:rsidP="00404BFC">
      <w:pPr>
        <w:spacing w:line="480" w:lineRule="auto"/>
        <w:ind w:left="720"/>
        <w:rPr>
          <w:b/>
          <w:bCs/>
        </w:rPr>
      </w:pPr>
      <w:r w:rsidRPr="00404BFC">
        <w:rPr>
          <w:b/>
          <w:bCs/>
        </w:rPr>
        <w:t>Figure 1</w:t>
      </w:r>
    </w:p>
    <w:p w14:paraId="64E32AC0" w14:textId="432C11AA" w:rsidR="00241140" w:rsidRDefault="00404BFC" w:rsidP="004F4731">
      <w:pPr>
        <w:spacing w:line="480" w:lineRule="auto"/>
        <w:ind w:left="720"/>
        <w:jc w:val="both"/>
      </w:pPr>
      <w:r>
        <w:t xml:space="preserve"> </w:t>
      </w:r>
      <w:r w:rsidRPr="005E523E">
        <w:rPr>
          <w:i/>
          <w:iCs/>
        </w:rPr>
        <w:t xml:space="preserve">Satellite view of E.A.C </w:t>
      </w:r>
      <w:r w:rsidR="001C5882">
        <w:rPr>
          <w:i/>
          <w:iCs/>
        </w:rPr>
        <w:t xml:space="preserve">(left of photo) </w:t>
      </w:r>
      <w:r w:rsidRPr="005E523E">
        <w:rPr>
          <w:i/>
          <w:iCs/>
        </w:rPr>
        <w:t>and 20km length of coastline</w:t>
      </w:r>
      <w:r>
        <w:t xml:space="preserve"> </w:t>
      </w:r>
      <w:r w:rsidRPr="001C5882">
        <w:t>(</w:t>
      </w:r>
      <w:r w:rsidRPr="001C5882">
        <w:rPr>
          <w:bCs/>
        </w:rPr>
        <w:t xml:space="preserve">Google </w:t>
      </w:r>
      <w:r w:rsidR="001C5882" w:rsidRPr="001C5882">
        <w:rPr>
          <w:bCs/>
        </w:rPr>
        <w:t>Earth</w:t>
      </w:r>
      <w:r w:rsidRPr="001C5882">
        <w:rPr>
          <w:bCs/>
        </w:rPr>
        <w:t>, 2023</w:t>
      </w:r>
      <w:r w:rsidRPr="001C5882">
        <w:t>)</w:t>
      </w:r>
    </w:p>
    <w:p w14:paraId="47947DDA" w14:textId="50F4C442" w:rsidR="00404BFC" w:rsidRDefault="00404BFC" w:rsidP="004F4731">
      <w:pPr>
        <w:spacing w:line="480" w:lineRule="auto"/>
        <w:ind w:left="720"/>
        <w:jc w:val="both"/>
      </w:pPr>
      <w:r w:rsidRPr="004A7461">
        <w:rPr>
          <w:noProof/>
          <w:lang w:val="en-US"/>
        </w:rPr>
        <w:drawing>
          <wp:inline distT="0" distB="0" distL="0" distR="0" wp14:anchorId="591A0033" wp14:editId="020F582E">
            <wp:extent cx="5943600" cy="21755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2175510"/>
                    </a:xfrm>
                    <a:prstGeom prst="rect">
                      <a:avLst/>
                    </a:prstGeom>
                  </pic:spPr>
                </pic:pic>
              </a:graphicData>
            </a:graphic>
          </wp:inline>
        </w:drawing>
      </w:r>
    </w:p>
    <w:p w14:paraId="2E362439" w14:textId="77777777" w:rsidR="003C2131" w:rsidRDefault="003C2131" w:rsidP="003C2131">
      <w:pPr>
        <w:pStyle w:val="ListParagraph"/>
        <w:spacing w:line="480" w:lineRule="auto"/>
        <w:ind w:left="360"/>
        <w:jc w:val="both"/>
        <w:rPr>
          <w:b/>
          <w:bCs/>
          <w:i/>
          <w:iCs/>
          <w:color w:val="000000" w:themeColor="text1"/>
        </w:rPr>
      </w:pPr>
    </w:p>
    <w:p w14:paraId="726A3B96" w14:textId="19A37116" w:rsidR="005E57EC" w:rsidRDefault="00861864" w:rsidP="005E57EC">
      <w:pPr>
        <w:pStyle w:val="ListParagraph"/>
        <w:numPr>
          <w:ilvl w:val="1"/>
          <w:numId w:val="4"/>
        </w:numPr>
        <w:spacing w:line="480" w:lineRule="auto"/>
        <w:jc w:val="both"/>
        <w:rPr>
          <w:b/>
          <w:bCs/>
          <w:i/>
          <w:iCs/>
          <w:color w:val="000000" w:themeColor="text1"/>
        </w:rPr>
      </w:pPr>
      <w:r>
        <w:rPr>
          <w:b/>
          <w:bCs/>
          <w:i/>
          <w:iCs/>
          <w:color w:val="000000" w:themeColor="text1"/>
        </w:rPr>
        <w:t>Conceptual Framework</w:t>
      </w:r>
    </w:p>
    <w:p w14:paraId="68AC944D" w14:textId="22611450" w:rsidR="002E73E8" w:rsidRDefault="00861864" w:rsidP="00861864">
      <w:pPr>
        <w:spacing w:line="480" w:lineRule="auto"/>
        <w:jc w:val="both"/>
        <w:rPr>
          <w:color w:val="000000" w:themeColor="text1"/>
        </w:rPr>
      </w:pPr>
      <w:r>
        <w:rPr>
          <w:color w:val="000000" w:themeColor="text1"/>
        </w:rPr>
        <w:tab/>
      </w:r>
      <w:r w:rsidRPr="00861864">
        <w:rPr>
          <w:color w:val="000000" w:themeColor="text1"/>
        </w:rPr>
        <w:t>Two concepts guide this MRP</w:t>
      </w:r>
      <w:r w:rsidR="0035424F">
        <w:rPr>
          <w:color w:val="000000" w:themeColor="text1"/>
        </w:rPr>
        <w:t>. T</w:t>
      </w:r>
      <w:r w:rsidRPr="00861864">
        <w:rPr>
          <w:color w:val="000000" w:themeColor="text1"/>
        </w:rPr>
        <w:t xml:space="preserve">hey are </w:t>
      </w:r>
      <w:r w:rsidRPr="00CD1757">
        <w:rPr>
          <w:i/>
          <w:iCs/>
          <w:color w:val="000000" w:themeColor="text1"/>
        </w:rPr>
        <w:t xml:space="preserve">the right to the city </w:t>
      </w:r>
      <w:r w:rsidRPr="001C5882">
        <w:rPr>
          <w:iCs/>
          <w:color w:val="000000" w:themeColor="text1"/>
        </w:rPr>
        <w:t xml:space="preserve">and </w:t>
      </w:r>
      <w:r w:rsidRPr="00CD1757">
        <w:rPr>
          <w:i/>
          <w:iCs/>
          <w:color w:val="000000" w:themeColor="text1"/>
        </w:rPr>
        <w:t>resilience</w:t>
      </w:r>
      <w:r w:rsidRPr="00861864">
        <w:rPr>
          <w:color w:val="000000" w:themeColor="text1"/>
        </w:rPr>
        <w:t xml:space="preserve">. The right to the city denotes that inhabitants of all human settlements have the right to access urban resources and the right to participate in decision-making about the future of their city (Lefebvre, 1968; Harvey, 2003). </w:t>
      </w:r>
      <w:r w:rsidR="002A7272" w:rsidRPr="002A7272">
        <w:rPr>
          <w:color w:val="000000" w:themeColor="text1"/>
        </w:rPr>
        <w:t xml:space="preserve">One of the </w:t>
      </w:r>
      <w:r w:rsidR="00CA78A6">
        <w:rPr>
          <w:color w:val="000000" w:themeColor="text1"/>
        </w:rPr>
        <w:t>most significant</w:t>
      </w:r>
      <w:r w:rsidR="002A7272" w:rsidRPr="002A7272">
        <w:rPr>
          <w:color w:val="000000" w:themeColor="text1"/>
        </w:rPr>
        <w:t xml:space="preserve"> features of contemporary capitalism is financialization</w:t>
      </w:r>
      <w:r w:rsidR="00DA59EB">
        <w:rPr>
          <w:color w:val="000000" w:themeColor="text1"/>
        </w:rPr>
        <w:t xml:space="preserve">; </w:t>
      </w:r>
      <w:r w:rsidR="0035424F">
        <w:rPr>
          <w:color w:val="000000" w:themeColor="text1"/>
        </w:rPr>
        <w:t xml:space="preserve">it </w:t>
      </w:r>
      <w:r w:rsidR="0035424F" w:rsidRPr="002A7272">
        <w:rPr>
          <w:color w:val="000000" w:themeColor="text1"/>
        </w:rPr>
        <w:t>refers</w:t>
      </w:r>
      <w:r w:rsidR="002A7272" w:rsidRPr="002A7272">
        <w:rPr>
          <w:color w:val="000000" w:themeColor="text1"/>
        </w:rPr>
        <w:t xml:space="preserve"> to the process whereby, “financial markets, financial institutions, and financial elites gain greater influence over economic policy and economic outcomes” (</w:t>
      </w:r>
      <w:proofErr w:type="spellStart"/>
      <w:r w:rsidR="002A7272" w:rsidRPr="00AB19D7">
        <w:rPr>
          <w:color w:val="000000" w:themeColor="text1"/>
        </w:rPr>
        <w:t>Palley</w:t>
      </w:r>
      <w:proofErr w:type="spellEnd"/>
      <w:r w:rsidR="002A7272" w:rsidRPr="00AB19D7">
        <w:rPr>
          <w:color w:val="000000" w:themeColor="text1"/>
        </w:rPr>
        <w:t>,</w:t>
      </w:r>
      <w:r w:rsidR="00DB6D3D" w:rsidRPr="00AB19D7">
        <w:rPr>
          <w:color w:val="000000" w:themeColor="text1"/>
        </w:rPr>
        <w:t xml:space="preserve"> </w:t>
      </w:r>
      <w:r w:rsidR="002A7272" w:rsidRPr="00AB19D7">
        <w:rPr>
          <w:color w:val="000000" w:themeColor="text1"/>
        </w:rPr>
        <w:t>2007</w:t>
      </w:r>
      <w:r w:rsidR="002A7272" w:rsidRPr="00DB6D3D">
        <w:rPr>
          <w:b/>
          <w:bCs/>
          <w:color w:val="000000" w:themeColor="text1"/>
        </w:rPr>
        <w:t>).</w:t>
      </w:r>
      <w:r w:rsidR="002A7272" w:rsidRPr="002A7272">
        <w:rPr>
          <w:color w:val="000000" w:themeColor="text1"/>
        </w:rPr>
        <w:t xml:space="preserve"> </w:t>
      </w:r>
      <w:r w:rsidR="00DB6D3D" w:rsidRPr="00DB6D3D">
        <w:rPr>
          <w:color w:val="000000" w:themeColor="text1"/>
        </w:rPr>
        <w:t>Contemporary city</w:t>
      </w:r>
      <w:r w:rsidR="0095554D">
        <w:rPr>
          <w:color w:val="000000" w:themeColor="text1"/>
        </w:rPr>
        <w:t xml:space="preserve"> and urban </w:t>
      </w:r>
      <w:r w:rsidR="0095554D" w:rsidRPr="00DB6D3D">
        <w:rPr>
          <w:color w:val="000000" w:themeColor="text1"/>
        </w:rPr>
        <w:t>planning</w:t>
      </w:r>
      <w:r w:rsidR="00DB6D3D" w:rsidRPr="00DB6D3D">
        <w:rPr>
          <w:color w:val="000000" w:themeColor="text1"/>
        </w:rPr>
        <w:t xml:space="preserve"> </w:t>
      </w:r>
      <w:r w:rsidR="001E5A77" w:rsidRPr="00DB6D3D">
        <w:rPr>
          <w:color w:val="000000" w:themeColor="text1"/>
        </w:rPr>
        <w:t>are</w:t>
      </w:r>
      <w:r w:rsidR="00DB6D3D" w:rsidRPr="00DB6D3D">
        <w:rPr>
          <w:color w:val="000000" w:themeColor="text1"/>
        </w:rPr>
        <w:t xml:space="preserve"> not exempt from this process. </w:t>
      </w:r>
      <w:r w:rsidR="0095554D">
        <w:rPr>
          <w:color w:val="000000" w:themeColor="text1"/>
        </w:rPr>
        <w:t>P</w:t>
      </w:r>
      <w:r w:rsidR="00DB6D3D" w:rsidRPr="00DB6D3D">
        <w:rPr>
          <w:color w:val="000000" w:themeColor="text1"/>
        </w:rPr>
        <w:t>owerful and influential forces of financial markets, institutions, and the elite,</w:t>
      </w:r>
      <w:r w:rsidR="0095554D">
        <w:rPr>
          <w:color w:val="000000" w:themeColor="text1"/>
        </w:rPr>
        <w:t xml:space="preserve"> are currently shaping </w:t>
      </w:r>
      <w:r w:rsidR="0095554D" w:rsidRPr="00DB6D3D">
        <w:rPr>
          <w:color w:val="000000" w:themeColor="text1"/>
        </w:rPr>
        <w:t>city planning i</w:t>
      </w:r>
      <w:r w:rsidR="00B319B3">
        <w:rPr>
          <w:color w:val="000000" w:themeColor="text1"/>
        </w:rPr>
        <w:t xml:space="preserve">n ways that </w:t>
      </w:r>
      <w:r w:rsidR="00DB6D3D" w:rsidRPr="00DB6D3D">
        <w:rPr>
          <w:color w:val="000000" w:themeColor="text1"/>
        </w:rPr>
        <w:t>result</w:t>
      </w:r>
      <w:r w:rsidR="00B319B3">
        <w:rPr>
          <w:color w:val="000000" w:themeColor="text1"/>
        </w:rPr>
        <w:t xml:space="preserve"> </w:t>
      </w:r>
      <w:r w:rsidR="00DB6D3D" w:rsidRPr="00DB6D3D">
        <w:rPr>
          <w:color w:val="000000" w:themeColor="text1"/>
        </w:rPr>
        <w:t xml:space="preserve">in </w:t>
      </w:r>
      <w:r w:rsidR="00B319B3">
        <w:rPr>
          <w:color w:val="000000" w:themeColor="text1"/>
        </w:rPr>
        <w:t xml:space="preserve">increasingly </w:t>
      </w:r>
      <w:r w:rsidR="00DB6D3D" w:rsidRPr="00DB6D3D">
        <w:rPr>
          <w:color w:val="000000" w:themeColor="text1"/>
        </w:rPr>
        <w:t xml:space="preserve">depoliticized urban spaces. </w:t>
      </w:r>
      <w:r w:rsidR="002E73E8">
        <w:rPr>
          <w:color w:val="000000" w:themeColor="text1"/>
        </w:rPr>
        <w:t>O</w:t>
      </w:r>
      <w:r w:rsidR="002E73E8" w:rsidRPr="002E73E8">
        <w:rPr>
          <w:color w:val="000000" w:themeColor="text1"/>
        </w:rPr>
        <w:t>perationalizing the right to the city</w:t>
      </w:r>
      <w:r w:rsidR="007C1B4A">
        <w:rPr>
          <w:color w:val="000000" w:themeColor="text1"/>
        </w:rPr>
        <w:t xml:space="preserve"> in my </w:t>
      </w:r>
      <w:r w:rsidR="00F43223">
        <w:rPr>
          <w:color w:val="000000" w:themeColor="text1"/>
        </w:rPr>
        <w:t xml:space="preserve">research </w:t>
      </w:r>
      <w:r w:rsidR="00F43223" w:rsidRPr="002E73E8">
        <w:rPr>
          <w:color w:val="000000" w:themeColor="text1"/>
        </w:rPr>
        <w:lastRenderedPageBreak/>
        <w:t>recenters</w:t>
      </w:r>
      <w:r w:rsidR="002E73E8" w:rsidRPr="002E73E8">
        <w:rPr>
          <w:color w:val="000000" w:themeColor="text1"/>
        </w:rPr>
        <w:t xml:space="preserve"> people at the core of urban planning</w:t>
      </w:r>
      <w:r w:rsidR="00F43223">
        <w:rPr>
          <w:color w:val="000000" w:themeColor="text1"/>
        </w:rPr>
        <w:t xml:space="preserve"> and </w:t>
      </w:r>
      <w:r w:rsidR="002E73E8" w:rsidRPr="002E73E8">
        <w:rPr>
          <w:color w:val="000000" w:themeColor="text1"/>
        </w:rPr>
        <w:t xml:space="preserve">raises questions </w:t>
      </w:r>
      <w:r w:rsidR="00F43223">
        <w:rPr>
          <w:color w:val="000000" w:themeColor="text1"/>
        </w:rPr>
        <w:t xml:space="preserve">about </w:t>
      </w:r>
      <w:r w:rsidR="002E73E8" w:rsidRPr="002E73E8">
        <w:rPr>
          <w:color w:val="000000" w:themeColor="text1"/>
        </w:rPr>
        <w:t xml:space="preserve">the potential ramifications of financialization </w:t>
      </w:r>
      <w:r w:rsidR="00036D81">
        <w:rPr>
          <w:color w:val="000000" w:themeColor="text1"/>
        </w:rPr>
        <w:t>on</w:t>
      </w:r>
      <w:r w:rsidR="007C1B4A">
        <w:rPr>
          <w:color w:val="000000" w:themeColor="text1"/>
        </w:rPr>
        <w:t xml:space="preserve"> them</w:t>
      </w:r>
      <w:r w:rsidR="00110A3E">
        <w:rPr>
          <w:color w:val="000000" w:themeColor="text1"/>
        </w:rPr>
        <w:t xml:space="preserve">. </w:t>
      </w:r>
    </w:p>
    <w:p w14:paraId="7770A2FD" w14:textId="71760A44" w:rsidR="00A327D9" w:rsidRDefault="00945C67" w:rsidP="0035424F">
      <w:pPr>
        <w:pStyle w:val="NoSpacing"/>
        <w:spacing w:line="480" w:lineRule="auto"/>
        <w:jc w:val="both"/>
      </w:pPr>
      <w:r>
        <w:tab/>
      </w:r>
      <w:r w:rsidR="001C3042">
        <w:t xml:space="preserve">Supporting </w:t>
      </w:r>
      <w:r w:rsidR="00255075">
        <w:t>this</w:t>
      </w:r>
      <w:r w:rsidR="003E72B1">
        <w:t xml:space="preserve"> concept</w:t>
      </w:r>
      <w:r w:rsidR="00255075">
        <w:t>, resilience</w:t>
      </w:r>
      <w:r w:rsidR="00D26E43">
        <w:t>,</w:t>
      </w:r>
      <w:r w:rsidR="0011081F">
        <w:t xml:space="preserve"> </w:t>
      </w:r>
      <w:r w:rsidR="0078445A">
        <w:t>as coined</w:t>
      </w:r>
      <w:r w:rsidR="00255075">
        <w:t xml:space="preserve"> by</w:t>
      </w:r>
      <w:r w:rsidR="00D26E43">
        <w:t xml:space="preserve"> </w:t>
      </w:r>
      <w:r w:rsidR="00861864" w:rsidRPr="00861864">
        <w:t xml:space="preserve">Carle </w:t>
      </w:r>
      <w:proofErr w:type="spellStart"/>
      <w:r w:rsidR="00861864" w:rsidRPr="00861864">
        <w:t>Folke</w:t>
      </w:r>
      <w:proofErr w:type="spellEnd"/>
      <w:r w:rsidR="00861864" w:rsidRPr="00861864">
        <w:t xml:space="preserve"> and </w:t>
      </w:r>
      <w:proofErr w:type="spellStart"/>
      <w:r w:rsidR="00861864" w:rsidRPr="00861864">
        <w:t>Fikret</w:t>
      </w:r>
      <w:proofErr w:type="spellEnd"/>
      <w:r w:rsidR="00861864" w:rsidRPr="00861864">
        <w:t xml:space="preserve"> </w:t>
      </w:r>
      <w:proofErr w:type="spellStart"/>
      <w:r w:rsidR="00861864" w:rsidRPr="00861864">
        <w:t>Berkes</w:t>
      </w:r>
      <w:proofErr w:type="spellEnd"/>
      <w:r w:rsidR="00861864" w:rsidRPr="00861864">
        <w:t xml:space="preserve"> (1998)</w:t>
      </w:r>
      <w:r w:rsidR="00255075">
        <w:t xml:space="preserve">, refers </w:t>
      </w:r>
      <w:r w:rsidR="009C552D">
        <w:t>to understanding how</w:t>
      </w:r>
      <w:r w:rsidR="00861864" w:rsidRPr="00861864">
        <w:t xml:space="preserve"> social systems and ecological systems interact and influence each other.</w:t>
      </w:r>
      <w:r w:rsidR="0035424F">
        <w:t xml:space="preserve"> </w:t>
      </w:r>
      <w:r w:rsidR="00177020">
        <w:t>A k</w:t>
      </w:r>
      <w:r w:rsidR="00861864" w:rsidRPr="00861864">
        <w:t xml:space="preserve">ey </w:t>
      </w:r>
      <w:r w:rsidR="00110A3E">
        <w:t>part of</w:t>
      </w:r>
      <w:r w:rsidR="00861864" w:rsidRPr="00861864">
        <w:t xml:space="preserve"> resilience is the capacity for adaptation, which depends on access to various resources (physical, financial, </w:t>
      </w:r>
      <w:r w:rsidR="009C552D" w:rsidRPr="00861864">
        <w:t>etc.</w:t>
      </w:r>
      <w:r w:rsidR="00861864" w:rsidRPr="00861864">
        <w:t>) but also social capital</w:t>
      </w:r>
      <w:r w:rsidR="00FB3595">
        <w:t xml:space="preserve"> to </w:t>
      </w:r>
      <w:r w:rsidR="00861864" w:rsidRPr="00861864">
        <w:t>enhance</w:t>
      </w:r>
      <w:r w:rsidR="00FB3595">
        <w:t xml:space="preserve"> </w:t>
      </w:r>
      <w:proofErr w:type="gramStart"/>
      <w:r w:rsidR="00FB3595">
        <w:t>ones</w:t>
      </w:r>
      <w:proofErr w:type="gramEnd"/>
      <w:r w:rsidR="00861864" w:rsidRPr="00861864">
        <w:t xml:space="preserve"> ability to act collectively (</w:t>
      </w:r>
      <w:proofErr w:type="spellStart"/>
      <w:r w:rsidR="00861864" w:rsidRPr="00CB6416">
        <w:t>Adger</w:t>
      </w:r>
      <w:proofErr w:type="spellEnd"/>
      <w:r w:rsidR="00861864" w:rsidRPr="00CB6416">
        <w:t xml:space="preserve">, 2003; </w:t>
      </w:r>
      <w:proofErr w:type="spellStart"/>
      <w:r w:rsidR="00861864" w:rsidRPr="00CB6416">
        <w:t>Béné</w:t>
      </w:r>
      <w:proofErr w:type="spellEnd"/>
      <w:r w:rsidR="00861864" w:rsidRPr="00CB6416">
        <w:t xml:space="preserve"> et al., 2014</w:t>
      </w:r>
      <w:r w:rsidR="00861864" w:rsidRPr="00861864">
        <w:t>). The interplay between social and ecological systems is often mediated by governing rules and norms regarding use and access to resources (</w:t>
      </w:r>
      <w:proofErr w:type="spellStart"/>
      <w:r w:rsidR="00861864" w:rsidRPr="00861864">
        <w:t>Folke</w:t>
      </w:r>
      <w:proofErr w:type="spellEnd"/>
      <w:r w:rsidR="00861864" w:rsidRPr="00861864">
        <w:t xml:space="preserve"> </w:t>
      </w:r>
      <w:r w:rsidR="00537511">
        <w:t>&amp;</w:t>
      </w:r>
      <w:r w:rsidR="00861864" w:rsidRPr="00861864">
        <w:t xml:space="preserve"> </w:t>
      </w:r>
      <w:proofErr w:type="spellStart"/>
      <w:r w:rsidR="00861864" w:rsidRPr="00861864">
        <w:t>Berkes</w:t>
      </w:r>
      <w:proofErr w:type="spellEnd"/>
      <w:r w:rsidR="00861864" w:rsidRPr="00861864">
        <w:t>, 1998). Resilience often depends on local ecological knowledge, as well as social embeddedness (Cote &amp; Nightingale, 2012).</w:t>
      </w:r>
      <w:r w:rsidR="0035424F">
        <w:t xml:space="preserve"> </w:t>
      </w:r>
      <w:r>
        <w:t>C</w:t>
      </w:r>
      <w:r w:rsidR="00A327D9" w:rsidRPr="00A327D9">
        <w:t xml:space="preserve">ritically engaging with </w:t>
      </w:r>
      <w:r w:rsidR="00A327D9">
        <w:t xml:space="preserve">both </w:t>
      </w:r>
      <w:r w:rsidR="00A327D9" w:rsidRPr="00A327D9">
        <w:t>concepts help</w:t>
      </w:r>
      <w:r w:rsidR="005F632B">
        <w:t xml:space="preserve">s </w:t>
      </w:r>
      <w:r w:rsidR="00A327D9" w:rsidRPr="00A327D9">
        <w:t>draw attention to the socio-political dimensions of urban planning decision-making in Lagos by</w:t>
      </w:r>
      <w:r w:rsidR="0035424F">
        <w:t xml:space="preserve"> </w:t>
      </w:r>
      <w:r w:rsidR="00A327D9" w:rsidRPr="00A327D9">
        <w:t>contextualiz</w:t>
      </w:r>
      <w:r w:rsidR="002046C6">
        <w:t>ing</w:t>
      </w:r>
      <w:r w:rsidR="00A327D9" w:rsidRPr="00A327D9">
        <w:t xml:space="preserve"> the</w:t>
      </w:r>
      <w:r w:rsidR="00A327D9">
        <w:t xml:space="preserve"> </w:t>
      </w:r>
      <w:r w:rsidR="00A327D9" w:rsidRPr="00A327D9">
        <w:t>decision-makers and decision-takers there</w:t>
      </w:r>
      <w:r w:rsidR="00171A48">
        <w:t xml:space="preserve"> as well as who</w:t>
      </w:r>
      <w:r w:rsidR="00A6000C">
        <w:t xml:space="preserve">se voices </w:t>
      </w:r>
      <w:r w:rsidR="00D17824">
        <w:t xml:space="preserve">are </w:t>
      </w:r>
      <w:r w:rsidR="00A6000C">
        <w:t xml:space="preserve">seen and heard through the </w:t>
      </w:r>
      <w:r w:rsidR="00103ADC">
        <w:t>process.</w:t>
      </w:r>
      <w:r w:rsidR="00A327D9">
        <w:t xml:space="preserve"> </w:t>
      </w:r>
    </w:p>
    <w:p w14:paraId="694779F1" w14:textId="148182D5" w:rsidR="001C5882" w:rsidRDefault="00945C67" w:rsidP="00945C67">
      <w:pPr>
        <w:spacing w:line="480" w:lineRule="auto"/>
        <w:jc w:val="both"/>
        <w:rPr>
          <w:b/>
          <w:bCs/>
          <w:i/>
          <w:iCs/>
          <w:color w:val="000000" w:themeColor="text1"/>
        </w:rPr>
      </w:pPr>
      <w:r>
        <w:rPr>
          <w:color w:val="000000" w:themeColor="text1"/>
        </w:rPr>
        <w:tab/>
      </w:r>
      <w:r w:rsidR="00A327D9">
        <w:rPr>
          <w:color w:val="000000" w:themeColor="text1"/>
        </w:rPr>
        <w:t xml:space="preserve"> </w:t>
      </w:r>
      <w:r w:rsidR="007517FF">
        <w:rPr>
          <w:color w:val="000000" w:themeColor="text1"/>
        </w:rPr>
        <w:t xml:space="preserve">Lastly, </w:t>
      </w:r>
      <w:r w:rsidR="007517FF" w:rsidRPr="00861864">
        <w:rPr>
          <w:color w:val="000000" w:themeColor="text1"/>
        </w:rPr>
        <w:t>I</w:t>
      </w:r>
      <w:r w:rsidR="00B87DC1">
        <w:rPr>
          <w:color w:val="000000" w:themeColor="text1"/>
        </w:rPr>
        <w:t xml:space="preserve"> </w:t>
      </w:r>
      <w:r w:rsidR="00861864" w:rsidRPr="00861864">
        <w:rPr>
          <w:color w:val="000000" w:themeColor="text1"/>
        </w:rPr>
        <w:t xml:space="preserve">use </w:t>
      </w:r>
      <w:r>
        <w:rPr>
          <w:color w:val="000000" w:themeColor="text1"/>
        </w:rPr>
        <w:t xml:space="preserve">the </w:t>
      </w:r>
      <w:r w:rsidRPr="00861864">
        <w:rPr>
          <w:color w:val="000000" w:themeColor="text1"/>
        </w:rPr>
        <w:t>theory</w:t>
      </w:r>
      <w:r w:rsidR="00861864" w:rsidRPr="00861864">
        <w:rPr>
          <w:color w:val="000000" w:themeColor="text1"/>
        </w:rPr>
        <w:t xml:space="preserve"> of political ecology to further inform my research and problematize how resilience is framed under the current neoliberal paradigm (as neoliberalism is the dominant form of capitalism in many places)</w:t>
      </w:r>
      <w:r w:rsidR="0035424F">
        <w:rPr>
          <w:color w:val="000000" w:themeColor="text1"/>
        </w:rPr>
        <w:t xml:space="preserve">, </w:t>
      </w:r>
      <w:r w:rsidR="00861864" w:rsidRPr="00861864">
        <w:rPr>
          <w:color w:val="000000" w:themeColor="text1"/>
        </w:rPr>
        <w:t xml:space="preserve">and thus, in applications in Lagos.  Then, I also draw from feminist political ecology to </w:t>
      </w:r>
      <w:r w:rsidR="00B950DE" w:rsidRPr="00861864">
        <w:rPr>
          <w:color w:val="000000" w:themeColor="text1"/>
        </w:rPr>
        <w:t>theorize the</w:t>
      </w:r>
      <w:r w:rsidR="00861864" w:rsidRPr="00861864">
        <w:rPr>
          <w:color w:val="000000" w:themeColor="text1"/>
        </w:rPr>
        <w:t xml:space="preserve"> gendered aspects of rights to the city. Overall,</w:t>
      </w:r>
      <w:r w:rsidR="0090288D">
        <w:rPr>
          <w:color w:val="000000" w:themeColor="text1"/>
        </w:rPr>
        <w:t xml:space="preserve"> </w:t>
      </w:r>
      <w:r w:rsidR="00861864" w:rsidRPr="00861864">
        <w:rPr>
          <w:color w:val="000000" w:themeColor="text1"/>
        </w:rPr>
        <w:t xml:space="preserve">what constitutes ‘the city’ in Lagos with regards to its structure and function and also the people </w:t>
      </w:r>
      <w:r w:rsidR="002046C6">
        <w:rPr>
          <w:color w:val="000000" w:themeColor="text1"/>
        </w:rPr>
        <w:t>are</w:t>
      </w:r>
      <w:r w:rsidR="00861864" w:rsidRPr="00861864">
        <w:rPr>
          <w:color w:val="000000" w:themeColor="text1"/>
        </w:rPr>
        <w:t xml:space="preserve"> ambiguous</w:t>
      </w:r>
      <w:r w:rsidR="00861864" w:rsidRPr="00861864">
        <w:rPr>
          <w:b/>
          <w:bCs/>
          <w:i/>
          <w:iCs/>
          <w:color w:val="000000" w:themeColor="text1"/>
        </w:rPr>
        <w:t>.</w:t>
      </w:r>
    </w:p>
    <w:p w14:paraId="38320E6F" w14:textId="77777777" w:rsidR="003C2131" w:rsidRDefault="003C2131" w:rsidP="00945C67">
      <w:pPr>
        <w:spacing w:line="480" w:lineRule="auto"/>
        <w:jc w:val="both"/>
        <w:rPr>
          <w:b/>
          <w:bCs/>
          <w:i/>
          <w:iCs/>
          <w:color w:val="000000" w:themeColor="text1"/>
        </w:rPr>
      </w:pPr>
    </w:p>
    <w:p w14:paraId="59A93461" w14:textId="77777777" w:rsidR="003C2131" w:rsidRDefault="003C2131" w:rsidP="00945C67">
      <w:pPr>
        <w:spacing w:line="480" w:lineRule="auto"/>
        <w:jc w:val="both"/>
        <w:rPr>
          <w:b/>
          <w:bCs/>
          <w:i/>
          <w:iCs/>
          <w:color w:val="000000" w:themeColor="text1"/>
        </w:rPr>
      </w:pPr>
    </w:p>
    <w:p w14:paraId="22E41114" w14:textId="77777777" w:rsidR="003C2131" w:rsidRDefault="003C2131" w:rsidP="00945C67">
      <w:pPr>
        <w:spacing w:line="480" w:lineRule="auto"/>
        <w:jc w:val="both"/>
        <w:rPr>
          <w:b/>
          <w:bCs/>
          <w:i/>
          <w:iCs/>
          <w:color w:val="000000" w:themeColor="text1"/>
        </w:rPr>
      </w:pPr>
    </w:p>
    <w:p w14:paraId="3F8E9DEA" w14:textId="2F6BF0B6" w:rsidR="00375BCA" w:rsidRPr="007773A7" w:rsidRDefault="00612E62" w:rsidP="00612E62">
      <w:pPr>
        <w:spacing w:line="480" w:lineRule="auto"/>
        <w:jc w:val="both"/>
        <w:rPr>
          <w:b/>
          <w:bCs/>
          <w:i/>
          <w:iCs/>
        </w:rPr>
      </w:pPr>
      <w:r w:rsidRPr="007773A7">
        <w:rPr>
          <w:b/>
          <w:bCs/>
          <w:i/>
          <w:iCs/>
        </w:rPr>
        <w:lastRenderedPageBreak/>
        <w:t>1.</w:t>
      </w:r>
      <w:r w:rsidR="00D40EF4">
        <w:rPr>
          <w:b/>
          <w:bCs/>
          <w:i/>
          <w:iCs/>
        </w:rPr>
        <w:t>5</w:t>
      </w:r>
      <w:r>
        <w:rPr>
          <w:b/>
          <w:bCs/>
          <w:i/>
          <w:iCs/>
        </w:rPr>
        <w:t xml:space="preserve"> Limitations</w:t>
      </w:r>
      <w:r w:rsidR="00375BCA">
        <w:rPr>
          <w:b/>
          <w:bCs/>
          <w:i/>
          <w:iCs/>
        </w:rPr>
        <w:t xml:space="preserve"> </w:t>
      </w:r>
    </w:p>
    <w:p w14:paraId="29F2D4DC" w14:textId="4121C5A3" w:rsidR="00DA6E66" w:rsidRDefault="000F79CD" w:rsidP="001318F3">
      <w:pPr>
        <w:spacing w:line="480" w:lineRule="auto"/>
        <w:ind w:firstLine="720"/>
        <w:jc w:val="both"/>
        <w:rPr>
          <w:rFonts w:eastAsia="Times New Roman"/>
          <w:lang w:eastAsia="en-CA"/>
        </w:rPr>
      </w:pPr>
      <w:r w:rsidRPr="000F79CD">
        <w:rPr>
          <w:rFonts w:eastAsia="Times New Roman"/>
          <w:lang w:eastAsia="en-CA"/>
        </w:rPr>
        <w:t>This M</w:t>
      </w:r>
      <w:r w:rsidR="0090288D">
        <w:rPr>
          <w:rFonts w:eastAsia="Times New Roman"/>
          <w:lang w:eastAsia="en-CA"/>
        </w:rPr>
        <w:t>RP</w:t>
      </w:r>
      <w:r w:rsidRPr="000F79CD">
        <w:rPr>
          <w:rFonts w:eastAsia="Times New Roman"/>
          <w:lang w:eastAsia="en-CA"/>
        </w:rPr>
        <w:t xml:space="preserve"> has certain limits on what it can uncover. As case study research, </w:t>
      </w:r>
      <w:r w:rsidR="00105A6C">
        <w:rPr>
          <w:rFonts w:eastAsia="Times New Roman"/>
          <w:lang w:eastAsia="en-CA"/>
        </w:rPr>
        <w:t xml:space="preserve">the </w:t>
      </w:r>
      <w:r w:rsidRPr="000F79CD">
        <w:rPr>
          <w:rFonts w:eastAsia="Times New Roman"/>
          <w:lang w:eastAsia="en-CA"/>
        </w:rPr>
        <w:t>findings may not be universally applicable. There is also the risk that some</w:t>
      </w:r>
      <w:r w:rsidR="0023361D">
        <w:rPr>
          <w:rFonts w:eastAsia="Times New Roman"/>
          <w:lang w:eastAsia="en-CA"/>
        </w:rPr>
        <w:t xml:space="preserve"> other</w:t>
      </w:r>
      <w:r w:rsidRPr="000F79CD">
        <w:rPr>
          <w:rFonts w:eastAsia="Times New Roman"/>
          <w:lang w:eastAsia="en-CA"/>
        </w:rPr>
        <w:t xml:space="preserve"> communities </w:t>
      </w:r>
      <w:r w:rsidR="0023361D">
        <w:rPr>
          <w:rFonts w:eastAsia="Times New Roman"/>
          <w:lang w:eastAsia="en-CA"/>
        </w:rPr>
        <w:t xml:space="preserve">living near </w:t>
      </w:r>
      <w:r w:rsidR="00DA6E66">
        <w:rPr>
          <w:rFonts w:eastAsia="Times New Roman"/>
          <w:lang w:eastAsia="en-CA"/>
        </w:rPr>
        <w:t>Lagos’</w:t>
      </w:r>
      <w:r w:rsidR="00472DC6">
        <w:rPr>
          <w:rFonts w:eastAsia="Times New Roman"/>
          <w:lang w:eastAsia="en-CA"/>
        </w:rPr>
        <w:t xml:space="preserve"> coastline</w:t>
      </w:r>
      <w:r w:rsidR="0023361D">
        <w:rPr>
          <w:rFonts w:eastAsia="Times New Roman"/>
          <w:lang w:eastAsia="en-CA"/>
        </w:rPr>
        <w:t xml:space="preserve"> </w:t>
      </w:r>
      <w:r w:rsidRPr="000F79CD">
        <w:rPr>
          <w:rFonts w:eastAsia="Times New Roman"/>
          <w:lang w:eastAsia="en-CA"/>
        </w:rPr>
        <w:t xml:space="preserve">have been omitted from the data collection since I am </w:t>
      </w:r>
      <w:r w:rsidR="00DA6E66">
        <w:rPr>
          <w:rFonts w:eastAsia="Times New Roman"/>
          <w:lang w:eastAsia="en-CA"/>
        </w:rPr>
        <w:t>restricted to</w:t>
      </w:r>
      <w:r w:rsidRPr="000F79CD">
        <w:rPr>
          <w:rFonts w:eastAsia="Times New Roman"/>
          <w:lang w:eastAsia="en-CA"/>
        </w:rPr>
        <w:t xml:space="preserve"> </w:t>
      </w:r>
      <w:proofErr w:type="spellStart"/>
      <w:r w:rsidR="00DA6E66">
        <w:rPr>
          <w:rFonts w:eastAsia="Times New Roman"/>
          <w:lang w:eastAsia="en-CA"/>
        </w:rPr>
        <w:t>publically</w:t>
      </w:r>
      <w:proofErr w:type="spellEnd"/>
      <w:r w:rsidR="00DA6E66">
        <w:rPr>
          <w:rFonts w:eastAsia="Times New Roman"/>
          <w:lang w:eastAsia="en-CA"/>
        </w:rPr>
        <w:t xml:space="preserve"> </w:t>
      </w:r>
      <w:r w:rsidRPr="000F79CD">
        <w:rPr>
          <w:rFonts w:eastAsia="Times New Roman"/>
          <w:lang w:eastAsia="en-CA"/>
        </w:rPr>
        <w:t xml:space="preserve">available media. Finally, gendered gaps present a special challenge in this research, as women and children are underreported in the media regarding E.A.C and coastal communities. So far, </w:t>
      </w:r>
      <w:r w:rsidR="00CA78A6">
        <w:rPr>
          <w:rFonts w:eastAsia="Times New Roman"/>
          <w:lang w:eastAsia="en-CA"/>
        </w:rPr>
        <w:t xml:space="preserve">I have identified </w:t>
      </w:r>
      <w:r w:rsidRPr="000F79CD">
        <w:rPr>
          <w:rFonts w:eastAsia="Times New Roman"/>
          <w:lang w:eastAsia="en-CA"/>
        </w:rPr>
        <w:t>only one article</w:t>
      </w:r>
      <w:r w:rsidR="000036D3">
        <w:rPr>
          <w:rFonts w:eastAsia="Times New Roman"/>
          <w:lang w:eastAsia="en-CA"/>
        </w:rPr>
        <w:t xml:space="preserve">— </w:t>
      </w:r>
      <w:r w:rsidR="00B061AD">
        <w:rPr>
          <w:rFonts w:eastAsia="Times New Roman"/>
          <w:lang w:eastAsia="en-CA"/>
        </w:rPr>
        <w:t xml:space="preserve">interviewing </w:t>
      </w:r>
      <w:proofErr w:type="spellStart"/>
      <w:r w:rsidR="00B061AD">
        <w:rPr>
          <w:rFonts w:eastAsia="Times New Roman"/>
          <w:lang w:eastAsia="en-CA"/>
        </w:rPr>
        <w:t>Lafaija</w:t>
      </w:r>
      <w:proofErr w:type="spellEnd"/>
      <w:r w:rsidR="00B061AD">
        <w:rPr>
          <w:rFonts w:eastAsia="Times New Roman"/>
          <w:lang w:eastAsia="en-CA"/>
        </w:rPr>
        <w:t xml:space="preserve"> residents to be precise—</w:t>
      </w:r>
      <w:r w:rsidRPr="000F79CD">
        <w:rPr>
          <w:rFonts w:eastAsia="Times New Roman"/>
          <w:lang w:eastAsia="en-CA"/>
        </w:rPr>
        <w:t xml:space="preserve"> </w:t>
      </w:r>
      <w:r w:rsidR="00CA78A6">
        <w:rPr>
          <w:rFonts w:eastAsia="Times New Roman"/>
          <w:lang w:eastAsia="en-CA"/>
        </w:rPr>
        <w:t>explicitly discussing</w:t>
      </w:r>
      <w:r w:rsidRPr="000F79CD">
        <w:rPr>
          <w:rFonts w:eastAsia="Times New Roman"/>
          <w:lang w:eastAsia="en-CA"/>
        </w:rPr>
        <w:t xml:space="preserve"> the E.</w:t>
      </w:r>
      <w:r w:rsidR="000743A0" w:rsidRPr="000F79CD">
        <w:rPr>
          <w:rFonts w:eastAsia="Times New Roman"/>
          <w:lang w:eastAsia="en-CA"/>
        </w:rPr>
        <w:t>A. C’s</w:t>
      </w:r>
      <w:r w:rsidRPr="000F79CD">
        <w:rPr>
          <w:rFonts w:eastAsia="Times New Roman"/>
          <w:lang w:eastAsia="en-CA"/>
        </w:rPr>
        <w:t xml:space="preserve"> impacts on their social welfare (</w:t>
      </w:r>
      <w:proofErr w:type="spellStart"/>
      <w:r w:rsidR="00BE37FC">
        <w:rPr>
          <w:rFonts w:eastAsia="Times New Roman"/>
          <w:lang w:eastAsia="en-CA"/>
        </w:rPr>
        <w:t>Ekpah</w:t>
      </w:r>
      <w:proofErr w:type="spellEnd"/>
      <w:r w:rsidR="00BE37FC">
        <w:rPr>
          <w:rFonts w:eastAsia="Times New Roman"/>
          <w:lang w:eastAsia="en-CA"/>
        </w:rPr>
        <w:t>, 2017</w:t>
      </w:r>
      <w:r w:rsidRPr="000F79CD">
        <w:rPr>
          <w:rFonts w:eastAsia="Times New Roman"/>
          <w:lang w:eastAsia="en-CA"/>
        </w:rPr>
        <w:t>); this limits my knowledge of their lived realities. I can only hypothesize</w:t>
      </w:r>
      <w:r w:rsidR="00472DC6">
        <w:rPr>
          <w:rFonts w:eastAsia="Times New Roman"/>
          <w:lang w:eastAsia="en-CA"/>
        </w:rPr>
        <w:t xml:space="preserve"> and draw </w:t>
      </w:r>
      <w:r w:rsidR="00F83F8A">
        <w:rPr>
          <w:rFonts w:eastAsia="Times New Roman"/>
          <w:lang w:eastAsia="en-CA"/>
        </w:rPr>
        <w:t>conclusions</w:t>
      </w:r>
      <w:r w:rsidR="00F83F8A" w:rsidRPr="000F79CD">
        <w:rPr>
          <w:rFonts w:eastAsia="Times New Roman"/>
          <w:lang w:eastAsia="en-CA"/>
        </w:rPr>
        <w:t xml:space="preserve"> </w:t>
      </w:r>
      <w:r w:rsidR="00F83F8A">
        <w:rPr>
          <w:rFonts w:eastAsia="Times New Roman"/>
          <w:lang w:eastAsia="en-CA"/>
        </w:rPr>
        <w:t>about</w:t>
      </w:r>
      <w:r w:rsidR="00472DC6">
        <w:rPr>
          <w:rFonts w:eastAsia="Times New Roman"/>
          <w:lang w:eastAsia="en-CA"/>
        </w:rPr>
        <w:t xml:space="preserve"> </w:t>
      </w:r>
      <w:r w:rsidRPr="000F79CD">
        <w:rPr>
          <w:rFonts w:eastAsia="Times New Roman"/>
          <w:lang w:eastAsia="en-CA"/>
        </w:rPr>
        <w:t>the potential issues this sub-set may face, such as gender discrimination or exclusion from Lagos's city planning due to patriarchy.</w:t>
      </w:r>
    </w:p>
    <w:p w14:paraId="4CB4F7B4" w14:textId="77777777" w:rsidR="001C6D9D" w:rsidRDefault="001C6D9D" w:rsidP="001318F3">
      <w:pPr>
        <w:spacing w:line="480" w:lineRule="auto"/>
        <w:ind w:firstLine="720"/>
        <w:jc w:val="both"/>
        <w:rPr>
          <w:rFonts w:eastAsia="Times New Roman"/>
          <w:lang w:eastAsia="en-CA"/>
        </w:rPr>
      </w:pPr>
    </w:p>
    <w:p w14:paraId="687BDAB5" w14:textId="65EFE279" w:rsidR="00C423F7" w:rsidRDefault="00285AF7" w:rsidP="00CD1757">
      <w:pPr>
        <w:spacing w:line="480" w:lineRule="auto"/>
        <w:jc w:val="both"/>
        <w:rPr>
          <w:b/>
          <w:bCs/>
          <w:i/>
          <w:iCs/>
        </w:rPr>
      </w:pPr>
      <w:r w:rsidRPr="007773A7">
        <w:rPr>
          <w:b/>
          <w:bCs/>
          <w:i/>
          <w:iCs/>
        </w:rPr>
        <w:t>1.</w:t>
      </w:r>
      <w:r w:rsidR="00D40EF4">
        <w:rPr>
          <w:b/>
          <w:bCs/>
          <w:i/>
          <w:iCs/>
        </w:rPr>
        <w:t>6</w:t>
      </w:r>
      <w:r>
        <w:rPr>
          <w:b/>
          <w:bCs/>
          <w:i/>
          <w:iCs/>
        </w:rPr>
        <w:t xml:space="preserve"> </w:t>
      </w:r>
      <w:r w:rsidRPr="007773A7">
        <w:rPr>
          <w:b/>
          <w:bCs/>
          <w:i/>
          <w:iCs/>
        </w:rPr>
        <w:t>Structure</w:t>
      </w:r>
      <w:r w:rsidR="00DE1DC4">
        <w:rPr>
          <w:b/>
          <w:bCs/>
          <w:i/>
          <w:iCs/>
        </w:rPr>
        <w:t xml:space="preserve"> </w:t>
      </w:r>
      <w:r w:rsidR="00EC6FF3">
        <w:rPr>
          <w:b/>
          <w:bCs/>
          <w:i/>
          <w:iCs/>
        </w:rPr>
        <w:t>of the</w:t>
      </w:r>
      <w:r w:rsidR="00DE1DC4">
        <w:rPr>
          <w:b/>
          <w:bCs/>
          <w:i/>
          <w:iCs/>
        </w:rPr>
        <w:t xml:space="preserve"> Paper</w:t>
      </w:r>
    </w:p>
    <w:p w14:paraId="5145C5E3" w14:textId="44EB70D7" w:rsidR="002141D3" w:rsidRDefault="00AF5E30" w:rsidP="002141D3">
      <w:pPr>
        <w:pStyle w:val="NormalWeb"/>
        <w:spacing w:line="480" w:lineRule="auto"/>
        <w:ind w:firstLine="720"/>
        <w:jc w:val="both"/>
      </w:pPr>
      <w:r w:rsidRPr="00AF5E30">
        <w:t>Th</w:t>
      </w:r>
      <w:r w:rsidR="009E7B51">
        <w:t xml:space="preserve">e rest of the </w:t>
      </w:r>
      <w:r w:rsidRPr="00AF5E30">
        <w:t>paper is structured</w:t>
      </w:r>
      <w:r w:rsidR="009074C1">
        <w:t xml:space="preserve"> as follows</w:t>
      </w:r>
      <w:r w:rsidR="00DD04FA">
        <w:t xml:space="preserve">; </w:t>
      </w:r>
      <w:r w:rsidR="0035424F">
        <w:t>C</w:t>
      </w:r>
      <w:r w:rsidR="00DD04FA">
        <w:t xml:space="preserve">hapter </w:t>
      </w:r>
      <w:r w:rsidR="00044EB8">
        <w:t>2</w:t>
      </w:r>
      <w:r w:rsidR="00FC5DF0">
        <w:t xml:space="preserve"> touches on why I selected Lagos, E.A.C, and </w:t>
      </w:r>
      <w:r w:rsidR="00A62AE7">
        <w:t>the coastline communities there.</w:t>
      </w:r>
      <w:r w:rsidR="005F23FB">
        <w:t xml:space="preserve"> Chapter </w:t>
      </w:r>
      <w:r w:rsidR="00044EB8">
        <w:t>3</w:t>
      </w:r>
      <w:r w:rsidR="005F23FB">
        <w:t xml:space="preserve"> </w:t>
      </w:r>
      <w:r w:rsidR="00220A7D">
        <w:t>i</w:t>
      </w:r>
      <w:r w:rsidR="002E575A">
        <w:t>s the</w:t>
      </w:r>
      <w:r w:rsidR="00BA372B">
        <w:t xml:space="preserve"> literature review</w:t>
      </w:r>
      <w:r w:rsidR="00D30C36">
        <w:t xml:space="preserve"> which </w:t>
      </w:r>
      <w:r w:rsidR="002E575A">
        <w:t xml:space="preserve">begins </w:t>
      </w:r>
      <w:r w:rsidR="00C970CB">
        <w:t>with</w:t>
      </w:r>
      <w:r w:rsidR="00624408">
        <w:t xml:space="preserve"> an</w:t>
      </w:r>
      <w:r w:rsidR="00D30C36">
        <w:t xml:space="preserve"> overview </w:t>
      </w:r>
      <w:r w:rsidR="00E46CEA">
        <w:t>o</w:t>
      </w:r>
      <w:r w:rsidR="00DA1DDB">
        <w:t>f</w:t>
      </w:r>
      <w:r w:rsidR="00E46CEA">
        <w:t xml:space="preserve"> </w:t>
      </w:r>
      <w:r w:rsidR="00CA78A6">
        <w:t>common challenges in</w:t>
      </w:r>
      <w:r w:rsidR="00E46CEA">
        <w:t xml:space="preserve"> urban</w:t>
      </w:r>
      <w:r w:rsidR="00220A7D">
        <w:t xml:space="preserve"> </w:t>
      </w:r>
      <w:r w:rsidR="00D30C36">
        <w:t>planning</w:t>
      </w:r>
      <w:r w:rsidR="00220A7D">
        <w:t xml:space="preserve"> in the </w:t>
      </w:r>
      <w:r w:rsidR="000B0CD3">
        <w:t>G</w:t>
      </w:r>
      <w:r w:rsidR="00220A7D">
        <w:t xml:space="preserve">lobal </w:t>
      </w:r>
      <w:r w:rsidR="000B0CD3">
        <w:t>So</w:t>
      </w:r>
      <w:r w:rsidR="00220A7D">
        <w:t>uth</w:t>
      </w:r>
      <w:r w:rsidR="00FA66D5">
        <w:t xml:space="preserve">, </w:t>
      </w:r>
      <w:r w:rsidR="009074C1">
        <w:t>then rights</w:t>
      </w:r>
      <w:r w:rsidR="00624408">
        <w:t xml:space="preserve"> to the city and resilience</w:t>
      </w:r>
      <w:r w:rsidR="007D5CD6">
        <w:t xml:space="preserve"> as sustain</w:t>
      </w:r>
      <w:r w:rsidR="008619FE">
        <w:t>able</w:t>
      </w:r>
      <w:r w:rsidR="007D5CD6">
        <w:t xml:space="preserve"> urban planning policy </w:t>
      </w:r>
      <w:r w:rsidR="00963C72">
        <w:t>principles</w:t>
      </w:r>
      <w:r w:rsidR="008619FE">
        <w:t>, and,</w:t>
      </w:r>
      <w:r w:rsidR="00833384">
        <w:t xml:space="preserve"> </w:t>
      </w:r>
      <w:r w:rsidR="007517FF">
        <w:t>finally, coastal</w:t>
      </w:r>
      <w:r w:rsidR="00A62AE7">
        <w:t xml:space="preserve"> </w:t>
      </w:r>
      <w:r w:rsidR="00C36050">
        <w:t>land reclamation</w:t>
      </w:r>
      <w:r w:rsidR="00833384">
        <w:t xml:space="preserve">, motivation, effects, and possible solutions. </w:t>
      </w:r>
      <w:r w:rsidR="00F21555">
        <w:t xml:space="preserve">Chapter </w:t>
      </w:r>
      <w:r w:rsidR="00044EB8">
        <w:t>4</w:t>
      </w:r>
      <w:r w:rsidR="00F21555">
        <w:t xml:space="preserve"> serves </w:t>
      </w:r>
      <w:r w:rsidR="00931017">
        <w:t xml:space="preserve">as </w:t>
      </w:r>
      <w:r w:rsidR="009469DC">
        <w:t>the</w:t>
      </w:r>
      <w:r w:rsidR="00F21555">
        <w:t xml:space="preserve"> case study analysis </w:t>
      </w:r>
      <w:r w:rsidR="00624408">
        <w:t xml:space="preserve">where I look at the </w:t>
      </w:r>
      <w:r w:rsidR="00075DDF">
        <w:t>n</w:t>
      </w:r>
      <w:r w:rsidR="00833384">
        <w:t>ews and investigative article</w:t>
      </w:r>
      <w:r w:rsidR="00044EB8">
        <w:t xml:space="preserve">s </w:t>
      </w:r>
      <w:r w:rsidR="00D43DDD">
        <w:t>concerning E.A.C</w:t>
      </w:r>
      <w:r w:rsidR="00EC08F7">
        <w:t xml:space="preserve"> </w:t>
      </w:r>
      <w:r w:rsidR="00D43DDD">
        <w:t xml:space="preserve">and </w:t>
      </w:r>
      <w:r w:rsidR="00044EB8">
        <w:t xml:space="preserve">the </w:t>
      </w:r>
      <w:r w:rsidR="00D43DDD">
        <w:t xml:space="preserve">identified </w:t>
      </w:r>
      <w:r w:rsidR="00044EB8">
        <w:t>coastline</w:t>
      </w:r>
      <w:r w:rsidR="00D43DDD">
        <w:t xml:space="preserve"> communities and synthesize these complications </w:t>
      </w:r>
      <w:r w:rsidR="00710AE2">
        <w:t>in connec</w:t>
      </w:r>
      <w:r w:rsidR="00CA78A6">
        <w:t>tion</w:t>
      </w:r>
      <w:r w:rsidR="00044EB8">
        <w:t xml:space="preserve"> to the r</w:t>
      </w:r>
      <w:r w:rsidR="00710AE2">
        <w:t xml:space="preserve">ights to the city and resilience. </w:t>
      </w:r>
      <w:r w:rsidR="009469DC" w:rsidRPr="00714B04">
        <w:t>Finally,</w:t>
      </w:r>
      <w:r w:rsidR="009469DC">
        <w:t xml:space="preserve"> </w:t>
      </w:r>
      <w:r w:rsidR="00FE0558">
        <w:t xml:space="preserve">in </w:t>
      </w:r>
      <w:r w:rsidR="0035424F">
        <w:t>C</w:t>
      </w:r>
      <w:r w:rsidR="00044EB8">
        <w:t xml:space="preserve">hapter </w:t>
      </w:r>
      <w:r w:rsidR="00FA66D5">
        <w:t>5,</w:t>
      </w:r>
      <w:r w:rsidR="00FE0558">
        <w:t xml:space="preserve"> </w:t>
      </w:r>
      <w:r w:rsidR="00CA78A6">
        <w:t>I conclude</w:t>
      </w:r>
      <w:r w:rsidR="007E3158">
        <w:t xml:space="preserve"> by </w:t>
      </w:r>
      <w:r w:rsidR="00A43BB1" w:rsidRPr="00714B04">
        <w:t>synthesiz</w:t>
      </w:r>
      <w:r w:rsidR="007E3158">
        <w:t>ing</w:t>
      </w:r>
      <w:r w:rsidR="00A43BB1" w:rsidRPr="00714B04">
        <w:t xml:space="preserve"> the information </w:t>
      </w:r>
      <w:r w:rsidR="00CA78A6">
        <w:t>provided previously</w:t>
      </w:r>
      <w:r w:rsidR="00A43BB1" w:rsidRPr="00714B04">
        <w:t xml:space="preserve"> and </w:t>
      </w:r>
      <w:r w:rsidR="00C74754">
        <w:t>provide</w:t>
      </w:r>
      <w:r w:rsidR="00A43BB1" w:rsidRPr="00714B04">
        <w:t xml:space="preserve"> recommendations </w:t>
      </w:r>
      <w:r w:rsidR="009469DC">
        <w:t>for the LSG</w:t>
      </w:r>
      <w:r w:rsidR="0004348B">
        <w:t xml:space="preserve"> as well as </w:t>
      </w:r>
      <w:r w:rsidR="00F56471">
        <w:t>areas for future research</w:t>
      </w:r>
      <w:r w:rsidR="00D83E49">
        <w:t>.</w:t>
      </w:r>
    </w:p>
    <w:p w14:paraId="2B9A51F3" w14:textId="77777777" w:rsidR="0071675C" w:rsidRDefault="0071675C" w:rsidP="00121951">
      <w:pPr>
        <w:pStyle w:val="NormalWeb"/>
        <w:spacing w:line="480" w:lineRule="auto"/>
        <w:jc w:val="both"/>
      </w:pPr>
    </w:p>
    <w:p w14:paraId="5D078213" w14:textId="153127E5" w:rsidR="00861864" w:rsidRDefault="009F0D78" w:rsidP="00861864">
      <w:pPr>
        <w:spacing w:line="480" w:lineRule="auto"/>
        <w:jc w:val="center"/>
        <w:rPr>
          <w:b/>
          <w:bCs/>
          <w:i/>
          <w:iCs/>
          <w:u w:val="single"/>
        </w:rPr>
      </w:pPr>
      <w:r w:rsidRPr="009F0D78">
        <w:rPr>
          <w:b/>
          <w:bCs/>
          <w:i/>
          <w:iCs/>
          <w:u w:val="single"/>
        </w:rPr>
        <w:lastRenderedPageBreak/>
        <w:t xml:space="preserve">Chapter 2: </w:t>
      </w:r>
      <w:r w:rsidR="00861864">
        <w:rPr>
          <w:b/>
          <w:bCs/>
          <w:i/>
          <w:iCs/>
          <w:u w:val="single"/>
        </w:rPr>
        <w:t xml:space="preserve">Justification &amp; Rationale </w:t>
      </w:r>
    </w:p>
    <w:p w14:paraId="1A1C78D7" w14:textId="5EED5C98" w:rsidR="00861864" w:rsidRPr="00214DE9" w:rsidRDefault="00861864" w:rsidP="00214DE9">
      <w:pPr>
        <w:pStyle w:val="ListParagraph"/>
        <w:numPr>
          <w:ilvl w:val="1"/>
          <w:numId w:val="16"/>
        </w:numPr>
        <w:spacing w:line="480" w:lineRule="auto"/>
        <w:rPr>
          <w:b/>
          <w:bCs/>
          <w:i/>
          <w:iCs/>
          <w:u w:val="single"/>
        </w:rPr>
      </w:pPr>
      <w:r w:rsidRPr="00214DE9">
        <w:rPr>
          <w:b/>
          <w:bCs/>
          <w:i/>
          <w:iCs/>
          <w:color w:val="000000" w:themeColor="text1"/>
        </w:rPr>
        <w:t xml:space="preserve">Why Lagos Nigeria? Why Eko Atlantic? </w:t>
      </w:r>
    </w:p>
    <w:p w14:paraId="51549FE7" w14:textId="6F487553" w:rsidR="00861864" w:rsidRPr="00707E71" w:rsidRDefault="00AA6B81" w:rsidP="00AA6B81">
      <w:pPr>
        <w:spacing w:line="480" w:lineRule="auto"/>
        <w:jc w:val="both"/>
      </w:pPr>
      <w:r>
        <w:tab/>
      </w:r>
      <w:r w:rsidR="00CA78A6">
        <w:t>Though Lagos State is Nigeria’s</w:t>
      </w:r>
      <w:r w:rsidR="00861864">
        <w:t xml:space="preserve"> smallest state with only </w:t>
      </w:r>
      <w:r w:rsidR="00861864" w:rsidRPr="00A31D10">
        <w:t xml:space="preserve">3577 km2 </w:t>
      </w:r>
      <w:r w:rsidR="00861864">
        <w:t xml:space="preserve">landmass </w:t>
      </w:r>
      <w:r w:rsidR="00861864" w:rsidRPr="00A31D10">
        <w:t>(0.4% of the nation's total landmass)</w:t>
      </w:r>
      <w:r w:rsidR="00861864">
        <w:t xml:space="preserve">, Lagos and its surrounding conurbations </w:t>
      </w:r>
      <w:r w:rsidR="00105A6C">
        <w:t>are</w:t>
      </w:r>
      <w:r w:rsidR="00861864">
        <w:t xml:space="preserve"> </w:t>
      </w:r>
      <w:r w:rsidR="00861864" w:rsidRPr="00A31D10">
        <w:t>home to 23.9 million people</w:t>
      </w:r>
      <w:r w:rsidR="00861864">
        <w:t>; m</w:t>
      </w:r>
      <w:r w:rsidR="00861864" w:rsidRPr="00A31D10">
        <w:t>aking it Nigeria's most populous state</w:t>
      </w:r>
      <w:r w:rsidR="00861864">
        <w:t xml:space="preserve">/ urban centre </w:t>
      </w:r>
      <w:r w:rsidR="00861864" w:rsidRPr="00A31D10">
        <w:t>(National Population Commission, 2019).</w:t>
      </w:r>
      <w:r w:rsidR="00861864">
        <w:t xml:space="preserve">  </w:t>
      </w:r>
      <w:r w:rsidR="00861864" w:rsidRPr="002D5B63">
        <w:t xml:space="preserve">Many Nigerians consider Lagos a </w:t>
      </w:r>
      <w:r w:rsidR="00861864">
        <w:t>‘</w:t>
      </w:r>
      <w:r w:rsidR="00861864" w:rsidRPr="002D5B63">
        <w:t>land of opportunity</w:t>
      </w:r>
      <w:r w:rsidR="00861864">
        <w:t>’</w:t>
      </w:r>
      <w:r w:rsidR="00105A6C">
        <w:t>. Therefore,</w:t>
      </w:r>
      <w:r w:rsidR="00861864" w:rsidRPr="002D5B63">
        <w:t xml:space="preserve"> the city regularly receives an influx of migrants, coming from the interior parts of the country </w:t>
      </w:r>
      <w:r w:rsidR="00CA78A6">
        <w:t>(and</w:t>
      </w:r>
      <w:r w:rsidR="00861864" w:rsidRPr="002D5B63">
        <w:t xml:space="preserve"> at</w:t>
      </w:r>
      <w:r w:rsidR="00CA78A6">
        <w:t xml:space="preserve"> times</w:t>
      </w:r>
      <w:r w:rsidR="00861864" w:rsidRPr="002D5B63">
        <w:t xml:space="preserve"> neighbouring countries like the Republic of Benin</w:t>
      </w:r>
      <w:r w:rsidR="00CA78A6">
        <w:t>)</w:t>
      </w:r>
      <w:r w:rsidR="00861864" w:rsidRPr="002D5B63">
        <w:t xml:space="preserve">, in search of greener pastures. In 1960, </w:t>
      </w:r>
      <w:r w:rsidR="00861864">
        <w:t>the city was</w:t>
      </w:r>
      <w:r w:rsidR="00861864" w:rsidRPr="002D5B63">
        <w:t xml:space="preserve"> </w:t>
      </w:r>
      <w:r w:rsidR="00861864">
        <w:t>h</w:t>
      </w:r>
      <w:r w:rsidR="00861864" w:rsidRPr="002D5B63">
        <w:t>ome to fewer than 1 million people</w:t>
      </w:r>
      <w:r w:rsidR="00861864">
        <w:t>— 23 times less than current estimates.</w:t>
      </w:r>
      <w:r w:rsidR="00861864" w:rsidRPr="00AE554D">
        <w:t xml:space="preserve"> </w:t>
      </w:r>
      <w:r w:rsidR="00861864">
        <w:t xml:space="preserve">Various </w:t>
      </w:r>
      <w:r w:rsidR="00861864" w:rsidRPr="002D5B63">
        <w:t>LSG a</w:t>
      </w:r>
      <w:r w:rsidR="00861864">
        <w:t>dministration</w:t>
      </w:r>
      <w:r w:rsidR="00CA78A6">
        <w:t>s</w:t>
      </w:r>
      <w:r w:rsidR="00861864">
        <w:t xml:space="preserve"> have seemed</w:t>
      </w:r>
      <w:r w:rsidR="00861864" w:rsidRPr="002D5B63">
        <w:t xml:space="preserve"> unable to manage these demographic configurations as evidenced by the compounding growth of traffic, congestion, and pollution in the city.</w:t>
      </w:r>
      <w:r w:rsidR="00861864">
        <w:t xml:space="preserve"> Moreover, the </w:t>
      </w:r>
      <w:r w:rsidR="00861864" w:rsidRPr="002D5B63">
        <w:t xml:space="preserve">constant rapid urban migration has caused a continuing </w:t>
      </w:r>
      <w:r w:rsidR="00CA78A6">
        <w:t>expansion</w:t>
      </w:r>
      <w:r w:rsidR="00861864" w:rsidRPr="002D5B63">
        <w:t xml:space="preserve"> of slums and informal unplanned settlements, outside the scope of the LSG’s formal regulatory frameworks</w:t>
      </w:r>
      <w:r w:rsidR="00861864">
        <w:t xml:space="preserve">, </w:t>
      </w:r>
      <w:r w:rsidR="00861864" w:rsidRPr="002D5B63">
        <w:t>A report by the Human Rights Watch and Justice and Empowerment Initiatives (JEI), (</w:t>
      </w:r>
      <w:r w:rsidR="00963C72">
        <w:t xml:space="preserve">cited </w:t>
      </w:r>
      <w:r w:rsidR="00861864" w:rsidRPr="002D5B63">
        <w:t>in Uzoho, 2021), revealed, “that more than 20 million residents of Lagos State live in slums and informal settlements due to high levels of urban poverty”</w:t>
      </w:r>
      <w:r w:rsidR="00861864">
        <w:t xml:space="preserve">. </w:t>
      </w:r>
      <w:r w:rsidR="00861864" w:rsidRPr="002D5B63">
        <w:t>Lagosians living in these area</w:t>
      </w:r>
      <w:r w:rsidR="00861864">
        <w:t>s</w:t>
      </w:r>
      <w:r w:rsidR="00861864" w:rsidRPr="002D5B63">
        <w:t xml:space="preserve"> have extremely limited </w:t>
      </w:r>
      <w:r w:rsidR="00861864" w:rsidRPr="00707E71">
        <w:t>access to basic infrastructure and services, like health care</w:t>
      </w:r>
      <w:r w:rsidR="006E610C">
        <w:t xml:space="preserve"> and</w:t>
      </w:r>
      <w:r w:rsidR="00861864" w:rsidRPr="00707E71">
        <w:t xml:space="preserve"> education</w:t>
      </w:r>
      <w:r w:rsidR="00105A6C">
        <w:t>.</w:t>
      </w:r>
      <w:r w:rsidR="00861864">
        <w:t xml:space="preserve"> </w:t>
      </w:r>
    </w:p>
    <w:p w14:paraId="36874BEB" w14:textId="6329104D" w:rsidR="00861864" w:rsidRDefault="00AA6B81" w:rsidP="00AA6B81">
      <w:pPr>
        <w:spacing w:line="480" w:lineRule="auto"/>
        <w:jc w:val="both"/>
        <w:rPr>
          <w:rFonts w:eastAsia="Times New Roman"/>
          <w:color w:val="0E101A"/>
          <w:lang w:eastAsia="en-CA"/>
        </w:rPr>
      </w:pPr>
      <w:r>
        <w:tab/>
      </w:r>
      <w:r w:rsidR="00861864">
        <w:t xml:space="preserve">Additionally, </w:t>
      </w:r>
      <w:r w:rsidR="00861864" w:rsidRPr="00707E71">
        <w:t xml:space="preserve">Lagos also occupies a significant position as the central port city and economic hub of Nigeria. More than one-third of Nigeria’s GDP is generated in Lagos with a concentration of more than 10,000 commercial ventures, and 22 industrial estates (Adelekan 2021). Given that the city— and more broadly the state— </w:t>
      </w:r>
      <w:r w:rsidR="00861864" w:rsidRPr="00707E71">
        <w:rPr>
          <w:color w:val="000000"/>
          <w:shd w:val="clear" w:color="auto" w:fill="FFFFFF"/>
        </w:rPr>
        <w:t xml:space="preserve">disproportionately contributes a significant amount to national economic growth, </w:t>
      </w:r>
      <w:r w:rsidR="00861864">
        <w:rPr>
          <w:color w:val="000000"/>
          <w:shd w:val="clear" w:color="auto" w:fill="FFFFFF"/>
        </w:rPr>
        <w:t xml:space="preserve">the </w:t>
      </w:r>
      <w:r w:rsidR="00861864" w:rsidRPr="00707E71">
        <w:t>unchecked urbanization</w:t>
      </w:r>
      <w:r w:rsidR="00861864">
        <w:t xml:space="preserve"> in the city </w:t>
      </w:r>
      <w:r w:rsidR="00861864" w:rsidRPr="00707E71">
        <w:t>may have cascading effects on the both t</w:t>
      </w:r>
      <w:r w:rsidR="005F29EA">
        <w:t xml:space="preserve">he state and national economy. </w:t>
      </w:r>
      <w:r w:rsidR="00861864" w:rsidRPr="003F1C0A">
        <w:t xml:space="preserve">Amid concerns about the city's </w:t>
      </w:r>
      <w:r w:rsidR="00861864" w:rsidRPr="003F1C0A">
        <w:lastRenderedPageBreak/>
        <w:t>economic viability</w:t>
      </w:r>
      <w:r w:rsidR="00861864">
        <w:t xml:space="preserve"> and future</w:t>
      </w:r>
      <w:r w:rsidR="00861864" w:rsidRPr="003F1C0A">
        <w:t xml:space="preserve">, the LSG has sought to </w:t>
      </w:r>
      <w:r w:rsidR="00861864">
        <w:t>upgrade</w:t>
      </w:r>
      <w:r w:rsidR="00861864" w:rsidRPr="003F1C0A">
        <w:t xml:space="preserve"> the city's critical infrastructure through a series of urban planning projects</w:t>
      </w:r>
      <w:r w:rsidR="00861864">
        <w:t xml:space="preserve"> </w:t>
      </w:r>
      <w:r w:rsidR="00861864" w:rsidRPr="00AB62AF">
        <w:t>aimed at transforming the city into Africa’s model megacity and global financial powerhouse</w:t>
      </w:r>
      <w:r w:rsidR="00861864">
        <w:t>.</w:t>
      </w:r>
      <w:r w:rsidR="00861864" w:rsidRPr="00FE3C7C">
        <w:t xml:space="preserve"> </w:t>
      </w:r>
      <w:r w:rsidR="00963C72">
        <w:t xml:space="preserve"> </w:t>
      </w:r>
      <w:r w:rsidR="00861864" w:rsidRPr="00FE3C7C">
        <w:t>These</w:t>
      </w:r>
      <w:r w:rsidR="00861864">
        <w:t xml:space="preserve"> restructuring </w:t>
      </w:r>
      <w:r w:rsidR="00861864" w:rsidRPr="00FE3C7C">
        <w:t>efforts have primarily</w:t>
      </w:r>
      <w:r w:rsidR="00861864">
        <w:t xml:space="preserve"> </w:t>
      </w:r>
      <w:r w:rsidR="00861864" w:rsidRPr="00FE3C7C">
        <w:t>concentrated on certain sections of the city</w:t>
      </w:r>
      <w:r w:rsidR="00861864">
        <w:t>—</w:t>
      </w:r>
      <w:r w:rsidR="00861864" w:rsidRPr="00FE3C7C">
        <w:t>which tend to feature attractive qualities that would be marketable</w:t>
      </w:r>
      <w:r w:rsidR="00861864">
        <w:t>—</w:t>
      </w:r>
      <w:r w:rsidR="00861864" w:rsidRPr="00FE3C7C">
        <w:t>thus leading to si</w:t>
      </w:r>
      <w:r w:rsidR="005F29EA">
        <w:t>gnificant gentrification in these</w:t>
      </w:r>
      <w:r w:rsidR="00861864">
        <w:rPr>
          <w:b/>
          <w:bCs/>
        </w:rPr>
        <w:t xml:space="preserve"> </w:t>
      </w:r>
      <w:r w:rsidR="00861864" w:rsidRPr="00FE3C7C">
        <w:t>area</w:t>
      </w:r>
      <w:r w:rsidR="005F29EA">
        <w:t>s</w:t>
      </w:r>
      <w:r w:rsidR="00861864" w:rsidRPr="00FE3C7C">
        <w:t xml:space="preserve"> while also causing enclaves to pop up in adjacent </w:t>
      </w:r>
      <w:r w:rsidR="005F29EA">
        <w:t>neighbourhoods</w:t>
      </w:r>
      <w:r w:rsidR="00861864">
        <w:t xml:space="preserve">. </w:t>
      </w:r>
      <w:r w:rsidR="00861864">
        <w:rPr>
          <w:rFonts w:eastAsia="Times New Roman"/>
          <w:color w:val="0E101A"/>
          <w:lang w:eastAsia="en-CA"/>
        </w:rPr>
        <w:t>Consequently, t</w:t>
      </w:r>
      <w:r w:rsidR="00861864" w:rsidRPr="00CC19FF">
        <w:rPr>
          <w:rFonts w:eastAsia="Times New Roman"/>
          <w:color w:val="0E101A"/>
          <w:lang w:eastAsia="en-CA"/>
        </w:rPr>
        <w:t>hese processes and the outcomes have resulted in paradoxical spaces of extreme poverty and wealth</w:t>
      </w:r>
      <w:r w:rsidR="005F29EA">
        <w:rPr>
          <w:rFonts w:eastAsia="Times New Roman"/>
          <w:color w:val="0E101A"/>
          <w:lang w:eastAsia="en-CA"/>
        </w:rPr>
        <w:t>,</w:t>
      </w:r>
      <w:r w:rsidR="00861864" w:rsidRPr="00CC19FF">
        <w:rPr>
          <w:rFonts w:eastAsia="Times New Roman"/>
          <w:color w:val="0E101A"/>
          <w:lang w:eastAsia="en-CA"/>
        </w:rPr>
        <w:t xml:space="preserve"> and inclusion and exclusion</w:t>
      </w:r>
      <w:r w:rsidR="00861864">
        <w:rPr>
          <w:rFonts w:eastAsia="Times New Roman"/>
          <w:color w:val="0E101A"/>
          <w:lang w:eastAsia="en-CA"/>
        </w:rPr>
        <w:t xml:space="preserve"> in the city</w:t>
      </w:r>
      <w:r w:rsidR="00861864" w:rsidRPr="00CC19FF">
        <w:rPr>
          <w:rFonts w:eastAsia="Times New Roman"/>
          <w:color w:val="0E101A"/>
          <w:lang w:eastAsia="en-CA"/>
        </w:rPr>
        <w:t xml:space="preserve"> (</w:t>
      </w:r>
      <w:proofErr w:type="spellStart"/>
      <w:r w:rsidR="00861864" w:rsidRPr="003B5D5A">
        <w:t>Lawanson</w:t>
      </w:r>
      <w:proofErr w:type="spellEnd"/>
      <w:r w:rsidR="00861864" w:rsidRPr="003B5D5A">
        <w:t xml:space="preserve"> &amp; </w:t>
      </w:r>
      <w:proofErr w:type="spellStart"/>
      <w:r w:rsidR="00861864" w:rsidRPr="003B5D5A">
        <w:t>Agunbiade</w:t>
      </w:r>
      <w:proofErr w:type="spellEnd"/>
      <w:r w:rsidR="00861864" w:rsidRPr="003B5D5A">
        <w:t xml:space="preserve">, 2018, as cited </w:t>
      </w:r>
      <w:r w:rsidR="0093649F" w:rsidRPr="003B5D5A">
        <w:t>in</w:t>
      </w:r>
      <w:r w:rsidR="0093649F">
        <w:t xml:space="preserve"> </w:t>
      </w:r>
      <w:r w:rsidR="0093649F" w:rsidRPr="003B5D5A">
        <w:t>Olajide</w:t>
      </w:r>
      <w:r w:rsidR="00861864" w:rsidRPr="003B5D5A">
        <w:t xml:space="preserve"> &amp; </w:t>
      </w:r>
      <w:proofErr w:type="spellStart"/>
      <w:r w:rsidR="00861864" w:rsidRPr="003B5D5A">
        <w:t>Lawanson</w:t>
      </w:r>
      <w:proofErr w:type="spellEnd"/>
      <w:r w:rsidR="00861864" w:rsidRPr="003B5D5A">
        <w:t>, 2021</w:t>
      </w:r>
      <w:r w:rsidR="00861864" w:rsidRPr="00CC19FF">
        <w:rPr>
          <w:rFonts w:eastAsia="Times New Roman"/>
          <w:color w:val="0E101A"/>
          <w:lang w:eastAsia="en-CA"/>
        </w:rPr>
        <w:t>).</w:t>
      </w:r>
    </w:p>
    <w:p w14:paraId="03B673D5" w14:textId="479F5240" w:rsidR="008F27A5" w:rsidRDefault="00AA6B81" w:rsidP="00AA6B81">
      <w:pPr>
        <w:spacing w:line="480" w:lineRule="auto"/>
        <w:jc w:val="both"/>
      </w:pPr>
      <w:r>
        <w:tab/>
      </w:r>
      <w:r w:rsidR="00963C72">
        <w:t>As will be described in Chapter Four, E.A.C. is largely aimed at the luxury housing market and seeks to attract global capital. The official E.A</w:t>
      </w:r>
      <w:r w:rsidR="00963C72" w:rsidRPr="00963C72">
        <w:t>.C. website describes it as, “</w:t>
      </w:r>
      <w:r w:rsidR="00963C72" w:rsidRPr="00963C72">
        <w:rPr>
          <w:color w:val="222222"/>
          <w:shd w:val="clear" w:color="auto" w:fill="FFFFFF"/>
        </w:rPr>
        <w:t>one of the world’s cutting-edge new cities… a visionary project on a huge scale</w:t>
      </w:r>
      <w:r w:rsidR="00963C72">
        <w:rPr>
          <w:color w:val="222222"/>
          <w:shd w:val="clear" w:color="auto" w:fill="FFFFFF"/>
        </w:rPr>
        <w:t>” (Eko Atlantic, 2023).</w:t>
      </w:r>
      <w:r w:rsidR="00963C72" w:rsidRPr="00963C72">
        <w:t xml:space="preserve"> </w:t>
      </w:r>
      <w:r w:rsidR="00861864" w:rsidRPr="00963C72">
        <w:t xml:space="preserve">The dramatization of the E.A.C as a world class multidimensional solution to poor urbanization in Lagos, amid other waterfront development projects, is reminiscent of Anna Tsing’s </w:t>
      </w:r>
      <w:r w:rsidR="00E85650" w:rsidRPr="00963C72">
        <w:t>(2000</w:t>
      </w:r>
      <w:r w:rsidR="00E85650">
        <w:t xml:space="preserve">) </w:t>
      </w:r>
      <w:r w:rsidR="00861864">
        <w:t>notion of the</w:t>
      </w:r>
      <w:r w:rsidR="00861864" w:rsidRPr="008854A4">
        <w:t xml:space="preserve"> economy of appearances</w:t>
      </w:r>
      <w:r w:rsidR="00861864">
        <w:t>. Tsing</w:t>
      </w:r>
      <w:r w:rsidR="008F27A5">
        <w:t xml:space="preserve"> </w:t>
      </w:r>
      <w:r w:rsidR="00861864">
        <w:t>argues that capital-intensive projects often engage in creative public relations exercises based more on fantasy and optimism than realism:</w:t>
      </w:r>
      <w:r w:rsidR="00861864" w:rsidRPr="00005492">
        <w:t xml:space="preserve"> </w:t>
      </w:r>
    </w:p>
    <w:p w14:paraId="748EF7AE" w14:textId="6FC9DEB3" w:rsidR="008F27A5" w:rsidRDefault="00765998" w:rsidP="008F27A5">
      <w:pPr>
        <w:spacing w:line="480" w:lineRule="auto"/>
        <w:ind w:left="360"/>
        <w:jc w:val="both"/>
        <w:rPr>
          <w:lang w:val="en-US"/>
        </w:rPr>
      </w:pPr>
      <w:r>
        <w:t>P</w:t>
      </w:r>
      <w:r w:rsidR="00861864" w:rsidRPr="00005492">
        <w:t>rofit must be imagined before it can be extracted; the possibility of economic performance must be conjured like a spirit to draw an a</w:t>
      </w:r>
      <w:r w:rsidR="00861864">
        <w:t>udience of potential investors</w:t>
      </w:r>
      <w:r w:rsidR="006F199C">
        <w:t xml:space="preserve"> [</w:t>
      </w:r>
      <w:r w:rsidR="00861864">
        <w:t>…</w:t>
      </w:r>
      <w:r w:rsidR="006F199C">
        <w:t xml:space="preserve">] </w:t>
      </w:r>
      <w:r w:rsidR="00861864" w:rsidRPr="00005492">
        <w:t>Performance here is simultaneously economic performance and dramatic performance</w:t>
      </w:r>
      <w:r w:rsidR="006F199C">
        <w:t xml:space="preserve"> [ </w:t>
      </w:r>
      <w:proofErr w:type="gramStart"/>
      <w:r w:rsidR="00861864" w:rsidRPr="00005492">
        <w:t xml:space="preserve">… </w:t>
      </w:r>
      <w:r w:rsidR="006F199C">
        <w:t>]</w:t>
      </w:r>
      <w:proofErr w:type="gramEnd"/>
      <w:r w:rsidR="006F199C">
        <w:t xml:space="preserve"> </w:t>
      </w:r>
      <w:r w:rsidR="00861864" w:rsidRPr="00005492">
        <w:t>the self-conscious making of a spectacle is a necessary aid to gathering investment funds. It is a regular feature of the search for financial capital. Start-up companies must dramatize their dreams in order to attract the capital t</w:t>
      </w:r>
      <w:r w:rsidR="00861864">
        <w:t>hey need to operate and expand</w:t>
      </w:r>
      <w:r w:rsidR="00861864" w:rsidRPr="000A6C9F">
        <w:rPr>
          <w:lang w:val="en-US"/>
        </w:rPr>
        <w:t xml:space="preserve"> (</w:t>
      </w:r>
      <w:r w:rsidR="0093649F" w:rsidRPr="000A6C9F">
        <w:rPr>
          <w:lang w:val="en-US"/>
        </w:rPr>
        <w:t xml:space="preserve">Tsing, </w:t>
      </w:r>
      <w:r w:rsidR="0061511A" w:rsidRPr="000A6C9F">
        <w:rPr>
          <w:lang w:val="en-US"/>
        </w:rPr>
        <w:t>2000, p.</w:t>
      </w:r>
      <w:r w:rsidR="000A6C9F" w:rsidRPr="000A6C9F">
        <w:rPr>
          <w:lang w:val="en-US"/>
        </w:rPr>
        <w:t>118</w:t>
      </w:r>
      <w:r w:rsidR="0061511A" w:rsidRPr="000A6C9F">
        <w:rPr>
          <w:lang w:val="en-US"/>
        </w:rPr>
        <w:t>)</w:t>
      </w:r>
      <w:r w:rsidR="000A6C9F">
        <w:rPr>
          <w:lang w:val="en-US"/>
        </w:rPr>
        <w:t>.</w:t>
      </w:r>
    </w:p>
    <w:p w14:paraId="78866610" w14:textId="3DE5863B" w:rsidR="00C36050" w:rsidRDefault="00861864" w:rsidP="00861864">
      <w:pPr>
        <w:spacing w:line="480" w:lineRule="auto"/>
        <w:jc w:val="both"/>
      </w:pPr>
      <w:r>
        <w:t xml:space="preserve">The project exemplifies Lagos’s emphasis on ‘luxury’ real estate to attract foreign capital, but </w:t>
      </w:r>
      <w:r w:rsidR="00B7559B">
        <w:t>as part of a (paradoxical?) narrative</w:t>
      </w:r>
      <w:r>
        <w:t xml:space="preserve"> </w:t>
      </w:r>
      <w:r w:rsidR="00C36050">
        <w:t>of restructuring</w:t>
      </w:r>
      <w:r w:rsidR="008F27A5">
        <w:t xml:space="preserve"> </w:t>
      </w:r>
      <w:r w:rsidR="00E85650">
        <w:t xml:space="preserve">for </w:t>
      </w:r>
      <w:r>
        <w:t>managing the urban sprawl.</w:t>
      </w:r>
    </w:p>
    <w:p w14:paraId="6485BC52" w14:textId="5AE7C713" w:rsidR="00861864" w:rsidRPr="00A83169" w:rsidRDefault="00861864" w:rsidP="0027332C">
      <w:pPr>
        <w:pStyle w:val="ListParagraph"/>
        <w:numPr>
          <w:ilvl w:val="0"/>
          <w:numId w:val="12"/>
        </w:numPr>
        <w:spacing w:line="480" w:lineRule="auto"/>
        <w:jc w:val="both"/>
        <w:rPr>
          <w:b/>
          <w:bCs/>
          <w:i/>
          <w:iCs/>
        </w:rPr>
      </w:pPr>
      <w:r w:rsidRPr="00A83169">
        <w:rPr>
          <w:b/>
          <w:bCs/>
          <w:i/>
          <w:iCs/>
        </w:rPr>
        <w:lastRenderedPageBreak/>
        <w:t>Why Surrounding Lagos Coastline Settlements?</w:t>
      </w:r>
    </w:p>
    <w:p w14:paraId="1DB7E8F8" w14:textId="7852A499" w:rsidR="00BB0FAA" w:rsidRPr="00DC719E" w:rsidRDefault="00A6657F" w:rsidP="00DC719E">
      <w:pPr>
        <w:spacing w:line="480" w:lineRule="auto"/>
        <w:ind w:firstLine="720"/>
        <w:jc w:val="both"/>
      </w:pPr>
      <w:r>
        <w:t xml:space="preserve">According to </w:t>
      </w:r>
      <w:r w:rsidR="00D53666">
        <w:t>the United</w:t>
      </w:r>
      <w:r>
        <w:t xml:space="preserve"> Nations En</w:t>
      </w:r>
      <w:r w:rsidR="00B418B5">
        <w:t>vironmental Programme (2005),</w:t>
      </w:r>
      <w:r w:rsidR="00D53666">
        <w:t xml:space="preserve"> (as cited in </w:t>
      </w:r>
      <w:proofErr w:type="spellStart"/>
      <w:r w:rsidR="00D53666">
        <w:rPr>
          <w:lang w:val="en-US"/>
        </w:rPr>
        <w:t>Cellier</w:t>
      </w:r>
      <w:proofErr w:type="spellEnd"/>
      <w:r w:rsidR="00D53666">
        <w:rPr>
          <w:lang w:val="en-US"/>
        </w:rPr>
        <w:t xml:space="preserve"> &amp; </w:t>
      </w:r>
      <w:proofErr w:type="spellStart"/>
      <w:r w:rsidR="00D53666">
        <w:rPr>
          <w:lang w:val="en-US"/>
        </w:rPr>
        <w:t>Ntombela</w:t>
      </w:r>
      <w:proofErr w:type="spellEnd"/>
      <w:r w:rsidR="00D53666">
        <w:rPr>
          <w:lang w:val="en-US"/>
        </w:rPr>
        <w:t>, 2016</w:t>
      </w:r>
      <w:r w:rsidR="00E60B8C">
        <w:rPr>
          <w:lang w:val="en-US"/>
        </w:rPr>
        <w:t xml:space="preserve">), </w:t>
      </w:r>
      <w:r w:rsidR="00E60B8C">
        <w:t>“</w:t>
      </w:r>
      <w:r w:rsidR="00B418B5">
        <w:t>v</w:t>
      </w:r>
      <w:r>
        <w:t xml:space="preserve">ulnerability is defined as the extent to which a population or an ecosystem is liable to be affected by a hazard </w:t>
      </w:r>
      <w:proofErr w:type="gramStart"/>
      <w:r>
        <w:t>event, and</w:t>
      </w:r>
      <w:proofErr w:type="gramEnd"/>
      <w:r>
        <w:t xml:space="preserve"> mitigated by the capacity of a population or ecosystem to cope with these effects” </w:t>
      </w:r>
      <w:r w:rsidR="00AE299F">
        <w:t>(p.383</w:t>
      </w:r>
      <w:r w:rsidR="00D53666">
        <w:rPr>
          <w:lang w:val="en-US"/>
        </w:rPr>
        <w:t>)</w:t>
      </w:r>
      <w:r w:rsidR="00B418B5">
        <w:t xml:space="preserve">. </w:t>
      </w:r>
      <w:r w:rsidR="008B19AB">
        <w:t xml:space="preserve"> </w:t>
      </w:r>
      <w:r w:rsidR="00DC719E" w:rsidRPr="00DC719E">
        <w:t xml:space="preserve">The Intergovernmental Panel on Climate </w:t>
      </w:r>
      <w:r w:rsidR="000867D5" w:rsidRPr="00DC719E">
        <w:t xml:space="preserve">Change </w:t>
      </w:r>
      <w:r w:rsidR="00DC719E" w:rsidRPr="00DC719E">
        <w:t>(2012)</w:t>
      </w:r>
      <w:r w:rsidR="00DC719E">
        <w:t xml:space="preserve"> </w:t>
      </w:r>
      <w:r w:rsidR="00861864">
        <w:t xml:space="preserve">has affirmed that </w:t>
      </w:r>
      <w:r w:rsidR="00861864" w:rsidRPr="00735AC3">
        <w:t xml:space="preserve">greater vulnerabilities arise in </w:t>
      </w:r>
      <w:r w:rsidR="00C016DF">
        <w:t xml:space="preserve">informal </w:t>
      </w:r>
      <w:r w:rsidR="00861864" w:rsidRPr="00735AC3">
        <w:t xml:space="preserve">coastal settlements </w:t>
      </w:r>
      <w:r w:rsidR="00861864">
        <w:t>c</w:t>
      </w:r>
      <w:r w:rsidR="00861864" w:rsidRPr="00BC4AE6">
        <w:t xml:space="preserve">ompared with other categories of urban </w:t>
      </w:r>
      <w:r w:rsidR="001D77C7">
        <w:t>settlement</w:t>
      </w:r>
      <w:r w:rsidR="00861864">
        <w:t xml:space="preserve">, especially in </w:t>
      </w:r>
      <w:r w:rsidR="001F1C1C">
        <w:t xml:space="preserve">coastal </w:t>
      </w:r>
      <w:r w:rsidR="00861864">
        <w:t>cities with high income inequality.</w:t>
      </w:r>
      <w:r w:rsidR="00DC719E">
        <w:t xml:space="preserve"> </w:t>
      </w:r>
      <w:r w:rsidR="00861864">
        <w:t xml:space="preserve">These </w:t>
      </w:r>
      <w:r w:rsidR="00861864" w:rsidRPr="00BC4AE6">
        <w:t xml:space="preserve">households are generally more exposed to impacts of climate events and other environmental </w:t>
      </w:r>
      <w:r w:rsidR="00DF1A3A" w:rsidRPr="00BC4AE6">
        <w:t>challenges</w:t>
      </w:r>
      <w:r w:rsidR="00DF1A3A">
        <w:t xml:space="preserve"> and</w:t>
      </w:r>
      <w:r w:rsidR="00861864">
        <w:t xml:space="preserve"> have fewer resources (such as social, political, financial, and physical capital)</w:t>
      </w:r>
      <w:r w:rsidR="0062097F">
        <w:t xml:space="preserve"> to recover from the</w:t>
      </w:r>
      <w:r w:rsidR="00DF1A3A">
        <w:t>m</w:t>
      </w:r>
      <w:r w:rsidR="00E23C15">
        <w:t xml:space="preserve">. </w:t>
      </w:r>
      <w:r w:rsidR="00DF1A3A" w:rsidRPr="00DF1A3A">
        <w:t>In Lagos, the vulnerabilities of coastline communities are further compounded by the LSG large scale urbanization projects causing increased pressure on their already</w:t>
      </w:r>
      <w:r w:rsidR="00E85650">
        <w:t xml:space="preserve">             </w:t>
      </w:r>
      <w:r w:rsidR="00DF1A3A" w:rsidRPr="00DF1A3A">
        <w:t xml:space="preserve"> </w:t>
      </w:r>
      <w:r w:rsidR="00E85650" w:rsidRPr="00DF1A3A">
        <w:t>limited resources</w:t>
      </w:r>
      <w:r w:rsidR="00DF1A3A" w:rsidRPr="00DF1A3A">
        <w:t>, such as housing and water.</w:t>
      </w:r>
    </w:p>
    <w:p w14:paraId="385690C2" w14:textId="6BFC3665" w:rsidR="00DA0980" w:rsidRDefault="00DA0980" w:rsidP="00BB1CDC"/>
    <w:p w14:paraId="27372509" w14:textId="77777777" w:rsidR="009220DC" w:rsidRDefault="009220DC" w:rsidP="00BB1CDC"/>
    <w:p w14:paraId="173E0992" w14:textId="77777777" w:rsidR="00BB0FAA" w:rsidRDefault="00BB0FAA" w:rsidP="00BB1CDC"/>
    <w:p w14:paraId="5AFFBA43" w14:textId="77777777" w:rsidR="00BB0FAA" w:rsidRDefault="00BB0FAA" w:rsidP="00BB1CDC"/>
    <w:p w14:paraId="7E24DD1D" w14:textId="77777777" w:rsidR="003145AC" w:rsidRDefault="003145AC" w:rsidP="00BB1CDC"/>
    <w:p w14:paraId="270B53B8" w14:textId="77777777" w:rsidR="003145AC" w:rsidRDefault="003145AC" w:rsidP="00BB1CDC"/>
    <w:p w14:paraId="6726B37B" w14:textId="77777777" w:rsidR="003145AC" w:rsidRDefault="003145AC" w:rsidP="00BB1CDC"/>
    <w:p w14:paraId="3A86E7E1" w14:textId="77777777" w:rsidR="00BB0FAA" w:rsidRDefault="00BB0FAA" w:rsidP="00BB1CDC"/>
    <w:p w14:paraId="2A5A56B4" w14:textId="77777777" w:rsidR="00C1040E" w:rsidRDefault="00C1040E" w:rsidP="00BB1CDC"/>
    <w:p w14:paraId="60EE3AB5" w14:textId="0A068E0F" w:rsidR="00DA0980" w:rsidRDefault="00DA0980" w:rsidP="004B741C"/>
    <w:p w14:paraId="3A2731C7" w14:textId="6A97D7F9" w:rsidR="003145AC" w:rsidRDefault="003145AC" w:rsidP="00DA0980">
      <w:pPr>
        <w:spacing w:line="480" w:lineRule="auto"/>
        <w:ind w:firstLine="720"/>
        <w:jc w:val="center"/>
        <w:rPr>
          <w:rStyle w:val="Emphasis"/>
          <w:b/>
          <w:bCs/>
          <w:color w:val="000000" w:themeColor="text1"/>
          <w:u w:val="single"/>
        </w:rPr>
      </w:pPr>
    </w:p>
    <w:p w14:paraId="511BF581" w14:textId="77777777" w:rsidR="003145AC" w:rsidRDefault="003145AC" w:rsidP="007C48E7">
      <w:pPr>
        <w:spacing w:line="480" w:lineRule="auto"/>
        <w:rPr>
          <w:rStyle w:val="Emphasis"/>
          <w:b/>
          <w:bCs/>
          <w:color w:val="000000" w:themeColor="text1"/>
          <w:u w:val="single"/>
        </w:rPr>
      </w:pPr>
    </w:p>
    <w:p w14:paraId="4DE4F085" w14:textId="3F559402" w:rsidR="00DA0980" w:rsidRPr="00965A4C" w:rsidRDefault="00DA0980" w:rsidP="00DA0980">
      <w:pPr>
        <w:spacing w:line="480" w:lineRule="auto"/>
        <w:ind w:firstLine="720"/>
        <w:jc w:val="center"/>
        <w:rPr>
          <w:rStyle w:val="Emphasis"/>
          <w:b/>
          <w:bCs/>
          <w:color w:val="000000" w:themeColor="text1"/>
          <w:u w:val="single"/>
        </w:rPr>
      </w:pPr>
      <w:r w:rsidRPr="00965A4C">
        <w:rPr>
          <w:rStyle w:val="Emphasis"/>
          <w:b/>
          <w:bCs/>
          <w:color w:val="000000" w:themeColor="text1"/>
          <w:u w:val="single"/>
        </w:rPr>
        <w:lastRenderedPageBreak/>
        <w:t xml:space="preserve">Chapter </w:t>
      </w:r>
      <w:r>
        <w:rPr>
          <w:rStyle w:val="Emphasis"/>
          <w:b/>
          <w:bCs/>
          <w:color w:val="000000" w:themeColor="text1"/>
          <w:u w:val="single"/>
        </w:rPr>
        <w:t>3</w:t>
      </w:r>
      <w:r w:rsidRPr="00965A4C">
        <w:rPr>
          <w:rStyle w:val="Emphasis"/>
          <w:b/>
          <w:bCs/>
          <w:color w:val="000000" w:themeColor="text1"/>
          <w:u w:val="single"/>
        </w:rPr>
        <w:t>: Literature Review</w:t>
      </w:r>
    </w:p>
    <w:p w14:paraId="62EC0DCF" w14:textId="2F44C3ED" w:rsidR="00DA0980" w:rsidRPr="00766008" w:rsidRDefault="00C0514B" w:rsidP="00C0514B">
      <w:pPr>
        <w:spacing w:line="480" w:lineRule="auto"/>
        <w:jc w:val="both"/>
        <w:rPr>
          <w:color w:val="000000" w:themeColor="text1"/>
        </w:rPr>
      </w:pPr>
      <w:r>
        <w:rPr>
          <w:color w:val="000000" w:themeColor="text1"/>
        </w:rPr>
        <w:tab/>
      </w:r>
      <w:r w:rsidR="00DA0980" w:rsidRPr="00766008">
        <w:rPr>
          <w:color w:val="000000" w:themeColor="text1"/>
        </w:rPr>
        <w:t>This review is essential to understanding the political economy of urbanization, land use practices, and urban planning decision-making in Lagos. It comprises two sections. The first delves into the literature on urban planning in cities of the Global South in the age of neoliberalism and then on rights to the city and resilience — the conceptual frameworks of this research paper— as possible instruments for safeguarding sustainable urban planning there. The second covers the debates on land reclaiming in coastal cities, including regional studies on reclaiming in coastal African cities. Both can yield valuable insights that can strengthen the case study analysis.</w:t>
      </w:r>
    </w:p>
    <w:p w14:paraId="14DAA2D5" w14:textId="77777777" w:rsidR="00DA0980" w:rsidRPr="00DC7E04" w:rsidRDefault="00DA0980" w:rsidP="00DA0980">
      <w:pPr>
        <w:pStyle w:val="ListParagraph"/>
        <w:numPr>
          <w:ilvl w:val="1"/>
          <w:numId w:val="20"/>
        </w:numPr>
        <w:spacing w:line="480" w:lineRule="auto"/>
        <w:jc w:val="both"/>
        <w:rPr>
          <w:b/>
          <w:bCs/>
          <w:i/>
          <w:iCs/>
          <w:color w:val="000000" w:themeColor="text1"/>
        </w:rPr>
      </w:pPr>
      <w:r w:rsidRPr="00DC7E04">
        <w:rPr>
          <w:b/>
          <w:bCs/>
          <w:i/>
          <w:iCs/>
          <w:color w:val="000000" w:themeColor="text1"/>
        </w:rPr>
        <w:t>Urban Development in the Global South </w:t>
      </w:r>
    </w:p>
    <w:p w14:paraId="22A576AF" w14:textId="77777777" w:rsidR="00DA0980" w:rsidRPr="00766008" w:rsidRDefault="00DA0980" w:rsidP="00DA0980">
      <w:pPr>
        <w:spacing w:line="480" w:lineRule="auto"/>
        <w:ind w:firstLine="720"/>
        <w:jc w:val="both"/>
        <w:rPr>
          <w:color w:val="000000" w:themeColor="text1"/>
        </w:rPr>
      </w:pPr>
      <w:r w:rsidRPr="00766008">
        <w:rPr>
          <w:color w:val="000000" w:themeColor="text1"/>
        </w:rPr>
        <w:t>Scholars are closely examining poor urban development in cities across the Global South. Some are also contemplating how cities in this part of the world can utilize the principles of rights to the city and resilience to shape their urban planning schemes, especially those situated near coastlines.</w:t>
      </w:r>
    </w:p>
    <w:p w14:paraId="40C6DEFB" w14:textId="77777777" w:rsidR="00DA0980" w:rsidRPr="00766008" w:rsidRDefault="00DA0980" w:rsidP="00DA0980">
      <w:pPr>
        <w:pStyle w:val="ListParagraph"/>
        <w:numPr>
          <w:ilvl w:val="0"/>
          <w:numId w:val="17"/>
        </w:numPr>
        <w:spacing w:line="480" w:lineRule="auto"/>
        <w:jc w:val="both"/>
        <w:rPr>
          <w:color w:val="000000" w:themeColor="text1"/>
        </w:rPr>
      </w:pPr>
      <w:r w:rsidRPr="00766008">
        <w:rPr>
          <w:i/>
          <w:iCs/>
          <w:color w:val="000000" w:themeColor="text1"/>
          <w:u w:val="single"/>
        </w:rPr>
        <w:t>Theorizing Unsustainable Urban Planning in the Global South (Neoliberal Aspirations for A World-Class City):</w:t>
      </w:r>
      <w:r w:rsidRPr="00766008">
        <w:rPr>
          <w:i/>
          <w:iCs/>
          <w:color w:val="000000" w:themeColor="text1"/>
        </w:rPr>
        <w:t xml:space="preserve">          </w:t>
      </w:r>
    </w:p>
    <w:p w14:paraId="56DCF522" w14:textId="1B02BA75" w:rsidR="00303B82" w:rsidRDefault="00C0514B" w:rsidP="00946055">
      <w:pPr>
        <w:spacing w:line="480" w:lineRule="auto"/>
        <w:jc w:val="both"/>
        <w:rPr>
          <w:color w:val="000000" w:themeColor="text1"/>
        </w:rPr>
      </w:pPr>
      <w:r>
        <w:rPr>
          <w:b/>
          <w:bCs/>
          <w:i/>
          <w:iCs/>
          <w:color w:val="000000" w:themeColor="text1"/>
        </w:rPr>
        <w:tab/>
      </w:r>
      <w:r w:rsidR="00DA0980" w:rsidRPr="00766008">
        <w:rPr>
          <w:b/>
          <w:bCs/>
          <w:i/>
          <w:iCs/>
          <w:color w:val="000000" w:themeColor="text1"/>
        </w:rPr>
        <w:t> </w:t>
      </w:r>
      <w:r w:rsidR="00DA0980" w:rsidRPr="00766008">
        <w:rPr>
          <w:color w:val="000000" w:themeColor="text1"/>
        </w:rPr>
        <w:t>In recent years, many areas of the Global South have experienced dramatic population growth and urbanization, resulting in the emergence of 28 megacities with a combined population of 453 million people (</w:t>
      </w:r>
      <w:proofErr w:type="spellStart"/>
      <w:r w:rsidR="00DA0980" w:rsidRPr="00766008">
        <w:rPr>
          <w:color w:val="000000" w:themeColor="text1"/>
        </w:rPr>
        <w:t>Arku</w:t>
      </w:r>
      <w:proofErr w:type="spellEnd"/>
      <w:r w:rsidR="00DA0980" w:rsidRPr="00766008">
        <w:rPr>
          <w:color w:val="000000" w:themeColor="text1"/>
        </w:rPr>
        <w:t xml:space="preserve"> &amp; Marais, 2021). Unfortunately, these cities are plagued by numerous challenges such as urban poverty, extensive pollution, housing deficiencies, and more. Experts have suggested that neoliberal urbanism/ urban planning largely contribute</w:t>
      </w:r>
      <w:r w:rsidR="00261A8D">
        <w:rPr>
          <w:color w:val="000000" w:themeColor="text1"/>
        </w:rPr>
        <w:t>s</w:t>
      </w:r>
      <w:r w:rsidR="00DA0980" w:rsidRPr="00766008">
        <w:rPr>
          <w:color w:val="000000" w:themeColor="text1"/>
        </w:rPr>
        <w:t xml:space="preserve"> to</w:t>
      </w:r>
      <w:r w:rsidR="009B4305">
        <w:rPr>
          <w:color w:val="000000" w:themeColor="text1"/>
        </w:rPr>
        <w:t xml:space="preserve"> </w:t>
      </w:r>
      <w:r w:rsidR="00DA0980" w:rsidRPr="00766008">
        <w:rPr>
          <w:color w:val="000000" w:themeColor="text1"/>
        </w:rPr>
        <w:t>the</w:t>
      </w:r>
      <w:r w:rsidR="00261A8D">
        <w:rPr>
          <w:color w:val="000000" w:themeColor="text1"/>
        </w:rPr>
        <w:t>se</w:t>
      </w:r>
      <w:r w:rsidR="00DA0980" w:rsidRPr="00766008">
        <w:rPr>
          <w:color w:val="000000" w:themeColor="text1"/>
        </w:rPr>
        <w:t xml:space="preserve"> environmental and socio-economic conditions</w:t>
      </w:r>
      <w:r w:rsidR="00AB356F">
        <w:rPr>
          <w:color w:val="000000" w:themeColor="text1"/>
        </w:rPr>
        <w:t xml:space="preserve"> (</w:t>
      </w:r>
      <w:r w:rsidR="004F3EB3">
        <w:rPr>
          <w:color w:val="000000" w:themeColor="text1"/>
        </w:rPr>
        <w:t xml:space="preserve">Chai et al., </w:t>
      </w:r>
      <w:r w:rsidR="008505CA">
        <w:rPr>
          <w:color w:val="000000" w:themeColor="text1"/>
        </w:rPr>
        <w:t>2022;</w:t>
      </w:r>
      <w:r w:rsidR="00D539CD">
        <w:rPr>
          <w:color w:val="000000" w:themeColor="text1"/>
        </w:rPr>
        <w:t xml:space="preserve"> Daher, 201</w:t>
      </w:r>
      <w:r w:rsidR="00FD3F5A">
        <w:rPr>
          <w:color w:val="000000" w:themeColor="text1"/>
        </w:rPr>
        <w:t xml:space="preserve">3: </w:t>
      </w:r>
      <w:r w:rsidR="00324AD0">
        <w:rPr>
          <w:color w:val="000000" w:themeColor="text1"/>
        </w:rPr>
        <w:t>Valenzuela-Levi et al., 2022</w:t>
      </w:r>
      <w:proofErr w:type="gramStart"/>
      <w:r w:rsidR="00324AD0">
        <w:rPr>
          <w:color w:val="000000" w:themeColor="text1"/>
        </w:rPr>
        <w:t>)</w:t>
      </w:r>
      <w:r w:rsidR="008505CA">
        <w:rPr>
          <w:color w:val="000000" w:themeColor="text1"/>
        </w:rPr>
        <w:t xml:space="preserve"> </w:t>
      </w:r>
      <w:r w:rsidR="00DA0980" w:rsidRPr="00766008">
        <w:rPr>
          <w:color w:val="000000" w:themeColor="text1"/>
        </w:rPr>
        <w:t>.</w:t>
      </w:r>
      <w:proofErr w:type="gramEnd"/>
      <w:r w:rsidR="009B4305">
        <w:rPr>
          <w:color w:val="000000" w:themeColor="text1"/>
        </w:rPr>
        <w:t xml:space="preserve"> </w:t>
      </w:r>
    </w:p>
    <w:p w14:paraId="787B24AB" w14:textId="688C5560" w:rsidR="00946055" w:rsidRDefault="00184869" w:rsidP="00481B30">
      <w:pPr>
        <w:spacing w:line="480" w:lineRule="auto"/>
        <w:ind w:firstLine="720"/>
        <w:jc w:val="both"/>
        <w:rPr>
          <w:color w:val="000000" w:themeColor="text1"/>
        </w:rPr>
      </w:pPr>
      <w:r>
        <w:rPr>
          <w:color w:val="000000" w:themeColor="text1"/>
        </w:rPr>
        <w:lastRenderedPageBreak/>
        <w:t>N</w:t>
      </w:r>
      <w:r w:rsidR="00261A8D">
        <w:rPr>
          <w:color w:val="000000" w:themeColor="text1"/>
        </w:rPr>
        <w:t>eoliberal</w:t>
      </w:r>
      <w:r w:rsidR="009F09DC">
        <w:rPr>
          <w:color w:val="000000" w:themeColor="text1"/>
        </w:rPr>
        <w:t xml:space="preserve"> urbanism </w:t>
      </w:r>
      <w:r w:rsidR="009B4305" w:rsidRPr="0028253C">
        <w:rPr>
          <w:color w:val="000000" w:themeColor="text1"/>
        </w:rPr>
        <w:t xml:space="preserve">prioritizes </w:t>
      </w:r>
      <w:r>
        <w:rPr>
          <w:color w:val="000000" w:themeColor="text1"/>
        </w:rPr>
        <w:t xml:space="preserve">restructuring </w:t>
      </w:r>
      <w:r w:rsidR="009B4305" w:rsidRPr="0028253C">
        <w:rPr>
          <w:color w:val="000000" w:themeColor="text1"/>
        </w:rPr>
        <w:t>cities as symbols of wealth, modernization, and growth to attract investors and global capital (Kanai &amp; Schindler, 2019; Harvey, 2007, 2013; Weber, 2002, as cited in Moser &amp; Cote-Roy, 2020)</w:t>
      </w:r>
      <w:r w:rsidR="009F09DC">
        <w:rPr>
          <w:color w:val="000000" w:themeColor="text1"/>
        </w:rPr>
        <w:t xml:space="preserve">. </w:t>
      </w:r>
      <w:r w:rsidR="001D77C7">
        <w:rPr>
          <w:color w:val="000000" w:themeColor="text1"/>
        </w:rPr>
        <w:t xml:space="preserve">To ‘rebrand’ cities, or symbolize regeneration and opportunity, cities often focus efforts on ‘flagship’ developments, relying on support from media and partner organizations to hype up the importance and promise of such projects, as “image is a vital component of economic regeneration” (Hall, 2006: 109). </w:t>
      </w:r>
      <w:r w:rsidR="00DA0980" w:rsidRPr="00766008">
        <w:rPr>
          <w:color w:val="000000" w:themeColor="text1"/>
        </w:rPr>
        <w:t xml:space="preserve">Recent decades have seen several global trends that have laid the foundations for neoliberalism to become </w:t>
      </w:r>
      <w:r w:rsidR="00D539CD">
        <w:rPr>
          <w:color w:val="000000" w:themeColor="text1"/>
        </w:rPr>
        <w:t xml:space="preserve">a dominant </w:t>
      </w:r>
      <w:r w:rsidR="00D539CD" w:rsidRPr="00766008">
        <w:rPr>
          <w:color w:val="000000" w:themeColor="text1"/>
        </w:rPr>
        <w:t>form</w:t>
      </w:r>
      <w:r w:rsidR="00DA0980" w:rsidRPr="00766008">
        <w:rPr>
          <w:color w:val="000000" w:themeColor="text1"/>
        </w:rPr>
        <w:t xml:space="preserve"> of urban planning in many countries in the Global South (</w:t>
      </w:r>
      <w:proofErr w:type="spellStart"/>
      <w:r w:rsidR="00DA0980" w:rsidRPr="00766008">
        <w:rPr>
          <w:color w:val="000000" w:themeColor="text1"/>
        </w:rPr>
        <w:t>Okon</w:t>
      </w:r>
      <w:proofErr w:type="spellEnd"/>
      <w:r w:rsidR="00DA0980" w:rsidRPr="00766008">
        <w:rPr>
          <w:color w:val="000000" w:themeColor="text1"/>
        </w:rPr>
        <w:t xml:space="preserve">, 2022; Moser &amp; Cote-Roy, 2022). </w:t>
      </w:r>
      <w:r w:rsidR="0028253C" w:rsidRPr="0028253C">
        <w:rPr>
          <w:color w:val="000000" w:themeColor="text1"/>
        </w:rPr>
        <w:t xml:space="preserve">Such trends include the financialization of real estate and infrastructure, the neo-liberalization of economies, and the emergence of multinational corporations in smart tech and urban development. The 2008 recession further entrenched this </w:t>
      </w:r>
      <w:r w:rsidR="001D77C7">
        <w:rPr>
          <w:color w:val="000000" w:themeColor="text1"/>
        </w:rPr>
        <w:t>pattern</w:t>
      </w:r>
      <w:r w:rsidR="0028253C" w:rsidRPr="0028253C">
        <w:rPr>
          <w:color w:val="000000" w:themeColor="text1"/>
        </w:rPr>
        <w:t xml:space="preserve"> by increasing debt</w:t>
      </w:r>
      <w:r w:rsidR="004A79A8">
        <w:rPr>
          <w:color w:val="000000" w:themeColor="text1"/>
        </w:rPr>
        <w:t>s</w:t>
      </w:r>
      <w:r w:rsidR="0028253C" w:rsidRPr="0028253C">
        <w:rPr>
          <w:color w:val="000000" w:themeColor="text1"/>
        </w:rPr>
        <w:t xml:space="preserve"> owed by</w:t>
      </w:r>
      <w:r w:rsidR="00806BC3">
        <w:rPr>
          <w:color w:val="000000" w:themeColor="text1"/>
        </w:rPr>
        <w:t xml:space="preserve"> Global South </w:t>
      </w:r>
      <w:r w:rsidR="007279BA">
        <w:rPr>
          <w:color w:val="000000" w:themeColor="text1"/>
        </w:rPr>
        <w:t>governments,</w:t>
      </w:r>
      <w:r w:rsidR="00B5558E">
        <w:rPr>
          <w:color w:val="000000" w:themeColor="text1"/>
        </w:rPr>
        <w:t xml:space="preserve"> </w:t>
      </w:r>
      <w:r w:rsidR="00B5558E" w:rsidRPr="0028253C">
        <w:rPr>
          <w:color w:val="000000" w:themeColor="text1"/>
        </w:rPr>
        <w:t>pushing</w:t>
      </w:r>
      <w:r w:rsidR="0028253C" w:rsidRPr="0028253C">
        <w:rPr>
          <w:color w:val="000000" w:themeColor="text1"/>
        </w:rPr>
        <w:t xml:space="preserve"> them to </w:t>
      </w:r>
      <w:r w:rsidR="002312A8">
        <w:rPr>
          <w:color w:val="000000" w:themeColor="text1"/>
        </w:rPr>
        <w:t xml:space="preserve">take </w:t>
      </w:r>
      <w:r w:rsidR="002312A8" w:rsidRPr="00766008">
        <w:rPr>
          <w:color w:val="000000" w:themeColor="text1"/>
        </w:rPr>
        <w:t xml:space="preserve">on an entrepreneurial </w:t>
      </w:r>
      <w:r w:rsidR="00481B30" w:rsidRPr="00766008">
        <w:rPr>
          <w:color w:val="000000" w:themeColor="text1"/>
        </w:rPr>
        <w:t>attitude</w:t>
      </w:r>
      <w:r w:rsidR="00481B30">
        <w:rPr>
          <w:color w:val="000000" w:themeColor="text1"/>
        </w:rPr>
        <w:t xml:space="preserve">, </w:t>
      </w:r>
      <w:r w:rsidR="00481B30" w:rsidRPr="0028253C">
        <w:rPr>
          <w:color w:val="000000" w:themeColor="text1"/>
        </w:rPr>
        <w:t>deregulate</w:t>
      </w:r>
      <w:r w:rsidR="0028253C" w:rsidRPr="0028253C">
        <w:rPr>
          <w:color w:val="000000" w:themeColor="text1"/>
        </w:rPr>
        <w:t xml:space="preserve"> their economies</w:t>
      </w:r>
      <w:r w:rsidR="002312A8">
        <w:rPr>
          <w:color w:val="000000" w:themeColor="text1"/>
        </w:rPr>
        <w:t xml:space="preserve">, </w:t>
      </w:r>
      <w:r w:rsidR="0028253C" w:rsidRPr="0028253C">
        <w:rPr>
          <w:color w:val="000000" w:themeColor="text1"/>
        </w:rPr>
        <w:t xml:space="preserve">and pursue public-private partnerships to finance </w:t>
      </w:r>
      <w:r w:rsidR="002312A8">
        <w:rPr>
          <w:color w:val="000000" w:themeColor="text1"/>
        </w:rPr>
        <w:t xml:space="preserve">urban </w:t>
      </w:r>
      <w:r w:rsidR="0028253C" w:rsidRPr="0028253C">
        <w:rPr>
          <w:color w:val="000000" w:themeColor="text1"/>
        </w:rPr>
        <w:t>development projects</w:t>
      </w:r>
      <w:r w:rsidR="00481B30">
        <w:rPr>
          <w:color w:val="000000" w:themeColor="text1"/>
        </w:rPr>
        <w:t xml:space="preserve"> </w:t>
      </w:r>
      <w:r w:rsidR="00481B30" w:rsidRPr="00766008">
        <w:rPr>
          <w:color w:val="000000" w:themeColor="text1"/>
        </w:rPr>
        <w:t>(</w:t>
      </w:r>
      <w:proofErr w:type="spellStart"/>
      <w:r w:rsidR="00481B30" w:rsidRPr="00766008">
        <w:rPr>
          <w:color w:val="000000" w:themeColor="text1"/>
        </w:rPr>
        <w:t>Lawanson</w:t>
      </w:r>
      <w:proofErr w:type="spellEnd"/>
      <w:r w:rsidR="00481B30" w:rsidRPr="00766008">
        <w:rPr>
          <w:color w:val="000000" w:themeColor="text1"/>
        </w:rPr>
        <w:t xml:space="preserve"> &amp; </w:t>
      </w:r>
      <w:proofErr w:type="spellStart"/>
      <w:r w:rsidR="00481B30" w:rsidRPr="00766008">
        <w:rPr>
          <w:color w:val="000000" w:themeColor="text1"/>
        </w:rPr>
        <w:t>Agunbiade</w:t>
      </w:r>
      <w:proofErr w:type="spellEnd"/>
      <w:r w:rsidR="00481B30" w:rsidRPr="00766008">
        <w:rPr>
          <w:color w:val="000000" w:themeColor="text1"/>
        </w:rPr>
        <w:t>, 2016).</w:t>
      </w:r>
      <w:r w:rsidR="00481B30">
        <w:rPr>
          <w:color w:val="000000" w:themeColor="text1"/>
        </w:rPr>
        <w:t xml:space="preserve"> </w:t>
      </w:r>
      <w:r w:rsidR="007279BA" w:rsidRPr="00766008">
        <w:rPr>
          <w:color w:val="000000" w:themeColor="text1"/>
        </w:rPr>
        <w:t xml:space="preserve">The results have been </w:t>
      </w:r>
      <w:r w:rsidR="00481B30" w:rsidRPr="00766008">
        <w:rPr>
          <w:color w:val="000000" w:themeColor="text1"/>
        </w:rPr>
        <w:t>far-reaching.</w:t>
      </w:r>
      <w:r w:rsidR="00DA0980" w:rsidRPr="00766008">
        <w:rPr>
          <w:color w:val="000000" w:themeColor="text1"/>
        </w:rPr>
        <w:t xml:space="preserve"> </w:t>
      </w:r>
    </w:p>
    <w:p w14:paraId="5990C65D" w14:textId="22625455" w:rsidR="00743339" w:rsidRDefault="00DA0980" w:rsidP="00946055">
      <w:pPr>
        <w:spacing w:line="480" w:lineRule="auto"/>
        <w:ind w:firstLine="720"/>
        <w:jc w:val="both"/>
        <w:rPr>
          <w:color w:val="000000" w:themeColor="text1"/>
        </w:rPr>
      </w:pPr>
      <w:r w:rsidRPr="00766008">
        <w:rPr>
          <w:color w:val="000000" w:themeColor="text1"/>
        </w:rPr>
        <w:t xml:space="preserve">Private companies have become the primary sources of funding and financing for new urban </w:t>
      </w:r>
      <w:r w:rsidR="005E1FF4" w:rsidRPr="00766008">
        <w:rPr>
          <w:color w:val="000000" w:themeColor="text1"/>
        </w:rPr>
        <w:t>projects,</w:t>
      </w:r>
      <w:r>
        <w:rPr>
          <w:color w:val="000000" w:themeColor="text1"/>
        </w:rPr>
        <w:t xml:space="preserve"> </w:t>
      </w:r>
      <w:r w:rsidRPr="00766008">
        <w:rPr>
          <w:color w:val="000000" w:themeColor="text1"/>
        </w:rPr>
        <w:t>amongst a complex network of domestic and foreign actors</w:t>
      </w:r>
      <w:r>
        <w:rPr>
          <w:color w:val="000000" w:themeColor="text1"/>
        </w:rPr>
        <w:t>,</w:t>
      </w:r>
      <w:r w:rsidRPr="00766008">
        <w:rPr>
          <w:color w:val="000000" w:themeColor="text1"/>
        </w:rPr>
        <w:t xml:space="preserve"> creating an environment where public </w:t>
      </w:r>
      <w:r>
        <w:rPr>
          <w:color w:val="000000" w:themeColor="text1"/>
        </w:rPr>
        <w:t>goods</w:t>
      </w:r>
      <w:r w:rsidRPr="00766008">
        <w:rPr>
          <w:color w:val="000000" w:themeColor="text1"/>
        </w:rPr>
        <w:t xml:space="preserve"> like housing and </w:t>
      </w:r>
      <w:r w:rsidR="002D61CC">
        <w:rPr>
          <w:color w:val="000000" w:themeColor="text1"/>
        </w:rPr>
        <w:t xml:space="preserve">communal space </w:t>
      </w:r>
      <w:r w:rsidRPr="00766008">
        <w:rPr>
          <w:color w:val="000000" w:themeColor="text1"/>
        </w:rPr>
        <w:t>are increasingly</w:t>
      </w:r>
      <w:r w:rsidR="002D61CC">
        <w:rPr>
          <w:color w:val="000000" w:themeColor="text1"/>
        </w:rPr>
        <w:t xml:space="preserve"> </w:t>
      </w:r>
      <w:r w:rsidR="004861ED">
        <w:rPr>
          <w:color w:val="000000" w:themeColor="text1"/>
        </w:rPr>
        <w:t xml:space="preserve">becoming </w:t>
      </w:r>
      <w:r w:rsidR="004861ED" w:rsidRPr="00766008">
        <w:rPr>
          <w:color w:val="000000" w:themeColor="text1"/>
        </w:rPr>
        <w:t>inaccessible</w:t>
      </w:r>
      <w:r>
        <w:rPr>
          <w:color w:val="000000" w:themeColor="text1"/>
        </w:rPr>
        <w:t xml:space="preserve"> </w:t>
      </w:r>
      <w:r w:rsidRPr="00766008">
        <w:rPr>
          <w:color w:val="000000" w:themeColor="text1"/>
        </w:rPr>
        <w:t>(Moser &amp; Cote-Roy, 2022). Given this, the growth in new urban city projects and developments is often disconnected from their surrounding area's material and social conditions, all at the expense of public welfare (</w:t>
      </w:r>
      <w:r w:rsidR="005F29EA">
        <w:rPr>
          <w:color w:val="000000" w:themeColor="text1"/>
        </w:rPr>
        <w:t>P</w:t>
      </w:r>
      <w:r w:rsidRPr="00766008">
        <w:rPr>
          <w:color w:val="000000" w:themeColor="text1"/>
        </w:rPr>
        <w:t xml:space="preserve">eck et al., 2009). </w:t>
      </w:r>
      <w:r w:rsidR="00BA4CC1">
        <w:rPr>
          <w:color w:val="000000" w:themeColor="text1"/>
        </w:rPr>
        <w:t xml:space="preserve">As noted by scholars such as Davis </w:t>
      </w:r>
      <w:r w:rsidR="00BF5824">
        <w:rPr>
          <w:color w:val="000000" w:themeColor="text1"/>
        </w:rPr>
        <w:t xml:space="preserve">(2003), luxury real estate development in highly unequal cities often involves the fortification or securitization of elite buildings and the exclusion of the poor. </w:t>
      </w:r>
      <w:r w:rsidRPr="00766008">
        <w:rPr>
          <w:color w:val="000000" w:themeColor="text1"/>
        </w:rPr>
        <w:t xml:space="preserve">Additionally, pressures to establish "world-class" city spaces in the Global South can also explain greater incidences of </w:t>
      </w:r>
      <w:r w:rsidRPr="00766008">
        <w:rPr>
          <w:color w:val="000000" w:themeColor="text1"/>
        </w:rPr>
        <w:lastRenderedPageBreak/>
        <w:t xml:space="preserve">environmentally hazardous activities such as land reclaiming based on the rationale that they promise economic growth. To better understand this kind of phenomenon, Eguaveon (2022) conducted a research project exploring the motivations of actors who reclaimed and appropriated the banks of Abidjan's </w:t>
      </w:r>
      <w:proofErr w:type="spellStart"/>
      <w:r w:rsidRPr="00766008">
        <w:rPr>
          <w:color w:val="000000" w:themeColor="text1"/>
        </w:rPr>
        <w:t>Ebrié</w:t>
      </w:r>
      <w:proofErr w:type="spellEnd"/>
      <w:r w:rsidRPr="00766008">
        <w:rPr>
          <w:color w:val="000000" w:themeColor="text1"/>
        </w:rPr>
        <w:t xml:space="preserve"> lagoon waterfronts. This research provides an insightful look into the general</w:t>
      </w:r>
      <w:r>
        <w:rPr>
          <w:color w:val="000000" w:themeColor="text1"/>
        </w:rPr>
        <w:t xml:space="preserve"> power</w:t>
      </w:r>
      <w:r w:rsidRPr="00766008">
        <w:rPr>
          <w:color w:val="000000" w:themeColor="text1"/>
        </w:rPr>
        <w:t xml:space="preserve"> dynamics </w:t>
      </w:r>
      <w:r>
        <w:rPr>
          <w:color w:val="000000" w:themeColor="text1"/>
        </w:rPr>
        <w:t xml:space="preserve">and realities </w:t>
      </w:r>
      <w:r w:rsidRPr="00766008">
        <w:rPr>
          <w:color w:val="000000" w:themeColor="text1"/>
        </w:rPr>
        <w:t>present throughout many urban development projects in the Global South.</w:t>
      </w:r>
      <w:r w:rsidRPr="00164EF4">
        <w:rPr>
          <w:color w:val="000000" w:themeColor="text1"/>
        </w:rPr>
        <w:t xml:space="preserve"> </w:t>
      </w:r>
    </w:p>
    <w:p w14:paraId="2EF0BA33" w14:textId="77777777" w:rsidR="00B0087B" w:rsidRDefault="007D264E" w:rsidP="00B0087B">
      <w:pPr>
        <w:spacing w:line="480" w:lineRule="auto"/>
        <w:ind w:firstLine="720"/>
        <w:jc w:val="both"/>
        <w:rPr>
          <w:color w:val="000000" w:themeColor="text1"/>
        </w:rPr>
      </w:pPr>
      <w:r w:rsidRPr="007D264E">
        <w:t xml:space="preserve">The </w:t>
      </w:r>
      <w:proofErr w:type="spellStart"/>
      <w:r w:rsidRPr="007D264E">
        <w:t>Ebrié</w:t>
      </w:r>
      <w:proofErr w:type="spellEnd"/>
      <w:r w:rsidRPr="007D264E">
        <w:t xml:space="preserve"> Lagoon is</w:t>
      </w:r>
      <w:r w:rsidRPr="007D264E">
        <w:rPr>
          <w:b/>
          <w:bCs/>
        </w:rPr>
        <w:t> </w:t>
      </w:r>
      <w:r w:rsidRPr="007D264E">
        <w:rPr>
          <w:rStyle w:val="Strong"/>
          <w:b w:val="0"/>
          <w:bCs w:val="0"/>
          <w:color w:val="0E101A"/>
        </w:rPr>
        <w:t xml:space="preserve">a public water space and part of Abidjan's cultural landscape, attracting various actors for different reasons. The city's housing crisis has forced low-income households to rely on the lagoon to build informal housing. Generations of </w:t>
      </w:r>
      <w:proofErr w:type="spellStart"/>
      <w:r w:rsidRPr="007D264E">
        <w:rPr>
          <w:rStyle w:val="Strong"/>
          <w:b w:val="0"/>
          <w:bCs w:val="0"/>
          <w:color w:val="0E101A"/>
        </w:rPr>
        <w:t>Ebrié</w:t>
      </w:r>
      <w:proofErr w:type="spellEnd"/>
      <w:r w:rsidRPr="007D264E">
        <w:rPr>
          <w:rStyle w:val="Strong"/>
          <w:b w:val="0"/>
          <w:bCs w:val="0"/>
          <w:color w:val="0E101A"/>
        </w:rPr>
        <w:t xml:space="preserve"> people, who also form a part of the urban poor, have been using it as a communal resource. Estate developers and investors, in contrast, have been eyeing the lagoon as an opportunity to gain high-value investments and returns</w:t>
      </w:r>
      <w:r w:rsidRPr="0061734F">
        <w:rPr>
          <w:rStyle w:val="Strong"/>
          <w:b w:val="0"/>
          <w:bCs w:val="0"/>
          <w:color w:val="0E101A"/>
        </w:rPr>
        <w:t>.</w:t>
      </w:r>
      <w:r w:rsidRPr="007D264E">
        <w:rPr>
          <w:rStyle w:val="Strong"/>
          <w:color w:val="0E101A"/>
        </w:rPr>
        <w:t> </w:t>
      </w:r>
      <w:r w:rsidRPr="007D264E">
        <w:t xml:space="preserve">Although the Abidjan government is responsible for preserving the lagoons' natural space and regulating its commercial and communal use, </w:t>
      </w:r>
      <w:r w:rsidR="00B0087B" w:rsidRPr="00B0087B">
        <w:t>lax regulation and patronage have allowed developers to lease and gain exclusive private rights over large portions of it</w:t>
      </w:r>
      <w:r w:rsidR="00B0087B" w:rsidRPr="00B0087B">
        <w:rPr>
          <w:rStyle w:val="Strong"/>
          <w:color w:val="0E101A"/>
        </w:rPr>
        <w:t> </w:t>
      </w:r>
      <w:r w:rsidR="00B0087B" w:rsidRPr="00B0087B">
        <w:rPr>
          <w:rStyle w:val="Strong"/>
          <w:b w:val="0"/>
          <w:bCs w:val="0"/>
          <w:color w:val="0E101A"/>
        </w:rPr>
        <w:t>to reclaim land and build waterfront housing and infrastructure</w:t>
      </w:r>
      <w:r w:rsidR="00B0087B" w:rsidRPr="00B0087B">
        <w:t>, at the expense of nearby Indigenous communities and low-income individuals with no private rights to the lagoon. </w:t>
      </w:r>
      <w:r w:rsidR="00B0087B" w:rsidRPr="00B0087B">
        <w:rPr>
          <w:color w:val="000000" w:themeColor="text1"/>
        </w:rPr>
        <w:tab/>
      </w:r>
    </w:p>
    <w:p w14:paraId="5C9B0127" w14:textId="302F4E23" w:rsidR="00DA0980" w:rsidRDefault="00DA0980" w:rsidP="00B0087B">
      <w:pPr>
        <w:spacing w:line="480" w:lineRule="auto"/>
        <w:ind w:firstLine="720"/>
        <w:jc w:val="both"/>
        <w:rPr>
          <w:bCs/>
        </w:rPr>
      </w:pPr>
      <w:r w:rsidRPr="00766008">
        <w:rPr>
          <w:color w:val="000000" w:themeColor="text1"/>
        </w:rPr>
        <w:t>Th</w:t>
      </w:r>
      <w:r>
        <w:rPr>
          <w:color w:val="000000" w:themeColor="text1"/>
        </w:rPr>
        <w:t>e quasi-</w:t>
      </w:r>
      <w:r w:rsidRPr="00766008">
        <w:rPr>
          <w:color w:val="000000" w:themeColor="text1"/>
        </w:rPr>
        <w:t>privatization</w:t>
      </w:r>
      <w:r>
        <w:rPr>
          <w:color w:val="000000" w:themeColor="text1"/>
        </w:rPr>
        <w:t xml:space="preserve"> of the lagoon</w:t>
      </w:r>
      <w:r w:rsidRPr="00766008">
        <w:rPr>
          <w:color w:val="000000" w:themeColor="text1"/>
        </w:rPr>
        <w:t xml:space="preserve"> displays an exclusionary socio-political structure favouring economic interests over social welfare and signals</w:t>
      </w:r>
      <w:r>
        <w:rPr>
          <w:color w:val="000000" w:themeColor="text1"/>
        </w:rPr>
        <w:t xml:space="preserve"> </w:t>
      </w:r>
      <w:r w:rsidRPr="00766008">
        <w:rPr>
          <w:color w:val="000000" w:themeColor="text1"/>
        </w:rPr>
        <w:t>t</w:t>
      </w:r>
      <w:r>
        <w:rPr>
          <w:color w:val="000000" w:themeColor="text1"/>
        </w:rPr>
        <w:t>hat</w:t>
      </w:r>
      <w:r w:rsidRPr="00766008">
        <w:rPr>
          <w:color w:val="000000" w:themeColor="text1"/>
        </w:rPr>
        <w:t xml:space="preserve"> certain activities by certain people and/or behaviours</w:t>
      </w:r>
      <w:r w:rsidR="002C6CB9">
        <w:rPr>
          <w:color w:val="000000" w:themeColor="text1"/>
        </w:rPr>
        <w:t>— building</w:t>
      </w:r>
      <w:r w:rsidR="000261C0">
        <w:rPr>
          <w:color w:val="000000" w:themeColor="text1"/>
        </w:rPr>
        <w:t xml:space="preserve"> slum housing by </w:t>
      </w:r>
      <w:r w:rsidR="00A8112A">
        <w:rPr>
          <w:color w:val="000000" w:themeColor="text1"/>
        </w:rPr>
        <w:t>Indigenous</w:t>
      </w:r>
      <w:r w:rsidR="00DF3E78">
        <w:rPr>
          <w:color w:val="000000" w:themeColor="text1"/>
        </w:rPr>
        <w:t xml:space="preserve"> </w:t>
      </w:r>
      <w:proofErr w:type="spellStart"/>
      <w:r w:rsidR="00DF3E78">
        <w:rPr>
          <w:color w:val="000000" w:themeColor="text1"/>
        </w:rPr>
        <w:t>Eberie</w:t>
      </w:r>
      <w:proofErr w:type="spellEnd"/>
      <w:r w:rsidR="00DF3E78">
        <w:rPr>
          <w:color w:val="000000" w:themeColor="text1"/>
        </w:rPr>
        <w:t xml:space="preserve"> people</w:t>
      </w:r>
      <w:r w:rsidR="00A8112A">
        <w:rPr>
          <w:color w:val="000000" w:themeColor="text1"/>
        </w:rPr>
        <w:t xml:space="preserve"> and </w:t>
      </w:r>
      <w:r w:rsidR="00E93040">
        <w:rPr>
          <w:color w:val="000000" w:themeColor="text1"/>
        </w:rPr>
        <w:t>other poorer residents</w:t>
      </w:r>
      <w:r w:rsidR="000261C0">
        <w:rPr>
          <w:color w:val="000000" w:themeColor="text1"/>
        </w:rPr>
        <w:t>—</w:t>
      </w:r>
      <w:r w:rsidRPr="00766008">
        <w:rPr>
          <w:color w:val="000000" w:themeColor="text1"/>
        </w:rPr>
        <w:t xml:space="preserve">will not be tolerated in realizing urban </w:t>
      </w:r>
      <w:r w:rsidR="005B04F8" w:rsidRPr="00766008">
        <w:rPr>
          <w:color w:val="000000" w:themeColor="text1"/>
        </w:rPr>
        <w:t>fantasi</w:t>
      </w:r>
      <w:r w:rsidR="005B04F8">
        <w:rPr>
          <w:color w:val="000000" w:themeColor="text1"/>
        </w:rPr>
        <w:t>es in</w:t>
      </w:r>
      <w:r w:rsidR="006664C4">
        <w:rPr>
          <w:color w:val="000000" w:themeColor="text1"/>
        </w:rPr>
        <w:t xml:space="preserve"> this case through</w:t>
      </w:r>
      <w:r w:rsidR="007B6653">
        <w:rPr>
          <w:color w:val="000000" w:themeColor="text1"/>
        </w:rPr>
        <w:t xml:space="preserve"> legal</w:t>
      </w:r>
      <w:r w:rsidR="006664C4">
        <w:rPr>
          <w:color w:val="000000" w:themeColor="text1"/>
        </w:rPr>
        <w:t xml:space="preserve"> l</w:t>
      </w:r>
      <w:r w:rsidR="00245B10">
        <w:rPr>
          <w:color w:val="000000" w:themeColor="text1"/>
        </w:rPr>
        <w:t>an</w:t>
      </w:r>
      <w:r w:rsidR="007B6653">
        <w:rPr>
          <w:color w:val="000000" w:themeColor="text1"/>
        </w:rPr>
        <w:t xml:space="preserve">d </w:t>
      </w:r>
      <w:proofErr w:type="gramStart"/>
      <w:r w:rsidR="007B6653">
        <w:rPr>
          <w:color w:val="000000" w:themeColor="text1"/>
        </w:rPr>
        <w:t>rights</w:t>
      </w:r>
      <w:r w:rsidR="006664C4">
        <w:rPr>
          <w:color w:val="000000" w:themeColor="text1"/>
        </w:rPr>
        <w:t xml:space="preserve"> </w:t>
      </w:r>
      <w:r w:rsidRPr="00766008">
        <w:t xml:space="preserve"> (</w:t>
      </w:r>
      <w:proofErr w:type="gramEnd"/>
      <w:r w:rsidRPr="00766008">
        <w:t xml:space="preserve">Leclerc &amp; </w:t>
      </w:r>
      <w:proofErr w:type="spellStart"/>
      <w:r w:rsidRPr="00766008">
        <w:t>Pojani</w:t>
      </w:r>
      <w:proofErr w:type="spellEnd"/>
      <w:r w:rsidRPr="00766008">
        <w:t>, 2021). Thus, it is evident that urban development is not just a matter of who has the authority to obtain land and determine land use but also the power to sway the decision-making process.</w:t>
      </w:r>
      <w:r>
        <w:t xml:space="preserve"> In all, </w:t>
      </w:r>
      <w:r w:rsidRPr="00766008">
        <w:t xml:space="preserve">the neoliberal paradigm perpetuates the seductive idea that countries in the </w:t>
      </w:r>
      <w:r w:rsidRPr="00766008">
        <w:lastRenderedPageBreak/>
        <w:t xml:space="preserve">Global South can successfully 'modernize' as their counterparts in the Global North </w:t>
      </w:r>
      <w:r>
        <w:t>did</w:t>
      </w:r>
      <w:r w:rsidRPr="00766008">
        <w:t xml:space="preserve">, an idea that is neither practical nor sustainable in today's world. </w:t>
      </w:r>
      <w:r w:rsidRPr="00720EA7">
        <w:rPr>
          <w:bCs/>
        </w:rPr>
        <w:t>People living in urban areas of the Global South, as a result, are faced with a unique set of challenges when it comes to preserving their human security and the environment. How can their governments best link developmental aspirations with safeguarding human security and the environment? Rights to the city an</w:t>
      </w:r>
      <w:r w:rsidR="005F29EA">
        <w:rPr>
          <w:bCs/>
        </w:rPr>
        <w:t xml:space="preserve">d resilience may </w:t>
      </w:r>
      <w:r w:rsidR="00791562">
        <w:rPr>
          <w:bCs/>
        </w:rPr>
        <w:t>point to</w:t>
      </w:r>
      <w:r w:rsidR="005F29EA">
        <w:rPr>
          <w:bCs/>
        </w:rPr>
        <w:t xml:space="preserve"> some ways forward</w:t>
      </w:r>
      <w:r w:rsidRPr="00720EA7">
        <w:rPr>
          <w:bCs/>
        </w:rPr>
        <w:t>.</w:t>
      </w:r>
    </w:p>
    <w:p w14:paraId="0A514384" w14:textId="77777777" w:rsidR="00D40EF4" w:rsidRPr="003A6B72" w:rsidRDefault="00D40EF4" w:rsidP="00B0087B">
      <w:pPr>
        <w:spacing w:line="480" w:lineRule="auto"/>
        <w:ind w:firstLine="720"/>
        <w:jc w:val="both"/>
        <w:rPr>
          <w:color w:val="000000" w:themeColor="text1"/>
        </w:rPr>
      </w:pPr>
    </w:p>
    <w:p w14:paraId="4188159A" w14:textId="2420B313" w:rsidR="00DA0980" w:rsidRPr="00766008" w:rsidRDefault="00526C43" w:rsidP="00DA0980">
      <w:pPr>
        <w:pStyle w:val="NormalWeb"/>
        <w:numPr>
          <w:ilvl w:val="0"/>
          <w:numId w:val="17"/>
        </w:numPr>
        <w:spacing w:before="0" w:beforeAutospacing="0" w:after="0" w:afterAutospacing="0" w:line="480" w:lineRule="auto"/>
        <w:rPr>
          <w:color w:val="0E101A"/>
        </w:rPr>
      </w:pPr>
      <w:r>
        <w:rPr>
          <w:rStyle w:val="Emphasis"/>
          <w:color w:val="0E101A"/>
          <w:u w:val="single"/>
        </w:rPr>
        <w:t xml:space="preserve"> Right</w:t>
      </w:r>
      <w:r w:rsidR="00DA0980" w:rsidRPr="00766008">
        <w:rPr>
          <w:rStyle w:val="Emphasis"/>
          <w:color w:val="0E101A"/>
          <w:u w:val="single"/>
        </w:rPr>
        <w:t xml:space="preserve"> to the City &amp; Resilience as Tools for Sustainable Urban Planning in the Global South: </w:t>
      </w:r>
      <w:r w:rsidR="00DA0980" w:rsidRPr="00766008">
        <w:rPr>
          <w:color w:val="0E101A"/>
        </w:rPr>
        <w:t>         </w:t>
      </w:r>
    </w:p>
    <w:p w14:paraId="05AAFF2F" w14:textId="44BC4FCF" w:rsidR="00F708AC" w:rsidRDefault="00F708AC" w:rsidP="00F708AC">
      <w:pPr>
        <w:pStyle w:val="NormalWeb"/>
        <w:spacing w:before="0" w:beforeAutospacing="0" w:after="0" w:afterAutospacing="0" w:line="480" w:lineRule="auto"/>
        <w:jc w:val="both"/>
        <w:rPr>
          <w:color w:val="0E101A"/>
        </w:rPr>
      </w:pPr>
      <w:r>
        <w:rPr>
          <w:color w:val="0E101A"/>
        </w:rPr>
        <w:tab/>
      </w:r>
      <w:r w:rsidR="00526C43">
        <w:rPr>
          <w:color w:val="0E101A"/>
        </w:rPr>
        <w:t>The Right</w:t>
      </w:r>
      <w:r w:rsidR="00DA0980" w:rsidRPr="00766008">
        <w:rPr>
          <w:color w:val="0E101A"/>
        </w:rPr>
        <w:t xml:space="preserve"> to the City suggests that all occupants of human settlements— cities, town</w:t>
      </w:r>
      <w:r w:rsidR="00DA0980">
        <w:rPr>
          <w:color w:val="0E101A"/>
        </w:rPr>
        <w:t>s</w:t>
      </w:r>
      <w:r w:rsidR="00DA0980" w:rsidRPr="00766008">
        <w:rPr>
          <w:color w:val="0E101A"/>
        </w:rPr>
        <w:t>, villages, etc.— should have the right to inhabit, access, participate</w:t>
      </w:r>
      <w:r w:rsidR="00526C43">
        <w:rPr>
          <w:color w:val="0E101A"/>
        </w:rPr>
        <w:t xml:space="preserve"> in, and govern</w:t>
      </w:r>
      <w:r w:rsidR="00DA0980" w:rsidRPr="00766008">
        <w:rPr>
          <w:color w:val="0E101A"/>
        </w:rPr>
        <w:t xml:space="preserve"> these spaces. French Sociologist Henri Lefebvre first conceived it in his 1968 book </w:t>
      </w:r>
      <w:r w:rsidR="00DA0980" w:rsidRPr="00766008">
        <w:rPr>
          <w:rStyle w:val="Emphasis"/>
          <w:color w:val="0E101A"/>
        </w:rPr>
        <w:t xml:space="preserve">Le droit à la </w:t>
      </w:r>
      <w:proofErr w:type="spellStart"/>
      <w:r w:rsidR="00DA0980" w:rsidRPr="00766008">
        <w:rPr>
          <w:rStyle w:val="Emphasis"/>
          <w:color w:val="0E101A"/>
        </w:rPr>
        <w:t>ville</w:t>
      </w:r>
      <w:proofErr w:type="spellEnd"/>
      <w:r w:rsidR="00DA0980" w:rsidRPr="00766008">
        <w:rPr>
          <w:color w:val="0E101A"/>
        </w:rPr>
        <w:t> to explain the socioeconomic segregation in Paris. Social theorist David Harvey expands on Lefebvre’s idea by arguing that socioeconomic inequalities in city types</w:t>
      </w:r>
      <w:r w:rsidR="00DA0980">
        <w:rPr>
          <w:color w:val="0E101A"/>
        </w:rPr>
        <w:t xml:space="preserve"> </w:t>
      </w:r>
      <w:r w:rsidR="00DA0980" w:rsidRPr="00766008">
        <w:rPr>
          <w:color w:val="0E101A"/>
        </w:rPr>
        <w:t>are a culmination of the intersection between capitalism and urbanization. According to him, since inception, cities have been sites for geographical and social accumulations of surpluses (Harvey, 2003) dictated by the flows of the ‘free market’. Given this, class struggles are an inherent feature of the cityscape that cannot be isolated from our current urbanization processes</w:t>
      </w:r>
      <w:r w:rsidR="00791562">
        <w:rPr>
          <w:color w:val="0E101A"/>
        </w:rPr>
        <w:t>,</w:t>
      </w:r>
      <w:r w:rsidR="00DA0980" w:rsidRPr="00766008">
        <w:rPr>
          <w:color w:val="0E101A"/>
        </w:rPr>
        <w:t xml:space="preserve"> as wealthier classes often control the shape and design</w:t>
      </w:r>
      <w:r w:rsidR="00DA0980">
        <w:rPr>
          <w:color w:val="0E101A"/>
        </w:rPr>
        <w:t xml:space="preserve"> of</w:t>
      </w:r>
      <w:r w:rsidR="00DA0980" w:rsidRPr="00766008">
        <w:rPr>
          <w:color w:val="0E101A"/>
        </w:rPr>
        <w:t xml:space="preserve"> its landscape. Transformative changes to the city, </w:t>
      </w:r>
      <w:r w:rsidR="00DA0980">
        <w:rPr>
          <w:color w:val="0E101A"/>
        </w:rPr>
        <w:t>which</w:t>
      </w:r>
      <w:r w:rsidR="00DA0980" w:rsidRPr="00766008">
        <w:rPr>
          <w:color w:val="0E101A"/>
        </w:rPr>
        <w:t xml:space="preserve"> Harvey encourages us to think about, would mean </w:t>
      </w:r>
      <w:r w:rsidR="00DA0980">
        <w:rPr>
          <w:color w:val="0E101A"/>
        </w:rPr>
        <w:t>that</w:t>
      </w:r>
      <w:r w:rsidR="00DA0980" w:rsidRPr="00766008">
        <w:rPr>
          <w:color w:val="0E101A"/>
        </w:rPr>
        <w:t xml:space="preserve"> everyone living in it can be involved in shaping the space and its activities</w:t>
      </w:r>
      <w:r w:rsidR="00DA0980">
        <w:rPr>
          <w:color w:val="0E101A"/>
        </w:rPr>
        <w:t>. It means</w:t>
      </w:r>
      <w:r w:rsidR="00DA0980" w:rsidRPr="00766008">
        <w:rPr>
          <w:color w:val="0E101A"/>
        </w:rPr>
        <w:t xml:space="preserve"> giving everyone access to the city as a fundamental human right</w:t>
      </w:r>
      <w:r w:rsidR="00DA0980">
        <w:rPr>
          <w:color w:val="0E101A"/>
        </w:rPr>
        <w:t xml:space="preserve">— a </w:t>
      </w:r>
      <w:r w:rsidR="00DA0980" w:rsidRPr="00766008">
        <w:rPr>
          <w:color w:val="0E101A"/>
        </w:rPr>
        <w:t>complete</w:t>
      </w:r>
      <w:r w:rsidR="00DA0980">
        <w:rPr>
          <w:color w:val="0E101A"/>
        </w:rPr>
        <w:t xml:space="preserve"> </w:t>
      </w:r>
      <w:r w:rsidR="00DA0980" w:rsidRPr="00766008">
        <w:rPr>
          <w:color w:val="0E101A"/>
        </w:rPr>
        <w:t>reconfigu</w:t>
      </w:r>
      <w:r w:rsidR="00DA0980">
        <w:rPr>
          <w:color w:val="0E101A"/>
        </w:rPr>
        <w:t>ration of</w:t>
      </w:r>
      <w:r w:rsidR="00DA0980" w:rsidRPr="00766008">
        <w:rPr>
          <w:color w:val="0E101A"/>
        </w:rPr>
        <w:t xml:space="preserve"> relationship</w:t>
      </w:r>
      <w:r w:rsidR="00526C43">
        <w:rPr>
          <w:color w:val="0E101A"/>
        </w:rPr>
        <w:t>s</w:t>
      </w:r>
      <w:r w:rsidR="00DA0980" w:rsidRPr="00766008">
        <w:rPr>
          <w:color w:val="0E101A"/>
        </w:rPr>
        <w:t xml:space="preserve"> </w:t>
      </w:r>
      <w:r w:rsidR="00526C43">
        <w:rPr>
          <w:color w:val="0E101A"/>
        </w:rPr>
        <w:t>between</w:t>
      </w:r>
      <w:r w:rsidR="00DA0980" w:rsidRPr="00766008">
        <w:rPr>
          <w:color w:val="0E101A"/>
        </w:rPr>
        <w:t xml:space="preserve"> nature, technology, </w:t>
      </w:r>
      <w:r w:rsidR="00526C43">
        <w:rPr>
          <w:color w:val="0E101A"/>
        </w:rPr>
        <w:t xml:space="preserve">livelihoods </w:t>
      </w:r>
      <w:r w:rsidR="00DA0980" w:rsidRPr="00766008">
        <w:rPr>
          <w:color w:val="0E101A"/>
        </w:rPr>
        <w:t>and lifestyles</w:t>
      </w:r>
      <w:r w:rsidR="00DA0980">
        <w:rPr>
          <w:color w:val="0E101A"/>
        </w:rPr>
        <w:t xml:space="preserve"> (the entire urban experience)</w:t>
      </w:r>
      <w:r w:rsidR="00DA0980" w:rsidRPr="00766008">
        <w:rPr>
          <w:color w:val="0E101A"/>
        </w:rPr>
        <w:t xml:space="preserve">. Many popular urban social movements have incorporated these ideas into their </w:t>
      </w:r>
      <w:r w:rsidR="00DA0980" w:rsidRPr="00766008">
        <w:rPr>
          <w:color w:val="0E101A"/>
        </w:rPr>
        <w:lastRenderedPageBreak/>
        <w:t>mobilizations</w:t>
      </w:r>
      <w:r w:rsidR="00F579B6">
        <w:rPr>
          <w:color w:val="0E101A"/>
        </w:rPr>
        <w:t xml:space="preserve">. </w:t>
      </w:r>
      <w:r w:rsidR="00B73B93">
        <w:rPr>
          <w:color w:val="0E101A"/>
        </w:rPr>
        <w:t xml:space="preserve">Some </w:t>
      </w:r>
      <w:r w:rsidR="00931788" w:rsidRPr="00931788">
        <w:rPr>
          <w:color w:val="0E101A"/>
        </w:rPr>
        <w:t>e</w:t>
      </w:r>
      <w:r w:rsidR="00F579B6" w:rsidRPr="00931788">
        <w:rPr>
          <w:color w:val="0E101A"/>
        </w:rPr>
        <w:t>xamples</w:t>
      </w:r>
      <w:r w:rsidR="00F579B6">
        <w:rPr>
          <w:color w:val="0E101A"/>
        </w:rPr>
        <w:t xml:space="preserve"> include </w:t>
      </w:r>
      <w:r w:rsidR="00887B8E" w:rsidRPr="00887B8E">
        <w:rPr>
          <w:color w:val="0E101A"/>
        </w:rPr>
        <w:t>the</w:t>
      </w:r>
      <w:r w:rsidR="00E33AFF">
        <w:rPr>
          <w:color w:val="0E101A"/>
        </w:rPr>
        <w:t xml:space="preserve"> </w:t>
      </w:r>
      <w:r w:rsidR="00E33AFF" w:rsidRPr="00E33AFF">
        <w:rPr>
          <w:color w:val="0E101A"/>
        </w:rPr>
        <w:t xml:space="preserve">Plataforma de </w:t>
      </w:r>
      <w:proofErr w:type="spellStart"/>
      <w:r w:rsidR="00E33AFF" w:rsidRPr="00E33AFF">
        <w:rPr>
          <w:color w:val="0E101A"/>
        </w:rPr>
        <w:t>Afectados</w:t>
      </w:r>
      <w:proofErr w:type="spellEnd"/>
      <w:r w:rsidR="00E33AFF" w:rsidRPr="00E33AFF">
        <w:rPr>
          <w:color w:val="0E101A"/>
        </w:rPr>
        <w:t xml:space="preserve"> </w:t>
      </w:r>
      <w:proofErr w:type="spellStart"/>
      <w:r w:rsidR="00E33AFF" w:rsidRPr="00E33AFF">
        <w:rPr>
          <w:color w:val="0E101A"/>
        </w:rPr>
        <w:t>por</w:t>
      </w:r>
      <w:proofErr w:type="spellEnd"/>
      <w:r w:rsidR="00E33AFF" w:rsidRPr="00E33AFF">
        <w:rPr>
          <w:color w:val="0E101A"/>
        </w:rPr>
        <w:t xml:space="preserve"> la </w:t>
      </w:r>
      <w:proofErr w:type="spellStart"/>
      <w:r w:rsidR="00E33AFF" w:rsidRPr="00E33AFF">
        <w:rPr>
          <w:color w:val="0E101A"/>
        </w:rPr>
        <w:t>Hipoteca</w:t>
      </w:r>
      <w:proofErr w:type="spellEnd"/>
      <w:r w:rsidR="00E33AFF" w:rsidRPr="00E33AFF">
        <w:rPr>
          <w:color w:val="0E101A"/>
        </w:rPr>
        <w:t>, or “Mortgage Victims Platform”</w:t>
      </w:r>
      <w:r w:rsidR="002F745A">
        <w:rPr>
          <w:color w:val="0E101A"/>
        </w:rPr>
        <w:t xml:space="preserve"> in </w:t>
      </w:r>
      <w:r w:rsidR="00B548A8">
        <w:rPr>
          <w:color w:val="0E101A"/>
        </w:rPr>
        <w:t>Barcelon</w:t>
      </w:r>
      <w:r w:rsidR="00382AB8">
        <w:rPr>
          <w:color w:val="0E101A"/>
        </w:rPr>
        <w:t>a</w:t>
      </w:r>
      <w:r w:rsidR="00791562">
        <w:rPr>
          <w:color w:val="0E101A"/>
        </w:rPr>
        <w:t>;</w:t>
      </w:r>
      <w:r w:rsidR="003B7D52">
        <w:rPr>
          <w:color w:val="0E101A"/>
        </w:rPr>
        <w:t xml:space="preserve"> </w:t>
      </w:r>
      <w:r w:rsidR="00A27B2F">
        <w:rPr>
          <w:color w:val="0E101A"/>
        </w:rPr>
        <w:t>the occupa</w:t>
      </w:r>
      <w:r w:rsidR="00791562">
        <w:rPr>
          <w:color w:val="0E101A"/>
        </w:rPr>
        <w:t>tion of Zuccotti Park, New York;</w:t>
      </w:r>
      <w:r w:rsidR="003B7D52">
        <w:rPr>
          <w:color w:val="0E101A"/>
        </w:rPr>
        <w:t xml:space="preserve"> the </w:t>
      </w:r>
      <w:r w:rsidR="00382AB8" w:rsidRPr="00382AB8">
        <w:rPr>
          <w:color w:val="0E101A"/>
        </w:rPr>
        <w:t xml:space="preserve">Nuit </w:t>
      </w:r>
      <w:proofErr w:type="spellStart"/>
      <w:r w:rsidR="00382AB8" w:rsidRPr="00382AB8">
        <w:rPr>
          <w:color w:val="0E101A"/>
        </w:rPr>
        <w:t>Debout</w:t>
      </w:r>
      <w:proofErr w:type="spellEnd"/>
      <w:r w:rsidR="00382AB8" w:rsidRPr="00382AB8">
        <w:rPr>
          <w:color w:val="0E101A"/>
        </w:rPr>
        <w:t xml:space="preserve"> protests in Paris’ Place de la </w:t>
      </w:r>
      <w:proofErr w:type="spellStart"/>
      <w:r w:rsidR="00382AB8" w:rsidRPr="00382AB8">
        <w:rPr>
          <w:color w:val="0E101A"/>
        </w:rPr>
        <w:t>République</w:t>
      </w:r>
      <w:proofErr w:type="spellEnd"/>
      <w:r w:rsidR="00791562">
        <w:rPr>
          <w:color w:val="0E101A"/>
        </w:rPr>
        <w:t>;</w:t>
      </w:r>
      <w:r w:rsidR="00B73B93">
        <w:rPr>
          <w:color w:val="0E101A"/>
        </w:rPr>
        <w:t xml:space="preserve"> the </w:t>
      </w:r>
      <w:r w:rsidR="000C1906">
        <w:rPr>
          <w:color w:val="0E101A"/>
        </w:rPr>
        <w:t>Hands of</w:t>
      </w:r>
      <w:r w:rsidR="00791562">
        <w:rPr>
          <w:color w:val="0E101A"/>
        </w:rPr>
        <w:t>f</w:t>
      </w:r>
      <w:r w:rsidR="000C1906">
        <w:rPr>
          <w:color w:val="0E101A"/>
        </w:rPr>
        <w:t xml:space="preserve"> Greenbelt protest, </w:t>
      </w:r>
      <w:r w:rsidR="00B73B93">
        <w:rPr>
          <w:color w:val="0E101A"/>
        </w:rPr>
        <w:t>Mississauga</w:t>
      </w:r>
      <w:r w:rsidR="00791562">
        <w:rPr>
          <w:color w:val="0E101A"/>
        </w:rPr>
        <w:t>;</w:t>
      </w:r>
      <w:r w:rsidR="009D77FB">
        <w:rPr>
          <w:color w:val="0E101A"/>
        </w:rPr>
        <w:t xml:space="preserve"> </w:t>
      </w:r>
      <w:r w:rsidR="00B73B93">
        <w:rPr>
          <w:color w:val="0E101A"/>
        </w:rPr>
        <w:t xml:space="preserve">and </w:t>
      </w:r>
      <w:r w:rsidR="009D77FB">
        <w:rPr>
          <w:color w:val="0E101A"/>
        </w:rPr>
        <w:t>the occupy movements</w:t>
      </w:r>
      <w:r w:rsidR="00830887">
        <w:rPr>
          <w:color w:val="0E101A"/>
        </w:rPr>
        <w:t xml:space="preserve"> of the 2000’s</w:t>
      </w:r>
      <w:r w:rsidR="00791562">
        <w:rPr>
          <w:color w:val="0E101A"/>
        </w:rPr>
        <w:t xml:space="preserve">, such as Occupy Wall </w:t>
      </w:r>
      <w:proofErr w:type="gramStart"/>
      <w:r w:rsidR="00791562">
        <w:rPr>
          <w:color w:val="0E101A"/>
        </w:rPr>
        <w:t>Street</w:t>
      </w:r>
      <w:r w:rsidR="00830887">
        <w:rPr>
          <w:color w:val="0E101A"/>
        </w:rPr>
        <w:t xml:space="preserve"> </w:t>
      </w:r>
      <w:r w:rsidR="00887B8E" w:rsidRPr="00887B8E">
        <w:rPr>
          <w:color w:val="0E101A"/>
        </w:rPr>
        <w:t xml:space="preserve"> </w:t>
      </w:r>
      <w:r w:rsidR="00DA0980" w:rsidRPr="00766008">
        <w:rPr>
          <w:color w:val="0E101A"/>
        </w:rPr>
        <w:t>(</w:t>
      </w:r>
      <w:proofErr w:type="gramEnd"/>
      <w:r w:rsidR="00830887">
        <w:rPr>
          <w:color w:val="0E101A"/>
        </w:rPr>
        <w:t xml:space="preserve">see </w:t>
      </w:r>
      <w:r w:rsidR="00B77299" w:rsidRPr="00B77299">
        <w:rPr>
          <w:rStyle w:val="Strong"/>
          <w:b w:val="0"/>
          <w:bCs w:val="0"/>
          <w:color w:val="0E101A"/>
        </w:rPr>
        <w:t>Perry, 2016</w:t>
      </w:r>
      <w:r w:rsidR="00946704">
        <w:rPr>
          <w:rStyle w:val="Strong"/>
          <w:b w:val="0"/>
          <w:bCs w:val="0"/>
          <w:color w:val="0E101A"/>
        </w:rPr>
        <w:t>;</w:t>
      </w:r>
      <w:r w:rsidR="00830887">
        <w:rPr>
          <w:rStyle w:val="Strong"/>
          <w:b w:val="0"/>
          <w:bCs w:val="0"/>
          <w:color w:val="0E101A"/>
        </w:rPr>
        <w:t xml:space="preserve"> </w:t>
      </w:r>
      <w:r w:rsidR="008C7F77">
        <w:rPr>
          <w:rStyle w:val="Strong"/>
          <w:b w:val="0"/>
          <w:bCs w:val="0"/>
          <w:color w:val="0E101A"/>
        </w:rPr>
        <w:t>Longwell</w:t>
      </w:r>
      <w:r w:rsidR="00830887" w:rsidRPr="004A1924">
        <w:rPr>
          <w:rStyle w:val="Strong"/>
          <w:b w:val="0"/>
          <w:bCs w:val="0"/>
          <w:color w:val="0E101A"/>
        </w:rPr>
        <w:t>, 2021)</w:t>
      </w:r>
      <w:r w:rsidR="00B77299" w:rsidRPr="004A1924">
        <w:rPr>
          <w:rStyle w:val="Strong"/>
          <w:b w:val="0"/>
          <w:bCs w:val="0"/>
          <w:color w:val="0E101A"/>
        </w:rPr>
        <w:t>.</w:t>
      </w:r>
    </w:p>
    <w:p w14:paraId="63270209" w14:textId="2C717362" w:rsidR="00DA0980" w:rsidRPr="00F708AC" w:rsidRDefault="00F708AC" w:rsidP="00F708AC">
      <w:pPr>
        <w:pStyle w:val="NormalWeb"/>
        <w:spacing w:before="0" w:beforeAutospacing="0" w:after="0" w:afterAutospacing="0" w:line="480" w:lineRule="auto"/>
        <w:jc w:val="both"/>
        <w:rPr>
          <w:color w:val="0E101A"/>
        </w:rPr>
      </w:pPr>
      <w:r>
        <w:rPr>
          <w:color w:val="0E101A"/>
        </w:rPr>
        <w:tab/>
      </w:r>
      <w:r w:rsidR="00DA0980">
        <w:rPr>
          <w:color w:val="0E101A"/>
        </w:rPr>
        <w:t>Also, while t</w:t>
      </w:r>
      <w:r w:rsidR="00DA0980" w:rsidRPr="00766008">
        <w:rPr>
          <w:color w:val="0E101A"/>
        </w:rPr>
        <w:t>he right to the city is a well-known sociological concept, other fields of study, including urban planning and design, apply its principles too. Let us look at explicit discussions operationalizing rights to the city in this context. Insights from Izzo (2022) indicate that “the formation of space [</w:t>
      </w:r>
      <w:r w:rsidR="00B348E1">
        <w:rPr>
          <w:color w:val="0E101A"/>
        </w:rPr>
        <w:t xml:space="preserve">urban planning] does not </w:t>
      </w:r>
      <w:proofErr w:type="gramStart"/>
      <w:r w:rsidR="00B348E1">
        <w:rPr>
          <w:color w:val="0E101A"/>
        </w:rPr>
        <w:t>occur  in</w:t>
      </w:r>
      <w:proofErr w:type="gramEnd"/>
      <w:r w:rsidR="00B348E1">
        <w:rPr>
          <w:color w:val="0E101A"/>
        </w:rPr>
        <w:t xml:space="preserve"> a neutral or abstract way</w:t>
      </w:r>
      <w:r w:rsidR="00DA0980" w:rsidRPr="00766008">
        <w:rPr>
          <w:color w:val="0E101A"/>
        </w:rPr>
        <w:t>: it is a product, among other factors, of the interaction between regulation and the shaping of space through architecture, planning and urban design” (</w:t>
      </w:r>
      <w:proofErr w:type="spellStart"/>
      <w:r w:rsidR="00DA0980" w:rsidRPr="00766008">
        <w:rPr>
          <w:color w:val="0E101A"/>
        </w:rPr>
        <w:t>p</w:t>
      </w:r>
      <w:r w:rsidR="00B348E1">
        <w:rPr>
          <w:color w:val="0E101A"/>
        </w:rPr>
        <w:t>g</w:t>
      </w:r>
      <w:proofErr w:type="spellEnd"/>
      <w:r w:rsidR="00B348E1">
        <w:rPr>
          <w:color w:val="0E101A"/>
        </w:rPr>
        <w:t xml:space="preserve"> 525</w:t>
      </w:r>
      <w:r w:rsidR="00DA0980" w:rsidRPr="00766008">
        <w:rPr>
          <w:color w:val="0E101A"/>
        </w:rPr>
        <w:t xml:space="preserve">). </w:t>
      </w:r>
      <w:r w:rsidR="0038103D">
        <w:rPr>
          <w:color w:val="0E101A"/>
        </w:rPr>
        <w:t xml:space="preserve">In urban centers, </w:t>
      </w:r>
      <w:r w:rsidR="00DA0980" w:rsidRPr="00766008">
        <w:rPr>
          <w:color w:val="0E101A"/>
        </w:rPr>
        <w:t>spatial organization</w:t>
      </w:r>
      <w:r w:rsidR="0038103D">
        <w:rPr>
          <w:color w:val="0E101A"/>
        </w:rPr>
        <w:t>, driven by both state-planning and market forces, is</w:t>
      </w:r>
      <w:r w:rsidR="00DA0980" w:rsidRPr="00766008">
        <w:rPr>
          <w:color w:val="0E101A"/>
        </w:rPr>
        <w:t xml:space="preserve"> based </w:t>
      </w:r>
      <w:r w:rsidR="0038103D">
        <w:rPr>
          <w:color w:val="0E101A"/>
        </w:rPr>
        <w:t xml:space="preserve">largely </w:t>
      </w:r>
      <w:r w:rsidR="00DA0980" w:rsidRPr="00766008">
        <w:rPr>
          <w:color w:val="0E101A"/>
        </w:rPr>
        <w:t>on the socioeconomi</w:t>
      </w:r>
      <w:r w:rsidR="0038103D">
        <w:rPr>
          <w:color w:val="0E101A"/>
        </w:rPr>
        <w:t xml:space="preserve">c conditions of its inhabitants. </w:t>
      </w:r>
      <w:r w:rsidR="00DA0980" w:rsidRPr="00766008">
        <w:rPr>
          <w:color w:val="0E101A"/>
        </w:rPr>
        <w:t xml:space="preserve"> For example, lower-income households are typically the most vulnerable to environmental complications caused by unsustainable land</w:t>
      </w:r>
      <w:r w:rsidR="00DA0980">
        <w:rPr>
          <w:color w:val="0E101A"/>
        </w:rPr>
        <w:t xml:space="preserve"> use changes</w:t>
      </w:r>
      <w:r w:rsidR="00DA0980" w:rsidRPr="00766008">
        <w:rPr>
          <w:color w:val="0E101A"/>
        </w:rPr>
        <w:t xml:space="preserve">, </w:t>
      </w:r>
      <w:r w:rsidR="00DA0980">
        <w:rPr>
          <w:color w:val="0E101A"/>
        </w:rPr>
        <w:t>including re</w:t>
      </w:r>
      <w:r w:rsidR="00DA0980" w:rsidRPr="00766008">
        <w:rPr>
          <w:color w:val="0E101A"/>
        </w:rPr>
        <w:t xml:space="preserve">claiming land, often because of exclusionary decision-making by governments. </w:t>
      </w:r>
      <w:r w:rsidR="00DA0980" w:rsidRPr="00ED6482">
        <w:rPr>
          <w:color w:val="0E101A"/>
        </w:rPr>
        <w:t>Then, for the rights to the city to be replicated in urban planning, “it would require [greater representation and participation] in the production of urban space” (Purcell, 20</w:t>
      </w:r>
      <w:r w:rsidR="00DA0980">
        <w:rPr>
          <w:color w:val="0E101A"/>
        </w:rPr>
        <w:t>0</w:t>
      </w:r>
      <w:r w:rsidR="00DA0980" w:rsidRPr="00ED6482">
        <w:rPr>
          <w:color w:val="0E101A"/>
        </w:rPr>
        <w:t>2, p. 101).</w:t>
      </w:r>
      <w:r w:rsidR="00DA0980" w:rsidRPr="00B5479C">
        <w:rPr>
          <w:b/>
          <w:bCs/>
          <w:color w:val="0E101A"/>
        </w:rPr>
        <w:t xml:space="preserve"> </w:t>
      </w:r>
      <w:r w:rsidR="00DA0980" w:rsidRPr="00AA4F91">
        <w:rPr>
          <w:b/>
          <w:bCs/>
          <w:color w:val="0E101A"/>
        </w:rPr>
        <w:tab/>
      </w:r>
      <w:r w:rsidR="00DA0980" w:rsidRPr="00AA4F91">
        <w:rPr>
          <w:color w:val="0E101A"/>
        </w:rPr>
        <w:t xml:space="preserve">Urban areas of the Global South must create infrastructure that will not only be beneficial to the economy, but also add to the welfare of all its inhabitants - especially those who are vulnerable. </w:t>
      </w:r>
      <w:r w:rsidR="00DA0980" w:rsidRPr="00AA4F91">
        <w:t xml:space="preserve">Lastly, it is important to note </w:t>
      </w:r>
      <w:r w:rsidR="007215B8">
        <w:t>that the fulfilment of the right</w:t>
      </w:r>
      <w:r w:rsidR="00DA0980" w:rsidRPr="00AA4F91">
        <w:t xml:space="preserve"> to the city</w:t>
      </w:r>
      <w:r w:rsidR="007215B8">
        <w:t xml:space="preserve"> must be seen not as a complete</w:t>
      </w:r>
      <w:r w:rsidR="00DA0980" w:rsidRPr="00AA4F91">
        <w:t xml:space="preserve"> solution to current problems, but as an opening to a new and sustainable urban planning, (Purcell, 2002), which brings us to the concept of resilience.  </w:t>
      </w:r>
    </w:p>
    <w:p w14:paraId="6A85F1C0" w14:textId="07BC7734" w:rsidR="00DA0980" w:rsidRPr="00766008" w:rsidRDefault="00DA0980" w:rsidP="00DA0980">
      <w:pPr>
        <w:spacing w:after="0" w:line="480" w:lineRule="auto"/>
        <w:jc w:val="both"/>
        <w:rPr>
          <w:rFonts w:eastAsia="Times New Roman"/>
          <w:color w:val="0E101A"/>
          <w:lang w:eastAsia="en-CA"/>
        </w:rPr>
      </w:pPr>
      <w:r w:rsidRPr="00766008">
        <w:rPr>
          <w:rFonts w:eastAsia="Times New Roman"/>
          <w:color w:val="0E101A"/>
          <w:lang w:eastAsia="en-CA"/>
        </w:rPr>
        <w:tab/>
        <w:t xml:space="preserve">There are various interpretations when discussing resilience in terms of urban governance and planning. Some view resilience in this field primarily as a technical and physical aspect of </w:t>
      </w:r>
      <w:r w:rsidR="00464CCB">
        <w:rPr>
          <w:rFonts w:eastAsia="Times New Roman"/>
          <w:color w:val="0E101A"/>
          <w:lang w:eastAsia="en-CA"/>
        </w:rPr>
        <w:lastRenderedPageBreak/>
        <w:t xml:space="preserve">managing </w:t>
      </w:r>
      <w:r w:rsidRPr="00766008">
        <w:rPr>
          <w:rFonts w:eastAsia="Times New Roman"/>
          <w:color w:val="0E101A"/>
          <w:lang w:eastAsia="en-CA"/>
        </w:rPr>
        <w:t>natural resource</w:t>
      </w:r>
      <w:r w:rsidR="00464CCB">
        <w:rPr>
          <w:rFonts w:eastAsia="Times New Roman"/>
          <w:color w:val="0E101A"/>
          <w:lang w:eastAsia="en-CA"/>
        </w:rPr>
        <w:t>s and the built environment—</w:t>
      </w:r>
      <w:r w:rsidRPr="00766008">
        <w:rPr>
          <w:rFonts w:eastAsia="Times New Roman"/>
          <w:color w:val="0E101A"/>
          <w:lang w:eastAsia="en-CA"/>
        </w:rPr>
        <w:t>a techno-scientific perspective (</w:t>
      </w:r>
      <w:proofErr w:type="spellStart"/>
      <w:r w:rsidRPr="00766008">
        <w:rPr>
          <w:rFonts w:eastAsia="Times New Roman"/>
          <w:color w:val="0E101A"/>
          <w:lang w:eastAsia="en-CA"/>
        </w:rPr>
        <w:t>Beile</w:t>
      </w:r>
      <w:proofErr w:type="spellEnd"/>
      <w:r w:rsidRPr="00766008">
        <w:rPr>
          <w:rFonts w:eastAsia="Times New Roman"/>
          <w:color w:val="0E101A"/>
          <w:lang w:eastAsia="en-CA"/>
        </w:rPr>
        <w:t xml:space="preserve"> &amp; Wilkinson, 2015). Others, however, consider the economic and social dimensions when looking at resilience. In the current age of climate change and climate action, </w:t>
      </w:r>
      <w:proofErr w:type="spellStart"/>
      <w:r w:rsidR="00BE34F5" w:rsidRPr="001B6672">
        <w:t>Béné</w:t>
      </w:r>
      <w:proofErr w:type="spellEnd"/>
      <w:r w:rsidRPr="00766008">
        <w:rPr>
          <w:rFonts w:eastAsia="Times New Roman"/>
          <w:color w:val="0E101A"/>
          <w:lang w:eastAsia="en-CA"/>
        </w:rPr>
        <w:t xml:space="preserve"> et al. (2018) highlight that policymakers are increasingly considering resilience in urban spaces as, “something that individuals, households, communities, or even societies should strive for, […]” (p.117). </w:t>
      </w:r>
      <w:r w:rsidR="00C67F53" w:rsidRPr="00C67F53">
        <w:rPr>
          <w:rFonts w:eastAsia="Times New Roman"/>
          <w:color w:val="0E101A"/>
          <w:lang w:eastAsia="en-CA"/>
        </w:rPr>
        <w:t>However, Beilin &amp; Wilkson (2015) point out that under the current neoliberal hegemony</w:t>
      </w:r>
      <w:r w:rsidR="006F18E0">
        <w:rPr>
          <w:rFonts w:eastAsia="Times New Roman"/>
          <w:color w:val="0E101A"/>
          <w:lang w:eastAsia="en-CA"/>
        </w:rPr>
        <w:t xml:space="preserve">, </w:t>
      </w:r>
      <w:r w:rsidRPr="00766008">
        <w:rPr>
          <w:rFonts w:eastAsia="Times New Roman"/>
          <w:color w:val="0E101A"/>
          <w:lang w:eastAsia="en-CA"/>
        </w:rPr>
        <w:t xml:space="preserve">this multidimensional approach may sustain a status quo that reallocates the responsibility of welfare to the individual rather than the collective. </w:t>
      </w:r>
      <w:r w:rsidR="007215B8">
        <w:rPr>
          <w:rFonts w:eastAsia="Times New Roman"/>
          <w:color w:val="0E101A"/>
          <w:lang w:eastAsia="en-CA"/>
        </w:rPr>
        <w:t xml:space="preserve">Indeed, tensions between individual and collective responses to stresses and shocks are an important facet of the resilience literature, with major differences in how scholars and policy-makers view the responsibilities of actors such as the private sector, the state, and members of local communities. </w:t>
      </w:r>
      <w:r w:rsidRPr="00766008">
        <w:rPr>
          <w:rFonts w:eastAsia="Times New Roman"/>
          <w:color w:val="0E101A"/>
          <w:lang w:eastAsia="en-CA"/>
        </w:rPr>
        <w:t xml:space="preserve">Friend &amp; </w:t>
      </w:r>
      <w:proofErr w:type="spellStart"/>
      <w:r w:rsidRPr="00766008">
        <w:rPr>
          <w:rFonts w:eastAsia="Times New Roman"/>
          <w:color w:val="0E101A"/>
          <w:lang w:eastAsia="en-CA"/>
        </w:rPr>
        <w:t>Moench</w:t>
      </w:r>
      <w:proofErr w:type="spellEnd"/>
      <w:r w:rsidRPr="00766008">
        <w:rPr>
          <w:rFonts w:eastAsia="Times New Roman"/>
          <w:color w:val="0E101A"/>
          <w:lang w:eastAsia="en-CA"/>
        </w:rPr>
        <w:t xml:space="preserve"> (2013) address the shortcomings of the socioeconomic interpretation of resilience by considering issues of power, voice, and equity; this underscores the question of who defines the urban system</w:t>
      </w:r>
      <w:r>
        <w:rPr>
          <w:rFonts w:eastAsia="Times New Roman"/>
          <w:color w:val="0E101A"/>
          <w:lang w:eastAsia="en-CA"/>
        </w:rPr>
        <w:t xml:space="preserve"> (as emphasized by Harvey, 2003)</w:t>
      </w:r>
      <w:r w:rsidRPr="00766008">
        <w:rPr>
          <w:rFonts w:eastAsia="Times New Roman"/>
          <w:color w:val="0E101A"/>
          <w:lang w:eastAsia="en-CA"/>
        </w:rPr>
        <w:t xml:space="preserve"> and, thus, what groups/ issues may receive policy support. </w:t>
      </w:r>
    </w:p>
    <w:p w14:paraId="31CC12EB" w14:textId="75C772C1" w:rsidR="00526C43" w:rsidRDefault="00DA0980" w:rsidP="005953FC">
      <w:pPr>
        <w:spacing w:after="0" w:line="480" w:lineRule="auto"/>
        <w:ind w:firstLine="720"/>
        <w:jc w:val="both"/>
        <w:rPr>
          <w:rFonts w:eastAsia="Times New Roman"/>
          <w:color w:val="0E101A"/>
          <w:lang w:eastAsia="en-CA"/>
        </w:rPr>
      </w:pPr>
      <w:r w:rsidRPr="00766008">
        <w:rPr>
          <w:rFonts w:eastAsia="Times New Roman"/>
          <w:color w:val="0E101A"/>
          <w:lang w:eastAsia="en-CA"/>
        </w:rPr>
        <w:t>Finally, on practical applications, Kim et al. (2017) studied how resilience in city planning for coastal areas can take shape. They determined that it c</w:t>
      </w:r>
      <w:r w:rsidR="00647668">
        <w:rPr>
          <w:rFonts w:eastAsia="Times New Roman"/>
          <w:color w:val="0E101A"/>
          <w:lang w:eastAsia="en-CA"/>
        </w:rPr>
        <w:t xml:space="preserve">ould </w:t>
      </w:r>
      <w:r w:rsidRPr="00766008">
        <w:rPr>
          <w:rFonts w:eastAsia="Times New Roman"/>
          <w:color w:val="0E101A"/>
          <w:lang w:eastAsia="en-CA"/>
        </w:rPr>
        <w:t xml:space="preserve">come in many forms, such as geological, ecological, socioeconomic, and social-ecological. Geological refers to restoring the area to its original topography, and ecological resilience is about preserving biodiversity and the </w:t>
      </w:r>
      <w:r w:rsidR="00AD7808">
        <w:rPr>
          <w:rFonts w:eastAsia="Times New Roman"/>
          <w:color w:val="0E101A"/>
          <w:lang w:eastAsia="en-CA"/>
        </w:rPr>
        <w:t xml:space="preserve">complex </w:t>
      </w:r>
      <w:r w:rsidRPr="00766008">
        <w:rPr>
          <w:rFonts w:eastAsia="Times New Roman"/>
          <w:color w:val="0E101A"/>
          <w:lang w:eastAsia="en-CA"/>
        </w:rPr>
        <w:t>network</w:t>
      </w:r>
      <w:r w:rsidR="00AD7808">
        <w:rPr>
          <w:rFonts w:eastAsia="Times New Roman"/>
          <w:color w:val="0E101A"/>
          <w:lang w:eastAsia="en-CA"/>
        </w:rPr>
        <w:t>s of</w:t>
      </w:r>
      <w:r w:rsidRPr="00766008">
        <w:rPr>
          <w:rFonts w:eastAsia="Times New Roman"/>
          <w:color w:val="0E101A"/>
          <w:lang w:eastAsia="en-CA"/>
        </w:rPr>
        <w:t xml:space="preserve"> ecosystem</w:t>
      </w:r>
      <w:r w:rsidR="00AD7808">
        <w:rPr>
          <w:rFonts w:eastAsia="Times New Roman"/>
          <w:color w:val="0E101A"/>
          <w:lang w:eastAsia="en-CA"/>
        </w:rPr>
        <w:t>s</w:t>
      </w:r>
      <w:r w:rsidRPr="00766008">
        <w:rPr>
          <w:rFonts w:eastAsia="Times New Roman"/>
          <w:color w:val="0E101A"/>
          <w:lang w:eastAsia="en-CA"/>
        </w:rPr>
        <w:t xml:space="preserve">. Both are concerned with developing hard infrastructures within these cities. Conversely, socioeconomic resilience considers the economic costs of natural disasters on inhabitants’ well-being and </w:t>
      </w:r>
      <w:r w:rsidR="00A949EA">
        <w:rPr>
          <w:rFonts w:eastAsia="Times New Roman"/>
          <w:color w:val="0E101A"/>
          <w:lang w:eastAsia="en-CA"/>
        </w:rPr>
        <w:t>their abilities to prepare for</w:t>
      </w:r>
      <w:r w:rsidRPr="00766008">
        <w:rPr>
          <w:rFonts w:eastAsia="Times New Roman"/>
          <w:color w:val="0E101A"/>
          <w:lang w:eastAsia="en-CA"/>
        </w:rPr>
        <w:t xml:space="preserve"> the</w:t>
      </w:r>
      <w:r w:rsidR="00A949EA">
        <w:rPr>
          <w:rFonts w:eastAsia="Times New Roman"/>
          <w:color w:val="0E101A"/>
          <w:lang w:eastAsia="en-CA"/>
        </w:rPr>
        <w:t>se</w:t>
      </w:r>
      <w:r w:rsidRPr="00766008">
        <w:rPr>
          <w:rFonts w:eastAsia="Times New Roman"/>
          <w:color w:val="0E101A"/>
          <w:lang w:eastAsia="en-CA"/>
        </w:rPr>
        <w:t xml:space="preserve"> changes. </w:t>
      </w:r>
      <w:r>
        <w:rPr>
          <w:rFonts w:eastAsia="Times New Roman"/>
          <w:color w:val="0E101A"/>
          <w:lang w:eastAsia="en-CA"/>
        </w:rPr>
        <w:t>Lastly</w:t>
      </w:r>
      <w:r w:rsidRPr="00766008">
        <w:rPr>
          <w:rFonts w:eastAsia="Times New Roman"/>
          <w:color w:val="0E101A"/>
          <w:lang w:eastAsia="en-CA"/>
        </w:rPr>
        <w:t xml:space="preserve">, social-ecological </w:t>
      </w:r>
      <w:r w:rsidR="00A949EA">
        <w:rPr>
          <w:rFonts w:eastAsia="Times New Roman"/>
          <w:color w:val="0E101A"/>
          <w:lang w:eastAsia="en-CA"/>
        </w:rPr>
        <w:t xml:space="preserve">resilience </w:t>
      </w:r>
      <w:r w:rsidRPr="00766008">
        <w:rPr>
          <w:rFonts w:eastAsia="Times New Roman"/>
          <w:color w:val="0E101A"/>
          <w:lang w:eastAsia="en-CA"/>
        </w:rPr>
        <w:t xml:space="preserve">links the ecological landscape with the social by looking into community-driven solutions to city vulnerabilities. I will now narrow the discussion on urban development to </w:t>
      </w:r>
      <w:r w:rsidRPr="00766008">
        <w:rPr>
          <w:rFonts w:eastAsia="Times New Roman"/>
          <w:color w:val="0E101A"/>
          <w:lang w:eastAsia="en-CA"/>
        </w:rPr>
        <w:lastRenderedPageBreak/>
        <w:t>land reclamation. Since the research study area, Lagos, is a coastal city, the following review will concentrate on practices in this kind of city.</w:t>
      </w:r>
    </w:p>
    <w:p w14:paraId="7F8A447B" w14:textId="77777777" w:rsidR="00D15D31" w:rsidRPr="00766008" w:rsidRDefault="00D15D31" w:rsidP="005953FC">
      <w:pPr>
        <w:spacing w:after="0" w:line="480" w:lineRule="auto"/>
        <w:ind w:firstLine="720"/>
        <w:jc w:val="both"/>
        <w:rPr>
          <w:rFonts w:eastAsia="Times New Roman"/>
          <w:color w:val="0E101A"/>
          <w:lang w:eastAsia="en-CA"/>
        </w:rPr>
      </w:pPr>
    </w:p>
    <w:p w14:paraId="01FB0915" w14:textId="77777777" w:rsidR="00DA0980" w:rsidRPr="00DC7E04" w:rsidRDefault="00DA0980" w:rsidP="00DA0980">
      <w:pPr>
        <w:pStyle w:val="ListParagraph"/>
        <w:numPr>
          <w:ilvl w:val="1"/>
          <w:numId w:val="20"/>
        </w:numPr>
        <w:spacing w:after="0" w:line="480" w:lineRule="auto"/>
        <w:jc w:val="both"/>
        <w:rPr>
          <w:rFonts w:eastAsia="Times New Roman"/>
          <w:b/>
          <w:bCs/>
          <w:i/>
          <w:iCs/>
          <w:color w:val="0E101A"/>
          <w:lang w:eastAsia="en-CA"/>
        </w:rPr>
      </w:pPr>
      <w:r w:rsidRPr="00DC7E04">
        <w:rPr>
          <w:rFonts w:eastAsia="Times New Roman"/>
          <w:b/>
          <w:bCs/>
          <w:i/>
          <w:iCs/>
          <w:color w:val="0E101A"/>
          <w:lang w:eastAsia="en-CA"/>
        </w:rPr>
        <w:t>Reclamation in Coastal Cities</w:t>
      </w:r>
    </w:p>
    <w:p w14:paraId="663D941C" w14:textId="4B5FB07D" w:rsidR="008265CC" w:rsidRDefault="00DA0980" w:rsidP="00DA0980">
      <w:pPr>
        <w:spacing w:after="0" w:line="480" w:lineRule="auto"/>
        <w:jc w:val="both"/>
        <w:rPr>
          <w:rFonts w:eastAsia="Times New Roman"/>
          <w:color w:val="0E101A"/>
          <w:lang w:eastAsia="en-CA"/>
        </w:rPr>
      </w:pPr>
      <w:r w:rsidRPr="00766008">
        <w:rPr>
          <w:rFonts w:eastAsia="Times New Roman"/>
          <w:color w:val="0E101A"/>
          <w:lang w:eastAsia="en-CA"/>
        </w:rPr>
        <w:t xml:space="preserve">           Research directed at land reclamation in coastal cities highlights three major themes. </w:t>
      </w:r>
      <w:r w:rsidR="00F12E9C" w:rsidRPr="00766008">
        <w:rPr>
          <w:rFonts w:eastAsia="Times New Roman"/>
          <w:color w:val="0E101A"/>
          <w:lang w:eastAsia="en-CA"/>
        </w:rPr>
        <w:t>Primarily</w:t>
      </w:r>
      <w:r w:rsidRPr="00766008">
        <w:rPr>
          <w:rFonts w:eastAsia="Times New Roman"/>
          <w:color w:val="0E101A"/>
          <w:lang w:eastAsia="en-CA"/>
        </w:rPr>
        <w:t xml:space="preserve">, multiple factors are driving </w:t>
      </w:r>
      <w:r>
        <w:rPr>
          <w:rFonts w:eastAsia="Times New Roman"/>
          <w:color w:val="0E101A"/>
          <w:lang w:eastAsia="en-CA"/>
        </w:rPr>
        <w:t>reclamation</w:t>
      </w:r>
      <w:r w:rsidRPr="00766008">
        <w:rPr>
          <w:rFonts w:eastAsia="Times New Roman"/>
          <w:color w:val="0E101A"/>
          <w:lang w:eastAsia="en-CA"/>
        </w:rPr>
        <w:t xml:space="preserve"> in </w:t>
      </w:r>
      <w:r>
        <w:rPr>
          <w:rFonts w:eastAsia="Times New Roman"/>
          <w:color w:val="0E101A"/>
          <w:lang w:eastAsia="en-CA"/>
        </w:rPr>
        <w:t>this</w:t>
      </w:r>
      <w:r w:rsidRPr="00766008">
        <w:rPr>
          <w:rFonts w:eastAsia="Times New Roman"/>
          <w:color w:val="0E101A"/>
          <w:lang w:eastAsia="en-CA"/>
        </w:rPr>
        <w:t xml:space="preserve"> city </w:t>
      </w:r>
      <w:r>
        <w:rPr>
          <w:rFonts w:eastAsia="Times New Roman"/>
          <w:color w:val="0E101A"/>
          <w:lang w:eastAsia="en-CA"/>
        </w:rPr>
        <w:t>type.</w:t>
      </w:r>
      <w:r w:rsidRPr="00766008">
        <w:rPr>
          <w:rFonts w:eastAsia="Times New Roman"/>
          <w:color w:val="0E101A"/>
          <w:lang w:eastAsia="en-CA"/>
        </w:rPr>
        <w:t xml:space="preserve"> Secondly, the damaging impacts of land reclamation in these areas extend beyond the environment. Finally, promising solutions are </w:t>
      </w:r>
      <w:r>
        <w:rPr>
          <w:rFonts w:eastAsia="Times New Roman"/>
          <w:color w:val="0E101A"/>
          <w:lang w:eastAsia="en-CA"/>
        </w:rPr>
        <w:t>being developed</w:t>
      </w:r>
      <w:r w:rsidRPr="00766008">
        <w:rPr>
          <w:rFonts w:eastAsia="Times New Roman"/>
          <w:color w:val="0E101A"/>
          <w:lang w:eastAsia="en-CA"/>
        </w:rPr>
        <w:t xml:space="preserve"> to address complications from the practice.</w:t>
      </w:r>
    </w:p>
    <w:p w14:paraId="4B25DE3F" w14:textId="77777777" w:rsidR="0071675C" w:rsidRPr="00766008" w:rsidRDefault="0071675C" w:rsidP="00DA0980">
      <w:pPr>
        <w:spacing w:after="0" w:line="480" w:lineRule="auto"/>
        <w:jc w:val="both"/>
        <w:rPr>
          <w:rFonts w:eastAsia="Times New Roman"/>
          <w:color w:val="0E101A"/>
          <w:lang w:eastAsia="en-CA"/>
        </w:rPr>
      </w:pPr>
    </w:p>
    <w:p w14:paraId="66854F6F" w14:textId="5943D344" w:rsidR="00DA0980" w:rsidRPr="00766008" w:rsidRDefault="00DA0980" w:rsidP="00DA0980">
      <w:pPr>
        <w:pStyle w:val="ListParagraph"/>
        <w:numPr>
          <w:ilvl w:val="0"/>
          <w:numId w:val="18"/>
        </w:numPr>
        <w:spacing w:after="0" w:line="480" w:lineRule="auto"/>
        <w:jc w:val="both"/>
        <w:rPr>
          <w:rFonts w:eastAsia="Times New Roman"/>
          <w:color w:val="0E101A"/>
          <w:lang w:eastAsia="en-CA"/>
        </w:rPr>
      </w:pPr>
      <w:r w:rsidRPr="00766008">
        <w:rPr>
          <w:rFonts w:eastAsia="Times New Roman"/>
          <w:i/>
          <w:iCs/>
          <w:color w:val="0E101A"/>
          <w:u w:val="single"/>
          <w:lang w:eastAsia="en-CA"/>
        </w:rPr>
        <w:t>Motivations for Coastal</w:t>
      </w:r>
      <w:r w:rsidR="00A56882">
        <w:rPr>
          <w:rFonts w:eastAsia="Times New Roman"/>
          <w:i/>
          <w:iCs/>
          <w:color w:val="0E101A"/>
          <w:u w:val="single"/>
          <w:lang w:eastAsia="en-CA"/>
        </w:rPr>
        <w:t xml:space="preserve"> </w:t>
      </w:r>
      <w:r w:rsidR="00741CA0">
        <w:rPr>
          <w:rFonts w:eastAsia="Times New Roman"/>
          <w:i/>
          <w:iCs/>
          <w:color w:val="0E101A"/>
          <w:u w:val="single"/>
          <w:lang w:eastAsia="en-CA"/>
        </w:rPr>
        <w:t xml:space="preserve">Land </w:t>
      </w:r>
      <w:r w:rsidR="00741CA0" w:rsidRPr="00766008">
        <w:rPr>
          <w:rFonts w:eastAsia="Times New Roman"/>
          <w:i/>
          <w:iCs/>
          <w:color w:val="0E101A"/>
          <w:u w:val="single"/>
          <w:lang w:eastAsia="en-CA"/>
        </w:rPr>
        <w:t>Reclamation</w:t>
      </w:r>
    </w:p>
    <w:p w14:paraId="23455322" w14:textId="4120669A" w:rsidR="00DA0980" w:rsidRPr="00766008" w:rsidRDefault="00DA0980" w:rsidP="00DA0980">
      <w:pPr>
        <w:spacing w:after="0" w:line="480" w:lineRule="auto"/>
        <w:jc w:val="both"/>
        <w:rPr>
          <w:rFonts w:eastAsia="Times New Roman"/>
          <w:color w:val="0E101A"/>
          <w:lang w:eastAsia="en-CA"/>
        </w:rPr>
      </w:pPr>
      <w:r w:rsidRPr="00766008">
        <w:rPr>
          <w:rFonts w:eastAsia="Times New Roman"/>
          <w:color w:val="0E101A"/>
          <w:lang w:eastAsia="en-CA"/>
        </w:rPr>
        <w:t xml:space="preserve">           Sengupta et al. (2023) report that over the past two decades, almost 80 percent of the 135 major coastal cities (106 cities) worldwide have participated in land reclamation activities to some degree. Different explanations have been put forth to explain the rise in popularity of the practice in this city type. One explanation points to economic growth: reclaiming is a promising strategy to support development in these areas. Cities along the coast are economically valuable to local and international economies because of their location and </w:t>
      </w:r>
      <w:r w:rsidR="008C0D4E">
        <w:rPr>
          <w:rFonts w:eastAsia="Times New Roman"/>
          <w:color w:val="0E101A"/>
          <w:lang w:eastAsia="en-CA"/>
        </w:rPr>
        <w:t>ecosystem. Maritime transportation</w:t>
      </w:r>
      <w:r w:rsidRPr="00766008">
        <w:rPr>
          <w:rFonts w:eastAsia="Times New Roman"/>
          <w:color w:val="0E101A"/>
          <w:lang w:eastAsia="en-CA"/>
        </w:rPr>
        <w:t xml:space="preserve">, as well as activities that are based generally on ecosystem resources </w:t>
      </w:r>
      <w:r w:rsidR="00E70878">
        <w:rPr>
          <w:rFonts w:eastAsia="Times New Roman"/>
          <w:color w:val="0E101A"/>
          <w:lang w:eastAsia="en-CA"/>
        </w:rPr>
        <w:t xml:space="preserve">and environmental services </w:t>
      </w:r>
      <w:r w:rsidRPr="00766008">
        <w:rPr>
          <w:rFonts w:eastAsia="Times New Roman"/>
          <w:color w:val="0E101A"/>
          <w:lang w:eastAsia="en-CA"/>
        </w:rPr>
        <w:t xml:space="preserve">such as tourism, fishing, and aquaculture, are </w:t>
      </w:r>
      <w:r w:rsidR="001357D4">
        <w:rPr>
          <w:rFonts w:eastAsia="Times New Roman"/>
          <w:color w:val="0E101A"/>
          <w:lang w:eastAsia="en-CA"/>
        </w:rPr>
        <w:t>coast dependent</w:t>
      </w:r>
      <w:r w:rsidRPr="00766008">
        <w:rPr>
          <w:rFonts w:eastAsia="Times New Roman"/>
          <w:color w:val="0E101A"/>
          <w:lang w:eastAsia="en-CA"/>
        </w:rPr>
        <w:t>. These characteristics make coastal cities appealing to businesse</w:t>
      </w:r>
      <w:r w:rsidR="008C0D4E">
        <w:rPr>
          <w:rFonts w:eastAsia="Times New Roman"/>
          <w:color w:val="0E101A"/>
          <w:lang w:eastAsia="en-CA"/>
        </w:rPr>
        <w:t>s. Common examples of economic</w:t>
      </w:r>
      <w:r w:rsidR="003D3BAB">
        <w:rPr>
          <w:rFonts w:eastAsia="Times New Roman"/>
          <w:color w:val="0E101A"/>
          <w:lang w:eastAsia="en-CA"/>
        </w:rPr>
        <w:t>ally</w:t>
      </w:r>
      <w:r w:rsidRPr="00766008">
        <w:rPr>
          <w:rFonts w:eastAsia="Times New Roman"/>
          <w:color w:val="0E101A"/>
          <w:lang w:eastAsia="en-CA"/>
        </w:rPr>
        <w:t>-motivated reclaimed land use include port development, industrial complex development, and tourism attractions (ecotourism included). </w:t>
      </w:r>
    </w:p>
    <w:p w14:paraId="3592F1DB" w14:textId="590CC1C8" w:rsidR="00DA0980" w:rsidRDefault="00DA0980" w:rsidP="00DA0980">
      <w:pPr>
        <w:spacing w:after="0" w:line="480" w:lineRule="auto"/>
        <w:ind w:firstLine="720"/>
        <w:jc w:val="both"/>
        <w:rPr>
          <w:rFonts w:eastAsia="Times New Roman"/>
          <w:color w:val="0E101A"/>
          <w:lang w:eastAsia="en-CA"/>
        </w:rPr>
      </w:pPr>
      <w:r w:rsidRPr="00766008">
        <w:rPr>
          <w:rFonts w:eastAsia="Times New Roman"/>
          <w:color w:val="0E101A"/>
          <w:lang w:eastAsia="en-CA"/>
        </w:rPr>
        <w:t xml:space="preserve">Furthermore, a second driver of coastal </w:t>
      </w:r>
      <w:r w:rsidR="00A56882">
        <w:rPr>
          <w:rFonts w:eastAsia="Times New Roman"/>
          <w:color w:val="0E101A"/>
          <w:lang w:eastAsia="en-CA"/>
        </w:rPr>
        <w:t xml:space="preserve">land </w:t>
      </w:r>
      <w:r w:rsidRPr="00766008">
        <w:rPr>
          <w:rFonts w:eastAsia="Times New Roman"/>
          <w:color w:val="0E101A"/>
          <w:lang w:eastAsia="en-CA"/>
        </w:rPr>
        <w:t>rec</w:t>
      </w:r>
      <w:r w:rsidR="008C0D4E">
        <w:rPr>
          <w:rFonts w:eastAsia="Times New Roman"/>
          <w:color w:val="0E101A"/>
          <w:lang w:eastAsia="en-CA"/>
        </w:rPr>
        <w:t>lamation is population pressure</w:t>
      </w:r>
      <w:r w:rsidRPr="00766008">
        <w:rPr>
          <w:rFonts w:eastAsia="Times New Roman"/>
          <w:color w:val="0E101A"/>
          <w:lang w:eastAsia="en-CA"/>
        </w:rPr>
        <w:t>. Coastal areas are desirable locations for work and settlements</w:t>
      </w:r>
      <w:r>
        <w:rPr>
          <w:rFonts w:eastAsia="Times New Roman"/>
          <w:color w:val="0E101A"/>
          <w:lang w:eastAsia="en-CA"/>
        </w:rPr>
        <w:t>, leading to</w:t>
      </w:r>
      <w:r w:rsidRPr="00766008">
        <w:rPr>
          <w:rFonts w:eastAsia="Times New Roman"/>
          <w:color w:val="0E101A"/>
          <w:lang w:eastAsia="en-CA"/>
        </w:rPr>
        <w:t xml:space="preserve"> urban migration. It is well </w:t>
      </w:r>
      <w:r w:rsidRPr="00766008">
        <w:rPr>
          <w:rFonts w:eastAsia="Times New Roman"/>
          <w:color w:val="0E101A"/>
          <w:lang w:eastAsia="en-CA"/>
        </w:rPr>
        <w:lastRenderedPageBreak/>
        <w:t xml:space="preserve">established that the </w:t>
      </w:r>
      <w:r>
        <w:rPr>
          <w:rFonts w:eastAsia="Times New Roman"/>
          <w:color w:val="0E101A"/>
          <w:lang w:eastAsia="en-CA"/>
        </w:rPr>
        <w:t xml:space="preserve">majority of the </w:t>
      </w:r>
      <w:r w:rsidRPr="00766008">
        <w:rPr>
          <w:rFonts w:eastAsia="Times New Roman"/>
          <w:color w:val="0E101A"/>
          <w:lang w:eastAsia="en-CA"/>
        </w:rPr>
        <w:t>world’s urban population is located in coastal regions (</w:t>
      </w:r>
      <w:proofErr w:type="spellStart"/>
      <w:r w:rsidRPr="00766008">
        <w:rPr>
          <w:rFonts w:eastAsia="Times New Roman"/>
          <w:color w:val="0E101A"/>
          <w:lang w:eastAsia="en-CA"/>
        </w:rPr>
        <w:t>Hegazy</w:t>
      </w:r>
      <w:proofErr w:type="spellEnd"/>
      <w:r w:rsidR="00C94576">
        <w:rPr>
          <w:rFonts w:eastAsia="Times New Roman"/>
          <w:color w:val="0E101A"/>
          <w:lang w:eastAsia="en-CA"/>
        </w:rPr>
        <w:t xml:space="preserve">, </w:t>
      </w:r>
      <w:r w:rsidR="00675684">
        <w:rPr>
          <w:rFonts w:eastAsia="Times New Roman"/>
          <w:color w:val="0E101A"/>
          <w:lang w:eastAsia="en-CA"/>
        </w:rPr>
        <w:t xml:space="preserve">2021); paradoxically, </w:t>
      </w:r>
      <w:r>
        <w:rPr>
          <w:rFonts w:eastAsia="Times New Roman"/>
          <w:color w:val="0E101A"/>
          <w:lang w:eastAsia="en-CA"/>
        </w:rPr>
        <w:t xml:space="preserve">coastal cities </w:t>
      </w:r>
      <w:r w:rsidR="00675684">
        <w:rPr>
          <w:rFonts w:eastAsia="Times New Roman"/>
          <w:color w:val="0E101A"/>
          <w:lang w:eastAsia="en-CA"/>
        </w:rPr>
        <w:t xml:space="preserve">generally </w:t>
      </w:r>
      <w:r>
        <w:rPr>
          <w:rFonts w:eastAsia="Times New Roman"/>
          <w:color w:val="0E101A"/>
          <w:lang w:eastAsia="en-CA"/>
        </w:rPr>
        <w:t>have</w:t>
      </w:r>
      <w:r w:rsidRPr="00766008">
        <w:rPr>
          <w:rFonts w:eastAsia="Times New Roman"/>
          <w:color w:val="0E101A"/>
          <w:lang w:eastAsia="en-CA"/>
        </w:rPr>
        <w:t xml:space="preserve"> limited land </w:t>
      </w:r>
      <w:r>
        <w:rPr>
          <w:rFonts w:eastAsia="Times New Roman"/>
          <w:color w:val="0E101A"/>
          <w:lang w:eastAsia="en-CA"/>
        </w:rPr>
        <w:t>areas</w:t>
      </w:r>
      <w:r w:rsidRPr="00766008">
        <w:rPr>
          <w:rFonts w:eastAsia="Times New Roman"/>
          <w:color w:val="0E101A"/>
          <w:lang w:eastAsia="en-CA"/>
        </w:rPr>
        <w:t>. To accommodate this influx of people, coastal megacities like Shanghai, Jakarta, Lagos, Dubai and more are seeing a surge in artificial shoreline building projects to meet housing demands (Sengupta et al., 2017) often bearing two types of living spaces. Firstly, city governments may use them to construct luxurious properties to attract high-income homeowners</w:t>
      </w:r>
      <w:r w:rsidR="00E70878">
        <w:rPr>
          <w:rFonts w:eastAsia="Times New Roman"/>
          <w:color w:val="0E101A"/>
          <w:lang w:eastAsia="en-CA"/>
        </w:rPr>
        <w:t>; it is important to create economic value as reclamation projects are often extremely expensive</w:t>
      </w:r>
      <w:r w:rsidRPr="00766008">
        <w:rPr>
          <w:rFonts w:eastAsia="Times New Roman"/>
          <w:color w:val="0E101A"/>
          <w:lang w:eastAsia="en-CA"/>
        </w:rPr>
        <w:t>. Secondly, they may use reclaimed zones to create affordable housing for the most vulnerable residents</w:t>
      </w:r>
      <w:r w:rsidR="00E70878">
        <w:rPr>
          <w:rFonts w:eastAsia="Times New Roman"/>
          <w:color w:val="0E101A"/>
          <w:lang w:eastAsia="en-CA"/>
        </w:rPr>
        <w:t>, who are primarily affected by</w:t>
      </w:r>
      <w:r w:rsidRPr="00766008">
        <w:rPr>
          <w:rFonts w:eastAsia="Times New Roman"/>
          <w:color w:val="0E101A"/>
          <w:lang w:eastAsia="en-CA"/>
        </w:rPr>
        <w:t xml:space="preserve"> housing shortages. </w:t>
      </w:r>
      <w:r>
        <w:rPr>
          <w:rFonts w:eastAsia="Times New Roman"/>
          <w:color w:val="0E101A"/>
          <w:lang w:eastAsia="en-CA"/>
        </w:rPr>
        <w:t>These trajectories</w:t>
      </w:r>
      <w:r w:rsidRPr="00766008">
        <w:rPr>
          <w:rFonts w:eastAsia="Times New Roman"/>
          <w:color w:val="0E101A"/>
          <w:lang w:eastAsia="en-CA"/>
        </w:rPr>
        <w:t xml:space="preserve"> highlight the variant levels of socioeconomic development within coastal cities and illustrates that social dimensions influence the drive for reclaiming land </w:t>
      </w:r>
      <w:r w:rsidR="00ED30CD">
        <w:rPr>
          <w:rFonts w:eastAsia="Times New Roman"/>
          <w:color w:val="0E101A"/>
          <w:lang w:eastAsia="en-CA"/>
        </w:rPr>
        <w:t xml:space="preserve">aside from </w:t>
      </w:r>
      <w:r w:rsidRPr="00766008">
        <w:rPr>
          <w:rFonts w:eastAsia="Times New Roman"/>
          <w:color w:val="0E101A"/>
          <w:lang w:eastAsia="en-CA"/>
        </w:rPr>
        <w:t>economic considerations. </w:t>
      </w:r>
    </w:p>
    <w:p w14:paraId="6155225E" w14:textId="65A79BCF" w:rsidR="00DA0980" w:rsidRPr="00766008" w:rsidRDefault="00E57051" w:rsidP="00DA0980">
      <w:pPr>
        <w:spacing w:after="0" w:line="480" w:lineRule="auto"/>
        <w:ind w:firstLine="720"/>
        <w:jc w:val="both"/>
        <w:rPr>
          <w:rFonts w:eastAsia="Times New Roman"/>
          <w:color w:val="0E101A"/>
          <w:lang w:eastAsia="en-CA"/>
        </w:rPr>
      </w:pPr>
      <w:r>
        <w:rPr>
          <w:rFonts w:eastAsia="Times New Roman"/>
          <w:color w:val="0E101A"/>
          <w:lang w:eastAsia="en-CA"/>
        </w:rPr>
        <w:t>A</w:t>
      </w:r>
      <w:r w:rsidR="00DA0980" w:rsidRPr="00766008">
        <w:rPr>
          <w:rFonts w:eastAsia="Times New Roman"/>
          <w:color w:val="0E101A"/>
          <w:lang w:eastAsia="en-CA"/>
        </w:rPr>
        <w:t xml:space="preserve"> less </w:t>
      </w:r>
      <w:r w:rsidR="00DA0980">
        <w:rPr>
          <w:rFonts w:eastAsia="Times New Roman"/>
          <w:color w:val="0E101A"/>
          <w:lang w:eastAsia="en-CA"/>
        </w:rPr>
        <w:t>common</w:t>
      </w:r>
      <w:r>
        <w:rPr>
          <w:rFonts w:eastAsia="Times New Roman"/>
          <w:color w:val="0E101A"/>
          <w:lang w:eastAsia="en-CA"/>
        </w:rPr>
        <w:t xml:space="preserve"> argument is </w:t>
      </w:r>
      <w:r w:rsidR="00DA0980" w:rsidRPr="00766008">
        <w:rPr>
          <w:rFonts w:eastAsia="Times New Roman"/>
          <w:color w:val="0E101A"/>
          <w:lang w:eastAsia="en-CA"/>
        </w:rPr>
        <w:t>that coastal reclamation can be used to manage the environment, not just transform it</w:t>
      </w:r>
      <w:r w:rsidR="00DA0980">
        <w:rPr>
          <w:rFonts w:eastAsia="Times New Roman"/>
          <w:color w:val="0E101A"/>
          <w:lang w:eastAsia="en-CA"/>
        </w:rPr>
        <w:t xml:space="preserve">; this argument is </w:t>
      </w:r>
      <w:r>
        <w:rPr>
          <w:rFonts w:eastAsia="Times New Roman"/>
          <w:color w:val="0E101A"/>
          <w:lang w:eastAsia="en-CA"/>
        </w:rPr>
        <w:t xml:space="preserve">often </w:t>
      </w:r>
      <w:r w:rsidR="00DA0980">
        <w:rPr>
          <w:rFonts w:eastAsia="Times New Roman"/>
          <w:color w:val="0E101A"/>
          <w:lang w:eastAsia="en-CA"/>
        </w:rPr>
        <w:t>promoted by</w:t>
      </w:r>
      <w:r w:rsidR="00DA0980" w:rsidRPr="00766008">
        <w:rPr>
          <w:rFonts w:eastAsia="Times New Roman"/>
          <w:color w:val="0E101A"/>
          <w:lang w:eastAsia="en-CA"/>
        </w:rPr>
        <w:t xml:space="preserve"> </w:t>
      </w:r>
      <w:r w:rsidR="00C73E09">
        <w:rPr>
          <w:rFonts w:eastAsia="Times New Roman"/>
          <w:color w:val="0E101A"/>
          <w:lang w:eastAsia="en-CA"/>
        </w:rPr>
        <w:t xml:space="preserve">pro-dredging </w:t>
      </w:r>
      <w:r w:rsidR="00DA0980" w:rsidRPr="00766008">
        <w:rPr>
          <w:rFonts w:eastAsia="Times New Roman"/>
          <w:color w:val="0E101A"/>
          <w:lang w:eastAsia="en-CA"/>
        </w:rPr>
        <w:t xml:space="preserve">lobbyist groups, and </w:t>
      </w:r>
      <w:r w:rsidR="002E4ECD">
        <w:rPr>
          <w:rFonts w:eastAsia="Times New Roman"/>
          <w:color w:val="0E101A"/>
          <w:lang w:eastAsia="en-CA"/>
        </w:rPr>
        <w:t xml:space="preserve">dredging </w:t>
      </w:r>
      <w:r w:rsidR="00DA0980" w:rsidRPr="00766008">
        <w:rPr>
          <w:rFonts w:eastAsia="Times New Roman"/>
          <w:color w:val="0E101A"/>
          <w:lang w:eastAsia="en-CA"/>
        </w:rPr>
        <w:t>associations</w:t>
      </w:r>
      <w:r w:rsidR="00DA0980" w:rsidRPr="000D1EDC">
        <w:rPr>
          <w:rFonts w:eastAsia="Times New Roman"/>
          <w:b/>
          <w:bCs/>
          <w:color w:val="0E101A"/>
          <w:lang w:eastAsia="en-CA"/>
        </w:rPr>
        <w:t xml:space="preserve">. </w:t>
      </w:r>
      <w:r w:rsidR="00DA0980" w:rsidRPr="005E4C4A">
        <w:rPr>
          <w:rFonts w:eastAsia="Times New Roman"/>
          <w:color w:val="0E101A"/>
          <w:lang w:eastAsia="en-CA"/>
        </w:rPr>
        <w:t>These interest groups argue that reclamation</w:t>
      </w:r>
      <w:r w:rsidR="00DA0980" w:rsidRPr="000D1EDC">
        <w:rPr>
          <w:rFonts w:eastAsia="Times New Roman"/>
          <w:b/>
          <w:bCs/>
          <w:color w:val="0E101A"/>
          <w:lang w:eastAsia="en-CA"/>
        </w:rPr>
        <w:t xml:space="preserve"> </w:t>
      </w:r>
      <w:r w:rsidR="00DA0980" w:rsidRPr="00766008">
        <w:rPr>
          <w:rFonts w:eastAsia="Times New Roman"/>
          <w:color w:val="0E101A"/>
          <w:lang w:eastAsia="en-CA"/>
        </w:rPr>
        <w:t xml:space="preserve">can also restore natural cycles and support the restoration of disturbed coastal ecosystems by reconverting disturbed areas to </w:t>
      </w:r>
      <w:r w:rsidR="00DA0980">
        <w:rPr>
          <w:rFonts w:eastAsia="Times New Roman"/>
          <w:color w:val="0E101A"/>
          <w:lang w:eastAsia="en-CA"/>
        </w:rPr>
        <w:t xml:space="preserve">their </w:t>
      </w:r>
      <w:r w:rsidR="00DA0980" w:rsidRPr="00766008">
        <w:rPr>
          <w:rFonts w:eastAsia="Times New Roman"/>
          <w:color w:val="0E101A"/>
          <w:lang w:eastAsia="en-CA"/>
        </w:rPr>
        <w:t>former</w:t>
      </w:r>
      <w:r w:rsidR="00DA0980">
        <w:rPr>
          <w:rFonts w:eastAsia="Times New Roman"/>
          <w:color w:val="0E101A"/>
          <w:lang w:eastAsia="en-CA"/>
        </w:rPr>
        <w:t xml:space="preserve"> state and, can prevent coastal erosion</w:t>
      </w:r>
      <w:r w:rsidR="00DA0980" w:rsidRPr="00766008">
        <w:rPr>
          <w:rFonts w:eastAsia="Times New Roman"/>
          <w:color w:val="0E101A"/>
          <w:lang w:eastAsia="en-CA"/>
        </w:rPr>
        <w:t xml:space="preserve"> </w:t>
      </w:r>
      <w:r w:rsidR="008F27A5">
        <w:rPr>
          <w:rFonts w:eastAsia="Times New Roman"/>
          <w:color w:val="0E101A"/>
          <w:lang w:eastAsia="en-CA"/>
        </w:rPr>
        <w:t>(</w:t>
      </w:r>
      <w:proofErr w:type="spellStart"/>
      <w:r w:rsidR="0018290D">
        <w:t>Gatto</w:t>
      </w:r>
      <w:proofErr w:type="spellEnd"/>
      <w:r w:rsidR="00DA0980">
        <w:t>,</w:t>
      </w:r>
      <w:r w:rsidR="000B4BEF">
        <w:t xml:space="preserve"> </w:t>
      </w:r>
      <w:r w:rsidR="00DA0980">
        <w:t>2012</w:t>
      </w:r>
      <w:r w:rsidR="00B44DD7">
        <w:t xml:space="preserve">; </w:t>
      </w:r>
      <w:proofErr w:type="spellStart"/>
      <w:r w:rsidR="00B44DD7">
        <w:t>Kolman</w:t>
      </w:r>
      <w:proofErr w:type="spellEnd"/>
      <w:r w:rsidR="00B44DD7">
        <w:t>, 2012</w:t>
      </w:r>
      <w:r w:rsidR="00DA0980" w:rsidRPr="00766008">
        <w:t xml:space="preserve">). </w:t>
      </w:r>
      <w:r w:rsidR="00DA0980">
        <w:t xml:space="preserve"> </w:t>
      </w:r>
    </w:p>
    <w:p w14:paraId="591EFA26" w14:textId="523C4D3D" w:rsidR="00675684" w:rsidRDefault="00DA0980" w:rsidP="00DA0980">
      <w:pPr>
        <w:spacing w:after="0" w:line="480" w:lineRule="auto"/>
        <w:jc w:val="both"/>
      </w:pPr>
      <w:r w:rsidRPr="00766008">
        <w:tab/>
        <w:t xml:space="preserve">In addition to theorization, some scholars are carrying out in-depth </w:t>
      </w:r>
      <w:r>
        <w:t xml:space="preserve">case </w:t>
      </w:r>
      <w:r w:rsidRPr="00766008">
        <w:t xml:space="preserve">studies in coastal </w:t>
      </w:r>
      <w:r>
        <w:t>areas</w:t>
      </w:r>
      <w:r w:rsidRPr="00766008">
        <w:t xml:space="preserve"> with high reclaiming activities. </w:t>
      </w:r>
      <w:proofErr w:type="spellStart"/>
      <w:r w:rsidRPr="00766008">
        <w:t>AlQahtany</w:t>
      </w:r>
      <w:proofErr w:type="spellEnd"/>
      <w:r w:rsidRPr="00766008">
        <w:t xml:space="preserve"> et al. (2022), for instance, investigate the environmental sustainability implications of reclamation in coastal Saudi Arabia by analyzing five major reclamation projects in the region, while Li et al. (2017) </w:t>
      </w:r>
      <w:proofErr w:type="gramStart"/>
      <w:r w:rsidRPr="00766008">
        <w:t>observe</w:t>
      </w:r>
      <w:proofErr w:type="gramEnd"/>
      <w:r w:rsidRPr="00766008">
        <w:t xml:space="preserve"> the changes to the post-reclaimed coastal city ecosystem of </w:t>
      </w:r>
      <w:proofErr w:type="spellStart"/>
      <w:r w:rsidRPr="00766008">
        <w:t>Yingkou</w:t>
      </w:r>
      <w:proofErr w:type="spellEnd"/>
      <w:r w:rsidRPr="00766008">
        <w:t xml:space="preserve">, China. Mendelsohn's (2018) geosocial analysis of Eko-Atlantic City in Lagos city, Nigeria, is one of the few case studies on an African coastal city. This region requires further research to understand better the context-specific reasons behind the </w:t>
      </w:r>
      <w:r w:rsidRPr="00766008">
        <w:lastRenderedPageBreak/>
        <w:t xml:space="preserve">demand for land there, other than population pressures, </w:t>
      </w:r>
      <w:r>
        <w:t>like</w:t>
      </w:r>
      <w:r w:rsidRPr="00766008">
        <w:t xml:space="preserve"> industrial construction for developmental aspirations. The Office of the High Commissioner for Human Rights (2023) predicts that by 2030, 90 percent of the world's population will live in cities in Africa and Asia. Several of these cities are already engaged in large-scale land reclamation processes that </w:t>
      </w:r>
      <w:r>
        <w:t>total</w:t>
      </w:r>
      <w:r w:rsidRPr="00766008">
        <w:t xml:space="preserve"> more than 100 hectares of land (Sengupta et al., 2023). Compared to mega-cities in Asia, Africa is not experiencing a similar degree of subsidence, but its increasing urbanization and land use changes call for urgent action (Cian et al., 2019). </w:t>
      </w:r>
      <w:r>
        <w:t xml:space="preserve">In sum, there are a variety of reasons why coastal cities are reclaiming land for their urban development. </w:t>
      </w:r>
      <w:r w:rsidRPr="00766008">
        <w:t xml:space="preserve">The researchers above </w:t>
      </w:r>
      <w:r>
        <w:t xml:space="preserve">also </w:t>
      </w:r>
      <w:r w:rsidRPr="00766008">
        <w:t>acknowledged in their respective works that coastal reclamation has many complications. Other scholars have dedica</w:t>
      </w:r>
      <w:r>
        <w:t>ted</w:t>
      </w:r>
      <w:r w:rsidRPr="00766008">
        <w:t xml:space="preserve"> their research to identifying and determining the various effects of land reclaiming, whether social, economic, environmental or all three. I will highlight their contributions further below.</w:t>
      </w:r>
    </w:p>
    <w:p w14:paraId="6E6BEE74" w14:textId="77777777" w:rsidR="00E57051" w:rsidRPr="00766008" w:rsidRDefault="00E57051" w:rsidP="00DA0980">
      <w:pPr>
        <w:spacing w:after="0" w:line="480" w:lineRule="auto"/>
        <w:jc w:val="both"/>
      </w:pPr>
    </w:p>
    <w:p w14:paraId="199D871C" w14:textId="77777777" w:rsidR="00DA0980" w:rsidRPr="00766008" w:rsidRDefault="00DA0980" w:rsidP="00DA0980">
      <w:pPr>
        <w:pStyle w:val="ListParagraph"/>
        <w:numPr>
          <w:ilvl w:val="0"/>
          <w:numId w:val="18"/>
        </w:numPr>
        <w:spacing w:line="480" w:lineRule="auto"/>
        <w:jc w:val="both"/>
        <w:rPr>
          <w:i/>
          <w:iCs/>
          <w:u w:val="single"/>
        </w:rPr>
      </w:pPr>
      <w:r w:rsidRPr="00766008">
        <w:rPr>
          <w:i/>
          <w:iCs/>
          <w:u w:val="single"/>
        </w:rPr>
        <w:t>Vulnerabilities Associated with Land Reclaiming in Coastal Cities</w:t>
      </w:r>
    </w:p>
    <w:p w14:paraId="4B54E9FB" w14:textId="4F715BED" w:rsidR="00DA0980" w:rsidRDefault="00DA0980" w:rsidP="00DA0980">
      <w:pPr>
        <w:spacing w:line="480" w:lineRule="auto"/>
        <w:ind w:firstLine="720"/>
        <w:jc w:val="both"/>
      </w:pPr>
      <w:r w:rsidRPr="00766008">
        <w:t xml:space="preserve">In recent years, scholars have devoted their time to studying and identifying vulnerabilities in urban centres. Land reclamation in coastal cities has been an especially </w:t>
      </w:r>
      <w:r>
        <w:t>popular</w:t>
      </w:r>
      <w:r w:rsidRPr="00766008">
        <w:t xml:space="preserve"> topic in this regard, with people from a variety of disciplines and fields discussing how it could benefit or hinder them. This research can be particularly seen in the field of urban political ecology, as well as Disaster Risk Reduction literature, and is often publish</w:t>
      </w:r>
      <w:r w:rsidR="00E57051">
        <w:t>ed in journals that specialize i</w:t>
      </w:r>
      <w:r w:rsidRPr="00766008">
        <w:t xml:space="preserve">n urban issues. </w:t>
      </w:r>
      <w:proofErr w:type="spellStart"/>
      <w:r w:rsidRPr="00766008">
        <w:t>Colding</w:t>
      </w:r>
      <w:proofErr w:type="spellEnd"/>
      <w:r w:rsidRPr="00766008">
        <w:t xml:space="preserve"> (2007) rightfully states that, “throughout the dynamic transformation of land use, less desirable, unwanted states may be witnessed in urban areas, </w:t>
      </w:r>
      <w:r w:rsidRPr="00E57051">
        <w:t>[…]” (p</w:t>
      </w:r>
      <w:r w:rsidR="00E57051" w:rsidRPr="00E57051">
        <w:t>. 46</w:t>
      </w:r>
      <w:r w:rsidRPr="00E57051">
        <w:rPr>
          <w:color w:val="2F5496" w:themeColor="accent1" w:themeShade="BF"/>
        </w:rPr>
        <w:t>)</w:t>
      </w:r>
      <w:r w:rsidRPr="00E57051">
        <w:t>.</w:t>
      </w:r>
      <w:r w:rsidRPr="00766008">
        <w:t xml:space="preserve"> More in-depth discussions on these changes are presented in works like </w:t>
      </w:r>
      <w:proofErr w:type="spellStart"/>
      <w:r w:rsidRPr="00766008">
        <w:t>Sondergaard</w:t>
      </w:r>
      <w:proofErr w:type="spellEnd"/>
      <w:r w:rsidRPr="00766008">
        <w:t xml:space="preserve"> and </w:t>
      </w:r>
      <w:proofErr w:type="spellStart"/>
      <w:r w:rsidRPr="00766008">
        <w:t>Jeppessen</w:t>
      </w:r>
      <w:proofErr w:type="spellEnd"/>
      <w:r w:rsidRPr="00766008">
        <w:t xml:space="preserve"> (2007), who mention that coastal cities may experience river and stream degradation, lake degradation, species </w:t>
      </w:r>
      <w:r w:rsidRPr="00766008">
        <w:lastRenderedPageBreak/>
        <w:t xml:space="preserve">decline for habitat loss, water pollution, rising sea levels, </w:t>
      </w:r>
      <w:r w:rsidR="00E57051">
        <w:t>and other</w:t>
      </w:r>
      <w:r w:rsidRPr="00766008">
        <w:t xml:space="preserve"> negative ecological effects of land reclaiming.</w:t>
      </w:r>
    </w:p>
    <w:p w14:paraId="13A10D7D" w14:textId="5B80491E" w:rsidR="00DA0980" w:rsidRDefault="00DA0980" w:rsidP="00DA0980">
      <w:pPr>
        <w:spacing w:line="480" w:lineRule="auto"/>
        <w:ind w:firstLine="720"/>
        <w:jc w:val="both"/>
      </w:pPr>
      <w:r w:rsidRPr="00766008">
        <w:t xml:space="preserve"> He and </w:t>
      </w:r>
      <w:proofErr w:type="spellStart"/>
      <w:r w:rsidRPr="00766008">
        <w:t>Ruan</w:t>
      </w:r>
      <w:proofErr w:type="spellEnd"/>
      <w:r w:rsidRPr="00766008">
        <w:t xml:space="preserve"> (2014), Yu et al. (2017), and Slamet et al. (2018) also point out that the quality of soil matter and biodiversity in disturbed lands are adversely affected and that reclamation processes result in additional greenhouse gas (GHG) emissions. </w:t>
      </w:r>
      <w:r w:rsidRPr="00C63714">
        <w:t>These environmental consequenc</w:t>
      </w:r>
      <w:r w:rsidR="00E57051">
        <w:t>es also have long-term economic</w:t>
      </w:r>
      <w:r w:rsidRPr="00C63714">
        <w:t xml:space="preserve"> costs. These costs can come from productivity decline due to environmental </w:t>
      </w:r>
      <w:r>
        <w:t>degradation</w:t>
      </w:r>
      <w:r w:rsidRPr="00C63714">
        <w:t>, or from disasters related to the environment that require clean-up or even resettlement of people. All of these result in costly expenditure.</w:t>
      </w:r>
      <w:r>
        <w:t xml:space="preserve"> </w:t>
      </w:r>
      <w:r w:rsidRPr="00766008">
        <w:t>What's more, the degradation of the environment following reclamation activities can, in turn, have a negative effect on human health.</w:t>
      </w:r>
      <w:r>
        <w:t xml:space="preserve"> </w:t>
      </w:r>
      <w:proofErr w:type="spellStart"/>
      <w:r w:rsidRPr="00766008">
        <w:t>Nadzir</w:t>
      </w:r>
      <w:proofErr w:type="spellEnd"/>
      <w:r w:rsidRPr="00766008">
        <w:t xml:space="preserve"> et al. (2014) point out that when wetlands</w:t>
      </w:r>
      <w:r>
        <w:t xml:space="preserve">, </w:t>
      </w:r>
      <w:r w:rsidRPr="00766008">
        <w:t xml:space="preserve">which function as natural </w:t>
      </w:r>
      <w:r w:rsidR="00F960D3">
        <w:t xml:space="preserve">water and </w:t>
      </w:r>
      <w:r w:rsidRPr="00766008">
        <w:t>air filters,</w:t>
      </w:r>
      <w:r>
        <w:t xml:space="preserve"> are lost </w:t>
      </w:r>
      <w:r w:rsidRPr="00766008">
        <w:t>it could lead to the spread of diseases. In addition, the lack of proper waste disposal and the presence of solid materials from reclamation projects can contribute to health problems</w:t>
      </w:r>
      <w:r>
        <w:t>;</w:t>
      </w:r>
      <w:r w:rsidRPr="00766008">
        <w:t xml:space="preserve"> </w:t>
      </w:r>
      <w:r w:rsidR="00E57051">
        <w:t xml:space="preserve">for </w:t>
      </w:r>
      <w:proofErr w:type="gramStart"/>
      <w:r w:rsidR="00E57051">
        <w:t>example</w:t>
      </w:r>
      <w:proofErr w:type="gramEnd"/>
      <w:r w:rsidR="00E57051">
        <w:t xml:space="preserve"> from the spread of flies or mosquitoes,</w:t>
      </w:r>
      <w:r w:rsidRPr="00766008">
        <w:t xml:space="preserve"> and beach contamination. This has detrimental effect</w:t>
      </w:r>
      <w:r>
        <w:t>s</w:t>
      </w:r>
      <w:r w:rsidRPr="00766008">
        <w:t xml:space="preserve"> for nearby communitie</w:t>
      </w:r>
      <w:r w:rsidR="00E57051">
        <w:t>s residing near these reclamation</w:t>
      </w:r>
      <w:r w:rsidRPr="00766008">
        <w:t xml:space="preserve"> sites as well as those further away due to air and water pollution. </w:t>
      </w:r>
    </w:p>
    <w:p w14:paraId="5EE9E780" w14:textId="3A22910A" w:rsidR="00805541" w:rsidRDefault="00DA0980" w:rsidP="002561EA">
      <w:pPr>
        <w:spacing w:line="480" w:lineRule="auto"/>
        <w:ind w:firstLine="720"/>
        <w:jc w:val="both"/>
      </w:pPr>
      <w:r w:rsidRPr="00766008">
        <w:t>Also, other costs associated with land reclamation in coastal cities have been highlighted in grey literature.  Many sources demonstrates that the reclaiming process can bring about a variety of economic and social hardships. In Lagos, Adebayo (2017), in a local newspaper</w:t>
      </w:r>
      <w:r>
        <w:t xml:space="preserve">, </w:t>
      </w:r>
      <w:r w:rsidRPr="00766008">
        <w:t>reports that fishermen’s livelihoods have been threatened by dredging around the city. In coastal Freetown settlements, Sierra Leone, Learning Free— a local NGO— confirmed that residents, which make up the city's most vulnerable, have resorted to lower-en</w:t>
      </w:r>
      <w:r w:rsidR="00E57051">
        <w:t>d reclaiming, locally known as “</w:t>
      </w:r>
      <w:r w:rsidRPr="00766008">
        <w:t xml:space="preserve">banking” to meet their housing needs. The process involves using garbage and mud to make space for housing. These grounds are physically and ecologically vulnerable, “and [residents are being] </w:t>
      </w:r>
      <w:r w:rsidRPr="00766008">
        <w:lastRenderedPageBreak/>
        <w:t xml:space="preserve">threatened with eviction by environmental agencies as well as other authorities [ leaving them at a crossroads for safety and equitable access to public space and housing]” (Future learn, n.d.). This confirms the indirect effects of coastal reclamation on human livelihoods, human health, and overall, the complex relationship between </w:t>
      </w:r>
      <w:r>
        <w:t>humans</w:t>
      </w:r>
      <w:r w:rsidRPr="00766008">
        <w:t xml:space="preserve"> and environment. It is also apparent that distribution of consequences is unequal amongst socio-economic classes in urban coastal cities. Let us now focus on the expanding solution-based approaches appearing in the literature.</w:t>
      </w:r>
    </w:p>
    <w:p w14:paraId="5B22F4CA" w14:textId="77777777" w:rsidR="00E57051" w:rsidRPr="00766008" w:rsidRDefault="00E57051" w:rsidP="002561EA">
      <w:pPr>
        <w:spacing w:line="480" w:lineRule="auto"/>
        <w:ind w:firstLine="720"/>
        <w:jc w:val="both"/>
      </w:pPr>
    </w:p>
    <w:p w14:paraId="2621BCCC" w14:textId="77777777" w:rsidR="00DA0980" w:rsidRPr="00766008" w:rsidRDefault="00DA0980" w:rsidP="00DA0980">
      <w:pPr>
        <w:pStyle w:val="ListParagraph"/>
        <w:numPr>
          <w:ilvl w:val="0"/>
          <w:numId w:val="18"/>
        </w:numPr>
        <w:spacing w:line="480" w:lineRule="auto"/>
        <w:jc w:val="both"/>
        <w:rPr>
          <w:i/>
          <w:iCs/>
          <w:u w:val="single"/>
        </w:rPr>
      </w:pPr>
      <w:r w:rsidRPr="00766008">
        <w:rPr>
          <w:i/>
          <w:iCs/>
          <w:u w:val="single"/>
        </w:rPr>
        <w:t xml:space="preserve"> Managing the Effects of Land Reclamation in Coastal Cities</w:t>
      </w:r>
    </w:p>
    <w:p w14:paraId="7754B061" w14:textId="33D8C48A" w:rsidR="00DA0980" w:rsidRPr="00766008" w:rsidRDefault="00DA0980" w:rsidP="00DA0980">
      <w:pPr>
        <w:spacing w:line="480" w:lineRule="auto"/>
        <w:jc w:val="both"/>
      </w:pPr>
      <w:r w:rsidRPr="00766008">
        <w:tab/>
        <w:t xml:space="preserve">Although some critics urge that reclaiming should be discontinued altogether, population growth and ecotourism demands suggest that it will continue indefinitely, particularly in coastal cities. In the meantime, there have been discussions about how governments, national to sub-national, can make reclamation more sustainable. Yue et al. (2015) advise using intensive coastal reclamation management to support future reclaiming projects— like in China. Over the years, China has established various systems, policies, and regulations to manage unreasonable land reclaiming around the state. To begin with, the Sea Oceanic Administration (SOA), a department of the Government of China (GOC), established a regional sea use planning system that required centralized reclaiming projects around the state. Under the planning system, local and regional governments are required to arrange sea use projects in a concentrated manner and are tasked with doing this in a unified </w:t>
      </w:r>
      <w:r w:rsidR="00625312">
        <w:t>way</w:t>
      </w:r>
      <w:r w:rsidRPr="00766008">
        <w:t>, ensuring a streamlined management and coordination process and easier oversight by the SOA.</w:t>
      </w:r>
    </w:p>
    <w:p w14:paraId="06FF6404" w14:textId="50CB3EB1" w:rsidR="00DA0980" w:rsidRPr="00766008" w:rsidRDefault="00DA0980" w:rsidP="00DA0980">
      <w:pPr>
        <w:spacing w:line="480" w:lineRule="auto"/>
        <w:ind w:firstLine="720"/>
        <w:jc w:val="both"/>
      </w:pPr>
      <w:r w:rsidRPr="00766008">
        <w:t xml:space="preserve">The SOA also introduced the Guidelines for Sea Area Use Demonstration, an evaluation tool that classifies reclamation projects into three classes. Each class is categorized by hectares of </w:t>
      </w:r>
      <w:r w:rsidRPr="00766008">
        <w:lastRenderedPageBreak/>
        <w:t>land area requests, and contractors and planned must provide degrees of proof to have their respective projects approved. For example, a first-class demonstration requires a strict presentation of proof that reclaiming is rational, has involved all stakeholders as determined by a stakeholder analysis, and mitigates substantial damage to marine resources, among other conditions documents. Finally, the GOC passed the management regulation on reclamation of 2009 that granted the GOC complete control over the scale of reclamation projects around the country and the ability to set an annual cap</w:t>
      </w:r>
      <w:r w:rsidR="00625312">
        <w:t>p</w:t>
      </w:r>
      <w:r w:rsidRPr="00766008">
        <w:t xml:space="preserve">ed reclamation quota. The cap quota narrows, focuses, and prioritizes reclaiming projects that are reasonable and are for, “key national infrastructures, the projects that support industrial policies encouraging development and the projects regarding people’s livelihood. No plan quota will be given to the projects under restricted and to-be-eliminated categories” (Yue et al., 2015, section 3.1). Coastal cities in other countries can adopt relevant approaches from China’s regime to their context. The overview from Yue et al. suggests that a sound regulatory and policy framework can offset reclaiming complications.            </w:t>
      </w:r>
    </w:p>
    <w:p w14:paraId="0EAC9ACA" w14:textId="4DB7B66D" w:rsidR="00DA0980" w:rsidRDefault="00DA0980" w:rsidP="00DA0980">
      <w:pPr>
        <w:spacing w:line="480" w:lineRule="auto"/>
        <w:ind w:firstLine="720"/>
        <w:jc w:val="both"/>
      </w:pPr>
      <w:r w:rsidRPr="00766008">
        <w:t xml:space="preserve">Subsequently, Li et al. (2016) proposes the utilization of technical advances, such as geographic information systems (GIS), as a vulnerability assessment tool to support and inform new urban planning decision-making in coastal cities worldwide. As a database that contains spatial data for visualization, analysis, and management, GIS is an invaluable asset in coastal risk reduction. This data can allow urban planners and decision-makers to observe the results of land use transformations, such as reclaiming activities and form projections based on present data. In this way, GIS can help decision makers to </w:t>
      </w:r>
      <w:r w:rsidR="00D4117C">
        <w:t>attempt to</w:t>
      </w:r>
      <w:r w:rsidRPr="00766008">
        <w:t xml:space="preserve"> prepare for any alterations that may occur. </w:t>
      </w:r>
    </w:p>
    <w:p w14:paraId="0EBAE6BE" w14:textId="6103F6C1" w:rsidR="00DA0980" w:rsidRDefault="00DA0980" w:rsidP="00DA0980">
      <w:pPr>
        <w:spacing w:line="480" w:lineRule="auto"/>
        <w:ind w:firstLine="720"/>
        <w:jc w:val="both"/>
      </w:pPr>
      <w:r w:rsidRPr="00766008">
        <w:t>Others</w:t>
      </w:r>
      <w:r>
        <w:t xml:space="preserve"> like </w:t>
      </w:r>
      <w:r w:rsidRPr="00766008">
        <w:t>Yu et al. (2017)</w:t>
      </w:r>
      <w:r>
        <w:t xml:space="preserve"> </w:t>
      </w:r>
      <w:r w:rsidRPr="00766008">
        <w:t xml:space="preserve">also note that biodiversity offsetting can support the ecological restoration of any future disturbed areas in coastal cities. </w:t>
      </w:r>
      <w:r>
        <w:t xml:space="preserve">Biodiversity offsetting is a </w:t>
      </w:r>
      <w:r w:rsidRPr="00766008">
        <w:t xml:space="preserve">conservation-policy tool </w:t>
      </w:r>
      <w:r>
        <w:t xml:space="preserve">which </w:t>
      </w:r>
      <w:r w:rsidRPr="00766008">
        <w:t>requires</w:t>
      </w:r>
      <w:r>
        <w:t xml:space="preserve"> </w:t>
      </w:r>
      <w:r w:rsidR="002417D9">
        <w:t xml:space="preserve">developers </w:t>
      </w:r>
      <w:r w:rsidR="002417D9" w:rsidRPr="00766008">
        <w:t>to</w:t>
      </w:r>
      <w:r w:rsidRPr="00766008">
        <w:t xml:space="preserve"> adequately compensate for any negative biodiversity </w:t>
      </w:r>
      <w:r w:rsidRPr="00766008">
        <w:lastRenderedPageBreak/>
        <w:t xml:space="preserve">impacts caused by their development projects by protecting, enhancing, or establishing similar habitats elsewhere (OECD, </w:t>
      </w:r>
      <w:r w:rsidR="00F5199C">
        <w:t>2016</w:t>
      </w:r>
      <w:r w:rsidRPr="00766008">
        <w:t>). For reclaiming projects in coastal cities this involves mandating that public and private contracted projects create new sites according to “</w:t>
      </w:r>
      <w:r>
        <w:t xml:space="preserve">the </w:t>
      </w:r>
      <w:r w:rsidRPr="00766008">
        <w:t>offsetting delay time, the value of counterfactual scenarios, the correlation between biodiversity effect size and reclamation, the risk of failure in restoration, and the gross quantity of restoration of [the reclaimed land]” (Yu et al., 2017, section 4.2).] However, the International Union for Con</w:t>
      </w:r>
      <w:r w:rsidR="008B7448">
        <w:t>serva</w:t>
      </w:r>
      <w:r w:rsidRPr="00766008">
        <w:t xml:space="preserve">tion of Nature (2020) has cautioned that biodiversity offsetting in practice often necessitates twice the amount of land as the proposed reclaiming project would create. This challenge puts coastal cities, already </w:t>
      </w:r>
      <w:r w:rsidR="00D4117C">
        <w:t>facing limitations in their land availability</w:t>
      </w:r>
      <w:r w:rsidRPr="00766008">
        <w:t>, in a difficult double bind. Furthermore, since many reclamation projects have already taken place and have created important commercial value in their respective coastal cities, adaption has become the best option to safeguard the fragile ecosystems there. Let us discuss rising sea levels, a major priority area needing adaptive measures.</w:t>
      </w:r>
    </w:p>
    <w:p w14:paraId="3332B2B5" w14:textId="77777777" w:rsidR="00DA0980" w:rsidRDefault="00DA0980" w:rsidP="00DA0980">
      <w:pPr>
        <w:spacing w:line="480" w:lineRule="auto"/>
        <w:ind w:firstLine="720"/>
        <w:jc w:val="both"/>
      </w:pPr>
      <w:r w:rsidRPr="00766008">
        <w:t xml:space="preserve"> </w:t>
      </w:r>
      <w:proofErr w:type="spellStart"/>
      <w:r w:rsidRPr="00766008">
        <w:t>Lebbe</w:t>
      </w:r>
      <w:proofErr w:type="spellEnd"/>
      <w:r w:rsidRPr="00766008">
        <w:t xml:space="preserve"> et al. (2021) analyze a series of adaptation responses to sea level rise according to the complexity of their implementation, institutional or technical. They find that in all responses analyzed, dynamic coastal management is essential for implementation to manage sea level rise. Dynamic coastal management is an anticipatory governance approach to sea level rise as it considers different sea rise scenarios and policy responses according to these changes. Regarding reclamation, policymakers and coastal risk managers may anticipate changes to sea characteristics, such as alterations in water currents, shifting patterns of shore erosion and changes in average or extreme wave height. </w:t>
      </w:r>
    </w:p>
    <w:p w14:paraId="28646796" w14:textId="1EEEAC8D" w:rsidR="008265CC" w:rsidRDefault="00DA0980" w:rsidP="0071675C">
      <w:pPr>
        <w:spacing w:line="480" w:lineRule="auto"/>
        <w:ind w:firstLine="720"/>
        <w:jc w:val="both"/>
      </w:pPr>
      <w:r w:rsidRPr="00766008">
        <w:t xml:space="preserve">Building seawalls </w:t>
      </w:r>
      <w:r>
        <w:t xml:space="preserve">is </w:t>
      </w:r>
      <w:r w:rsidRPr="00766008">
        <w:t xml:space="preserve">another method to control sea level risk and flood risk reduction in coastal cities. “Seawalls are onshore structures with the principal function of preventing or alleviating overtopping and flooding of the land and the structures </w:t>
      </w:r>
      <w:r>
        <w:t xml:space="preserve">… [they] </w:t>
      </w:r>
      <w:r w:rsidRPr="00766008">
        <w:t xml:space="preserve">are built parallel to </w:t>
      </w:r>
      <w:r w:rsidRPr="00766008">
        <w:lastRenderedPageBreak/>
        <w:t>the shoreline as a reinforcement of a part of the coastal profile” (</w:t>
      </w:r>
      <w:r w:rsidR="006B03E4">
        <w:t xml:space="preserve">Climate Adapt, </w:t>
      </w:r>
      <w:r w:rsidR="00625312">
        <w:t>2003</w:t>
      </w:r>
      <w:r w:rsidR="00DC24A8">
        <w:t>).</w:t>
      </w:r>
      <w:r>
        <w:t xml:space="preserve"> </w:t>
      </w:r>
      <w:r w:rsidRPr="00766008">
        <w:t xml:space="preserve"> However, critics argue that sea walls and dikes </w:t>
      </w:r>
      <w:r>
        <w:t xml:space="preserve">are short-sighted </w:t>
      </w:r>
      <w:r w:rsidRPr="00766008">
        <w:t>way</w:t>
      </w:r>
      <w:r w:rsidR="00A92C8C">
        <w:t>s</w:t>
      </w:r>
      <w:r w:rsidRPr="00766008">
        <w:t xml:space="preserve"> of managing flooding risk</w:t>
      </w:r>
      <w:r>
        <w:t xml:space="preserve"> as they just redistribute water levels to other </w:t>
      </w:r>
      <w:r w:rsidRPr="00766008">
        <w:t>vulnerable area</w:t>
      </w:r>
      <w:r>
        <w:t xml:space="preserve">s that do not have seawalls installed </w:t>
      </w:r>
      <w:r w:rsidRPr="00766008">
        <w:t>(</w:t>
      </w:r>
      <w:proofErr w:type="spellStart"/>
      <w:r w:rsidRPr="00766008">
        <w:t>Calma</w:t>
      </w:r>
      <w:proofErr w:type="spellEnd"/>
      <w:r w:rsidRPr="00766008">
        <w:t>, 2022). The insights above illustrate the importance of effective land use management and planning through technology and sound policymaking (hybrid responses) in promoting sustainable reclaiming in coastal cities. Notably, these conversations have focused on science-based or institutional approaches and less on social innovations. To best support human-environment dynamics, it is important to integrate sustainable solution-based approaches that encompass broader social goals too.</w:t>
      </w:r>
    </w:p>
    <w:p w14:paraId="553E76BE" w14:textId="58CD031E" w:rsidR="00DA0980" w:rsidRPr="00766008" w:rsidRDefault="00DA0980" w:rsidP="00DA0980">
      <w:pPr>
        <w:pStyle w:val="ListParagraph"/>
        <w:numPr>
          <w:ilvl w:val="1"/>
          <w:numId w:val="20"/>
        </w:numPr>
        <w:spacing w:line="480" w:lineRule="auto"/>
        <w:jc w:val="both"/>
      </w:pPr>
      <w:r w:rsidRPr="00766008">
        <w:t xml:space="preserve"> </w:t>
      </w:r>
      <w:r w:rsidRPr="00DC7E04">
        <w:rPr>
          <w:b/>
          <w:bCs/>
          <w:i/>
          <w:iCs/>
        </w:rPr>
        <w:t>Conclusion</w:t>
      </w:r>
      <w:r w:rsidR="00D4117C">
        <w:rPr>
          <w:b/>
          <w:bCs/>
          <w:i/>
          <w:iCs/>
        </w:rPr>
        <w:t xml:space="preserve"> to the Literature review</w:t>
      </w:r>
    </w:p>
    <w:p w14:paraId="79804AFE" w14:textId="33612979" w:rsidR="00DA0980" w:rsidRPr="00936995" w:rsidRDefault="00A6503A" w:rsidP="00A6503A">
      <w:pPr>
        <w:spacing w:line="480" w:lineRule="auto"/>
        <w:jc w:val="both"/>
      </w:pPr>
      <w:r>
        <w:tab/>
      </w:r>
      <w:r w:rsidR="00AA2B3E">
        <w:t xml:space="preserve">This review has examined the major debates and issues around coastal reclamation as a part of urban planning and expansion in coastal cities, relevant to the research interests of this paper. First, it looked at urban development and urban city planning in the Global South, as the case study is situated there. Secondly, it discussed reclamation as it pertains to coastal cities, focusing on motivations, effects, and possible solutions. From these discussions, we can draw a few key points. Starting off, </w:t>
      </w:r>
      <w:r w:rsidR="00474000">
        <w:t xml:space="preserve">much literature on land reclamation takes a limited scientific-technological approach often informed by GIS and other remote-sensing approaches, rather than qualitative fieldwork and other social sciences approaches. This tends to marginalize social dimensions, and perspectives of those outside of official, published and online discourses. Furthermore, </w:t>
      </w:r>
      <w:r w:rsidR="00AA2B3E">
        <w:t>policy action and published scholarship on coastal reclamation do not always match up. While much literature shows the environmental effects of land reclamation, governments often mandate reclamation without suitable safeguards for </w:t>
      </w:r>
      <w:r w:rsidR="00AA2B3E">
        <w:rPr>
          <w:rStyle w:val="Emphasis"/>
          <w:color w:val="0E101A"/>
        </w:rPr>
        <w:t>all </w:t>
      </w:r>
      <w:r w:rsidR="00AA2B3E">
        <w:t xml:space="preserve">their citizens </w:t>
      </w:r>
      <w:proofErr w:type="gramStart"/>
      <w:r w:rsidR="00AA2B3E">
        <w:t>and</w:t>
      </w:r>
      <w:r w:rsidR="00D7705A">
        <w:t xml:space="preserve"> </w:t>
      </w:r>
      <w:r w:rsidR="00AA2B3E">
        <w:t xml:space="preserve"> built</w:t>
      </w:r>
      <w:proofErr w:type="gramEnd"/>
      <w:r w:rsidR="00AA2B3E">
        <w:t xml:space="preserve"> environments near reclamation sites</w:t>
      </w:r>
      <w:r w:rsidR="00AA2B3E" w:rsidRPr="007D525C">
        <w:t xml:space="preserve">. This MRP contributes to critical urban literature, including urban planning and </w:t>
      </w:r>
      <w:r w:rsidR="00AA2B3E" w:rsidRPr="007D525C">
        <w:lastRenderedPageBreak/>
        <w:t xml:space="preserve">risk reduction, by unpacking these </w:t>
      </w:r>
      <w:r w:rsidR="007D525C" w:rsidRPr="007D525C">
        <w:t>discrepancies.</w:t>
      </w:r>
      <w:r w:rsidR="00AA2B3E" w:rsidRPr="007D525C">
        <w:t xml:space="preserve"> As I move on to the case study, I </w:t>
      </w:r>
      <w:r w:rsidR="0055493B" w:rsidRPr="007D525C">
        <w:t xml:space="preserve">will </w:t>
      </w:r>
      <w:r w:rsidR="00AA2B3E" w:rsidRPr="007D525C">
        <w:t>consider how this review</w:t>
      </w:r>
      <w:r w:rsidR="006E7CD0">
        <w:t xml:space="preserve"> may</w:t>
      </w:r>
      <w:r w:rsidR="00AA2B3E" w:rsidRPr="007D525C">
        <w:t xml:space="preserve"> align</w:t>
      </w:r>
      <w:r w:rsidR="006E7CD0">
        <w:t xml:space="preserve"> </w:t>
      </w:r>
      <w:r w:rsidR="00AA2B3E" w:rsidRPr="007D525C">
        <w:t>with</w:t>
      </w:r>
      <w:r w:rsidR="000A40C0" w:rsidRPr="007D525C">
        <w:t xml:space="preserve"> its findings</w:t>
      </w:r>
      <w:r w:rsidR="006E7CD0">
        <w:t xml:space="preserve">. </w:t>
      </w:r>
    </w:p>
    <w:p w14:paraId="49C9D8ED" w14:textId="77777777" w:rsidR="00DA0980" w:rsidRPr="00766008" w:rsidRDefault="00DA0980" w:rsidP="00DA0980">
      <w:pPr>
        <w:spacing w:line="480" w:lineRule="auto"/>
        <w:jc w:val="both"/>
        <w:rPr>
          <w:b/>
          <w:bCs/>
        </w:rPr>
      </w:pPr>
    </w:p>
    <w:p w14:paraId="5F93D03E" w14:textId="77777777" w:rsidR="00DA0980" w:rsidRPr="00766008" w:rsidRDefault="00DA0980" w:rsidP="00DA0980">
      <w:pPr>
        <w:spacing w:line="480" w:lineRule="auto"/>
        <w:rPr>
          <w:b/>
          <w:bCs/>
        </w:rPr>
      </w:pPr>
    </w:p>
    <w:p w14:paraId="763B28F7" w14:textId="77777777" w:rsidR="005953FC" w:rsidRDefault="005953FC" w:rsidP="00DF3E78">
      <w:pPr>
        <w:spacing w:line="480" w:lineRule="auto"/>
        <w:jc w:val="both"/>
      </w:pPr>
    </w:p>
    <w:p w14:paraId="3DC8CF9D" w14:textId="77777777" w:rsidR="005953FC" w:rsidRDefault="005953FC" w:rsidP="00DF3E78">
      <w:pPr>
        <w:spacing w:line="480" w:lineRule="auto"/>
        <w:jc w:val="both"/>
      </w:pPr>
    </w:p>
    <w:p w14:paraId="0EC190FA" w14:textId="77777777" w:rsidR="005953FC" w:rsidRDefault="005953FC" w:rsidP="00DF3E78">
      <w:pPr>
        <w:spacing w:line="480" w:lineRule="auto"/>
        <w:jc w:val="both"/>
      </w:pPr>
    </w:p>
    <w:p w14:paraId="05C31F29" w14:textId="679F3525" w:rsidR="005953FC" w:rsidRPr="002417D9" w:rsidRDefault="005953FC" w:rsidP="00DF3E78">
      <w:pPr>
        <w:spacing w:line="480" w:lineRule="auto"/>
        <w:jc w:val="both"/>
      </w:pPr>
    </w:p>
    <w:p w14:paraId="44A8B3B0" w14:textId="77777777" w:rsidR="00DA0980" w:rsidRDefault="00DA0980" w:rsidP="00332084">
      <w:pPr>
        <w:spacing w:line="480" w:lineRule="auto"/>
        <w:jc w:val="center"/>
        <w:rPr>
          <w:b/>
          <w:bCs/>
        </w:rPr>
      </w:pPr>
    </w:p>
    <w:p w14:paraId="689C2166" w14:textId="711A19B6" w:rsidR="00332084" w:rsidRDefault="00332084" w:rsidP="008E3940">
      <w:pPr>
        <w:spacing w:line="480" w:lineRule="auto"/>
        <w:rPr>
          <w:b/>
          <w:bCs/>
        </w:rPr>
      </w:pPr>
    </w:p>
    <w:p w14:paraId="115942F9" w14:textId="77777777" w:rsidR="006E7CD0" w:rsidRPr="00766008" w:rsidRDefault="006E7CD0" w:rsidP="008E3940">
      <w:pPr>
        <w:spacing w:line="480" w:lineRule="auto"/>
        <w:rPr>
          <w:b/>
          <w:bCs/>
        </w:rPr>
      </w:pPr>
    </w:p>
    <w:p w14:paraId="3A1D9342" w14:textId="77777777" w:rsidR="00474000" w:rsidRDefault="00474000">
      <w:pPr>
        <w:rPr>
          <w:b/>
          <w:bCs/>
          <w:i/>
          <w:iCs/>
          <w:color w:val="000000" w:themeColor="text1"/>
          <w:u w:val="single"/>
        </w:rPr>
      </w:pPr>
      <w:bookmarkStart w:id="0" w:name="_Hlk131421210"/>
      <w:r>
        <w:rPr>
          <w:b/>
          <w:bCs/>
          <w:i/>
          <w:iCs/>
          <w:color w:val="000000" w:themeColor="text1"/>
          <w:u w:val="single"/>
        </w:rPr>
        <w:br w:type="page"/>
      </w:r>
    </w:p>
    <w:p w14:paraId="6E12B2E6" w14:textId="031E3D2D" w:rsidR="00DA0980" w:rsidRDefault="00DA0980" w:rsidP="00DA0980">
      <w:pPr>
        <w:spacing w:line="480" w:lineRule="auto"/>
        <w:jc w:val="center"/>
        <w:rPr>
          <w:b/>
          <w:bCs/>
          <w:i/>
          <w:iCs/>
          <w:color w:val="000000" w:themeColor="text1"/>
          <w:u w:val="single"/>
        </w:rPr>
      </w:pPr>
      <w:r w:rsidRPr="008F51D0">
        <w:rPr>
          <w:b/>
          <w:bCs/>
          <w:i/>
          <w:iCs/>
          <w:color w:val="000000" w:themeColor="text1"/>
          <w:u w:val="single"/>
        </w:rPr>
        <w:lastRenderedPageBreak/>
        <w:t xml:space="preserve">Chapter </w:t>
      </w:r>
      <w:r w:rsidR="003E0858">
        <w:rPr>
          <w:b/>
          <w:bCs/>
          <w:i/>
          <w:iCs/>
          <w:color w:val="000000" w:themeColor="text1"/>
          <w:u w:val="single"/>
        </w:rPr>
        <w:t>4:</w:t>
      </w:r>
      <w:r w:rsidRPr="008F51D0">
        <w:rPr>
          <w:b/>
          <w:bCs/>
          <w:i/>
          <w:iCs/>
          <w:color w:val="000000" w:themeColor="text1"/>
          <w:u w:val="single"/>
        </w:rPr>
        <w:t xml:space="preserve"> </w:t>
      </w:r>
      <w:r>
        <w:rPr>
          <w:b/>
          <w:bCs/>
          <w:i/>
          <w:iCs/>
          <w:color w:val="000000" w:themeColor="text1"/>
          <w:u w:val="single"/>
        </w:rPr>
        <w:t xml:space="preserve">Analysis of </w:t>
      </w:r>
      <w:r w:rsidRPr="008F51D0">
        <w:rPr>
          <w:b/>
          <w:bCs/>
          <w:i/>
          <w:iCs/>
          <w:color w:val="000000" w:themeColor="text1"/>
          <w:u w:val="single"/>
        </w:rPr>
        <w:t>Eko Atlantic City</w:t>
      </w:r>
    </w:p>
    <w:p w14:paraId="5E661578" w14:textId="77777777" w:rsidR="00DA0980" w:rsidRPr="002D0660" w:rsidRDefault="00DA0980" w:rsidP="00DA0980">
      <w:pPr>
        <w:spacing w:line="480" w:lineRule="auto"/>
        <w:ind w:firstLine="720"/>
        <w:jc w:val="center"/>
        <w:rPr>
          <w:i/>
          <w:iCs/>
          <w:color w:val="000000" w:themeColor="text1"/>
          <w:sz w:val="20"/>
          <w:szCs w:val="20"/>
        </w:rPr>
      </w:pPr>
      <w:r w:rsidRPr="00F70DF5">
        <w:rPr>
          <w:i/>
          <w:iCs/>
          <w:color w:val="000000" w:themeColor="text1"/>
          <w:sz w:val="20"/>
          <w:szCs w:val="20"/>
        </w:rPr>
        <w:t>“Babatunde Fashola, [</w:t>
      </w:r>
      <w:r>
        <w:rPr>
          <w:i/>
          <w:iCs/>
          <w:color w:val="000000" w:themeColor="text1"/>
          <w:sz w:val="20"/>
          <w:szCs w:val="20"/>
        </w:rPr>
        <w:t xml:space="preserve">the </w:t>
      </w:r>
      <w:r w:rsidRPr="00F70DF5">
        <w:rPr>
          <w:i/>
          <w:iCs/>
          <w:color w:val="000000" w:themeColor="text1"/>
          <w:sz w:val="20"/>
          <w:szCs w:val="20"/>
        </w:rPr>
        <w:t>then] governor of Lagos, stood at the podium in front of a Jumbotron projecting his face. It was 2013, and he was opening a ceremony for a small congregation of “who’s who” in Nigeria. Then-president Goodluck Jonathan, former U.S. president Bill Clinton, and billionaires Gilbert and Ronald Chagoury looked on from a small audience, a flock of suit jackets and neck ties, kaftans and caps. It was a celebration to mark the reclamation of</w:t>
      </w:r>
      <w:r>
        <w:rPr>
          <w:i/>
          <w:iCs/>
          <w:color w:val="000000" w:themeColor="text1"/>
          <w:sz w:val="20"/>
          <w:szCs w:val="20"/>
        </w:rPr>
        <w:t xml:space="preserve"> </w:t>
      </w:r>
      <w:r w:rsidRPr="00F70DF5">
        <w:rPr>
          <w:i/>
          <w:iCs/>
          <w:color w:val="000000" w:themeColor="text1"/>
          <w:sz w:val="20"/>
          <w:szCs w:val="20"/>
        </w:rPr>
        <w:t>5,000,000</w:t>
      </w:r>
      <w:r>
        <w:rPr>
          <w:i/>
          <w:iCs/>
          <w:color w:val="000000" w:themeColor="text1"/>
          <w:sz w:val="20"/>
          <w:szCs w:val="20"/>
        </w:rPr>
        <w:t xml:space="preserve"> </w:t>
      </w:r>
      <w:r w:rsidRPr="00F70DF5">
        <w:rPr>
          <w:i/>
          <w:iCs/>
          <w:color w:val="000000" w:themeColor="text1"/>
          <w:sz w:val="20"/>
          <w:szCs w:val="20"/>
        </w:rPr>
        <w:t>square meters of land from the ocean</w:t>
      </w:r>
      <w:r>
        <w:rPr>
          <w:i/>
          <w:iCs/>
          <w:color w:val="000000" w:themeColor="text1"/>
          <w:sz w:val="20"/>
          <w:szCs w:val="20"/>
        </w:rPr>
        <w:t>, [a</w:t>
      </w:r>
      <w:r w:rsidRPr="001707CD">
        <w:rPr>
          <w:i/>
          <w:iCs/>
          <w:color w:val="000000" w:themeColor="text1"/>
          <w:sz w:val="20"/>
          <w:szCs w:val="20"/>
        </w:rPr>
        <w:t xml:space="preserve"> further 5,000,000 square meters would be reclaimed in the years that followed</w:t>
      </w:r>
      <w:r>
        <w:rPr>
          <w:i/>
          <w:iCs/>
          <w:color w:val="000000" w:themeColor="text1"/>
          <w:sz w:val="20"/>
          <w:szCs w:val="20"/>
        </w:rPr>
        <w:t>]</w:t>
      </w:r>
      <w:r w:rsidRPr="00F70DF5">
        <w:rPr>
          <w:i/>
          <w:iCs/>
          <w:color w:val="000000" w:themeColor="text1"/>
          <w:sz w:val="20"/>
          <w:szCs w:val="20"/>
        </w:rPr>
        <w:t>.</w:t>
      </w:r>
      <w:r>
        <w:rPr>
          <w:i/>
          <w:iCs/>
          <w:color w:val="000000" w:themeColor="text1"/>
          <w:sz w:val="20"/>
          <w:szCs w:val="20"/>
        </w:rPr>
        <w:t xml:space="preserve">  </w:t>
      </w:r>
      <w:r w:rsidRPr="00F70DF5">
        <w:rPr>
          <w:i/>
          <w:iCs/>
          <w:color w:val="000000" w:themeColor="text1"/>
          <w:sz w:val="20"/>
          <w:szCs w:val="20"/>
        </w:rPr>
        <w:t>On that land, a new city was promised to rise and become the future financial capital of Africa. It would be called Eko Atlantic</w:t>
      </w:r>
      <w:proofErr w:type="gramStart"/>
      <w:r w:rsidRPr="00F70DF5">
        <w:rPr>
          <w:i/>
          <w:iCs/>
          <w:color w:val="000000" w:themeColor="text1"/>
          <w:sz w:val="20"/>
          <w:szCs w:val="20"/>
        </w:rPr>
        <w:t>.”</w:t>
      </w:r>
      <w:proofErr w:type="gramEnd"/>
      <w:r w:rsidRPr="00F70DF5">
        <w:rPr>
          <w:i/>
          <w:iCs/>
          <w:color w:val="000000" w:themeColor="text1"/>
          <w:sz w:val="20"/>
          <w:szCs w:val="20"/>
        </w:rPr>
        <w:t xml:space="preserve"> – </w:t>
      </w:r>
      <w:proofErr w:type="spellStart"/>
      <w:r w:rsidRPr="00F70DF5">
        <w:rPr>
          <w:i/>
          <w:iCs/>
          <w:color w:val="000000" w:themeColor="text1"/>
          <w:sz w:val="20"/>
          <w:szCs w:val="20"/>
        </w:rPr>
        <w:t>Fernelius</w:t>
      </w:r>
      <w:proofErr w:type="spellEnd"/>
      <w:r w:rsidRPr="00F70DF5">
        <w:rPr>
          <w:i/>
          <w:iCs/>
          <w:color w:val="000000" w:themeColor="text1"/>
          <w:sz w:val="20"/>
          <w:szCs w:val="20"/>
        </w:rPr>
        <w:t>, 2020</w:t>
      </w:r>
    </w:p>
    <w:p w14:paraId="0D527670" w14:textId="36C4F471" w:rsidR="00DA0980" w:rsidRDefault="00DA0980" w:rsidP="00DA0980">
      <w:pPr>
        <w:spacing w:line="480" w:lineRule="auto"/>
        <w:ind w:firstLine="720"/>
        <w:jc w:val="both"/>
        <w:rPr>
          <w:noProof/>
        </w:rPr>
      </w:pPr>
      <w:r w:rsidRPr="00325DFC">
        <w:rPr>
          <w:noProof/>
        </w:rPr>
        <w:t>The origins of E.A.C date back to 19 years ago when in 2004, Asiwaju Tinubu, the then-governor of Lagos state and now president-elect of Nigeria, proposed the project as a public-private partnership between the state government and South Energyx Nigeria Limited whereby the private company would serve as the project’s principal developer/city planner and financer. On April 25th, 2005, the sitting president at the time—Olusegun Obasanjo—greenlit the project under two conditions: that the Federal Ministry of Works would oversee it and that Lagos state respected existing Federal Government (F</w:t>
      </w:r>
      <w:r>
        <w:rPr>
          <w:noProof/>
        </w:rPr>
        <w:t>G</w:t>
      </w:r>
      <w:r w:rsidRPr="00325DFC">
        <w:rPr>
          <w:noProof/>
        </w:rPr>
        <w:t xml:space="preserve">) interests in the designated area. The reasons behind these two conditions were never publicly revealed; however, the tradition of patronage in Nigeria </w:t>
      </w:r>
      <w:r w:rsidR="00C03B99">
        <w:rPr>
          <w:noProof/>
        </w:rPr>
        <w:t>(</w:t>
      </w:r>
      <w:r w:rsidR="00F54ABE">
        <w:rPr>
          <w:noProof/>
        </w:rPr>
        <w:t xml:space="preserve">see </w:t>
      </w:r>
      <w:r w:rsidR="00C03B99">
        <w:rPr>
          <w:noProof/>
        </w:rPr>
        <w:t>Ikpe, 2000;</w:t>
      </w:r>
      <w:r w:rsidR="00916517">
        <w:rPr>
          <w:noProof/>
        </w:rPr>
        <w:t xml:space="preserve"> </w:t>
      </w:r>
      <w:r w:rsidR="0025246F">
        <w:rPr>
          <w:noProof/>
        </w:rPr>
        <w:t>Ikpe, 2009</w:t>
      </w:r>
      <w:r w:rsidR="00F54ABE">
        <w:rPr>
          <w:noProof/>
        </w:rPr>
        <w:t>; Chukwu et al., 2018</w:t>
      </w:r>
      <w:r w:rsidRPr="00325DFC">
        <w:rPr>
          <w:noProof/>
        </w:rPr>
        <w:t xml:space="preserve">) suggests that Obasanjo intended to control access to resources related to the construction project and favour those with political capital. It is also worth noting that Chagoury Group has had ties to multiple powerful political figures in the past, including former dictator Sani Abacha, a demonstration of further patronage. In July 2006, the Tinubu administration officially </w:t>
      </w:r>
      <w:r w:rsidR="007534B3">
        <w:rPr>
          <w:noProof/>
        </w:rPr>
        <w:t xml:space="preserve">gave </w:t>
      </w:r>
      <w:r w:rsidR="00663565">
        <w:rPr>
          <w:noProof/>
        </w:rPr>
        <w:t>South Energyx</w:t>
      </w:r>
      <w:r w:rsidRPr="00325DFC">
        <w:rPr>
          <w:noProof/>
        </w:rPr>
        <w:t xml:space="preserve"> the exclusive rights to reclaim land, build infrastructure and oversee the development of the E.A.C  </w:t>
      </w:r>
      <w:r w:rsidR="009A7ED8">
        <w:rPr>
          <w:noProof/>
        </w:rPr>
        <w:t>R</w:t>
      </w:r>
      <w:r w:rsidR="009A7ED8" w:rsidRPr="00325DFC">
        <w:rPr>
          <w:noProof/>
        </w:rPr>
        <w:t>eclamation work  beg</w:t>
      </w:r>
      <w:r w:rsidR="009A7ED8">
        <w:rPr>
          <w:noProof/>
        </w:rPr>
        <w:t xml:space="preserve">an in 2008 </w:t>
      </w:r>
      <w:r w:rsidR="009A7ED8" w:rsidRPr="00325DFC">
        <w:rPr>
          <w:noProof/>
        </w:rPr>
        <w:t xml:space="preserve"> and conclude</w:t>
      </w:r>
      <w:r w:rsidR="009A7ED8">
        <w:rPr>
          <w:noProof/>
        </w:rPr>
        <w:t>d</w:t>
      </w:r>
      <w:r w:rsidR="009A7ED8" w:rsidRPr="00325DFC">
        <w:rPr>
          <w:noProof/>
        </w:rPr>
        <w:t xml:space="preserve"> five years</w:t>
      </w:r>
      <w:r w:rsidR="009A7ED8">
        <w:rPr>
          <w:noProof/>
        </w:rPr>
        <w:t xml:space="preserve"> later</w:t>
      </w:r>
      <w:r w:rsidR="009A7ED8" w:rsidRPr="00325DFC">
        <w:rPr>
          <w:noProof/>
        </w:rPr>
        <w:t xml:space="preserve">. By 2016 the district officially opened for property and infrastructure </w:t>
      </w:r>
      <w:r w:rsidR="009A7ED8" w:rsidRPr="00325DFC">
        <w:rPr>
          <w:noProof/>
        </w:rPr>
        <w:lastRenderedPageBreak/>
        <w:t xml:space="preserve">development. In the next section, I will outline </w:t>
      </w:r>
      <w:r w:rsidR="009A7ED8">
        <w:rPr>
          <w:noProof/>
        </w:rPr>
        <w:t xml:space="preserve">the motivations by </w:t>
      </w:r>
      <w:r w:rsidR="009A7ED8" w:rsidRPr="00325DFC">
        <w:rPr>
          <w:noProof/>
        </w:rPr>
        <w:t xml:space="preserve"> developing E.A.C, its structural framework, </w:t>
      </w:r>
      <w:r w:rsidR="009A7ED8">
        <w:rPr>
          <w:noProof/>
        </w:rPr>
        <w:t xml:space="preserve">funding, </w:t>
      </w:r>
      <w:r w:rsidR="009A7ED8" w:rsidRPr="00325DFC">
        <w:rPr>
          <w:noProof/>
        </w:rPr>
        <w:t>and design.</w:t>
      </w:r>
    </w:p>
    <w:p w14:paraId="59B03659" w14:textId="77777777" w:rsidR="00916517" w:rsidRDefault="00916517" w:rsidP="00DA0980">
      <w:pPr>
        <w:spacing w:line="480" w:lineRule="auto"/>
        <w:ind w:firstLine="720"/>
        <w:jc w:val="both"/>
        <w:rPr>
          <w:noProof/>
        </w:rPr>
      </w:pPr>
    </w:p>
    <w:p w14:paraId="2F9651FF" w14:textId="1E01DAB9" w:rsidR="00DA0980" w:rsidRDefault="00DA0980" w:rsidP="00DA0980">
      <w:pPr>
        <w:spacing w:line="480" w:lineRule="auto"/>
      </w:pPr>
      <w:r>
        <w:rPr>
          <w:noProof/>
          <w:lang w:val="en-US"/>
        </w:rPr>
        <mc:AlternateContent>
          <mc:Choice Requires="wpi">
            <w:drawing>
              <wp:anchor distT="0" distB="0" distL="114300" distR="114300" simplePos="0" relativeHeight="251657216" behindDoc="0" locked="0" layoutInCell="1" allowOverlap="1" wp14:anchorId="32A47427" wp14:editId="10AC4236">
                <wp:simplePos x="0" y="0"/>
                <wp:positionH relativeFrom="column">
                  <wp:posOffset>5753735</wp:posOffset>
                </wp:positionH>
                <wp:positionV relativeFrom="paragraph">
                  <wp:posOffset>287020</wp:posOffset>
                </wp:positionV>
                <wp:extent cx="42545" cy="43180"/>
                <wp:effectExtent l="48260" t="51435" r="42545" b="38735"/>
                <wp:wrapNone/>
                <wp:docPr id="1886550835" name="Ink 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9">
                      <w14:nvContentPartPr>
                        <w14:cNvContentPartPr>
                          <a14:cpLocks xmlns:a14="http://schemas.microsoft.com/office/drawing/2010/main" noRot="1" noChangeAspect="1" noEditPoints="1" noChangeArrowheads="1" noChangeShapeType="1"/>
                        </w14:cNvContentPartPr>
                      </w14:nvContentPartPr>
                      <w14:xfrm>
                        <a:off x="0" y="0"/>
                        <a:ext cx="42545" cy="43180"/>
                      </w14:xfrm>
                    </w14:contentPart>
                  </a:graphicData>
                </a:graphic>
                <wp14:sizeRelH relativeFrom="page">
                  <wp14:pctWidth>0</wp14:pctWidth>
                </wp14:sizeRelH>
                <wp14:sizeRelV relativeFrom="page">
                  <wp14:pctHeight>0</wp14:pctHeight>
                </wp14:sizeRelV>
              </wp:anchor>
            </w:drawing>
          </mc:Choice>
          <mc:Fallback>
            <w:pict>
              <v:shapetype w14:anchorId="5A9691D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 o:spid="_x0000_s1026" type="#_x0000_t75" style="position:absolute;margin-left:452.35pt;margin-top:21.9pt;width:4.75pt;height: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">
                <v:imagedata r:id="rId10" o:title=""/>
                <o:lock v:ext="edit" rotation="t" verticies="t" shapetype="t"/>
              </v:shape>
            </w:pict>
          </mc:Fallback>
        </mc:AlternateContent>
      </w:r>
      <w:r w:rsidR="003E0858">
        <w:rPr>
          <w:b/>
          <w:bCs/>
          <w:i/>
          <w:iCs/>
        </w:rPr>
        <w:t>4</w:t>
      </w:r>
      <w:r>
        <w:rPr>
          <w:b/>
          <w:bCs/>
          <w:i/>
          <w:iCs/>
        </w:rPr>
        <w:t>. 1 What the Developers &amp; LSG</w:t>
      </w:r>
      <w:r w:rsidR="0046518A">
        <w:rPr>
          <w:b/>
          <w:bCs/>
          <w:i/>
          <w:iCs/>
        </w:rPr>
        <w:t xml:space="preserve"> Administrations </w:t>
      </w:r>
      <w:r>
        <w:rPr>
          <w:b/>
          <w:bCs/>
          <w:i/>
          <w:iCs/>
        </w:rPr>
        <w:t>Say—</w:t>
      </w:r>
      <w:r w:rsidRPr="00746574">
        <w:rPr>
          <w:b/>
          <w:bCs/>
          <w:i/>
          <w:iCs/>
        </w:rPr>
        <w:t xml:space="preserve"> </w:t>
      </w:r>
      <w:r>
        <w:rPr>
          <w:b/>
          <w:bCs/>
          <w:i/>
          <w:iCs/>
        </w:rPr>
        <w:t xml:space="preserve">Project Profile </w:t>
      </w:r>
    </w:p>
    <w:p w14:paraId="34D47D07" w14:textId="77777777" w:rsidR="00DA0980" w:rsidRPr="00BA1AED" w:rsidRDefault="00DA0980" w:rsidP="00DA0980">
      <w:pPr>
        <w:pStyle w:val="ListParagraph"/>
        <w:numPr>
          <w:ilvl w:val="0"/>
          <w:numId w:val="23"/>
        </w:numPr>
        <w:spacing w:line="480" w:lineRule="auto"/>
        <w:rPr>
          <w:b/>
          <w:bCs/>
          <w:i/>
          <w:iCs/>
        </w:rPr>
      </w:pPr>
      <w:r w:rsidRPr="004C2393">
        <w:rPr>
          <w:i/>
          <w:iCs/>
          <w:u w:val="single"/>
        </w:rPr>
        <w:t>Framing/ Rationale (Environmental, Socio-economic, and Economic)</w:t>
      </w:r>
    </w:p>
    <w:p w14:paraId="56CD43C4" w14:textId="713264F6" w:rsidR="00DA0980" w:rsidRDefault="00DA0980" w:rsidP="00DA0980">
      <w:pPr>
        <w:spacing w:line="480" w:lineRule="auto"/>
        <w:jc w:val="both"/>
      </w:pPr>
      <w:r>
        <w:tab/>
        <w:t>E.A.C</w:t>
      </w:r>
      <w:r w:rsidR="00916517">
        <w:t>.</w:t>
      </w:r>
      <w:r>
        <w:t xml:space="preserve"> was proposed as a solution to three major issues in the metropolis: coastline erosion, housing deficits, and macroeconomic difficulties </w:t>
      </w:r>
      <w:r>
        <w:rPr>
          <w:b/>
          <w:bCs/>
        </w:rPr>
        <w:t>(</w:t>
      </w:r>
      <w:proofErr w:type="spellStart"/>
      <w:r w:rsidRPr="00EA56BF">
        <w:t>Mongalvy</w:t>
      </w:r>
      <w:proofErr w:type="spellEnd"/>
      <w:r w:rsidRPr="00EA56BF">
        <w:t xml:space="preserve"> et al, 2018</w:t>
      </w:r>
      <w:r>
        <w:rPr>
          <w:b/>
          <w:bCs/>
        </w:rPr>
        <w:t xml:space="preserve">; </w:t>
      </w:r>
      <w:proofErr w:type="spellStart"/>
      <w:r w:rsidRPr="00DA5F60">
        <w:t>Ogunlesi</w:t>
      </w:r>
      <w:proofErr w:type="spellEnd"/>
      <w:r w:rsidRPr="00DA5F60">
        <w:t xml:space="preserve">, 2012; </w:t>
      </w:r>
      <w:proofErr w:type="spellStart"/>
      <w:r w:rsidRPr="00DA5F60">
        <w:t>Ajibade</w:t>
      </w:r>
      <w:proofErr w:type="spellEnd"/>
      <w:r w:rsidRPr="00DA5F60">
        <w:t>, 2017</w:t>
      </w:r>
      <w:r>
        <w:rPr>
          <w:b/>
          <w:bCs/>
        </w:rPr>
        <w:t>)</w:t>
      </w:r>
      <w:r w:rsidRPr="00201515">
        <w:t>.</w:t>
      </w:r>
      <w:r>
        <w:t xml:space="preserve"> The area on which E.A.C</w:t>
      </w:r>
      <w:r w:rsidR="00916517">
        <w:t>.</w:t>
      </w:r>
      <w:r>
        <w:t xml:space="preserve"> is built on was once home to Bar beach, </w:t>
      </w:r>
      <w:r w:rsidRPr="0054310D">
        <w:t>a popular leisure beach in Victoria Island</w:t>
      </w:r>
      <w:r>
        <w:t xml:space="preserve"> (V.I) </w:t>
      </w:r>
      <w:r w:rsidRPr="0054310D">
        <w:t xml:space="preserve">— </w:t>
      </w:r>
      <w:r>
        <w:t>an affluent part of Lagos—</w:t>
      </w:r>
      <w:r w:rsidRPr="0054310D">
        <w:t>Ahmadu Bello Way</w:t>
      </w:r>
      <w:r>
        <w:t xml:space="preserve"> </w:t>
      </w:r>
      <w:r w:rsidRPr="0054310D">
        <w:t>to be precise</w:t>
      </w:r>
      <w:r>
        <w:t xml:space="preserve">. Since the 1950’s, the </w:t>
      </w:r>
      <w:r w:rsidRPr="0054310D">
        <w:t>beach suffered from overflowing water banks</w:t>
      </w:r>
      <w:r>
        <w:t xml:space="preserve"> and erosion from the ocean that caused severe flooding and resulted in </w:t>
      </w:r>
      <w:r w:rsidRPr="0054310D">
        <w:t>considerable property damage, loss of life, and economic disruption in the district</w:t>
      </w:r>
      <w:r>
        <w:t xml:space="preserve"> (</w:t>
      </w:r>
      <w:proofErr w:type="spellStart"/>
      <w:r w:rsidR="004B7FBF">
        <w:t>Agebtiloye</w:t>
      </w:r>
      <w:proofErr w:type="spellEnd"/>
      <w:r w:rsidR="004B7FBF">
        <w:t>, 2023</w:t>
      </w:r>
      <w:r>
        <w:t>)</w:t>
      </w:r>
      <w:r w:rsidRPr="0054310D">
        <w:t>.</w:t>
      </w:r>
      <w:r>
        <w:t xml:space="preserve"> According to </w:t>
      </w:r>
      <w:r w:rsidR="00663565">
        <w:t xml:space="preserve">South </w:t>
      </w:r>
      <w:proofErr w:type="spellStart"/>
      <w:r w:rsidR="00663565">
        <w:t>Energyx</w:t>
      </w:r>
      <w:proofErr w:type="spellEnd"/>
      <w:r>
        <w:t xml:space="preserve"> and political actors in support of E.</w:t>
      </w:r>
      <w:r w:rsidR="00916517">
        <w:t>A.</w:t>
      </w:r>
      <w:r w:rsidR="00B54F1B">
        <w:t>C</w:t>
      </w:r>
      <w:r w:rsidR="00916517">
        <w:t>.</w:t>
      </w:r>
      <w:r w:rsidR="00B54F1B">
        <w:t>’s</w:t>
      </w:r>
      <w:r>
        <w:t xml:space="preserve"> development, the new city would </w:t>
      </w:r>
      <w:r w:rsidRPr="00A663C7">
        <w:t xml:space="preserve">restore and protect the </w:t>
      </w:r>
      <w:r>
        <w:t xml:space="preserve">eroded coastline </w:t>
      </w:r>
      <w:r w:rsidRPr="00A663C7">
        <w:t xml:space="preserve">by reversing </w:t>
      </w:r>
      <w:r>
        <w:t xml:space="preserve">its </w:t>
      </w:r>
      <w:r w:rsidRPr="00A663C7">
        <w:t>extensive damage</w:t>
      </w:r>
      <w:r>
        <w:t>, protecting V.I and thus, greater Lagos (</w:t>
      </w:r>
      <w:r w:rsidR="002129D0">
        <w:t>Eko Atlantic City, n.d</w:t>
      </w:r>
      <w:r w:rsidR="00A715DA">
        <w:t>; Lagos State Government, n.d</w:t>
      </w:r>
      <w:r>
        <w:t xml:space="preserve">).  </w:t>
      </w:r>
    </w:p>
    <w:p w14:paraId="36B8E9EC" w14:textId="77777777" w:rsidR="00FC1E3A" w:rsidRDefault="00DA0980" w:rsidP="00B75245">
      <w:pPr>
        <w:spacing w:line="480" w:lineRule="auto"/>
        <w:ind w:firstLine="720"/>
        <w:jc w:val="both"/>
      </w:pPr>
      <w:r>
        <w:t>Secondly, E.A.C was intended, amongst other initiatives, to alleviate the housing crisis caused by rapid urbanization in the state. At the time of conception, Lagos</w:t>
      </w:r>
      <w:r w:rsidR="00916517">
        <w:t>’</w:t>
      </w:r>
      <w:r>
        <w:t xml:space="preserve"> population had risen to about 8 million residents, it was thought that up to half a million people could be housed in the EAC, which would have accounted for more than one-third of the population. Fast forward to today however, and housing in E.A.C is largely marketed as luxury real estate, with an astronomical price tag of $2000 per square meter (</w:t>
      </w:r>
      <w:proofErr w:type="spellStart"/>
      <w:r>
        <w:t>Ikpoto</w:t>
      </w:r>
      <w:proofErr w:type="spellEnd"/>
      <w:r>
        <w:t xml:space="preserve">, 2022)– far above what residents in need of housing can afford. </w:t>
      </w:r>
      <w:r w:rsidR="00916517">
        <w:t>The official website says that the city includes “</w:t>
      </w:r>
      <w:r w:rsidR="00916517" w:rsidRPr="00916517">
        <w:t>entry level apartments</w:t>
      </w:r>
      <w:r w:rsidR="00916517">
        <w:t xml:space="preserve">” </w:t>
      </w:r>
      <w:r w:rsidR="00916517">
        <w:lastRenderedPageBreak/>
        <w:t xml:space="preserve">(Eko Atlantic City, 2023) but it is doubtful that the prices are affordable for the average inhabitant of Lagos. </w:t>
      </w:r>
      <w:r w:rsidR="00165975">
        <w:t>Nigerian real estate websites state that the cheapest apartments sell for 160 million Naira, about USD 347,50</w:t>
      </w:r>
      <w:r w:rsidR="00165975" w:rsidRPr="00165975">
        <w:t>0</w:t>
      </w:r>
      <w:r w:rsidR="00165975">
        <w:t xml:space="preserve"> (Nigeria Property Centre, 2023). </w:t>
      </w:r>
      <w:r w:rsidR="00165975" w:rsidRPr="00165975">
        <w:t xml:space="preserve"> </w:t>
      </w:r>
    </w:p>
    <w:p w14:paraId="1BADA852" w14:textId="143BB6BC" w:rsidR="00DA0980" w:rsidRPr="007C3D27" w:rsidRDefault="00DA0980" w:rsidP="00B75245">
      <w:pPr>
        <w:spacing w:line="480" w:lineRule="auto"/>
        <w:ind w:firstLine="720"/>
        <w:jc w:val="both"/>
      </w:pPr>
      <w:r>
        <w:t>Furthermore</w:t>
      </w:r>
      <w:r w:rsidRPr="00302E13">
        <w:rPr>
          <w:b/>
          <w:bCs/>
        </w:rPr>
        <w:t xml:space="preserve">, </w:t>
      </w:r>
      <w:r w:rsidRPr="00472DDD">
        <w:t>the city is also a designated national free trade zone</w:t>
      </w:r>
      <w:r w:rsidR="00E914D2">
        <w:t xml:space="preserve"> (</w:t>
      </w:r>
      <w:proofErr w:type="spellStart"/>
      <w:r w:rsidR="005F2839">
        <w:t>Emordi</w:t>
      </w:r>
      <w:proofErr w:type="spellEnd"/>
      <w:r w:rsidR="005F2839">
        <w:t xml:space="preserve"> 2022)</w:t>
      </w:r>
      <w:r w:rsidRPr="00472DDD">
        <w:t>.</w:t>
      </w:r>
      <w:r w:rsidRPr="00302E13">
        <w:rPr>
          <w:b/>
          <w:bCs/>
        </w:rPr>
        <w:t xml:space="preserve"> </w:t>
      </w:r>
      <w:r w:rsidRPr="001C6EBE">
        <w:t>Private cities, in theory, govern themselves outside legal jurisdiction of the government, and function on the principle of private autonomy and self-determination (Gebel, 2018). Thus far, real-life applications</w:t>
      </w:r>
      <w:r w:rsidR="008C217D">
        <w:t>—</w:t>
      </w:r>
      <w:r w:rsidR="00783879">
        <w:t xml:space="preserve"> Springfield</w:t>
      </w:r>
      <w:r w:rsidR="008C217D">
        <w:t xml:space="preserve"> city in Australia, </w:t>
      </w:r>
      <w:r w:rsidR="00B75245">
        <w:t>Forest city in China—</w:t>
      </w:r>
      <w:r w:rsidRPr="001C6EBE">
        <w:t xml:space="preserve"> illustrate some degree of collaboration between the private city planner and</w:t>
      </w:r>
      <w:r>
        <w:t xml:space="preserve"> government</w:t>
      </w:r>
      <w:r w:rsidRPr="001C6EBE">
        <w:t xml:space="preserve"> (</w:t>
      </w:r>
      <w:proofErr w:type="spellStart"/>
      <w:r w:rsidR="00940DEB">
        <w:t>Shapard</w:t>
      </w:r>
      <w:proofErr w:type="spellEnd"/>
      <w:r w:rsidR="00940DEB">
        <w:t>,</w:t>
      </w:r>
      <w:r w:rsidR="00356655">
        <w:t xml:space="preserve"> </w:t>
      </w:r>
      <w:proofErr w:type="gramStart"/>
      <w:r w:rsidR="00356655">
        <w:t>2020</w:t>
      </w:r>
      <w:r w:rsidR="00940DEB">
        <w:t xml:space="preserve"> </w:t>
      </w:r>
      <w:r w:rsidRPr="001C6EBE">
        <w:t>)</w:t>
      </w:r>
      <w:proofErr w:type="gramEnd"/>
      <w:r w:rsidRPr="001C6EBE">
        <w:t xml:space="preserve">. However, for E.A.C, the official details surrounding governance are less clear and it raises questions about legal claims to publicly access the city, as </w:t>
      </w:r>
      <w:r w:rsidR="00663565">
        <w:t xml:space="preserve">South </w:t>
      </w:r>
      <w:proofErr w:type="spellStart"/>
      <w:r w:rsidR="00663565">
        <w:t>Energyx</w:t>
      </w:r>
      <w:proofErr w:type="spellEnd"/>
      <w:r w:rsidRPr="001C6EBE">
        <w:t xml:space="preserve"> has a 76–78-year certificate of occupancy as districts city planner</w:t>
      </w:r>
      <w:r>
        <w:t xml:space="preserve"> and thus as the governing authority</w:t>
      </w:r>
      <w:r w:rsidRPr="001C6EBE">
        <w:t xml:space="preserve"> (</w:t>
      </w:r>
      <w:r>
        <w:t>Ogunlesi</w:t>
      </w:r>
      <w:r w:rsidRPr="001C6EBE">
        <w:t xml:space="preserve">,2012). </w:t>
      </w:r>
      <w:r>
        <w:t xml:space="preserve">Its surrounding </w:t>
      </w:r>
      <w:r w:rsidRPr="00D75BDD">
        <w:t>area</w:t>
      </w:r>
      <w:r>
        <w:t xml:space="preserve"> is already </w:t>
      </w:r>
      <w:r w:rsidRPr="00D75BDD">
        <w:t xml:space="preserve">enclosed </w:t>
      </w:r>
      <w:r>
        <w:t xml:space="preserve">and gated, </w:t>
      </w:r>
      <w:r w:rsidRPr="00D75BDD">
        <w:t>and public access is restricted with signs to this effect boldly printed on the main gate</w:t>
      </w:r>
      <w:r>
        <w:t xml:space="preserve">, denoting an intentional urban enclave already in progress.  </w:t>
      </w:r>
      <w:r w:rsidR="000F2DB3">
        <w:t>Given its aim of attracting foreign investment, this raises the spectre of the ‘foreignization of space’ as defined by Zoomers (2010)</w:t>
      </w:r>
      <w:r w:rsidR="00F34F1E">
        <w:t>, essentially, a form of global ‘land grabbing’</w:t>
      </w:r>
      <w:r w:rsidR="000F2DB3">
        <w:t xml:space="preserve">. </w:t>
      </w:r>
    </w:p>
    <w:p w14:paraId="610A0DB9" w14:textId="501A9B89" w:rsidR="00D8226C" w:rsidRDefault="00DA0980" w:rsidP="00A17D62">
      <w:pPr>
        <w:spacing w:line="480" w:lineRule="auto"/>
        <w:ind w:firstLine="720"/>
        <w:jc w:val="both"/>
        <w:rPr>
          <w:color w:val="000000"/>
          <w:shd w:val="clear" w:color="auto" w:fill="FFFFFF"/>
        </w:rPr>
      </w:pPr>
      <w:r>
        <w:rPr>
          <w:noProof/>
          <w:lang w:val="en-US"/>
        </w:rPr>
        <mc:AlternateContent>
          <mc:Choice Requires="wpi">
            <w:drawing>
              <wp:anchor distT="0" distB="0" distL="114300" distR="114300" simplePos="0" relativeHeight="251654144" behindDoc="0" locked="0" layoutInCell="1" allowOverlap="1" wp14:anchorId="6A08C8F8" wp14:editId="514FA282">
                <wp:simplePos x="0" y="0"/>
                <wp:positionH relativeFrom="column">
                  <wp:posOffset>10933430</wp:posOffset>
                </wp:positionH>
                <wp:positionV relativeFrom="paragraph">
                  <wp:posOffset>243840</wp:posOffset>
                </wp:positionV>
                <wp:extent cx="80010" cy="41910"/>
                <wp:effectExtent l="55880" t="55880" r="45085" b="45085"/>
                <wp:wrapNone/>
                <wp:docPr id="1861383100" name="Ink 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1">
                      <w14:nvContentPartPr>
                        <w14:cNvContentPartPr>
                          <a14:cpLocks xmlns:a14="http://schemas.microsoft.com/office/drawing/2010/main" noRot="1" noChangeAspect="1" noEditPoints="1" noChangeArrowheads="1" noChangeShapeType="1"/>
                        </w14:cNvContentPartPr>
                      </w14:nvContentPartPr>
                      <w14:xfrm>
                        <a:off x="0" y="0"/>
                        <a:ext cx="80010" cy="41910"/>
                      </w14:xfrm>
                    </w14:contentPart>
                  </a:graphicData>
                </a:graphic>
                <wp14:sizeRelH relativeFrom="page">
                  <wp14:pctWidth>0</wp14:pctWidth>
                </wp14:sizeRelH>
                <wp14:sizeRelV relativeFrom="page">
                  <wp14:pctHeight>0</wp14:pctHeight>
                </wp14:sizeRelV>
              </wp:anchor>
            </w:drawing>
          </mc:Choice>
          <mc:Fallback>
            <w:pict>
              <v:shape w14:anchorId="470B6562" id="Ink 1" o:spid="_x0000_s1026" type="#_x0000_t75" style="position:absolute;margin-left:860.2pt;margin-top:18.5pt;width:7.7pt;height:4.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">
                <v:imagedata r:id="rId12" o:title=""/>
                <o:lock v:ext="edit" rotation="t" verticies="t" shapetype="t"/>
              </v:shape>
            </w:pict>
          </mc:Fallback>
        </mc:AlternateContent>
      </w:r>
      <w:r w:rsidRPr="00B232E9">
        <w:t xml:space="preserve">Finally, the </w:t>
      </w:r>
      <w:r>
        <w:t xml:space="preserve">proponents of E.A.C also framed the project as </w:t>
      </w:r>
      <w:r w:rsidRPr="00B232E9">
        <w:t>economically advantageous for</w:t>
      </w:r>
      <w:r>
        <w:t xml:space="preserve"> Nigeria, Lagos state, </w:t>
      </w:r>
      <w:r w:rsidRPr="00B232E9">
        <w:t xml:space="preserve">and </w:t>
      </w:r>
      <w:r>
        <w:t>Lagosians.</w:t>
      </w:r>
      <w:r w:rsidRPr="00B232E9">
        <w:t xml:space="preserve"> </w:t>
      </w:r>
      <w:r>
        <w:t xml:space="preserve">Promotional materials tag the city as ‘Nigeria’s international commerce city’ and the ‘future financial capital of Africa’ that will offer jobs, growth, and prosperity to the local and national economy. On the official Eko Atlantic website, </w:t>
      </w:r>
      <w:r w:rsidR="00663565">
        <w:t xml:space="preserve">South </w:t>
      </w:r>
      <w:proofErr w:type="spellStart"/>
      <w:r w:rsidR="00663565">
        <w:t>Energyx</w:t>
      </w:r>
      <w:proofErr w:type="spellEnd"/>
      <w:r>
        <w:t xml:space="preserve"> states that, </w:t>
      </w:r>
      <w:r w:rsidRPr="001C6EBE">
        <w:rPr>
          <w:color w:val="000000"/>
          <w:shd w:val="clear" w:color="auto" w:fill="FFFFFF"/>
        </w:rPr>
        <w:t>the goal of the project is to fully exploit Lagos’</w:t>
      </w:r>
      <w:r>
        <w:rPr>
          <w:color w:val="000000"/>
          <w:shd w:val="clear" w:color="auto" w:fill="FFFFFF"/>
        </w:rPr>
        <w:t xml:space="preserve">s’ </w:t>
      </w:r>
      <w:r w:rsidRPr="001C6EBE">
        <w:rPr>
          <w:color w:val="000000"/>
          <w:shd w:val="clear" w:color="auto" w:fill="FFFFFF"/>
        </w:rPr>
        <w:t xml:space="preserve">investment, business, and tourism </w:t>
      </w:r>
      <w:r w:rsidR="00F34F1E">
        <w:rPr>
          <w:color w:val="000000"/>
          <w:shd w:val="clear" w:color="auto" w:fill="FFFFFF"/>
        </w:rPr>
        <w:t>potentials, and to strengthen</w:t>
      </w:r>
      <w:r w:rsidRPr="001C6EBE">
        <w:rPr>
          <w:color w:val="000000"/>
          <w:shd w:val="clear" w:color="auto" w:fill="FFFFFF"/>
        </w:rPr>
        <w:t xml:space="preserve"> the city’s position as an economic and financial c</w:t>
      </w:r>
      <w:r w:rsidR="00F34F1E">
        <w:rPr>
          <w:color w:val="000000"/>
          <w:shd w:val="clear" w:color="auto" w:fill="FFFFFF"/>
        </w:rPr>
        <w:t>entre and foster</w:t>
      </w:r>
      <w:r w:rsidRPr="001C6EBE">
        <w:rPr>
          <w:color w:val="000000"/>
          <w:shd w:val="clear" w:color="auto" w:fill="FFFFFF"/>
        </w:rPr>
        <w:t xml:space="preserve"> a space for wealth and job creation and inclusivity</w:t>
      </w:r>
      <w:r>
        <w:rPr>
          <w:color w:val="000000"/>
          <w:shd w:val="clear" w:color="auto" w:fill="FFFFFF"/>
        </w:rPr>
        <w:t xml:space="preserve"> (Eko Atlantic, </w:t>
      </w:r>
      <w:r w:rsidR="00F34F1E">
        <w:rPr>
          <w:color w:val="000000"/>
          <w:shd w:val="clear" w:color="auto" w:fill="FFFFFF"/>
        </w:rPr>
        <w:t>2023</w:t>
      </w:r>
      <w:r>
        <w:rPr>
          <w:color w:val="000000"/>
          <w:shd w:val="clear" w:color="auto" w:fill="FFFFFF"/>
        </w:rPr>
        <w:t xml:space="preserve">). Below </w:t>
      </w:r>
      <w:r w:rsidR="00F578E4">
        <w:rPr>
          <w:color w:val="000000"/>
          <w:shd w:val="clear" w:color="auto" w:fill="FFFFFF"/>
        </w:rPr>
        <w:t>are two</w:t>
      </w:r>
      <w:r>
        <w:rPr>
          <w:color w:val="000000"/>
          <w:shd w:val="clear" w:color="auto" w:fill="FFFFFF"/>
        </w:rPr>
        <w:t xml:space="preserve"> </w:t>
      </w:r>
      <w:r w:rsidR="00B6586E">
        <w:rPr>
          <w:color w:val="000000"/>
          <w:shd w:val="clear" w:color="auto" w:fill="FFFFFF"/>
        </w:rPr>
        <w:t>screenshots</w:t>
      </w:r>
      <w:r>
        <w:rPr>
          <w:color w:val="000000"/>
          <w:shd w:val="clear" w:color="auto" w:fill="FFFFFF"/>
        </w:rPr>
        <w:t xml:space="preserve"> </w:t>
      </w:r>
      <w:r w:rsidR="00D41E0A">
        <w:rPr>
          <w:color w:val="000000"/>
          <w:shd w:val="clear" w:color="auto" w:fill="FFFFFF"/>
        </w:rPr>
        <w:t xml:space="preserve">from </w:t>
      </w:r>
      <w:r>
        <w:rPr>
          <w:color w:val="000000"/>
          <w:shd w:val="clear" w:color="auto" w:fill="FFFFFF"/>
        </w:rPr>
        <w:t>the district’s official website</w:t>
      </w:r>
      <w:r w:rsidR="00441078">
        <w:rPr>
          <w:color w:val="000000"/>
          <w:shd w:val="clear" w:color="auto" w:fill="FFFFFF"/>
        </w:rPr>
        <w:t xml:space="preserve"> emphasizing </w:t>
      </w:r>
      <w:r w:rsidR="00F96DF2">
        <w:rPr>
          <w:color w:val="000000"/>
          <w:shd w:val="clear" w:color="auto" w:fill="FFFFFF"/>
        </w:rPr>
        <w:t>its economic</w:t>
      </w:r>
      <w:r w:rsidR="00217857">
        <w:rPr>
          <w:color w:val="000000"/>
          <w:shd w:val="clear" w:color="auto" w:fill="FFFFFF"/>
        </w:rPr>
        <w:t xml:space="preserve"> </w:t>
      </w:r>
      <w:r w:rsidR="00943FFE">
        <w:rPr>
          <w:color w:val="000000"/>
          <w:shd w:val="clear" w:color="auto" w:fill="FFFFFF"/>
        </w:rPr>
        <w:t>potential</w:t>
      </w:r>
      <w:r w:rsidR="00F578E4">
        <w:rPr>
          <w:color w:val="000000"/>
          <w:shd w:val="clear" w:color="auto" w:fill="FFFFFF"/>
        </w:rPr>
        <w:t>:</w:t>
      </w:r>
    </w:p>
    <w:p w14:paraId="0CBADA45" w14:textId="77777777" w:rsidR="00D8226C" w:rsidRDefault="00D8226C" w:rsidP="00F578E4">
      <w:pPr>
        <w:spacing w:line="480" w:lineRule="auto"/>
        <w:ind w:firstLine="720"/>
        <w:jc w:val="both"/>
        <w:rPr>
          <w:color w:val="000000"/>
          <w:shd w:val="clear" w:color="auto" w:fill="FFFFFF"/>
        </w:rPr>
      </w:pPr>
    </w:p>
    <w:p w14:paraId="7E074237" w14:textId="4F24EE38" w:rsidR="00D8226C" w:rsidRPr="002A7EB4" w:rsidRDefault="00D8226C" w:rsidP="002A7EB4">
      <w:pPr>
        <w:spacing w:line="480" w:lineRule="auto"/>
        <w:rPr>
          <w:b/>
          <w:bCs/>
          <w:color w:val="000000"/>
          <w:shd w:val="clear" w:color="auto" w:fill="FFFFFF"/>
        </w:rPr>
      </w:pPr>
      <w:r w:rsidRPr="002A7EB4">
        <w:rPr>
          <w:b/>
          <w:bCs/>
          <w:color w:val="000000"/>
          <w:shd w:val="clear" w:color="auto" w:fill="FFFFFF"/>
        </w:rPr>
        <w:t>Fig</w:t>
      </w:r>
      <w:r w:rsidR="002A7EB4" w:rsidRPr="002A7EB4">
        <w:rPr>
          <w:b/>
          <w:bCs/>
          <w:color w:val="000000"/>
          <w:shd w:val="clear" w:color="auto" w:fill="FFFFFF"/>
        </w:rPr>
        <w:t>ure</w:t>
      </w:r>
      <w:r w:rsidR="002A7EB4">
        <w:rPr>
          <w:b/>
          <w:bCs/>
          <w:color w:val="000000"/>
          <w:shd w:val="clear" w:color="auto" w:fill="FFFFFF"/>
        </w:rPr>
        <w:t>s</w:t>
      </w:r>
      <w:r w:rsidR="002A7EB4" w:rsidRPr="002A7EB4">
        <w:rPr>
          <w:b/>
          <w:bCs/>
          <w:color w:val="000000"/>
          <w:shd w:val="clear" w:color="auto" w:fill="FFFFFF"/>
        </w:rPr>
        <w:t xml:space="preserve"> 2 and</w:t>
      </w:r>
      <w:r w:rsidRPr="002A7EB4">
        <w:rPr>
          <w:b/>
          <w:bCs/>
          <w:color w:val="000000"/>
          <w:shd w:val="clear" w:color="auto" w:fill="FFFFFF"/>
        </w:rPr>
        <w:t xml:space="preserve"> 3</w:t>
      </w:r>
    </w:p>
    <w:p w14:paraId="1B992E41" w14:textId="3233681D" w:rsidR="00D8226C" w:rsidRPr="002A7EB4" w:rsidRDefault="00D8226C" w:rsidP="002A7EB4">
      <w:pPr>
        <w:spacing w:line="480" w:lineRule="auto"/>
        <w:rPr>
          <w:b/>
          <w:bCs/>
          <w:color w:val="000000"/>
          <w:shd w:val="clear" w:color="auto" w:fill="FFFFFF"/>
        </w:rPr>
        <w:sectPr w:rsidR="00D8226C" w:rsidRPr="002A7EB4" w:rsidSect="007D7E8E">
          <w:headerReference w:type="default" r:id="rId13"/>
          <w:pgSz w:w="12240" w:h="15840"/>
          <w:pgMar w:top="1440" w:right="1440" w:bottom="1440" w:left="1440" w:header="708" w:footer="708" w:gutter="0"/>
          <w:pgNumType w:start="0"/>
          <w:cols w:space="708"/>
          <w:titlePg/>
          <w:docGrid w:linePitch="360"/>
        </w:sectPr>
      </w:pPr>
      <w:r>
        <w:rPr>
          <w:color w:val="000000"/>
          <w:shd w:val="clear" w:color="auto" w:fill="FFFFFF"/>
        </w:rPr>
        <w:t xml:space="preserve">Screenshots of E.A.C official websites’ landing pages (Eko Atlantic, </w:t>
      </w:r>
      <w:r w:rsidR="00F34F1E">
        <w:rPr>
          <w:color w:val="000000"/>
          <w:shd w:val="clear" w:color="auto" w:fill="FFFFFF"/>
        </w:rPr>
        <w:t>2023</w:t>
      </w:r>
      <w:r>
        <w:rPr>
          <w:color w:val="000000"/>
          <w:shd w:val="clear" w:color="auto" w:fill="FFFFFF"/>
        </w:rPr>
        <w:t>).</w:t>
      </w:r>
    </w:p>
    <w:p w14:paraId="5E903C98" w14:textId="4A9F7547" w:rsidR="00355E56" w:rsidRDefault="00D8226C" w:rsidP="0088062E">
      <w:pPr>
        <w:spacing w:line="480" w:lineRule="auto"/>
        <w:jc w:val="both"/>
        <w:rPr>
          <w:color w:val="000000"/>
          <w:shd w:val="clear" w:color="auto" w:fill="FFFFFF"/>
        </w:rPr>
        <w:sectPr w:rsidR="00355E56" w:rsidSect="00B87899">
          <w:headerReference w:type="first" r:id="rId14"/>
          <w:type w:val="continuous"/>
          <w:pgSz w:w="12240" w:h="15840"/>
          <w:pgMar w:top="1440" w:right="1440" w:bottom="1440" w:left="1440" w:header="708" w:footer="708" w:gutter="0"/>
          <w:pgNumType w:start="31"/>
          <w:cols w:num="2" w:space="708"/>
          <w:titlePg/>
          <w:docGrid w:linePitch="360"/>
        </w:sectPr>
      </w:pPr>
      <w:r w:rsidRPr="00355E56">
        <w:rPr>
          <w:noProof/>
          <w:color w:val="000000"/>
          <w:shd w:val="clear" w:color="auto" w:fill="FFFFFF"/>
          <w:lang w:val="en-US"/>
        </w:rPr>
        <w:drawing>
          <wp:anchor distT="0" distB="0" distL="114300" distR="114300" simplePos="0" relativeHeight="251659264" behindDoc="0" locked="0" layoutInCell="1" allowOverlap="1" wp14:anchorId="141CB0C7" wp14:editId="27A80603">
            <wp:simplePos x="0" y="0"/>
            <wp:positionH relativeFrom="margin">
              <wp:posOffset>-404521</wp:posOffset>
            </wp:positionH>
            <wp:positionV relativeFrom="paragraph">
              <wp:posOffset>197562</wp:posOffset>
            </wp:positionV>
            <wp:extent cx="3338830" cy="3609340"/>
            <wp:effectExtent l="0" t="0" r="0" b="0"/>
            <wp:wrapSquare wrapText="bothSides"/>
            <wp:docPr id="1110688047"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688047" name="Picture 1" descr="Tex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38830" cy="3609340"/>
                    </a:xfrm>
                    <a:prstGeom prst="rect">
                      <a:avLst/>
                    </a:prstGeom>
                  </pic:spPr>
                </pic:pic>
              </a:graphicData>
            </a:graphic>
            <wp14:sizeRelH relativeFrom="margin">
              <wp14:pctWidth>0</wp14:pctWidth>
            </wp14:sizeRelH>
            <wp14:sizeRelV relativeFrom="margin">
              <wp14:pctHeight>0</wp14:pctHeight>
            </wp14:sizeRelV>
          </wp:anchor>
        </w:drawing>
      </w:r>
      <w:r w:rsidR="00F578E4" w:rsidRPr="0088062E">
        <w:rPr>
          <w:noProof/>
          <w:color w:val="000000"/>
          <w:shd w:val="clear" w:color="auto" w:fill="FFFFFF"/>
          <w:lang w:val="en-US"/>
        </w:rPr>
        <w:drawing>
          <wp:anchor distT="0" distB="0" distL="114300" distR="114300" simplePos="0" relativeHeight="251663360" behindDoc="0" locked="0" layoutInCell="1" allowOverlap="1" wp14:anchorId="001594C8" wp14:editId="1B50E19E">
            <wp:simplePos x="0" y="0"/>
            <wp:positionH relativeFrom="column">
              <wp:posOffset>3197225</wp:posOffset>
            </wp:positionH>
            <wp:positionV relativeFrom="paragraph">
              <wp:posOffset>276860</wp:posOffset>
            </wp:positionV>
            <wp:extent cx="3374390" cy="3408680"/>
            <wp:effectExtent l="0" t="0" r="0" b="1270"/>
            <wp:wrapTopAndBottom/>
            <wp:docPr id="1755216861" name="Picture 1"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216861" name="Picture 1" descr="Graphical user interface, websit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374390" cy="3408680"/>
                    </a:xfrm>
                    <a:prstGeom prst="rect">
                      <a:avLst/>
                    </a:prstGeom>
                  </pic:spPr>
                </pic:pic>
              </a:graphicData>
            </a:graphic>
            <wp14:sizeRelH relativeFrom="margin">
              <wp14:pctWidth>0</wp14:pctWidth>
            </wp14:sizeRelH>
            <wp14:sizeRelV relativeFrom="margin">
              <wp14:pctHeight>0</wp14:pctHeight>
            </wp14:sizeRelV>
          </wp:anchor>
        </w:drawing>
      </w:r>
    </w:p>
    <w:p w14:paraId="1191BF02" w14:textId="24E60914" w:rsidR="00355E56" w:rsidRDefault="00355E56" w:rsidP="0088062E">
      <w:pPr>
        <w:spacing w:line="480" w:lineRule="auto"/>
        <w:jc w:val="both"/>
        <w:rPr>
          <w:color w:val="000000"/>
          <w:shd w:val="clear" w:color="auto" w:fill="FFFFFF"/>
        </w:rPr>
        <w:sectPr w:rsidR="00355E56" w:rsidSect="00355E56">
          <w:type w:val="continuous"/>
          <w:pgSz w:w="12240" w:h="15840"/>
          <w:pgMar w:top="1440" w:right="1440" w:bottom="1440" w:left="1440" w:header="708" w:footer="708" w:gutter="0"/>
          <w:pgNumType w:start="0"/>
          <w:cols w:space="708"/>
          <w:titlePg/>
          <w:docGrid w:linePitch="360"/>
        </w:sectPr>
      </w:pPr>
    </w:p>
    <w:p w14:paraId="62C02596" w14:textId="1ABD5443" w:rsidR="00DA0980" w:rsidRDefault="00DA0980" w:rsidP="002A7EB4">
      <w:pPr>
        <w:spacing w:line="480" w:lineRule="auto"/>
        <w:jc w:val="both"/>
      </w:pPr>
      <w:r>
        <w:t>Furthermore, w</w:t>
      </w:r>
      <w:r w:rsidRPr="00AB3A70">
        <w:t xml:space="preserve">hen asked about the grand vision for the city, the </w:t>
      </w:r>
      <w:r>
        <w:t>V</w:t>
      </w:r>
      <w:r w:rsidRPr="00AB3A70">
        <w:t xml:space="preserve">ice </w:t>
      </w:r>
      <w:r>
        <w:t>C</w:t>
      </w:r>
      <w:r w:rsidRPr="00AB3A70">
        <w:t>hairman of E.A.C</w:t>
      </w:r>
      <w:r>
        <w:t xml:space="preserve">, Ronald Chagoury Jr, </w:t>
      </w:r>
      <w:r w:rsidRPr="00AB3A70">
        <w:t>said</w:t>
      </w:r>
      <w:r>
        <w:t>:</w:t>
      </w:r>
    </w:p>
    <w:p w14:paraId="006EC82F" w14:textId="2314350C" w:rsidR="00DA0980" w:rsidRDefault="00DA0980" w:rsidP="00DA0980">
      <w:pPr>
        <w:spacing w:line="480" w:lineRule="auto"/>
        <w:ind w:left="720"/>
        <w:jc w:val="both"/>
      </w:pPr>
      <w:r w:rsidRPr="00AB3A70">
        <w:t>Eko Atlantic was initially built as a defence against coastal erosion for Victoria Island and parts of Lekki. The idea behind it was how we could reclaim all the land lost to coastal erosion in the past 100 years, create long-term protection, and then become a business centre for West Africa and eventually Africa</w:t>
      </w:r>
      <w:r w:rsidR="00AB3CB9">
        <w:t xml:space="preserve">. </w:t>
      </w:r>
      <w:r w:rsidRPr="00AB3A70">
        <w:t xml:space="preserve">(Eko Atlantic, </w:t>
      </w:r>
      <w:r w:rsidR="00D20DD6" w:rsidRPr="00AB3A70">
        <w:t>2019)</w:t>
      </w:r>
    </w:p>
    <w:p w14:paraId="6344DE57" w14:textId="6D3ABC8D" w:rsidR="00F34F1E" w:rsidRPr="00A434E8" w:rsidRDefault="00DA0980" w:rsidP="00DA0980">
      <w:pPr>
        <w:spacing w:line="480" w:lineRule="auto"/>
        <w:jc w:val="both"/>
      </w:pPr>
      <w:r w:rsidRPr="00AB3A70">
        <w:lastRenderedPageBreak/>
        <w:t>Comparing the economic discourse with</w:t>
      </w:r>
      <w:r>
        <w:t xml:space="preserve"> the</w:t>
      </w:r>
      <w:r w:rsidRPr="00AB3A70">
        <w:t xml:space="preserve"> othe</w:t>
      </w:r>
      <w:r>
        <w:t xml:space="preserve">r motives </w:t>
      </w:r>
      <w:r w:rsidRPr="00AB3A70">
        <w:t>for why the E.A.C is needed, it</w:t>
      </w:r>
      <w:r>
        <w:t xml:space="preserve"> is </w:t>
      </w:r>
      <w:r w:rsidRPr="00AB3A70">
        <w:t>evident th</w:t>
      </w:r>
      <w:r>
        <w:t>ey a</w:t>
      </w:r>
      <w:r w:rsidRPr="00AB3A70">
        <w:t xml:space="preserve">re </w:t>
      </w:r>
      <w:r>
        <w:t>incompatible. W</w:t>
      </w:r>
      <w:r w:rsidRPr="00AB3A70">
        <w:t xml:space="preserve">hat began as an effort to protect from </w:t>
      </w:r>
      <w:r w:rsidR="00107C46">
        <w:t xml:space="preserve">the </w:t>
      </w:r>
      <w:r w:rsidR="008265CC">
        <w:t>coastline from</w:t>
      </w:r>
      <w:r w:rsidR="00107C46">
        <w:t xml:space="preserve"> </w:t>
      </w:r>
      <w:r w:rsidRPr="00AB3A70">
        <w:t>environmental disasters has shifted into a gated enclave to attract international capital and serve the needs of the wealthy. However, despite this shift in focus, I argue that this was</w:t>
      </w:r>
      <w:r>
        <w:t xml:space="preserve">/ is E.A. C’s </w:t>
      </w:r>
      <w:r w:rsidRPr="00AB3A70">
        <w:t xml:space="preserve">original intention. </w:t>
      </w:r>
      <w:r w:rsidR="00CE0D22" w:rsidRPr="00CE0D22">
        <w:t>The economic component of the project focused on ensuring that V.I was safe and secure, which would make it a strong investment option. The social component may have been included to make the project more appealing to foreign investors, especially since corporate social responsibility and sustainability are mainstream</w:t>
      </w:r>
      <w:r w:rsidR="00F34F1E">
        <w:t xml:space="preserve"> concepts for multinational corporations</w:t>
      </w:r>
      <w:r w:rsidR="00CE0D22" w:rsidRPr="00CE0D22">
        <w:t>.</w:t>
      </w:r>
    </w:p>
    <w:p w14:paraId="365BF576" w14:textId="77777777" w:rsidR="00DA0980" w:rsidRPr="004C2393" w:rsidRDefault="00DA0980" w:rsidP="00DA0980">
      <w:pPr>
        <w:pStyle w:val="ListParagraph"/>
        <w:numPr>
          <w:ilvl w:val="0"/>
          <w:numId w:val="23"/>
        </w:numPr>
        <w:spacing w:line="480" w:lineRule="auto"/>
        <w:jc w:val="both"/>
        <w:rPr>
          <w:i/>
          <w:iCs/>
          <w:u w:val="single"/>
        </w:rPr>
      </w:pPr>
      <w:r w:rsidRPr="004C2393">
        <w:rPr>
          <w:i/>
          <w:iCs/>
          <w:u w:val="single"/>
        </w:rPr>
        <w:t>Funding &amp; Responsibilities;</w:t>
      </w:r>
    </w:p>
    <w:p w14:paraId="79534394" w14:textId="1A3C33FE" w:rsidR="00DA1968" w:rsidRPr="00D87254" w:rsidRDefault="00DA0980" w:rsidP="00DA0980">
      <w:pPr>
        <w:spacing w:line="480" w:lineRule="auto"/>
        <w:jc w:val="both"/>
      </w:pPr>
      <w:r>
        <w:tab/>
        <w:t xml:space="preserve">Besides </w:t>
      </w:r>
      <w:r w:rsidR="00663565">
        <w:t xml:space="preserve">South </w:t>
      </w:r>
      <w:proofErr w:type="spellStart"/>
      <w:r w:rsidR="00663565">
        <w:t>Energyx</w:t>
      </w:r>
      <w:proofErr w:type="spellEnd"/>
      <w:r>
        <w:t xml:space="preserve">, E.A.C has three other main funders. They are </w:t>
      </w:r>
      <w:r w:rsidRPr="007E75F0">
        <w:t>Nigerian banks: First Bank, First City Monument Bank (FCMB) and Guaranty Trust Bank (</w:t>
      </w:r>
      <w:proofErr w:type="spellStart"/>
      <w:r w:rsidRPr="007E75F0">
        <w:t>GTBank</w:t>
      </w:r>
      <w:proofErr w:type="spellEnd"/>
      <w:r w:rsidRPr="007E75F0">
        <w:t>)</w:t>
      </w:r>
      <w:r>
        <w:t xml:space="preserve">. </w:t>
      </w:r>
      <w:r w:rsidRPr="007E75F0">
        <w:t>International bank BNP Paribas is also heavily invested. None of the funding come</w:t>
      </w:r>
      <w:r>
        <w:t>s</w:t>
      </w:r>
      <w:r w:rsidRPr="007E75F0">
        <w:t xml:space="preserve"> from the </w:t>
      </w:r>
      <w:r>
        <w:t xml:space="preserve">LSG, </w:t>
      </w:r>
      <w:r w:rsidRPr="007E75F0">
        <w:t xml:space="preserve">whose role is </w:t>
      </w:r>
      <w:r>
        <w:t xml:space="preserve">solely limited </w:t>
      </w:r>
      <w:r w:rsidRPr="007E75F0">
        <w:t>to receiving taxes on the land sales</w:t>
      </w:r>
      <w:r>
        <w:t xml:space="preserve">. </w:t>
      </w:r>
      <w:r w:rsidRPr="007E75F0">
        <w:t xml:space="preserve">The balance of the funds needed will come from </w:t>
      </w:r>
      <w:r w:rsidRPr="00C87569">
        <w:t>land sales</w:t>
      </w:r>
      <w:r>
        <w:t xml:space="preserve"> to investors, business, rich Lagosians, </w:t>
      </w:r>
      <w:r w:rsidR="00050283">
        <w:t>etcetera</w:t>
      </w:r>
      <w:r w:rsidR="00494323">
        <w:t xml:space="preserve"> (</w:t>
      </w:r>
      <w:proofErr w:type="spellStart"/>
      <w:r w:rsidR="00494323">
        <w:t>Salau</w:t>
      </w:r>
      <w:proofErr w:type="spellEnd"/>
      <w:r w:rsidR="00494323">
        <w:t>, 2016)</w:t>
      </w:r>
      <w:r w:rsidRPr="007E75F0">
        <w:t xml:space="preserve">. </w:t>
      </w:r>
    </w:p>
    <w:p w14:paraId="56E1D039" w14:textId="77777777" w:rsidR="00DA0980" w:rsidRDefault="00DA0980" w:rsidP="00DA0980">
      <w:pPr>
        <w:spacing w:line="480" w:lineRule="auto"/>
        <w:jc w:val="both"/>
        <w:rPr>
          <w:i/>
          <w:iCs/>
          <w:u w:val="single"/>
        </w:rPr>
      </w:pPr>
      <w:r>
        <w:rPr>
          <w:i/>
          <w:iCs/>
          <w:u w:val="single"/>
        </w:rPr>
        <w:t>C</w:t>
      </w:r>
      <w:r w:rsidRPr="00AD0AD0">
        <w:rPr>
          <w:i/>
          <w:iCs/>
          <w:u w:val="single"/>
        </w:rPr>
        <w:t>) Engineering &amp; Design</w:t>
      </w:r>
      <w:r>
        <w:rPr>
          <w:i/>
          <w:iCs/>
          <w:u w:val="single"/>
        </w:rPr>
        <w:t>:</w:t>
      </w:r>
    </w:p>
    <w:p w14:paraId="2FFE0D6D" w14:textId="40759A67" w:rsidR="00DA0980" w:rsidRDefault="00DA0980" w:rsidP="00DA0980">
      <w:pPr>
        <w:spacing w:line="480" w:lineRule="auto"/>
        <w:ind w:firstLine="720"/>
        <w:jc w:val="both"/>
      </w:pPr>
      <w:r>
        <w:t>E.A.C is master-planned as a self-sufficient mixed-use development meant to contain residential, commercial, and recreation spaces. It</w:t>
      </w:r>
      <w:r w:rsidRPr="00680E9E">
        <w:t xml:space="preserve"> </w:t>
      </w:r>
      <w:r>
        <w:t>stands on 1</w:t>
      </w:r>
      <w:r w:rsidRPr="007C770E">
        <w:t>0 million square metres of land reclaimed</w:t>
      </w:r>
      <w:r>
        <w:t xml:space="preserve"> from ocean and is reinforced by an 8.5 km long sea wall made from 100, 000 </w:t>
      </w:r>
      <w:r w:rsidR="00DA1968">
        <w:t>five-</w:t>
      </w:r>
      <w:r>
        <w:t>tonne concrete blocks to protect the city from potential by storm surge</w:t>
      </w:r>
      <w:r w:rsidR="00DA1968">
        <w:t>s</w:t>
      </w:r>
      <w:r w:rsidR="001D0CEB">
        <w:t xml:space="preserve">. </w:t>
      </w:r>
      <w:r>
        <w:t>As for infrastructure within the city, E.A.C has its own</w:t>
      </w:r>
      <w:r w:rsidRPr="007C770E">
        <w:t xml:space="preserve"> power generation</w:t>
      </w:r>
      <w:r>
        <w:t xml:space="preserve"> system</w:t>
      </w:r>
      <w:r w:rsidRPr="007C770E">
        <w:t>, clean water</w:t>
      </w:r>
      <w:r>
        <w:t xml:space="preserve"> system</w:t>
      </w:r>
      <w:r w:rsidRPr="007C770E">
        <w:t>,</w:t>
      </w:r>
      <w:r>
        <w:t xml:space="preserve"> </w:t>
      </w:r>
      <w:r w:rsidR="005953FC">
        <w:t xml:space="preserve">and </w:t>
      </w:r>
      <w:r w:rsidR="005953FC" w:rsidRPr="007C770E">
        <w:t>advanced</w:t>
      </w:r>
      <w:r w:rsidRPr="007C770E">
        <w:t xml:space="preserve"> telecommunications</w:t>
      </w:r>
      <w:r>
        <w:t xml:space="preserve"> system; as well as an independent drainage system to withstand heavy </w:t>
      </w:r>
      <w:r w:rsidR="00163CEF">
        <w:t>rainfall</w:t>
      </w:r>
      <w:r w:rsidR="005C5816">
        <w:t xml:space="preserve"> (</w:t>
      </w:r>
      <w:r>
        <w:t xml:space="preserve">Eko Atlantic, </w:t>
      </w:r>
      <w:r w:rsidR="00163CEF">
        <w:t>2023</w:t>
      </w:r>
      <w:r>
        <w:t>)</w:t>
      </w:r>
      <w:r w:rsidRPr="007C770E">
        <w:t>.</w:t>
      </w:r>
      <w:r>
        <w:t xml:space="preserve">  </w:t>
      </w:r>
      <w:r w:rsidRPr="00CE300A">
        <w:t>As of 2023, a few buildings, most notably Eko Pearl Tower</w:t>
      </w:r>
      <w:r>
        <w:t xml:space="preserve"> and </w:t>
      </w:r>
      <w:proofErr w:type="spellStart"/>
      <w:r>
        <w:t>Azuri</w:t>
      </w:r>
      <w:proofErr w:type="spellEnd"/>
      <w:r>
        <w:t xml:space="preserve"> </w:t>
      </w:r>
      <w:proofErr w:type="spellStart"/>
      <w:r>
        <w:lastRenderedPageBreak/>
        <w:t>Pennisula</w:t>
      </w:r>
      <w:proofErr w:type="spellEnd"/>
      <w:r w:rsidRPr="00CE300A">
        <w:t xml:space="preserve">, have been completed, with several more under construction, </w:t>
      </w:r>
      <w:r w:rsidR="009207DB" w:rsidRPr="00CE300A">
        <w:t>i.e.,</w:t>
      </w:r>
      <w:r>
        <w:t xml:space="preserve"> </w:t>
      </w:r>
      <w:r w:rsidRPr="00CE300A">
        <w:t>Eko Energy Estate, or in their planning stage</w:t>
      </w:r>
      <w:r>
        <w:t xml:space="preserve">. The city is </w:t>
      </w:r>
      <w:r w:rsidRPr="00CE300A">
        <w:t>expected to be</w:t>
      </w:r>
      <w:r>
        <w:t xml:space="preserve"> fully operational by</w:t>
      </w:r>
      <w:r w:rsidRPr="00CE300A">
        <w:t xml:space="preserve"> 2027 (</w:t>
      </w:r>
      <w:proofErr w:type="spellStart"/>
      <w:r w:rsidRPr="00CE300A">
        <w:t>Uroko</w:t>
      </w:r>
      <w:proofErr w:type="spellEnd"/>
      <w:r w:rsidRPr="00CE300A">
        <w:t>,</w:t>
      </w:r>
      <w:r w:rsidR="00163CEF">
        <w:t xml:space="preserve"> </w:t>
      </w:r>
      <w:r w:rsidRPr="00CE300A">
        <w:t>2022).</w:t>
      </w:r>
      <w:r>
        <w:t xml:space="preserve">  </w:t>
      </w:r>
    </w:p>
    <w:p w14:paraId="258CFF30" w14:textId="52834B6A" w:rsidR="008E3940" w:rsidRDefault="008E3940" w:rsidP="00DA0980">
      <w:pPr>
        <w:spacing w:line="480" w:lineRule="auto"/>
        <w:ind w:firstLine="720"/>
        <w:jc w:val="both"/>
      </w:pPr>
    </w:p>
    <w:p w14:paraId="30BB1AC4" w14:textId="5FC41DD6" w:rsidR="008E3940" w:rsidRPr="008E3940" w:rsidRDefault="008E3940" w:rsidP="008E3940">
      <w:pPr>
        <w:spacing w:line="480" w:lineRule="auto"/>
        <w:jc w:val="both"/>
        <w:rPr>
          <w:b/>
          <w:bCs/>
        </w:rPr>
      </w:pPr>
      <w:r w:rsidRPr="008E3940">
        <w:rPr>
          <w:b/>
          <w:bCs/>
        </w:rPr>
        <w:t>Figure 4</w:t>
      </w:r>
    </w:p>
    <w:p w14:paraId="11F0F73B" w14:textId="18AA7E83" w:rsidR="008E3940" w:rsidRDefault="008E3940" w:rsidP="008E3940">
      <w:pPr>
        <w:spacing w:line="480" w:lineRule="auto"/>
        <w:jc w:val="both"/>
      </w:pPr>
      <w:r>
        <w:t>Aerial view of E.A. C’s construction, reclamation inclusive, from 2008 to 2017 (</w:t>
      </w:r>
      <w:proofErr w:type="spellStart"/>
      <w:r>
        <w:t>Satpalda</w:t>
      </w:r>
      <w:proofErr w:type="spellEnd"/>
      <w:r>
        <w:t>, 2017).</w:t>
      </w:r>
    </w:p>
    <w:p w14:paraId="4055D10F" w14:textId="77777777" w:rsidR="00DA0980" w:rsidRDefault="00DA0980" w:rsidP="00DA0980">
      <w:pPr>
        <w:spacing w:line="480" w:lineRule="auto"/>
        <w:jc w:val="both"/>
      </w:pPr>
      <w:r>
        <w:rPr>
          <w:noProof/>
          <w:lang w:val="en-US"/>
        </w:rPr>
        <w:drawing>
          <wp:inline distT="0" distB="0" distL="0" distR="0" wp14:anchorId="2228E4DE" wp14:editId="15E0EC59">
            <wp:extent cx="5525770" cy="3237471"/>
            <wp:effectExtent l="0" t="0" r="0" b="1270"/>
            <wp:docPr id="4" name="Picture 4" descr="Man-made Island is constructed to save Lagos's econo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n-made Island is constructed to save Lagos's econom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97619" cy="3279566"/>
                    </a:xfrm>
                    <a:prstGeom prst="rect">
                      <a:avLst/>
                    </a:prstGeom>
                    <a:noFill/>
                    <a:ln>
                      <a:noFill/>
                    </a:ln>
                  </pic:spPr>
                </pic:pic>
              </a:graphicData>
            </a:graphic>
          </wp:inline>
        </w:drawing>
      </w:r>
    </w:p>
    <w:p w14:paraId="6FD8F3C9" w14:textId="1DD65528" w:rsidR="00163CEF" w:rsidRPr="00FF3E55" w:rsidRDefault="00DA0980" w:rsidP="00DA0980">
      <w:pPr>
        <w:spacing w:line="480" w:lineRule="auto"/>
        <w:jc w:val="both"/>
      </w:pPr>
      <w:r>
        <w:t xml:space="preserve">Overall, E.A.C is presented by </w:t>
      </w:r>
      <w:r w:rsidR="00663565">
        <w:t xml:space="preserve">South </w:t>
      </w:r>
      <w:proofErr w:type="spellStart"/>
      <w:r w:rsidR="00663565">
        <w:t>Energyx</w:t>
      </w:r>
      <w:proofErr w:type="spellEnd"/>
      <w:r>
        <w:t xml:space="preserve"> as a p</w:t>
      </w:r>
      <w:r w:rsidR="00163CEF">
        <w:t>roject that benefits the public. One question this raises is, who comprises</w:t>
      </w:r>
      <w:r>
        <w:t xml:space="preserve"> this ‘public’</w:t>
      </w:r>
      <w:r w:rsidR="00163CEF">
        <w:t>? This</w:t>
      </w:r>
      <w:r>
        <w:t xml:space="preserve"> will be critically unpacked in connection to the rights to the city and resilience in the subsequent section.  </w:t>
      </w:r>
    </w:p>
    <w:p w14:paraId="3314D9E2" w14:textId="5A402CE2" w:rsidR="00DA0980" w:rsidRDefault="003E0858" w:rsidP="00DA0980">
      <w:pPr>
        <w:spacing w:line="480" w:lineRule="auto"/>
        <w:jc w:val="both"/>
        <w:rPr>
          <w:b/>
          <w:bCs/>
          <w:i/>
          <w:iCs/>
        </w:rPr>
      </w:pPr>
      <w:r>
        <w:rPr>
          <w:b/>
          <w:bCs/>
          <w:i/>
          <w:iCs/>
        </w:rPr>
        <w:t>4</w:t>
      </w:r>
      <w:r w:rsidR="00DA0980" w:rsidRPr="00920835">
        <w:rPr>
          <w:b/>
          <w:bCs/>
          <w:i/>
          <w:iCs/>
        </w:rPr>
        <w:t>.</w:t>
      </w:r>
      <w:r>
        <w:rPr>
          <w:b/>
          <w:bCs/>
          <w:i/>
          <w:iCs/>
        </w:rPr>
        <w:t xml:space="preserve">2 </w:t>
      </w:r>
      <w:r w:rsidR="00DA0980">
        <w:rPr>
          <w:b/>
          <w:bCs/>
          <w:i/>
          <w:iCs/>
        </w:rPr>
        <w:t>What Coastline Communities are Saying.</w:t>
      </w:r>
    </w:p>
    <w:p w14:paraId="29E9B261" w14:textId="1C07D68F" w:rsidR="00F10CA3" w:rsidRPr="00F6280D" w:rsidRDefault="00DA0980" w:rsidP="00F6280D">
      <w:pPr>
        <w:spacing w:line="480" w:lineRule="auto"/>
        <w:ind w:firstLine="360"/>
        <w:jc w:val="both"/>
      </w:pPr>
      <w:r>
        <w:t>News reports and studies over the years have contradicted what the developers are saying about E.A.C</w:t>
      </w:r>
      <w:r w:rsidR="00041102">
        <w:t>.</w:t>
      </w:r>
    </w:p>
    <w:p w14:paraId="509C0E96" w14:textId="77777777" w:rsidR="00DA0980" w:rsidRPr="00E67A39" w:rsidRDefault="00DA0980" w:rsidP="00DA0980">
      <w:pPr>
        <w:pStyle w:val="ListParagraph"/>
        <w:numPr>
          <w:ilvl w:val="0"/>
          <w:numId w:val="22"/>
        </w:numPr>
        <w:spacing w:after="0" w:line="480" w:lineRule="auto"/>
        <w:jc w:val="both"/>
        <w:rPr>
          <w:rFonts w:eastAsia="Times New Roman"/>
          <w:i/>
          <w:iCs/>
          <w:color w:val="0E101A"/>
          <w:u w:val="single"/>
          <w:lang w:eastAsia="en-CA"/>
        </w:rPr>
      </w:pPr>
      <w:r w:rsidRPr="004C2393">
        <w:rPr>
          <w:rFonts w:eastAsia="Times New Roman"/>
          <w:i/>
          <w:iCs/>
          <w:color w:val="0E101A"/>
          <w:u w:val="single"/>
          <w:lang w:eastAsia="en-CA"/>
        </w:rPr>
        <w:lastRenderedPageBreak/>
        <w:t xml:space="preserve"> Rights to the City &amp; Live</w:t>
      </w:r>
      <w:r>
        <w:rPr>
          <w:rFonts w:eastAsia="Times New Roman"/>
          <w:i/>
          <w:iCs/>
          <w:color w:val="0E101A"/>
          <w:u w:val="single"/>
          <w:lang w:eastAsia="en-CA"/>
        </w:rPr>
        <w:t>d</w:t>
      </w:r>
      <w:r w:rsidRPr="004C2393">
        <w:rPr>
          <w:rFonts w:eastAsia="Times New Roman"/>
          <w:i/>
          <w:iCs/>
          <w:color w:val="0E101A"/>
          <w:u w:val="single"/>
          <w:lang w:eastAsia="en-CA"/>
        </w:rPr>
        <w:t xml:space="preserve"> Experiences:</w:t>
      </w:r>
      <w:r>
        <w:tab/>
        <w:t xml:space="preserve"> </w:t>
      </w:r>
    </w:p>
    <w:p w14:paraId="49062772" w14:textId="2EC08F99" w:rsidR="00805649" w:rsidRDefault="00DA0980" w:rsidP="00805649">
      <w:pPr>
        <w:spacing w:line="480" w:lineRule="auto"/>
        <w:ind w:firstLine="720"/>
        <w:jc w:val="both"/>
      </w:pPr>
      <w:r>
        <w:t xml:space="preserve">In </w:t>
      </w:r>
      <w:r w:rsidRPr="00C53EFE">
        <w:t>2008 when</w:t>
      </w:r>
      <w:r>
        <w:t xml:space="preserve">, in preparation for reclamation work, </w:t>
      </w:r>
      <w:r w:rsidRPr="00C53EFE">
        <w:t>members of Bar Beach were given less than 24 hours notice</w:t>
      </w:r>
      <w:r>
        <w:t xml:space="preserve"> by </w:t>
      </w:r>
      <w:proofErr w:type="gramStart"/>
      <w:r>
        <w:t xml:space="preserve">LSG </w:t>
      </w:r>
      <w:r w:rsidRPr="00C53EFE">
        <w:t xml:space="preserve"> to</w:t>
      </w:r>
      <w:proofErr w:type="gramEnd"/>
      <w:r w:rsidRPr="00C53EFE">
        <w:t xml:space="preserve"> </w:t>
      </w:r>
      <w:r>
        <w:t xml:space="preserve">leave </w:t>
      </w:r>
      <w:r w:rsidR="00CB73E2">
        <w:t>vacate the beach</w:t>
      </w:r>
      <w:r w:rsidRPr="00C53EFE">
        <w:t>; their homes were set ablaze</w:t>
      </w:r>
      <w:r>
        <w:t xml:space="preserve"> </w:t>
      </w:r>
      <w:r w:rsidR="00CB73E2">
        <w:t xml:space="preserve">by </w:t>
      </w:r>
      <w:r>
        <w:t xml:space="preserve">state police </w:t>
      </w:r>
      <w:r w:rsidRPr="00C53EFE">
        <w:t xml:space="preserve">and 80,000 people were rendered homeless by the </w:t>
      </w:r>
      <w:r>
        <w:t>LSG (</w:t>
      </w:r>
      <w:r w:rsidR="0018358B">
        <w:t>Brown, 2015</w:t>
      </w:r>
      <w:r>
        <w:t>)</w:t>
      </w:r>
      <w:r w:rsidRPr="00C53EFE">
        <w:t>.</w:t>
      </w:r>
      <w:r>
        <w:t xml:space="preserve"> Recalling that one of the major justifications for the large-scale reclamation and a selling-point of E.A.C is that it could ease housing pressures in the city/state particularly for residents living in substandard housing, displacing an already vulnerable group with no option for rehoming in the interim is contrary to this motive.  In another article, first-hand accounts by displaced residents themselves detailed the eviction and l</w:t>
      </w:r>
      <w:r w:rsidR="006C6E0C">
        <w:t>ife post-eviction. A respondent</w:t>
      </w:r>
      <w:r>
        <w:t xml:space="preserve"> who </w:t>
      </w:r>
      <w:r w:rsidRPr="005C139C">
        <w:t>sold beer and crisp fried plantains to beachgoers and slept in a small shack behind her stall</w:t>
      </w:r>
      <w:r>
        <w:t xml:space="preserve">, stated that “[police officers] </w:t>
      </w:r>
      <w:r w:rsidRPr="005D5952">
        <w:t>arrived with gasoline, matches, and a proclamation that the remaining structures were unfit for habitation</w:t>
      </w:r>
      <w:r w:rsidR="00805649">
        <w:t>”</w:t>
      </w:r>
      <w:r>
        <w:t xml:space="preserve"> (Brown 2015, para.</w:t>
      </w:r>
      <w:r w:rsidR="00FF74AD">
        <w:t xml:space="preserve"> 37</w:t>
      </w:r>
      <w:r>
        <w:t xml:space="preserve">). </w:t>
      </w:r>
    </w:p>
    <w:p w14:paraId="27021F09" w14:textId="5E21E577" w:rsidR="00DA0980" w:rsidRDefault="00DA0980" w:rsidP="00805649">
      <w:pPr>
        <w:spacing w:line="480" w:lineRule="auto"/>
        <w:ind w:firstLine="720"/>
        <w:jc w:val="both"/>
      </w:pPr>
      <w:r>
        <w:t xml:space="preserve">Speaking further, she said </w:t>
      </w:r>
      <w:r w:rsidRPr="008C5E7D">
        <w:t>“</w:t>
      </w:r>
      <w:r>
        <w:t>w</w:t>
      </w:r>
      <w:r w:rsidRPr="008C5E7D">
        <w:t>e had nowhere to go</w:t>
      </w:r>
      <w:r>
        <w:t xml:space="preserve"> [after the evictions]</w:t>
      </w:r>
      <w:r w:rsidR="00805649">
        <w:t>”</w:t>
      </w:r>
      <w:r>
        <w:t xml:space="preserve"> (Brown, 2015). She was also doubtful about the driving force behind the evictions, as she mentioned that “</w:t>
      </w:r>
      <w:r w:rsidRPr="005D5952">
        <w:t>They</w:t>
      </w:r>
      <w:r>
        <w:t xml:space="preserve"> [police officers] </w:t>
      </w:r>
      <w:r w:rsidRPr="005D5952">
        <w:t>said it was for our safety, but we know they wanted to build</w:t>
      </w:r>
      <w:r>
        <w:t xml:space="preserve"> … maybe </w:t>
      </w:r>
      <w:r w:rsidRPr="008C5E7D">
        <w:t>[Eko Atlantic] is a good thing for Nigeria, but it’s not a place for us. There is nothing for the masses”</w:t>
      </w:r>
      <w:r>
        <w:t xml:space="preserve"> (Brown, 2015). There are no press releases by either the LSG or </w:t>
      </w:r>
      <w:r w:rsidR="00663565">
        <w:t xml:space="preserve">South </w:t>
      </w:r>
      <w:proofErr w:type="spellStart"/>
      <w:r w:rsidR="00663565">
        <w:t>Energyx</w:t>
      </w:r>
      <w:proofErr w:type="spellEnd"/>
      <w:r>
        <w:t xml:space="preserve"> nor any news coverage that suggest that both parties made efforts to rehome the community during the reclamation work or even provided compensation for the impromptu evictions. Furthermore, since completion, real estate in E.A.C goes for ex</w:t>
      </w:r>
      <w:r w:rsidR="00663565">
        <w:t xml:space="preserve">orbitant </w:t>
      </w:r>
      <w:r>
        <w:t xml:space="preserve">prices. Plots of residential land are going for $1,250 (approximately </w:t>
      </w:r>
      <w:r w:rsidR="00C3064C" w:rsidRPr="00C3064C">
        <w:t xml:space="preserve">₦ </w:t>
      </w:r>
      <w:r>
        <w:t xml:space="preserve">955, 206) per square meter, </w:t>
      </w:r>
      <w:r w:rsidR="00D4117C">
        <w:t>and</w:t>
      </w:r>
      <w:r>
        <w:t xml:space="preserve"> </w:t>
      </w:r>
      <w:r w:rsidR="006C6E0C">
        <w:t>the average cost of</w:t>
      </w:r>
      <w:r>
        <w:t xml:space="preserve"> </w:t>
      </w:r>
      <w:r w:rsidR="006C6E0C">
        <w:t>apartments</w:t>
      </w:r>
      <w:r>
        <w:t xml:space="preserve"> </w:t>
      </w:r>
      <w:r w:rsidR="006C6E0C">
        <w:t>is</w:t>
      </w:r>
      <w:r>
        <w:t xml:space="preserve"> </w:t>
      </w:r>
      <w:r w:rsidR="006C6E0C">
        <w:t>$909,4</w:t>
      </w:r>
      <w:r>
        <w:t>00 (</w:t>
      </w:r>
      <w:r w:rsidR="00C3064C" w:rsidRPr="00C3064C">
        <w:t>₦</w:t>
      </w:r>
      <w:r>
        <w:t xml:space="preserve"> </w:t>
      </w:r>
      <w:r w:rsidR="006C6E0C">
        <w:t>420 million</w:t>
      </w:r>
      <w:r>
        <w:t>) (Nigeria property centre, 2023)</w:t>
      </w:r>
      <w:r>
        <w:rPr>
          <w:b/>
          <w:bCs/>
        </w:rPr>
        <w:t xml:space="preserve">.  </w:t>
      </w:r>
      <w:r>
        <w:t xml:space="preserve">The displaced 80,000 residents, amongst other coastal communities, cannot afford these costs.  </w:t>
      </w:r>
      <w:r w:rsidRPr="002117A2">
        <w:t xml:space="preserve">There are currently no provisions for subsidized housing </w:t>
      </w:r>
      <w:r w:rsidRPr="002117A2">
        <w:lastRenderedPageBreak/>
        <w:t>in the district further depriving these residents of their right to adequate an</w:t>
      </w:r>
      <w:r w:rsidR="006C6E0C">
        <w:t>d fair housing. This supports the</w:t>
      </w:r>
      <w:r w:rsidRPr="002117A2">
        <w:t xml:space="preserve"> earlier assertion that the social dimensions of the project are tokenistic and merely superficial.</w:t>
      </w:r>
    </w:p>
    <w:p w14:paraId="176D76DC" w14:textId="0C2149D0" w:rsidR="00DA0980" w:rsidRDefault="00DA0980" w:rsidP="00DA0980">
      <w:pPr>
        <w:spacing w:line="480" w:lineRule="auto"/>
        <w:ind w:firstLine="720"/>
        <w:jc w:val="both"/>
      </w:pPr>
      <w:r>
        <w:t xml:space="preserve">Furthermore, continuing on this line of exclusion, it is important to note that </w:t>
      </w:r>
      <w:r w:rsidR="00663565">
        <w:t xml:space="preserve">South </w:t>
      </w:r>
      <w:proofErr w:type="spellStart"/>
      <w:r w:rsidR="00663565">
        <w:t>Energyx</w:t>
      </w:r>
      <w:proofErr w:type="spellEnd"/>
      <w:r>
        <w:t xml:space="preserve"> failed to consult any of the coastal communities in close proximity to the project site about potential impacts (environmental, economic, social) from it. Their oversight violates sections 7 and 12 of Nigeria's Environmental Impact Assessment Act (EIA) of 1992, which requires that all projects have a public consultation with relevant stakeholders. Furthermore, EIAs must be approved by the Federal Ministry of Environment before any construction begins. However, a 2012 press release issued by the Lagos State Waterfront Ministry stated that E.</w:t>
      </w:r>
      <w:r w:rsidR="00663565">
        <w:t>A. C’s</w:t>
      </w:r>
      <w:r>
        <w:t xml:space="preserve"> EIA was submitted in 2011 and approved in 2012, more than 3 years after reclamation work already began. In the 2011 EIA document, even</w:t>
      </w:r>
      <w:r w:rsidRPr="00D4529E">
        <w:rPr>
          <w:b/>
          <w:bCs/>
        </w:rPr>
        <w:t xml:space="preserve"> </w:t>
      </w:r>
      <w:r w:rsidRPr="00DA6011">
        <w:t>without proper consultations with the nearby coastal communities</w:t>
      </w:r>
      <w:r>
        <w:t xml:space="preserve">, </w:t>
      </w:r>
      <w:r w:rsidR="00663565">
        <w:t xml:space="preserve">South </w:t>
      </w:r>
      <w:proofErr w:type="spellStart"/>
      <w:r w:rsidR="00663565">
        <w:t>Energyx</w:t>
      </w:r>
      <w:proofErr w:type="spellEnd"/>
      <w:r>
        <w:t xml:space="preserve"> partially acknowledged that “the project might shift the erosion of bar beach with a major adverse effect of 3km to the east and a moderate effect up to 10km to the east" (Environmental Law Research Institute Nigeria, 2012, p.3).</w:t>
      </w:r>
    </w:p>
    <w:p w14:paraId="5D75A08D" w14:textId="6940BE6A" w:rsidR="00DA0980" w:rsidRDefault="00DA0980" w:rsidP="00DA0980">
      <w:pPr>
        <w:spacing w:line="480" w:lineRule="auto"/>
        <w:ind w:firstLine="720"/>
        <w:jc w:val="both"/>
      </w:pPr>
      <w:r>
        <w:t xml:space="preserve"> Over the years, these communities </w:t>
      </w:r>
      <w:r w:rsidRPr="00211453">
        <w:t xml:space="preserve">have reported encountering higher sea tides since </w:t>
      </w:r>
      <w:r w:rsidR="005C1F5E">
        <w:t xml:space="preserve">  </w:t>
      </w:r>
      <w:r w:rsidRPr="00211453">
        <w:t>E.</w:t>
      </w:r>
      <w:proofErr w:type="gramStart"/>
      <w:r w:rsidRPr="00211453">
        <w:t>A.C’s</w:t>
      </w:r>
      <w:proofErr w:type="gramEnd"/>
      <w:r>
        <w:t xml:space="preserve"> </w:t>
      </w:r>
      <w:r w:rsidRPr="00211453">
        <w:t>reclamation work</w:t>
      </w:r>
      <w:r>
        <w:t xml:space="preserve"> and its subsequent construction</w:t>
      </w:r>
      <w:r w:rsidRPr="00211453">
        <w:t xml:space="preserve">. </w:t>
      </w:r>
      <w:r>
        <w:rPr>
          <w:color w:val="262626"/>
          <w:shd w:val="clear" w:color="auto" w:fill="FFFFFF"/>
        </w:rPr>
        <w:t xml:space="preserve">A community leader in Okun Alfa, </w:t>
      </w:r>
      <w:proofErr w:type="spellStart"/>
      <w:r>
        <w:rPr>
          <w:color w:val="262626"/>
          <w:shd w:val="clear" w:color="auto" w:fill="FFFFFF"/>
        </w:rPr>
        <w:t>Tajudeen</w:t>
      </w:r>
      <w:proofErr w:type="spellEnd"/>
      <w:r>
        <w:rPr>
          <w:color w:val="262626"/>
          <w:shd w:val="clear" w:color="auto" w:fill="FFFFFF"/>
        </w:rPr>
        <w:t>, mentioned that “</w:t>
      </w:r>
      <w:r w:rsidRPr="00924929">
        <w:rPr>
          <w:color w:val="262626"/>
          <w:shd w:val="clear" w:color="auto" w:fill="FFFFFF"/>
        </w:rPr>
        <w:t>Eko Atlantic has given us a very serious problem</w:t>
      </w:r>
      <w:r>
        <w:rPr>
          <w:color w:val="262626"/>
          <w:shd w:val="clear" w:color="auto" w:fill="FFFFFF"/>
        </w:rPr>
        <w:t xml:space="preserve"> […] t</w:t>
      </w:r>
      <w:r w:rsidRPr="00924929">
        <w:rPr>
          <w:color w:val="262626"/>
          <w:shd w:val="clear" w:color="auto" w:fill="FFFFFF"/>
        </w:rPr>
        <w:t>he ocean has been disturbing us; breaking houses including those that are not close to the shore. It just comes and breaks them. Some people built concrete block houses with many rooms, but they are now sleeping in makeshift structures made with planks."</w:t>
      </w:r>
      <w:r>
        <w:rPr>
          <w:color w:val="262626"/>
          <w:shd w:val="clear" w:color="auto" w:fill="FFFFFF"/>
        </w:rPr>
        <w:t xml:space="preserve"> (</w:t>
      </w:r>
      <w:proofErr w:type="spellStart"/>
      <w:r>
        <w:rPr>
          <w:color w:val="262626"/>
          <w:shd w:val="clear" w:color="auto" w:fill="FFFFFF"/>
        </w:rPr>
        <w:t>Princewill</w:t>
      </w:r>
      <w:proofErr w:type="spellEnd"/>
      <w:r>
        <w:rPr>
          <w:color w:val="262626"/>
          <w:shd w:val="clear" w:color="auto" w:fill="FFFFFF"/>
        </w:rPr>
        <w:t xml:space="preserve">, </w:t>
      </w:r>
      <w:r w:rsidR="005D50D7">
        <w:rPr>
          <w:color w:val="262626"/>
          <w:shd w:val="clear" w:color="auto" w:fill="FFFFFF"/>
        </w:rPr>
        <w:t>2021,</w:t>
      </w:r>
      <w:r w:rsidR="00AE6181">
        <w:rPr>
          <w:color w:val="262626"/>
          <w:shd w:val="clear" w:color="auto" w:fill="FFFFFF"/>
        </w:rPr>
        <w:t xml:space="preserve"> subsection 1</w:t>
      </w:r>
      <w:r>
        <w:rPr>
          <w:color w:val="262626"/>
          <w:shd w:val="clear" w:color="auto" w:fill="FFFFFF"/>
        </w:rPr>
        <w:t xml:space="preserve">).  </w:t>
      </w:r>
      <w:r w:rsidRPr="00211453">
        <w:t>Ele</w:t>
      </w:r>
      <w:r>
        <w:t>gu</w:t>
      </w:r>
      <w:r w:rsidRPr="00211453">
        <w:t>s</w:t>
      </w:r>
      <w:r>
        <w:t xml:space="preserve">hi, another </w:t>
      </w:r>
      <w:r w:rsidRPr="00211453">
        <w:t>community leader i</w:t>
      </w:r>
      <w:r>
        <w:t xml:space="preserve">n the </w:t>
      </w:r>
      <w:r w:rsidRPr="00211453">
        <w:t>community</w:t>
      </w:r>
      <w:r>
        <w:t xml:space="preserve">, </w:t>
      </w:r>
      <w:r w:rsidRPr="00211453">
        <w:t xml:space="preserve">told </w:t>
      </w:r>
      <w:r>
        <w:t xml:space="preserve">the same </w:t>
      </w:r>
      <w:r w:rsidRPr="00211453">
        <w:t>reporter that, “</w:t>
      </w:r>
      <w:r w:rsidRPr="00211453">
        <w:rPr>
          <w:color w:val="262626"/>
          <w:shd w:val="clear" w:color="auto" w:fill="FFFFFF"/>
        </w:rPr>
        <w:t xml:space="preserve">there is no more land </w:t>
      </w:r>
      <w:r w:rsidRPr="00211453">
        <w:rPr>
          <w:color w:val="262626"/>
          <w:shd w:val="clear" w:color="auto" w:fill="FFFFFF"/>
        </w:rPr>
        <w:lastRenderedPageBreak/>
        <w:t>for us to move to […]”</w:t>
      </w:r>
      <w:r w:rsidR="00777837">
        <w:rPr>
          <w:color w:val="262626"/>
          <w:shd w:val="clear" w:color="auto" w:fill="FFFFFF"/>
        </w:rPr>
        <w:t xml:space="preserve"> (</w:t>
      </w:r>
      <w:proofErr w:type="spellStart"/>
      <w:r w:rsidR="00777837">
        <w:rPr>
          <w:color w:val="262626"/>
          <w:shd w:val="clear" w:color="auto" w:fill="FFFFFF"/>
        </w:rPr>
        <w:t>Princewill</w:t>
      </w:r>
      <w:proofErr w:type="spellEnd"/>
      <w:r w:rsidR="00777837">
        <w:rPr>
          <w:color w:val="262626"/>
          <w:shd w:val="clear" w:color="auto" w:fill="FFFFFF"/>
        </w:rPr>
        <w:t xml:space="preserve">, 2021, </w:t>
      </w:r>
      <w:r w:rsidR="00777837" w:rsidRPr="007B188C">
        <w:rPr>
          <w:color w:val="262626"/>
          <w:shd w:val="clear" w:color="auto" w:fill="FFFFFF"/>
        </w:rPr>
        <w:t>para.</w:t>
      </w:r>
      <w:r w:rsidR="008E364D">
        <w:rPr>
          <w:color w:val="262626"/>
          <w:shd w:val="clear" w:color="auto" w:fill="FFFFFF"/>
        </w:rPr>
        <w:t>9</w:t>
      </w:r>
      <w:r w:rsidR="00777837" w:rsidRPr="007B188C">
        <w:rPr>
          <w:color w:val="262626"/>
          <w:shd w:val="clear" w:color="auto" w:fill="FFFFFF"/>
        </w:rPr>
        <w:t>)</w:t>
      </w:r>
      <w:r w:rsidRPr="007B188C">
        <w:rPr>
          <w:color w:val="262626"/>
          <w:shd w:val="clear" w:color="auto" w:fill="FFFFFF"/>
        </w:rPr>
        <w:t>.</w:t>
      </w:r>
      <w:r>
        <w:rPr>
          <w:color w:val="262626"/>
          <w:shd w:val="clear" w:color="auto" w:fill="FFFFFF"/>
        </w:rPr>
        <w:t xml:space="preserve"> </w:t>
      </w:r>
      <w:r>
        <w:t xml:space="preserve">Unlike, V.I residents these communities have no sea walls to rely on.  </w:t>
      </w:r>
    </w:p>
    <w:p w14:paraId="218DBE06" w14:textId="3E5E03E5" w:rsidR="00E87E79" w:rsidRDefault="00DA0980" w:rsidP="000E0031">
      <w:pPr>
        <w:spacing w:after="0" w:line="480" w:lineRule="auto"/>
        <w:ind w:firstLine="720"/>
        <w:jc w:val="both"/>
        <w:rPr>
          <w:rFonts w:eastAsia="Times New Roman"/>
          <w:color w:val="0E101A"/>
          <w:lang w:eastAsia="en-CA"/>
        </w:rPr>
      </w:pPr>
      <w:r w:rsidRPr="005A3AB8">
        <w:t>In all, E.</w:t>
      </w:r>
      <w:proofErr w:type="gramStart"/>
      <w:r w:rsidR="005D50D7" w:rsidRPr="005A3AB8">
        <w:t>A.C’s</w:t>
      </w:r>
      <w:proofErr w:type="gramEnd"/>
      <w:r w:rsidRPr="005A3AB8">
        <w:t xml:space="preserve"> construction reveals how the LSG, with backing from the F</w:t>
      </w:r>
      <w:r>
        <w:t>G</w:t>
      </w:r>
      <w:r w:rsidRPr="005A3AB8">
        <w:t xml:space="preserve">, </w:t>
      </w:r>
      <w:r w:rsidR="00D4117C">
        <w:t>prevented, and continues to prevent</w:t>
      </w:r>
      <w:r>
        <w:t xml:space="preserve"> </w:t>
      </w:r>
      <w:r w:rsidR="00EE290F">
        <w:t xml:space="preserve">Lagosians </w:t>
      </w:r>
      <w:r w:rsidRPr="005A3AB8">
        <w:t xml:space="preserve">living in </w:t>
      </w:r>
      <w:r w:rsidR="00EA22A9">
        <w:t xml:space="preserve">informal </w:t>
      </w:r>
      <w:r w:rsidRPr="005A3AB8">
        <w:t xml:space="preserve">coastal communities from </w:t>
      </w:r>
      <w:r w:rsidR="00D4117C">
        <w:t xml:space="preserve">meaningfully </w:t>
      </w:r>
      <w:r w:rsidRPr="005A3AB8">
        <w:t xml:space="preserve">taking part in the </w:t>
      </w:r>
      <w:r>
        <w:t>development</w:t>
      </w:r>
      <w:r w:rsidRPr="005A3AB8">
        <w:t xml:space="preserve"> </w:t>
      </w:r>
      <w:r w:rsidR="00D4117C">
        <w:t xml:space="preserve">of </w:t>
      </w:r>
      <w:r w:rsidRPr="005A3AB8">
        <w:t>Lagos. In many ways, this exclusion has been intentional</w:t>
      </w:r>
      <w:r>
        <w:t>. F</w:t>
      </w:r>
      <w:r w:rsidRPr="005A3AB8">
        <w:t>avo</w:t>
      </w:r>
      <w:r>
        <w:t xml:space="preserve">uring </w:t>
      </w:r>
      <w:r w:rsidR="00663565">
        <w:t xml:space="preserve">South </w:t>
      </w:r>
      <w:proofErr w:type="spellStart"/>
      <w:r w:rsidR="00663565">
        <w:t>Energyx</w:t>
      </w:r>
      <w:proofErr w:type="spellEnd"/>
      <w:r w:rsidRPr="005A3AB8">
        <w:t xml:space="preserve"> and urban elites instead, the LSG has </w:t>
      </w:r>
      <w:r w:rsidR="007D195E">
        <w:t xml:space="preserve">both </w:t>
      </w:r>
      <w:r w:rsidRPr="005A3AB8">
        <w:t xml:space="preserve">actively and passively engaged in marginalizing </w:t>
      </w:r>
      <w:r w:rsidR="00EA22A9">
        <w:t>these</w:t>
      </w:r>
      <w:r w:rsidRPr="005A3AB8">
        <w:t xml:space="preserve"> communities.</w:t>
      </w:r>
      <w:r>
        <w:t xml:space="preserve"> For bar beach residents this </w:t>
      </w:r>
      <w:r w:rsidR="006C6E0C">
        <w:t>marginalization was most directly experienced</w:t>
      </w:r>
      <w:r>
        <w:t xml:space="preserve"> as forced evictions by the Lagos State police. </w:t>
      </w:r>
      <w:r w:rsidRPr="00455368">
        <w:t>For other communities nearby, the LSG's neglectful attitude towards their problems appears to be a way to pressure them into leaving the area</w:t>
      </w:r>
      <w:r w:rsidR="00AF1B3C">
        <w:t>s</w:t>
      </w:r>
      <w:r>
        <w:t xml:space="preserve"> so it can sel</w:t>
      </w:r>
      <w:r w:rsidR="00AF1B3C">
        <w:t>l</w:t>
      </w:r>
      <w:r>
        <w:t xml:space="preserve"> them to potential investors</w:t>
      </w:r>
      <w:r w:rsidRPr="00455368">
        <w:t>.</w:t>
      </w:r>
      <w:r>
        <w:t xml:space="preserve"> </w:t>
      </w:r>
      <w:r w:rsidRPr="009448E5">
        <w:rPr>
          <w:rFonts w:eastAsia="Times New Roman"/>
          <w:color w:val="0E101A"/>
          <w:lang w:eastAsia="en-CA"/>
        </w:rPr>
        <w:t xml:space="preserve">A </w:t>
      </w:r>
      <w:r>
        <w:rPr>
          <w:rFonts w:eastAsia="Times New Roman"/>
          <w:color w:val="0E101A"/>
          <w:lang w:eastAsia="en-CA"/>
        </w:rPr>
        <w:t xml:space="preserve">resident </w:t>
      </w:r>
      <w:r w:rsidRPr="009448E5">
        <w:rPr>
          <w:rFonts w:eastAsia="Times New Roman"/>
          <w:color w:val="0E101A"/>
          <w:lang w:eastAsia="en-CA"/>
        </w:rPr>
        <w:t>of Elegushi Beach</w:t>
      </w:r>
      <w:r>
        <w:rPr>
          <w:rFonts w:eastAsia="Times New Roman"/>
          <w:color w:val="0E101A"/>
          <w:lang w:eastAsia="en-CA"/>
        </w:rPr>
        <w:t xml:space="preserve"> </w:t>
      </w:r>
      <w:r w:rsidR="00DA204F">
        <w:rPr>
          <w:rFonts w:eastAsia="Times New Roman"/>
          <w:color w:val="0E101A"/>
          <w:lang w:eastAsia="en-CA"/>
        </w:rPr>
        <w:t xml:space="preserve">told </w:t>
      </w:r>
      <w:r>
        <w:rPr>
          <w:rFonts w:eastAsia="Times New Roman"/>
          <w:color w:val="0E101A"/>
          <w:lang w:eastAsia="en-CA"/>
        </w:rPr>
        <w:t xml:space="preserve">to one reporter that </w:t>
      </w:r>
      <w:r w:rsidRPr="009448E5">
        <w:rPr>
          <w:rFonts w:eastAsia="Times New Roman"/>
          <w:color w:val="0E101A"/>
          <w:lang w:eastAsia="en-CA"/>
        </w:rPr>
        <w:t>“</w:t>
      </w:r>
      <w:r>
        <w:rPr>
          <w:rFonts w:eastAsia="Times New Roman"/>
          <w:color w:val="0E101A"/>
          <w:lang w:eastAsia="en-CA"/>
        </w:rPr>
        <w:t>that</w:t>
      </w:r>
      <w:r w:rsidRPr="009448E5">
        <w:rPr>
          <w:rFonts w:eastAsia="Times New Roman"/>
          <w:color w:val="0E101A"/>
          <w:lang w:eastAsia="en-CA"/>
        </w:rPr>
        <w:t xml:space="preserve"> </w:t>
      </w:r>
      <w:proofErr w:type="gramStart"/>
      <w:r w:rsidRPr="009448E5">
        <w:rPr>
          <w:rFonts w:eastAsia="Times New Roman"/>
          <w:color w:val="0E101A"/>
          <w:lang w:eastAsia="en-CA"/>
        </w:rPr>
        <w:t>place</w:t>
      </w:r>
      <w:r>
        <w:rPr>
          <w:rFonts w:eastAsia="Times New Roman"/>
          <w:color w:val="0E101A"/>
          <w:lang w:eastAsia="en-CA"/>
        </w:rPr>
        <w:t>[</w:t>
      </w:r>
      <w:proofErr w:type="gramEnd"/>
      <w:r>
        <w:rPr>
          <w:rFonts w:eastAsia="Times New Roman"/>
          <w:color w:val="0E101A"/>
          <w:lang w:eastAsia="en-CA"/>
        </w:rPr>
        <w:t xml:space="preserve"> Elegush</w:t>
      </w:r>
      <w:r w:rsidR="004A1C5D">
        <w:rPr>
          <w:rFonts w:eastAsia="Times New Roman"/>
          <w:color w:val="0E101A"/>
          <w:lang w:eastAsia="en-CA"/>
        </w:rPr>
        <w:t>i</w:t>
      </w:r>
      <w:r>
        <w:rPr>
          <w:rFonts w:eastAsia="Times New Roman"/>
          <w:color w:val="0E101A"/>
          <w:lang w:eastAsia="en-CA"/>
        </w:rPr>
        <w:t xml:space="preserve"> beach] </w:t>
      </w:r>
      <w:r w:rsidRPr="009448E5">
        <w:rPr>
          <w:rFonts w:eastAsia="Times New Roman"/>
          <w:color w:val="0E101A"/>
          <w:lang w:eastAsia="en-CA"/>
        </w:rPr>
        <w:t xml:space="preserve"> is no longer a beach. The government is sand-filling it for building development. They said after filling and pushing back the water, rich people will buy the land and build big houses. So, </w:t>
      </w:r>
      <w:proofErr w:type="spellStart"/>
      <w:r w:rsidRPr="009448E5">
        <w:rPr>
          <w:rFonts w:eastAsia="Times New Roman"/>
          <w:color w:val="0E101A"/>
          <w:lang w:eastAsia="en-CA"/>
        </w:rPr>
        <w:t>Oga</w:t>
      </w:r>
      <w:proofErr w:type="spellEnd"/>
      <w:r w:rsidRPr="009448E5">
        <w:rPr>
          <w:rFonts w:eastAsia="Times New Roman"/>
          <w:color w:val="0E101A"/>
          <w:lang w:eastAsia="en-CA"/>
        </w:rPr>
        <w:t xml:space="preserve">, beach no go </w:t>
      </w:r>
      <w:proofErr w:type="spellStart"/>
      <w:r w:rsidRPr="009448E5">
        <w:rPr>
          <w:rFonts w:eastAsia="Times New Roman"/>
          <w:color w:val="0E101A"/>
          <w:lang w:eastAsia="en-CA"/>
        </w:rPr>
        <w:t>dey</w:t>
      </w:r>
      <w:proofErr w:type="spellEnd"/>
      <w:r w:rsidRPr="009448E5">
        <w:rPr>
          <w:rFonts w:eastAsia="Times New Roman"/>
          <w:color w:val="0E101A"/>
          <w:lang w:eastAsia="en-CA"/>
        </w:rPr>
        <w:t xml:space="preserve"> here again</w:t>
      </w:r>
      <w:r>
        <w:rPr>
          <w:rFonts w:eastAsia="Times New Roman"/>
          <w:color w:val="0E101A"/>
          <w:lang w:eastAsia="en-CA"/>
        </w:rPr>
        <w:t>” (</w:t>
      </w:r>
      <w:proofErr w:type="spellStart"/>
      <w:r>
        <w:rPr>
          <w:rFonts w:eastAsia="Times New Roman"/>
          <w:color w:val="0E101A"/>
          <w:lang w:eastAsia="en-CA"/>
        </w:rPr>
        <w:t>Emewu</w:t>
      </w:r>
      <w:proofErr w:type="spellEnd"/>
      <w:r>
        <w:rPr>
          <w:rFonts w:eastAsia="Times New Roman"/>
          <w:color w:val="0E101A"/>
          <w:lang w:eastAsia="en-CA"/>
        </w:rPr>
        <w:t xml:space="preserve">, 2017). </w:t>
      </w:r>
      <w:r w:rsidRPr="003662B6">
        <w:t xml:space="preserve">These instances demonstrate how </w:t>
      </w:r>
      <w:r>
        <w:t xml:space="preserve">the </w:t>
      </w:r>
      <w:r w:rsidRPr="003662B6">
        <w:t>gentrification of public spaces is taking place</w:t>
      </w:r>
      <w:r>
        <w:t xml:space="preserve"> in the city</w:t>
      </w:r>
      <w:r w:rsidRPr="003662B6">
        <w:t xml:space="preserve">, with poorer </w:t>
      </w:r>
      <w:r>
        <w:t>resident</w:t>
      </w:r>
      <w:r w:rsidR="006B105C">
        <w:t>s</w:t>
      </w:r>
      <w:r w:rsidRPr="003662B6">
        <w:t xml:space="preserve"> being pushed away to make room for wealthier locals and tourists</w:t>
      </w:r>
      <w:r w:rsidR="00B11FE4">
        <w:t xml:space="preserve"> </w:t>
      </w:r>
      <w:proofErr w:type="gramStart"/>
      <w:r w:rsidR="00B11FE4">
        <w:t xml:space="preserve">and </w:t>
      </w:r>
      <w:r w:rsidRPr="003662B6">
        <w:t xml:space="preserve"> </w:t>
      </w:r>
      <w:r w:rsidRPr="00C24BDF">
        <w:t>to</w:t>
      </w:r>
      <w:proofErr w:type="gramEnd"/>
      <w:r w:rsidRPr="00C24BDF">
        <w:t xml:space="preserve"> attract</w:t>
      </w:r>
      <w:r w:rsidR="00B11FE4">
        <w:t xml:space="preserve"> foreign</w:t>
      </w:r>
      <w:r w:rsidRPr="00C24BDF">
        <w:t xml:space="preserve"> elites and investors</w:t>
      </w:r>
      <w:r w:rsidRPr="003662B6">
        <w:t xml:space="preserve"> as suggested by </w:t>
      </w:r>
      <w:proofErr w:type="spellStart"/>
      <w:r w:rsidRPr="006B105C">
        <w:t>Lawanson</w:t>
      </w:r>
      <w:proofErr w:type="spellEnd"/>
      <w:r w:rsidRPr="006B105C">
        <w:t xml:space="preserve"> &amp; </w:t>
      </w:r>
      <w:proofErr w:type="spellStart"/>
      <w:r w:rsidRPr="006B105C">
        <w:t>Omoegu</w:t>
      </w:r>
      <w:proofErr w:type="spellEnd"/>
      <w:r w:rsidRPr="003662B6">
        <w:t xml:space="preserve"> (2018). </w:t>
      </w:r>
      <w:r w:rsidRPr="00754ED1">
        <w:rPr>
          <w:rFonts w:eastAsia="Times New Roman"/>
          <w:color w:val="0E101A"/>
          <w:lang w:eastAsia="en-CA"/>
        </w:rPr>
        <w:t xml:space="preserve">It is evident the LSG is willing to ignore the needs poorer resident and encroach on their </w:t>
      </w:r>
      <w:r w:rsidR="00387BD1">
        <w:rPr>
          <w:rFonts w:eastAsia="Times New Roman"/>
          <w:color w:val="0E101A"/>
          <w:lang w:eastAsia="en-CA"/>
        </w:rPr>
        <w:t xml:space="preserve">universal human rights and constitutional </w:t>
      </w:r>
      <w:r w:rsidRPr="00754ED1">
        <w:rPr>
          <w:rFonts w:eastAsia="Times New Roman"/>
          <w:color w:val="0E101A"/>
          <w:lang w:eastAsia="en-CA"/>
        </w:rPr>
        <w:t xml:space="preserve">rights— to life, </w:t>
      </w:r>
      <w:r w:rsidR="006B105C">
        <w:rPr>
          <w:rFonts w:eastAsia="Times New Roman"/>
          <w:color w:val="0E101A"/>
          <w:lang w:eastAsia="en-CA"/>
        </w:rPr>
        <w:t>freedom of movement</w:t>
      </w:r>
      <w:r w:rsidRPr="00754ED1">
        <w:rPr>
          <w:rFonts w:eastAsia="Times New Roman"/>
          <w:color w:val="0E101A"/>
          <w:lang w:eastAsia="en-CA"/>
        </w:rPr>
        <w:t>, and security an</w:t>
      </w:r>
      <w:r>
        <w:rPr>
          <w:rFonts w:eastAsia="Times New Roman"/>
          <w:color w:val="0E101A"/>
          <w:lang w:eastAsia="en-CA"/>
        </w:rPr>
        <w:t xml:space="preserve">d </w:t>
      </w:r>
      <w:r w:rsidRPr="00754ED1">
        <w:rPr>
          <w:rFonts w:eastAsia="Times New Roman"/>
          <w:color w:val="0E101A"/>
          <w:lang w:eastAsia="en-CA"/>
        </w:rPr>
        <w:t>to a</w:t>
      </w:r>
      <w:r>
        <w:rPr>
          <w:rFonts w:eastAsia="Times New Roman"/>
          <w:color w:val="0E101A"/>
          <w:lang w:eastAsia="en-CA"/>
        </w:rPr>
        <w:t xml:space="preserve">dequate </w:t>
      </w:r>
      <w:r w:rsidRPr="00754ED1">
        <w:rPr>
          <w:rFonts w:eastAsia="Times New Roman"/>
          <w:color w:val="0E101A"/>
          <w:lang w:eastAsia="en-CA"/>
        </w:rPr>
        <w:t xml:space="preserve">housing— in pursuit </w:t>
      </w:r>
      <w:r>
        <w:rPr>
          <w:rFonts w:eastAsia="Times New Roman"/>
          <w:color w:val="0E101A"/>
          <w:lang w:eastAsia="en-CA"/>
        </w:rPr>
        <w:t xml:space="preserve">of </w:t>
      </w:r>
      <w:r w:rsidRPr="00754ED1">
        <w:rPr>
          <w:rFonts w:eastAsia="Times New Roman"/>
          <w:color w:val="0E101A"/>
          <w:lang w:eastAsia="en-CA"/>
        </w:rPr>
        <w:t>their urbanization restructuring, development planning</w:t>
      </w:r>
      <w:r>
        <w:rPr>
          <w:rFonts w:eastAsia="Times New Roman"/>
          <w:color w:val="0E101A"/>
          <w:lang w:eastAsia="en-CA"/>
        </w:rPr>
        <w:t xml:space="preserve">, </w:t>
      </w:r>
      <w:r w:rsidRPr="00754ED1">
        <w:rPr>
          <w:rFonts w:eastAsia="Times New Roman"/>
          <w:color w:val="0E101A"/>
          <w:lang w:eastAsia="en-CA"/>
        </w:rPr>
        <w:t>and ambitions.</w:t>
      </w:r>
    </w:p>
    <w:p w14:paraId="661F0ECC" w14:textId="77777777" w:rsidR="0071675C" w:rsidRDefault="0071675C" w:rsidP="00A17D62">
      <w:pPr>
        <w:spacing w:after="0" w:line="480" w:lineRule="auto"/>
        <w:jc w:val="both"/>
        <w:rPr>
          <w:rFonts w:eastAsia="Times New Roman"/>
          <w:color w:val="0E101A"/>
          <w:lang w:eastAsia="en-CA"/>
        </w:rPr>
      </w:pPr>
    </w:p>
    <w:p w14:paraId="158D7A9F" w14:textId="77777777" w:rsidR="00A17D62" w:rsidRDefault="00A17D62" w:rsidP="00A17D62">
      <w:pPr>
        <w:spacing w:after="0" w:line="480" w:lineRule="auto"/>
        <w:jc w:val="both"/>
        <w:rPr>
          <w:rFonts w:eastAsia="Times New Roman"/>
          <w:color w:val="0E101A"/>
          <w:lang w:eastAsia="en-CA"/>
        </w:rPr>
      </w:pPr>
    </w:p>
    <w:p w14:paraId="4A1B58DB" w14:textId="77777777" w:rsidR="00A17D62" w:rsidRDefault="00A17D62" w:rsidP="00A17D62">
      <w:pPr>
        <w:spacing w:after="0" w:line="480" w:lineRule="auto"/>
        <w:jc w:val="both"/>
        <w:rPr>
          <w:rFonts w:eastAsia="Times New Roman"/>
          <w:color w:val="0E101A"/>
          <w:lang w:eastAsia="en-CA"/>
        </w:rPr>
      </w:pPr>
    </w:p>
    <w:p w14:paraId="49DB8DD9" w14:textId="77777777" w:rsidR="00A17D62" w:rsidRPr="00020BB9" w:rsidRDefault="00A17D62" w:rsidP="00A17D62">
      <w:pPr>
        <w:spacing w:after="0" w:line="480" w:lineRule="auto"/>
        <w:jc w:val="both"/>
        <w:rPr>
          <w:rFonts w:eastAsia="Times New Roman"/>
          <w:color w:val="0E101A"/>
          <w:lang w:eastAsia="en-CA"/>
        </w:rPr>
      </w:pPr>
    </w:p>
    <w:p w14:paraId="19A58C2D" w14:textId="77777777" w:rsidR="00DA0980" w:rsidRPr="008149A6" w:rsidRDefault="00DA0980" w:rsidP="00DA0980">
      <w:pPr>
        <w:pStyle w:val="ListParagraph"/>
        <w:numPr>
          <w:ilvl w:val="0"/>
          <w:numId w:val="22"/>
        </w:numPr>
        <w:spacing w:after="0" w:line="480" w:lineRule="auto"/>
        <w:jc w:val="both"/>
        <w:rPr>
          <w:rFonts w:eastAsia="Times New Roman"/>
          <w:i/>
          <w:iCs/>
          <w:color w:val="0E101A"/>
          <w:u w:val="single"/>
          <w:lang w:eastAsia="en-CA"/>
        </w:rPr>
      </w:pPr>
      <w:r w:rsidRPr="00E71AB7">
        <w:rPr>
          <w:rFonts w:eastAsia="Times New Roman"/>
          <w:i/>
          <w:iCs/>
          <w:color w:val="0E101A"/>
          <w:u w:val="single"/>
          <w:lang w:eastAsia="en-CA"/>
        </w:rPr>
        <w:lastRenderedPageBreak/>
        <w:t xml:space="preserve"> Resilience</w:t>
      </w:r>
      <w:r>
        <w:rPr>
          <w:rFonts w:eastAsia="Times New Roman"/>
          <w:i/>
          <w:iCs/>
          <w:color w:val="0E101A"/>
          <w:u w:val="single"/>
          <w:lang w:eastAsia="en-CA"/>
        </w:rPr>
        <w:t xml:space="preserve"> Issues</w:t>
      </w:r>
      <w:r w:rsidRPr="00E71AB7">
        <w:rPr>
          <w:rFonts w:eastAsia="Times New Roman"/>
          <w:i/>
          <w:iCs/>
          <w:color w:val="0E101A"/>
          <w:u w:val="single"/>
          <w:lang w:eastAsia="en-CA"/>
        </w:rPr>
        <w:t>:</w:t>
      </w:r>
      <w:r w:rsidRPr="00580B12">
        <w:rPr>
          <w:rFonts w:eastAsia="Times New Roman"/>
          <w:color w:val="0E101A"/>
          <w:lang w:eastAsia="en-CA"/>
        </w:rPr>
        <w:t xml:space="preserve">  </w:t>
      </w:r>
      <w:r w:rsidRPr="008149A6">
        <w:rPr>
          <w:rFonts w:eastAsia="Times New Roman"/>
          <w:color w:val="0E101A"/>
          <w:lang w:eastAsia="en-CA"/>
        </w:rPr>
        <w:t xml:space="preserve"> </w:t>
      </w:r>
    </w:p>
    <w:p w14:paraId="7EFF693E" w14:textId="3E0E58A8" w:rsidR="00DA0980" w:rsidRDefault="00DA0980" w:rsidP="00DA0980">
      <w:pPr>
        <w:spacing w:after="0" w:line="480" w:lineRule="auto"/>
        <w:jc w:val="both"/>
        <w:rPr>
          <w:rFonts w:eastAsia="Times New Roman"/>
          <w:color w:val="0E101A"/>
          <w:lang w:eastAsia="en-CA"/>
        </w:rPr>
      </w:pPr>
      <w:r>
        <w:rPr>
          <w:rFonts w:eastAsia="Times New Roman"/>
          <w:color w:val="0E101A"/>
          <w:lang w:eastAsia="en-CA"/>
        </w:rPr>
        <w:tab/>
      </w:r>
      <w:r w:rsidRPr="00AF61C5">
        <w:rPr>
          <w:rFonts w:eastAsia="Times New Roman"/>
          <w:color w:val="0E101A"/>
          <w:lang w:eastAsia="en-CA"/>
        </w:rPr>
        <w:t xml:space="preserve">From a technical standpoint, the E.A.C </w:t>
      </w:r>
      <w:r w:rsidRPr="006325D1">
        <w:rPr>
          <w:rFonts w:eastAsia="Times New Roman"/>
          <w:color w:val="0E101A"/>
          <w:lang w:eastAsia="en-CA"/>
        </w:rPr>
        <w:t xml:space="preserve">has been unable to provide </w:t>
      </w:r>
      <w:r>
        <w:rPr>
          <w:rFonts w:eastAsia="Times New Roman"/>
          <w:color w:val="0E101A"/>
          <w:lang w:eastAsia="en-CA"/>
        </w:rPr>
        <w:t xml:space="preserve">much of the coastline </w:t>
      </w:r>
      <w:r w:rsidRPr="006325D1">
        <w:rPr>
          <w:rFonts w:eastAsia="Times New Roman"/>
          <w:color w:val="0E101A"/>
          <w:lang w:eastAsia="en-CA"/>
        </w:rPr>
        <w:t xml:space="preserve">adequate protection from </w:t>
      </w:r>
      <w:r>
        <w:rPr>
          <w:rFonts w:eastAsia="Times New Roman"/>
          <w:color w:val="0E101A"/>
          <w:lang w:eastAsia="en-CA"/>
        </w:rPr>
        <w:t xml:space="preserve">erosion. E.A.C is reinforced by sea walls to prevent coastal erosion </w:t>
      </w:r>
      <w:proofErr w:type="gramStart"/>
      <w:r>
        <w:rPr>
          <w:rFonts w:eastAsia="Times New Roman"/>
          <w:color w:val="0E101A"/>
          <w:lang w:eastAsia="en-CA"/>
        </w:rPr>
        <w:t>but  it</w:t>
      </w:r>
      <w:proofErr w:type="gramEnd"/>
      <w:r>
        <w:rPr>
          <w:rFonts w:eastAsia="Times New Roman"/>
          <w:color w:val="0E101A"/>
          <w:lang w:eastAsia="en-CA"/>
        </w:rPr>
        <w:t xml:space="preserve"> is only 8</w:t>
      </w:r>
      <w:r w:rsidR="00AD70AB">
        <w:rPr>
          <w:rFonts w:eastAsia="Times New Roman"/>
          <w:color w:val="0E101A"/>
          <w:lang w:eastAsia="en-CA"/>
        </w:rPr>
        <w:t xml:space="preserve"> kilometers</w:t>
      </w:r>
      <w:r>
        <w:rPr>
          <w:rFonts w:eastAsia="Times New Roman"/>
          <w:color w:val="0E101A"/>
          <w:lang w:eastAsia="en-CA"/>
        </w:rPr>
        <w:t xml:space="preserve"> long. </w:t>
      </w:r>
      <w:r w:rsidRPr="00485922">
        <w:rPr>
          <w:rFonts w:eastAsia="Times New Roman"/>
          <w:color w:val="0E101A"/>
          <w:lang w:eastAsia="en-CA"/>
        </w:rPr>
        <w:t>An environmental study of the long-term morphological impacts of</w:t>
      </w:r>
      <w:r>
        <w:rPr>
          <w:rFonts w:eastAsia="Times New Roman"/>
          <w:color w:val="0E101A"/>
          <w:lang w:eastAsia="en-CA"/>
        </w:rPr>
        <w:t xml:space="preserve"> </w:t>
      </w:r>
      <w:r w:rsidRPr="00485922">
        <w:rPr>
          <w:rFonts w:eastAsia="Times New Roman"/>
          <w:color w:val="0E101A"/>
          <w:lang w:eastAsia="en-CA"/>
        </w:rPr>
        <w:t xml:space="preserve">E.A.C found that while </w:t>
      </w:r>
      <w:r>
        <w:rPr>
          <w:rFonts w:eastAsia="Times New Roman"/>
          <w:color w:val="0E101A"/>
          <w:lang w:eastAsia="en-CA"/>
        </w:rPr>
        <w:t xml:space="preserve">constructing the district </w:t>
      </w:r>
      <w:r w:rsidRPr="00485922">
        <w:rPr>
          <w:rFonts w:eastAsia="Times New Roman"/>
          <w:color w:val="0E101A"/>
          <w:lang w:eastAsia="en-CA"/>
        </w:rPr>
        <w:t xml:space="preserve">did prevent erosion at V.I, unreinforced </w:t>
      </w:r>
      <w:r>
        <w:rPr>
          <w:rFonts w:eastAsia="Times New Roman"/>
          <w:color w:val="0E101A"/>
          <w:lang w:eastAsia="en-CA"/>
        </w:rPr>
        <w:t>areas further down the coastline would</w:t>
      </w:r>
      <w:r w:rsidRPr="00485922">
        <w:rPr>
          <w:rFonts w:eastAsia="Times New Roman"/>
          <w:color w:val="0E101A"/>
          <w:lang w:eastAsia="en-CA"/>
        </w:rPr>
        <w:t xml:space="preserve"> still experience further erosion</w:t>
      </w:r>
      <w:r w:rsidR="006B105C">
        <w:rPr>
          <w:rFonts w:eastAsia="Times New Roman"/>
          <w:color w:val="0E101A"/>
          <w:lang w:eastAsia="en-CA"/>
        </w:rPr>
        <w:t>:</w:t>
      </w:r>
    </w:p>
    <w:p w14:paraId="476BEB77" w14:textId="77777777" w:rsidR="006B105C" w:rsidRDefault="006B105C" w:rsidP="00DA0980">
      <w:pPr>
        <w:spacing w:after="0" w:line="480" w:lineRule="auto"/>
        <w:jc w:val="both"/>
        <w:rPr>
          <w:rFonts w:eastAsia="Times New Roman"/>
          <w:color w:val="0E101A"/>
          <w:lang w:eastAsia="en-CA"/>
        </w:rPr>
      </w:pPr>
    </w:p>
    <w:p w14:paraId="277579FE" w14:textId="36C5F0D3" w:rsidR="00DA0980" w:rsidRDefault="00DA0980" w:rsidP="00DA0980">
      <w:pPr>
        <w:spacing w:after="0" w:line="480" w:lineRule="auto"/>
        <w:ind w:left="720"/>
        <w:jc w:val="both"/>
      </w:pPr>
      <w:r>
        <w:rPr>
          <w:rFonts w:eastAsia="Times New Roman"/>
          <w:color w:val="0E101A"/>
          <w:lang w:eastAsia="en-CA"/>
        </w:rPr>
        <w:t>The</w:t>
      </w:r>
      <w:r>
        <w:t xml:space="preserve"> erosion that would occur at</w:t>
      </w:r>
      <w:r w:rsidR="00B63B3A">
        <w:t xml:space="preserve"> </w:t>
      </w:r>
      <w:proofErr w:type="gramStart"/>
      <w:r w:rsidR="00B63B3A">
        <w:t>[  ]</w:t>
      </w:r>
      <w:proofErr w:type="gramEnd"/>
      <w:r w:rsidR="00B63B3A">
        <w:t xml:space="preserve"> </w:t>
      </w:r>
      <w:r>
        <w:t>Bar Beach, without the construction of Eko Atlantic City, [ would have spread] quite equally over the beach […] [but with] the construction of Eko Atlantic City […], a shift in the location of erosion is caused by the presence of the revetment of the project. At the location of the project further erosion is prevented but downstream of the project, the erosion will increase locally. (</w:t>
      </w:r>
      <w:proofErr w:type="spellStart"/>
      <w:r w:rsidR="006B105C">
        <w:rPr>
          <w:rFonts w:eastAsia="Times New Roman"/>
          <w:color w:val="0E101A"/>
          <w:lang w:eastAsia="en-CA"/>
        </w:rPr>
        <w:t>Bentum</w:t>
      </w:r>
      <w:proofErr w:type="spellEnd"/>
      <w:r w:rsidR="006B105C">
        <w:rPr>
          <w:rFonts w:eastAsia="Times New Roman"/>
          <w:color w:val="0E101A"/>
          <w:lang w:eastAsia="en-CA"/>
        </w:rPr>
        <w:t xml:space="preserve"> et al. 2012, </w:t>
      </w:r>
      <w:r>
        <w:t>p.210- 211)</w:t>
      </w:r>
    </w:p>
    <w:p w14:paraId="29565218" w14:textId="61CC084A" w:rsidR="000D6D83" w:rsidRPr="000D6D83" w:rsidRDefault="000D6D83" w:rsidP="000D6D83">
      <w:pPr>
        <w:spacing w:after="0" w:line="480" w:lineRule="auto"/>
        <w:jc w:val="both"/>
        <w:rPr>
          <w:rFonts w:eastAsia="Times New Roman"/>
          <w:color w:val="0E101A"/>
          <w:lang w:eastAsia="en-CA"/>
        </w:rPr>
      </w:pPr>
      <w:r w:rsidRPr="000D6D83">
        <w:rPr>
          <w:rFonts w:eastAsia="Times New Roman"/>
          <w:color w:val="0E101A"/>
          <w:lang w:eastAsia="en-CA"/>
        </w:rPr>
        <w:t xml:space="preserve">The redirected local waves and lack of hard infrastructure like sea walls leave coastal communities further down the coastline susceptible to more erosion and, thus, to more environmental catastrophes, such as increased risks of flash floods. A resident from </w:t>
      </w:r>
      <w:proofErr w:type="spellStart"/>
      <w:r w:rsidRPr="000D6D83">
        <w:rPr>
          <w:rFonts w:eastAsia="Times New Roman"/>
          <w:color w:val="0E101A"/>
          <w:lang w:eastAsia="en-CA"/>
        </w:rPr>
        <w:t>Lafiaji</w:t>
      </w:r>
      <w:proofErr w:type="spellEnd"/>
      <w:r w:rsidRPr="000D6D83">
        <w:rPr>
          <w:rFonts w:eastAsia="Times New Roman"/>
          <w:color w:val="0E101A"/>
          <w:lang w:eastAsia="en-CA"/>
        </w:rPr>
        <w:t xml:space="preserve"> spoke out, explaining that “it is that same thing that affected </w:t>
      </w:r>
      <w:proofErr w:type="spellStart"/>
      <w:r w:rsidRPr="000D6D83">
        <w:rPr>
          <w:rFonts w:eastAsia="Times New Roman"/>
          <w:color w:val="0E101A"/>
          <w:lang w:eastAsia="en-CA"/>
        </w:rPr>
        <w:t>Koramo</w:t>
      </w:r>
      <w:proofErr w:type="spellEnd"/>
      <w:r w:rsidRPr="000D6D83">
        <w:rPr>
          <w:rFonts w:eastAsia="Times New Roman"/>
          <w:color w:val="0E101A"/>
          <w:lang w:eastAsia="en-CA"/>
        </w:rPr>
        <w:t xml:space="preserve"> that is trying to come to this place. When they started bringing the stones close to the houses, [the tides started getting out of control</w:t>
      </w:r>
      <w:r w:rsidR="00CB585E">
        <w:rPr>
          <w:rFonts w:eastAsia="Times New Roman"/>
          <w:color w:val="0E101A"/>
          <w:lang w:eastAsia="en-CA"/>
        </w:rPr>
        <w:t xml:space="preserve"> </w:t>
      </w:r>
      <w:r w:rsidR="00CB585E" w:rsidRPr="000D6D83">
        <w:rPr>
          <w:rFonts w:eastAsia="Times New Roman"/>
          <w:color w:val="0E101A"/>
          <w:lang w:eastAsia="en-CA"/>
        </w:rPr>
        <w:t>for them and their nearby neighbours alike</w:t>
      </w:r>
      <w:r w:rsidRPr="000D6D83">
        <w:rPr>
          <w:rFonts w:eastAsia="Times New Roman"/>
          <w:color w:val="0E101A"/>
          <w:lang w:eastAsia="en-CA"/>
        </w:rPr>
        <w:t>]” (</w:t>
      </w:r>
      <w:proofErr w:type="spellStart"/>
      <w:r w:rsidRPr="000D6D83">
        <w:rPr>
          <w:rFonts w:eastAsia="Times New Roman"/>
          <w:color w:val="0E101A"/>
          <w:lang w:eastAsia="en-CA"/>
        </w:rPr>
        <w:t>Ewodage</w:t>
      </w:r>
      <w:proofErr w:type="spellEnd"/>
      <w:r w:rsidRPr="000D6D83">
        <w:rPr>
          <w:rFonts w:eastAsia="Times New Roman"/>
          <w:color w:val="0E101A"/>
          <w:lang w:eastAsia="en-CA"/>
        </w:rPr>
        <w:t>, 2017)</w:t>
      </w:r>
      <w:r w:rsidR="00CB585E">
        <w:rPr>
          <w:rFonts w:eastAsia="Times New Roman"/>
          <w:color w:val="0E101A"/>
          <w:lang w:eastAsia="en-CA"/>
        </w:rPr>
        <w:t>.</w:t>
      </w:r>
    </w:p>
    <w:p w14:paraId="60D5D286" w14:textId="66940623" w:rsidR="00DA0980" w:rsidRDefault="000D6D83" w:rsidP="000D6D83">
      <w:pPr>
        <w:spacing w:after="0" w:line="480" w:lineRule="auto"/>
        <w:ind w:firstLine="720"/>
        <w:jc w:val="both"/>
        <w:rPr>
          <w:rFonts w:eastAsia="Times New Roman"/>
          <w:color w:val="0E101A"/>
          <w:lang w:eastAsia="en-CA"/>
        </w:rPr>
      </w:pPr>
      <w:r w:rsidRPr="000D6D83">
        <w:rPr>
          <w:rFonts w:eastAsia="Times New Roman"/>
          <w:color w:val="0E101A"/>
          <w:lang w:eastAsia="en-CA"/>
        </w:rPr>
        <w:t xml:space="preserve"> </w:t>
      </w:r>
      <w:r w:rsidR="00DA0980" w:rsidRPr="00D8522C">
        <w:rPr>
          <w:rFonts w:eastAsia="Times New Roman"/>
          <w:color w:val="0E101A"/>
          <w:lang w:eastAsia="en-CA"/>
        </w:rPr>
        <w:t xml:space="preserve">In response to these issues caused by </w:t>
      </w:r>
      <w:r w:rsidR="00663565">
        <w:rPr>
          <w:rFonts w:eastAsia="Times New Roman"/>
          <w:color w:val="0E101A"/>
          <w:lang w:eastAsia="en-CA"/>
        </w:rPr>
        <w:t xml:space="preserve">South </w:t>
      </w:r>
      <w:proofErr w:type="spellStart"/>
      <w:r w:rsidR="00663565">
        <w:rPr>
          <w:rFonts w:eastAsia="Times New Roman"/>
          <w:color w:val="0E101A"/>
          <w:lang w:eastAsia="en-CA"/>
        </w:rPr>
        <w:t>Energyx</w:t>
      </w:r>
      <w:proofErr w:type="spellEnd"/>
      <w:r w:rsidR="00DA0980">
        <w:rPr>
          <w:rFonts w:eastAsia="Times New Roman"/>
          <w:color w:val="0E101A"/>
          <w:lang w:eastAsia="en-CA"/>
        </w:rPr>
        <w:t xml:space="preserve"> construction missteps</w:t>
      </w:r>
      <w:r w:rsidR="00DA0980" w:rsidRPr="00D8522C">
        <w:rPr>
          <w:rFonts w:eastAsia="Times New Roman"/>
          <w:color w:val="0E101A"/>
          <w:lang w:eastAsia="en-CA"/>
        </w:rPr>
        <w:t>, the Lagos State Government assumed responsibility for building additional sea walls</w:t>
      </w:r>
      <w:r w:rsidR="00DA0980">
        <w:rPr>
          <w:rFonts w:eastAsia="Times New Roman"/>
          <w:color w:val="0E101A"/>
          <w:lang w:eastAsia="en-CA"/>
        </w:rPr>
        <w:t xml:space="preserve"> past E.A.C</w:t>
      </w:r>
      <w:r w:rsidR="00DA0980" w:rsidRPr="00D8522C">
        <w:rPr>
          <w:rFonts w:eastAsia="Times New Roman"/>
          <w:color w:val="0E101A"/>
          <w:lang w:eastAsia="en-CA"/>
        </w:rPr>
        <w:t>; however, they failed to follow through with their commitment</w:t>
      </w:r>
      <w:r w:rsidR="00515CC9">
        <w:rPr>
          <w:rFonts w:eastAsia="Times New Roman"/>
          <w:color w:val="0E101A"/>
          <w:lang w:eastAsia="en-CA"/>
        </w:rPr>
        <w:t>,</w:t>
      </w:r>
      <w:r w:rsidR="00DA0980" w:rsidRPr="00D8522C">
        <w:rPr>
          <w:rFonts w:eastAsia="Times New Roman"/>
          <w:color w:val="0E101A"/>
          <w:lang w:eastAsia="en-CA"/>
        </w:rPr>
        <w:t xml:space="preserve"> </w:t>
      </w:r>
      <w:r w:rsidR="00DA0980">
        <w:rPr>
          <w:rFonts w:eastAsia="Times New Roman"/>
          <w:color w:val="0E101A"/>
          <w:lang w:eastAsia="en-CA"/>
        </w:rPr>
        <w:t xml:space="preserve">later abandoning the project under claims that its continuance was </w:t>
      </w:r>
      <w:r w:rsidR="00DA0980" w:rsidRPr="00EB04ED">
        <w:rPr>
          <w:rFonts w:eastAsia="Times New Roman"/>
          <w:color w:val="0E101A"/>
          <w:lang w:eastAsia="en-CA"/>
        </w:rPr>
        <w:t>subject to</w:t>
      </w:r>
      <w:r w:rsidR="00DA0980">
        <w:rPr>
          <w:rFonts w:eastAsia="Times New Roman"/>
          <w:color w:val="0E101A"/>
          <w:lang w:eastAsia="en-CA"/>
        </w:rPr>
        <w:t xml:space="preserve"> the</w:t>
      </w:r>
      <w:r w:rsidR="00DA0980" w:rsidRPr="00EB04ED">
        <w:rPr>
          <w:rFonts w:eastAsia="Times New Roman"/>
          <w:color w:val="0E101A"/>
          <w:lang w:eastAsia="en-CA"/>
        </w:rPr>
        <w:t xml:space="preserve"> availability of funds</w:t>
      </w:r>
      <w:r w:rsidR="00DA0980">
        <w:rPr>
          <w:rFonts w:eastAsia="Times New Roman"/>
          <w:color w:val="0E101A"/>
          <w:lang w:eastAsia="en-CA"/>
        </w:rPr>
        <w:t xml:space="preserve">. In a press release, LSG senior officials </w:t>
      </w:r>
      <w:r w:rsidR="00DA0980">
        <w:rPr>
          <w:rFonts w:eastAsia="Times New Roman"/>
          <w:color w:val="0E101A"/>
          <w:lang w:eastAsia="en-CA"/>
        </w:rPr>
        <w:lastRenderedPageBreak/>
        <w:t>urged</w:t>
      </w:r>
      <w:r w:rsidR="00DA0980" w:rsidRPr="00EB04ED">
        <w:rPr>
          <w:rFonts w:eastAsia="Times New Roman"/>
          <w:color w:val="0E101A"/>
          <w:lang w:eastAsia="en-CA"/>
        </w:rPr>
        <w:t xml:space="preserve"> </w:t>
      </w:r>
      <w:r w:rsidR="00DA0980">
        <w:rPr>
          <w:rFonts w:eastAsia="Times New Roman"/>
          <w:color w:val="0E101A"/>
          <w:lang w:eastAsia="en-CA"/>
        </w:rPr>
        <w:t xml:space="preserve">coastal </w:t>
      </w:r>
      <w:r w:rsidR="00DA0980" w:rsidRPr="00EB04ED">
        <w:rPr>
          <w:rFonts w:eastAsia="Times New Roman"/>
          <w:color w:val="0E101A"/>
          <w:lang w:eastAsia="en-CA"/>
        </w:rPr>
        <w:t>communities</w:t>
      </w:r>
      <w:r w:rsidR="008F1087">
        <w:rPr>
          <w:rFonts w:eastAsia="Times New Roman"/>
          <w:color w:val="0E101A"/>
          <w:lang w:eastAsia="en-CA"/>
        </w:rPr>
        <w:t xml:space="preserve">, </w:t>
      </w:r>
      <w:r w:rsidR="00DA0980" w:rsidRPr="00EB04ED">
        <w:rPr>
          <w:rFonts w:eastAsia="Times New Roman"/>
          <w:color w:val="0E101A"/>
          <w:lang w:eastAsia="en-CA"/>
        </w:rPr>
        <w:t>“to fulfil their civic responsibility to the government by paying their taxes promptly”</w:t>
      </w:r>
      <w:r w:rsidR="00DA0980">
        <w:rPr>
          <w:rFonts w:eastAsia="Times New Roman"/>
          <w:color w:val="0E101A"/>
          <w:lang w:eastAsia="en-CA"/>
        </w:rPr>
        <w:t xml:space="preserve"> (</w:t>
      </w:r>
      <w:proofErr w:type="spellStart"/>
      <w:r w:rsidR="00DA0980">
        <w:rPr>
          <w:rFonts w:eastAsia="Times New Roman"/>
          <w:color w:val="0E101A"/>
          <w:lang w:eastAsia="en-CA"/>
        </w:rPr>
        <w:t>Princewill</w:t>
      </w:r>
      <w:proofErr w:type="spellEnd"/>
      <w:r w:rsidR="00DA0980">
        <w:rPr>
          <w:rFonts w:eastAsia="Times New Roman"/>
          <w:color w:val="0E101A"/>
          <w:lang w:eastAsia="en-CA"/>
        </w:rPr>
        <w:t xml:space="preserve">, 2021). </w:t>
      </w:r>
      <w:r w:rsidR="00DA0980" w:rsidRPr="000E39EA">
        <w:rPr>
          <w:rFonts w:eastAsia="Times New Roman"/>
          <w:color w:val="0E101A"/>
          <w:lang w:eastAsia="en-CA"/>
        </w:rPr>
        <w:t>Th</w:t>
      </w:r>
      <w:r w:rsidR="00A42155">
        <w:rPr>
          <w:rFonts w:eastAsia="Times New Roman"/>
          <w:color w:val="0E101A"/>
          <w:lang w:eastAsia="en-CA"/>
        </w:rPr>
        <w:t xml:space="preserve">e </w:t>
      </w:r>
      <w:r w:rsidR="00663565">
        <w:rPr>
          <w:rFonts w:eastAsia="Times New Roman"/>
          <w:color w:val="0E101A"/>
          <w:lang w:eastAsia="en-CA"/>
        </w:rPr>
        <w:t>comment</w:t>
      </w:r>
      <w:r w:rsidR="00A42155">
        <w:rPr>
          <w:rFonts w:eastAsia="Times New Roman"/>
          <w:color w:val="0E101A"/>
          <w:lang w:eastAsia="en-CA"/>
        </w:rPr>
        <w:t xml:space="preserve"> by officials </w:t>
      </w:r>
      <w:proofErr w:type="gramStart"/>
      <w:r w:rsidR="00A42155" w:rsidRPr="000E39EA">
        <w:rPr>
          <w:rFonts w:eastAsia="Times New Roman"/>
          <w:color w:val="0E101A"/>
          <w:lang w:eastAsia="en-CA"/>
        </w:rPr>
        <w:t>display</w:t>
      </w:r>
      <w:proofErr w:type="gramEnd"/>
      <w:r w:rsidR="00DA0980" w:rsidRPr="000E39EA">
        <w:rPr>
          <w:rFonts w:eastAsia="Times New Roman"/>
          <w:color w:val="0E101A"/>
          <w:lang w:eastAsia="en-CA"/>
        </w:rPr>
        <w:t xml:space="preserve"> how the </w:t>
      </w:r>
      <w:r w:rsidR="00DA0980">
        <w:rPr>
          <w:rFonts w:eastAsia="Times New Roman"/>
          <w:color w:val="0E101A"/>
          <w:lang w:eastAsia="en-CA"/>
        </w:rPr>
        <w:t xml:space="preserve">LSG </w:t>
      </w:r>
      <w:r w:rsidR="00DA0980" w:rsidRPr="000E39EA">
        <w:rPr>
          <w:rFonts w:eastAsia="Times New Roman"/>
          <w:color w:val="0E101A"/>
          <w:lang w:eastAsia="en-CA"/>
        </w:rPr>
        <w:t xml:space="preserve">penalizes </w:t>
      </w:r>
      <w:r w:rsidR="00DA0980">
        <w:rPr>
          <w:rFonts w:eastAsia="Times New Roman"/>
          <w:color w:val="0E101A"/>
          <w:lang w:eastAsia="en-CA"/>
        </w:rPr>
        <w:t xml:space="preserve">its urban poor and </w:t>
      </w:r>
      <w:r w:rsidR="00DA0980" w:rsidRPr="004D386A">
        <w:rPr>
          <w:rFonts w:eastAsia="Times New Roman"/>
          <w:color w:val="0E101A"/>
          <w:lang w:eastAsia="en-CA"/>
        </w:rPr>
        <w:t>places heavier burdens on their poorest citizens</w:t>
      </w:r>
      <w:r w:rsidR="00DA0980">
        <w:rPr>
          <w:rFonts w:eastAsia="Times New Roman"/>
          <w:color w:val="0E101A"/>
          <w:lang w:eastAsia="en-CA"/>
        </w:rPr>
        <w:t>, which is a perfect segue into discussing the socio-economic stresses coastline communitie</w:t>
      </w:r>
      <w:r w:rsidR="00515CC9">
        <w:rPr>
          <w:rFonts w:eastAsia="Times New Roman"/>
          <w:color w:val="0E101A"/>
          <w:lang w:eastAsia="en-CA"/>
        </w:rPr>
        <w:t xml:space="preserve">s have faced </w:t>
      </w:r>
      <w:r w:rsidR="00103918">
        <w:rPr>
          <w:rFonts w:eastAsia="Times New Roman"/>
          <w:color w:val="0E101A"/>
          <w:lang w:eastAsia="en-CA"/>
        </w:rPr>
        <w:t xml:space="preserve">amidst </w:t>
      </w:r>
      <w:r w:rsidR="00515CC9">
        <w:rPr>
          <w:rFonts w:eastAsia="Times New Roman"/>
          <w:color w:val="0E101A"/>
          <w:lang w:eastAsia="en-CA"/>
        </w:rPr>
        <w:t>E.</w:t>
      </w:r>
      <w:r w:rsidR="00AD70AB">
        <w:rPr>
          <w:rFonts w:eastAsia="Times New Roman"/>
          <w:color w:val="0E101A"/>
          <w:lang w:eastAsia="en-CA"/>
        </w:rPr>
        <w:t>A. C’s</w:t>
      </w:r>
      <w:r w:rsidR="00DA0980">
        <w:rPr>
          <w:rFonts w:eastAsia="Times New Roman"/>
          <w:color w:val="0E101A"/>
          <w:lang w:eastAsia="en-CA"/>
        </w:rPr>
        <w:t xml:space="preserve"> construction and in its aftermath.</w:t>
      </w:r>
    </w:p>
    <w:p w14:paraId="08970D8D" w14:textId="6C664D24" w:rsidR="000F264E" w:rsidRPr="005516D1" w:rsidRDefault="00DA0980" w:rsidP="005516D1">
      <w:pPr>
        <w:spacing w:after="0" w:line="480" w:lineRule="auto"/>
        <w:jc w:val="both"/>
        <w:rPr>
          <w:rFonts w:eastAsia="Times New Roman"/>
          <w:color w:val="0E101A"/>
          <w:lang w:eastAsia="en-CA"/>
        </w:rPr>
      </w:pPr>
      <w:r>
        <w:rPr>
          <w:rFonts w:eastAsia="Times New Roman"/>
          <w:color w:val="0E101A"/>
          <w:lang w:eastAsia="en-CA"/>
        </w:rPr>
        <w:tab/>
        <w:t xml:space="preserve"> Livelihoods in the affected coastline communities are varied</w:t>
      </w:r>
      <w:r w:rsidR="00805C10">
        <w:rPr>
          <w:rFonts w:eastAsia="Times New Roman"/>
          <w:color w:val="0E101A"/>
          <w:lang w:eastAsia="en-CA"/>
        </w:rPr>
        <w:t xml:space="preserve">, </w:t>
      </w:r>
      <w:r>
        <w:rPr>
          <w:rFonts w:eastAsia="Times New Roman"/>
          <w:color w:val="0E101A"/>
          <w:lang w:eastAsia="en-CA"/>
        </w:rPr>
        <w:t xml:space="preserve">but some occupations, like commercial trading, are a shared commonality between these groups. </w:t>
      </w:r>
      <w:r w:rsidR="001130FF" w:rsidRPr="001130FF">
        <w:rPr>
          <w:rFonts w:eastAsia="Times New Roman"/>
          <w:color w:val="0E101A"/>
          <w:lang w:eastAsia="en-CA"/>
        </w:rPr>
        <w:t>The unpredictable sea tides have disrupted th</w:t>
      </w:r>
      <w:r w:rsidR="00A83F2E">
        <w:rPr>
          <w:rFonts w:eastAsia="Times New Roman"/>
          <w:color w:val="0E101A"/>
          <w:lang w:eastAsia="en-CA"/>
        </w:rPr>
        <w:t xml:space="preserve">is economic </w:t>
      </w:r>
      <w:r w:rsidR="001130FF" w:rsidRPr="001130FF">
        <w:rPr>
          <w:rFonts w:eastAsia="Times New Roman"/>
          <w:color w:val="0E101A"/>
          <w:lang w:eastAsia="en-CA"/>
        </w:rPr>
        <w:t>activit</w:t>
      </w:r>
      <w:r w:rsidR="00A83F2E">
        <w:rPr>
          <w:rFonts w:eastAsia="Times New Roman"/>
          <w:color w:val="0E101A"/>
          <w:lang w:eastAsia="en-CA"/>
        </w:rPr>
        <w:t>y</w:t>
      </w:r>
      <w:r w:rsidR="001130FF" w:rsidRPr="001130FF">
        <w:rPr>
          <w:rFonts w:eastAsia="Times New Roman"/>
          <w:color w:val="0E101A"/>
          <w:lang w:eastAsia="en-CA"/>
        </w:rPr>
        <w:t xml:space="preserve"> in one way or another</w:t>
      </w:r>
      <w:r w:rsidR="001130FF">
        <w:rPr>
          <w:rFonts w:eastAsia="Times New Roman"/>
          <w:color w:val="0E101A"/>
          <w:lang w:eastAsia="en-CA"/>
        </w:rPr>
        <w:t xml:space="preserve">. </w:t>
      </w:r>
      <w:r w:rsidRPr="00A0640A">
        <w:rPr>
          <w:rFonts w:eastAsia="Times New Roman"/>
          <w:color w:val="0E101A"/>
          <w:lang w:eastAsia="en-CA"/>
        </w:rPr>
        <w:t>For ins</w:t>
      </w:r>
      <w:r w:rsidR="004641B5">
        <w:rPr>
          <w:rFonts w:eastAsia="Times New Roman"/>
          <w:color w:val="0E101A"/>
          <w:lang w:eastAsia="en-CA"/>
        </w:rPr>
        <w:t xml:space="preserve">tance, </w:t>
      </w:r>
      <w:r w:rsidR="00470A1A">
        <w:rPr>
          <w:rFonts w:eastAsia="Times New Roman"/>
          <w:color w:val="0E101A"/>
          <w:lang w:eastAsia="en-CA"/>
        </w:rPr>
        <w:t xml:space="preserve">the </w:t>
      </w:r>
      <w:r w:rsidR="004641B5">
        <w:rPr>
          <w:rFonts w:eastAsia="Times New Roman"/>
          <w:color w:val="0E101A"/>
          <w:lang w:eastAsia="en-CA"/>
        </w:rPr>
        <w:t>tarred roads</w:t>
      </w:r>
      <w:r w:rsidR="00470A1A">
        <w:rPr>
          <w:rFonts w:eastAsia="Times New Roman"/>
          <w:color w:val="0E101A"/>
          <w:lang w:eastAsia="en-CA"/>
        </w:rPr>
        <w:t xml:space="preserve"> leading to Okun </w:t>
      </w:r>
      <w:r w:rsidR="00732962">
        <w:rPr>
          <w:rFonts w:eastAsia="Times New Roman"/>
          <w:color w:val="0E101A"/>
          <w:lang w:eastAsia="en-CA"/>
        </w:rPr>
        <w:t>Alfa, a</w:t>
      </w:r>
      <w:r w:rsidR="001130FF">
        <w:rPr>
          <w:rFonts w:eastAsia="Times New Roman"/>
          <w:color w:val="0E101A"/>
          <w:lang w:eastAsia="en-CA"/>
        </w:rPr>
        <w:t xml:space="preserve"> </w:t>
      </w:r>
      <w:r w:rsidR="00C87095">
        <w:rPr>
          <w:rFonts w:eastAsia="Times New Roman"/>
          <w:color w:val="0E101A"/>
          <w:lang w:eastAsia="en-CA"/>
        </w:rPr>
        <w:t>commercial route</w:t>
      </w:r>
      <w:r w:rsidR="00517B5C">
        <w:rPr>
          <w:rFonts w:eastAsia="Times New Roman"/>
          <w:color w:val="0E101A"/>
          <w:lang w:eastAsia="en-CA"/>
        </w:rPr>
        <w:t xml:space="preserve"> linking</w:t>
      </w:r>
      <w:r w:rsidR="00C87095">
        <w:rPr>
          <w:rFonts w:eastAsia="Times New Roman"/>
          <w:color w:val="0E101A"/>
          <w:lang w:eastAsia="en-CA"/>
        </w:rPr>
        <w:t xml:space="preserve"> the community to inner Lagos</w:t>
      </w:r>
      <w:r w:rsidR="004641B5">
        <w:rPr>
          <w:rFonts w:eastAsia="Times New Roman"/>
          <w:color w:val="0E101A"/>
          <w:lang w:eastAsia="en-CA"/>
        </w:rPr>
        <w:t>, were washed away</w:t>
      </w:r>
      <w:r>
        <w:rPr>
          <w:rFonts w:eastAsia="Times New Roman"/>
          <w:color w:val="0E101A"/>
          <w:lang w:eastAsia="en-CA"/>
        </w:rPr>
        <w:t>.</w:t>
      </w:r>
      <w:r w:rsidR="00253D30">
        <w:rPr>
          <w:rFonts w:eastAsia="Times New Roman"/>
          <w:color w:val="0E101A"/>
          <w:lang w:eastAsia="en-CA"/>
        </w:rPr>
        <w:t xml:space="preserve"> Going further, one</w:t>
      </w:r>
      <w:r w:rsidR="00F207E1">
        <w:rPr>
          <w:rFonts w:eastAsia="Times New Roman"/>
          <w:color w:val="0E101A"/>
          <w:lang w:eastAsia="en-CA"/>
        </w:rPr>
        <w:t xml:space="preserve"> </w:t>
      </w:r>
      <w:r w:rsidR="00A4438E">
        <w:rPr>
          <w:rFonts w:eastAsia="Times New Roman"/>
          <w:color w:val="0E101A"/>
          <w:lang w:eastAsia="en-CA"/>
        </w:rPr>
        <w:t>resident</w:t>
      </w:r>
      <w:r w:rsidR="00F207E1">
        <w:rPr>
          <w:rFonts w:eastAsia="Times New Roman"/>
          <w:color w:val="0E101A"/>
          <w:lang w:eastAsia="en-CA"/>
        </w:rPr>
        <w:t xml:space="preserve"> </w:t>
      </w:r>
      <w:r w:rsidR="00BD420E">
        <w:rPr>
          <w:rFonts w:eastAsia="Times New Roman"/>
          <w:color w:val="0E101A"/>
          <w:lang w:eastAsia="en-CA"/>
        </w:rPr>
        <w:t xml:space="preserve">interviewed </w:t>
      </w:r>
      <w:r w:rsidR="00F207E1">
        <w:rPr>
          <w:rFonts w:eastAsia="Times New Roman"/>
          <w:color w:val="0E101A"/>
          <w:lang w:eastAsia="en-CA"/>
        </w:rPr>
        <w:t xml:space="preserve">mentioned </w:t>
      </w:r>
      <w:r w:rsidR="00E368F2">
        <w:rPr>
          <w:rFonts w:eastAsia="Times New Roman"/>
          <w:color w:val="0E101A"/>
          <w:lang w:eastAsia="en-CA"/>
        </w:rPr>
        <w:t>that</w:t>
      </w:r>
      <w:r>
        <w:rPr>
          <w:rFonts w:eastAsia="Times New Roman"/>
          <w:color w:val="0E101A"/>
          <w:lang w:eastAsia="en-CA"/>
        </w:rPr>
        <w:t xml:space="preserve"> “t</w:t>
      </w:r>
      <w:r w:rsidRPr="0096007E">
        <w:rPr>
          <w:rFonts w:eastAsia="Times New Roman"/>
          <w:color w:val="0E101A"/>
          <w:lang w:eastAsia="en-CA"/>
        </w:rPr>
        <w:t>he surging waters took along the many little shops, bars, and market stalls that were the population’s livelihood</w:t>
      </w:r>
      <w:r w:rsidR="00BD420E">
        <w:rPr>
          <w:rFonts w:eastAsia="Times New Roman"/>
          <w:color w:val="0E101A"/>
          <w:lang w:eastAsia="en-CA"/>
        </w:rPr>
        <w:t xml:space="preserve"> […] </w:t>
      </w:r>
      <w:r w:rsidR="004E04B4">
        <w:rPr>
          <w:rFonts w:eastAsia="Times New Roman"/>
          <w:color w:val="0E101A"/>
          <w:lang w:eastAsia="en-CA"/>
        </w:rPr>
        <w:t>i</w:t>
      </w:r>
      <w:r w:rsidRPr="0096007E">
        <w:rPr>
          <w:rFonts w:eastAsia="Times New Roman"/>
          <w:color w:val="0E101A"/>
          <w:lang w:eastAsia="en-CA"/>
        </w:rPr>
        <w:t>t also destroyed the health centre, the only available public service in the area, which has no schools or police stations</w:t>
      </w:r>
      <w:r w:rsidR="00FC73DA">
        <w:rPr>
          <w:rFonts w:eastAsia="Times New Roman"/>
          <w:color w:val="0E101A"/>
          <w:lang w:eastAsia="en-CA"/>
        </w:rPr>
        <w:t>”</w:t>
      </w:r>
      <w:r w:rsidR="00BD420E">
        <w:rPr>
          <w:rFonts w:eastAsia="Times New Roman"/>
          <w:color w:val="0E101A"/>
          <w:lang w:eastAsia="en-CA"/>
        </w:rPr>
        <w:t xml:space="preserve"> (</w:t>
      </w:r>
      <w:proofErr w:type="spellStart"/>
      <w:r w:rsidR="00BD420E">
        <w:rPr>
          <w:rFonts w:eastAsia="Times New Roman"/>
          <w:color w:val="0E101A"/>
          <w:lang w:eastAsia="en-CA"/>
        </w:rPr>
        <w:t>Zeij</w:t>
      </w:r>
      <w:r w:rsidR="007A40AC">
        <w:rPr>
          <w:rFonts w:eastAsia="Times New Roman"/>
          <w:color w:val="0E101A"/>
          <w:lang w:eastAsia="en-CA"/>
        </w:rPr>
        <w:t>l</w:t>
      </w:r>
      <w:proofErr w:type="spellEnd"/>
      <w:r w:rsidR="007A40AC">
        <w:rPr>
          <w:rFonts w:eastAsia="Times New Roman"/>
          <w:color w:val="0E101A"/>
          <w:lang w:eastAsia="en-CA"/>
        </w:rPr>
        <w:t>, 2014)</w:t>
      </w:r>
      <w:r w:rsidR="00954FE9">
        <w:rPr>
          <w:rFonts w:eastAsia="Times New Roman"/>
          <w:color w:val="0E101A"/>
          <w:lang w:eastAsia="en-CA"/>
        </w:rPr>
        <w:t xml:space="preserve">. </w:t>
      </w:r>
      <w:r w:rsidR="00DC6EF9">
        <w:rPr>
          <w:rFonts w:eastAsia="Times New Roman"/>
          <w:color w:val="0E101A"/>
          <w:lang w:eastAsia="en-CA"/>
        </w:rPr>
        <w:t xml:space="preserve"> </w:t>
      </w:r>
      <w:r w:rsidR="00EB5A86">
        <w:rPr>
          <w:rFonts w:eastAsia="Times New Roman"/>
          <w:color w:val="0E101A"/>
          <w:lang w:eastAsia="en-CA"/>
        </w:rPr>
        <w:t xml:space="preserve">Similarly, </w:t>
      </w:r>
      <w:r w:rsidR="00EB5A86" w:rsidRPr="005D7D01">
        <w:rPr>
          <w:rFonts w:eastAsia="Times New Roman"/>
          <w:color w:val="0E101A"/>
          <w:lang w:eastAsia="en-CA"/>
        </w:rPr>
        <w:t>residents</w:t>
      </w:r>
      <w:r w:rsidRPr="005D7D01">
        <w:rPr>
          <w:color w:val="2E2E2E"/>
        </w:rPr>
        <w:t xml:space="preserve"> at Kuramo Beach, which lies side-by-side </w:t>
      </w:r>
      <w:r w:rsidR="00663565">
        <w:rPr>
          <w:color w:val="2E2E2E"/>
        </w:rPr>
        <w:t xml:space="preserve">the </w:t>
      </w:r>
      <w:r w:rsidR="00DC6EF9">
        <w:rPr>
          <w:color w:val="2E2E2E"/>
        </w:rPr>
        <w:t>former</w:t>
      </w:r>
      <w:r w:rsidRPr="005D7D01">
        <w:rPr>
          <w:color w:val="2E2E2E"/>
        </w:rPr>
        <w:t xml:space="preserve"> Bar </w:t>
      </w:r>
      <w:r w:rsidR="005001E7" w:rsidRPr="005D7D01">
        <w:rPr>
          <w:color w:val="2E2E2E"/>
        </w:rPr>
        <w:t xml:space="preserve">Beach, </w:t>
      </w:r>
      <w:r w:rsidR="005001E7">
        <w:rPr>
          <w:color w:val="2E2E2E"/>
        </w:rPr>
        <w:t>also</w:t>
      </w:r>
      <w:r w:rsidR="000B65B2">
        <w:rPr>
          <w:color w:val="2E2E2E"/>
        </w:rPr>
        <w:t xml:space="preserve"> </w:t>
      </w:r>
      <w:r w:rsidR="000F46E2">
        <w:rPr>
          <w:color w:val="2E2E2E"/>
        </w:rPr>
        <w:t>reported</w:t>
      </w:r>
      <w:r w:rsidR="007E2E64">
        <w:rPr>
          <w:color w:val="2E2E2E"/>
        </w:rPr>
        <w:t xml:space="preserve"> </w:t>
      </w:r>
      <w:r w:rsidRPr="005D7D01">
        <w:rPr>
          <w:color w:val="2E2E2E"/>
        </w:rPr>
        <w:t>livelihood losses</w:t>
      </w:r>
      <w:r w:rsidR="00EB5A86">
        <w:rPr>
          <w:color w:val="2E2E2E"/>
        </w:rPr>
        <w:t xml:space="preserve"> and even human </w:t>
      </w:r>
      <w:r w:rsidR="00F64299">
        <w:rPr>
          <w:color w:val="2E2E2E"/>
        </w:rPr>
        <w:t>loses</w:t>
      </w:r>
      <w:r w:rsidR="00F64299" w:rsidRPr="005D7D01">
        <w:rPr>
          <w:color w:val="2E2E2E"/>
        </w:rPr>
        <w:t xml:space="preserve"> since</w:t>
      </w:r>
      <w:r w:rsidRPr="005D7D01">
        <w:rPr>
          <w:color w:val="2E2E2E"/>
        </w:rPr>
        <w:t xml:space="preserve"> the commencement </w:t>
      </w:r>
      <w:r w:rsidR="007E2E64">
        <w:rPr>
          <w:color w:val="2E2E2E"/>
        </w:rPr>
        <w:t>of</w:t>
      </w:r>
      <w:r w:rsidRPr="005D7D01">
        <w:rPr>
          <w:color w:val="2E2E2E"/>
        </w:rPr>
        <w:t xml:space="preserve"> E</w:t>
      </w:r>
      <w:r w:rsidR="007E2E64">
        <w:rPr>
          <w:color w:val="2E2E2E"/>
        </w:rPr>
        <w:t>.</w:t>
      </w:r>
      <w:r w:rsidRPr="005D7D01">
        <w:rPr>
          <w:color w:val="2E2E2E"/>
        </w:rPr>
        <w:t>A</w:t>
      </w:r>
      <w:r w:rsidR="007E2E64">
        <w:rPr>
          <w:color w:val="2E2E2E"/>
        </w:rPr>
        <w:t>.</w:t>
      </w:r>
      <w:r w:rsidRPr="005D7D01">
        <w:rPr>
          <w:color w:val="2E2E2E"/>
        </w:rPr>
        <w:t>C</w:t>
      </w:r>
      <w:r w:rsidR="009B7C37">
        <w:rPr>
          <w:color w:val="2E2E2E"/>
        </w:rPr>
        <w:t xml:space="preserve">. </w:t>
      </w:r>
      <w:r w:rsidR="003B4B3C">
        <w:rPr>
          <w:color w:val="2E2E2E"/>
        </w:rPr>
        <w:t>The</w:t>
      </w:r>
      <w:r w:rsidR="006B1D38">
        <w:rPr>
          <w:color w:val="2E2E2E"/>
        </w:rPr>
        <w:t>y</w:t>
      </w:r>
      <w:r w:rsidR="003B4B3C">
        <w:rPr>
          <w:color w:val="2E2E2E"/>
        </w:rPr>
        <w:t xml:space="preserve"> attributed the increased </w:t>
      </w:r>
      <w:r w:rsidR="005516D1">
        <w:rPr>
          <w:color w:val="2E2E2E"/>
        </w:rPr>
        <w:t>sea</w:t>
      </w:r>
      <w:r w:rsidR="003B4B3C">
        <w:rPr>
          <w:color w:val="2E2E2E"/>
        </w:rPr>
        <w:t xml:space="preserve"> tides</w:t>
      </w:r>
      <w:r w:rsidR="009B7C37">
        <w:rPr>
          <w:color w:val="2E2E2E"/>
        </w:rPr>
        <w:t xml:space="preserve"> near them </w:t>
      </w:r>
      <w:r w:rsidR="006B1D38" w:rsidRPr="005D7D01">
        <w:rPr>
          <w:color w:val="2E2E2E"/>
        </w:rPr>
        <w:t>to</w:t>
      </w:r>
      <w:r w:rsidR="006B1D38">
        <w:rPr>
          <w:color w:val="2E2E2E"/>
        </w:rPr>
        <w:t xml:space="preserve"> the</w:t>
      </w:r>
      <w:r w:rsidR="006B1D38" w:rsidRPr="005D7D01">
        <w:rPr>
          <w:color w:val="2E2E2E"/>
        </w:rPr>
        <w:t xml:space="preserve"> </w:t>
      </w:r>
      <w:r w:rsidR="006B1D38">
        <w:rPr>
          <w:color w:val="2E2E2E"/>
        </w:rPr>
        <w:t xml:space="preserve">reclamation </w:t>
      </w:r>
      <w:r w:rsidR="000F264E">
        <w:rPr>
          <w:color w:val="2E2E2E"/>
        </w:rPr>
        <w:t xml:space="preserve">work </w:t>
      </w:r>
      <w:r w:rsidR="006B1D38" w:rsidRPr="005D7D01">
        <w:rPr>
          <w:color w:val="2E2E2E"/>
        </w:rPr>
        <w:t>for the project</w:t>
      </w:r>
      <w:r w:rsidR="00077344">
        <w:rPr>
          <w:color w:val="2E2E2E"/>
        </w:rPr>
        <w:t xml:space="preserve"> </w:t>
      </w:r>
      <w:r w:rsidR="00412A12">
        <w:rPr>
          <w:color w:val="2E2E2E"/>
        </w:rPr>
        <w:t>(The</w:t>
      </w:r>
      <w:r w:rsidR="00305C74">
        <w:rPr>
          <w:color w:val="2E2E2E"/>
        </w:rPr>
        <w:t xml:space="preserve"> </w:t>
      </w:r>
      <w:r w:rsidR="00412A12">
        <w:rPr>
          <w:color w:val="2E2E2E"/>
        </w:rPr>
        <w:t>Citizen,</w:t>
      </w:r>
      <w:r w:rsidR="00FA6D48">
        <w:rPr>
          <w:color w:val="2E2E2E"/>
        </w:rPr>
        <w:t xml:space="preserve"> </w:t>
      </w:r>
      <w:r w:rsidR="00412A12">
        <w:rPr>
          <w:color w:val="2E2E2E"/>
        </w:rPr>
        <w:t>2019)</w:t>
      </w:r>
      <w:r w:rsidR="00102D87">
        <w:rPr>
          <w:color w:val="2E2E2E"/>
        </w:rPr>
        <w:t xml:space="preserve">. </w:t>
      </w:r>
      <w:r w:rsidR="005516D1">
        <w:rPr>
          <w:rFonts w:eastAsia="Times New Roman"/>
          <w:color w:val="0E101A"/>
          <w:lang w:eastAsia="en-CA"/>
        </w:rPr>
        <w:t xml:space="preserve">Unlike, Lagos’s urban </w:t>
      </w:r>
      <w:r w:rsidR="00102D87">
        <w:rPr>
          <w:rFonts w:eastAsia="Times New Roman"/>
          <w:color w:val="0E101A"/>
          <w:lang w:eastAsia="en-CA"/>
        </w:rPr>
        <w:t xml:space="preserve">elite, </w:t>
      </w:r>
      <w:r w:rsidR="00663565">
        <w:rPr>
          <w:rFonts w:eastAsia="Times New Roman"/>
          <w:color w:val="0E101A"/>
          <w:lang w:eastAsia="en-CA"/>
        </w:rPr>
        <w:t>they do</w:t>
      </w:r>
      <w:r w:rsidR="005516D1">
        <w:rPr>
          <w:rFonts w:eastAsia="Times New Roman"/>
          <w:color w:val="0E101A"/>
          <w:lang w:eastAsia="en-CA"/>
        </w:rPr>
        <w:t xml:space="preserve"> not have the</w:t>
      </w:r>
      <w:r w:rsidR="00277A5C">
        <w:rPr>
          <w:rFonts w:eastAsia="Times New Roman"/>
          <w:color w:val="0E101A"/>
          <w:lang w:eastAsia="en-CA"/>
        </w:rPr>
        <w:t xml:space="preserve"> monetary </w:t>
      </w:r>
      <w:r w:rsidR="008860E4">
        <w:rPr>
          <w:rFonts w:eastAsia="Times New Roman"/>
          <w:color w:val="0E101A"/>
          <w:lang w:eastAsia="en-CA"/>
        </w:rPr>
        <w:t>capital to</w:t>
      </w:r>
      <w:r w:rsidR="00D92274">
        <w:rPr>
          <w:rFonts w:eastAsia="Times New Roman"/>
          <w:color w:val="0E101A"/>
          <w:lang w:eastAsia="en-CA"/>
        </w:rPr>
        <w:t xml:space="preserve"> </w:t>
      </w:r>
      <w:r w:rsidR="009711B9">
        <w:rPr>
          <w:rFonts w:eastAsia="Times New Roman"/>
          <w:color w:val="0E101A"/>
          <w:lang w:eastAsia="en-CA"/>
        </w:rPr>
        <w:t>recover actively and readily from the shocks above</w:t>
      </w:r>
      <w:r w:rsidR="00D92274">
        <w:rPr>
          <w:rFonts w:eastAsia="Times New Roman"/>
          <w:color w:val="0E101A"/>
          <w:lang w:eastAsia="en-CA"/>
        </w:rPr>
        <w:t>.</w:t>
      </w:r>
      <w:r w:rsidR="001751A7">
        <w:rPr>
          <w:rFonts w:eastAsia="Times New Roman"/>
          <w:color w:val="0E101A"/>
          <w:lang w:eastAsia="en-CA"/>
        </w:rPr>
        <w:t xml:space="preserve"> </w:t>
      </w:r>
    </w:p>
    <w:p w14:paraId="66A3BE6D" w14:textId="396558EA" w:rsidR="00BE34F5" w:rsidRPr="00A61081" w:rsidRDefault="00A61081" w:rsidP="0071675C">
      <w:pPr>
        <w:spacing w:after="0" w:line="480" w:lineRule="auto"/>
        <w:ind w:firstLine="720"/>
        <w:jc w:val="both"/>
      </w:pPr>
      <w:r>
        <w:t xml:space="preserve">It is uncertain whether the sea surges and floods are completely caused by the E.A.C alone (given the complexities of the phenomena); </w:t>
      </w:r>
      <w:proofErr w:type="gramStart"/>
      <w:r w:rsidR="00663565">
        <w:t>yet,</w:t>
      </w:r>
      <w:proofErr w:type="gramEnd"/>
      <w:r w:rsidR="00663565">
        <w:t xml:space="preserve"> </w:t>
      </w:r>
      <w:r>
        <w:t>the frequency at which coastal communities refer to the project while discussing livelihood stressors suggests a strong correlation that requires</w:t>
      </w:r>
      <w:r w:rsidR="007F41B0">
        <w:t xml:space="preserve"> field work </w:t>
      </w:r>
      <w:r>
        <w:t>to accurately</w:t>
      </w:r>
      <w:r w:rsidR="000D1BCD">
        <w:t xml:space="preserve"> </w:t>
      </w:r>
      <w:r w:rsidR="008F1087">
        <w:t>confirm</w:t>
      </w:r>
      <w:r>
        <w:t>.</w:t>
      </w:r>
      <w:r w:rsidR="003966F1">
        <w:t xml:space="preserve"> </w:t>
      </w:r>
      <w:r w:rsidR="00663565">
        <w:t>Nonetheless, from</w:t>
      </w:r>
      <w:r>
        <w:t xml:space="preserve"> a resilience point of view, E.A.C, as a </w:t>
      </w:r>
      <w:r w:rsidR="00663565">
        <w:t>multifaceted and</w:t>
      </w:r>
      <w:r w:rsidR="00D41226">
        <w:t xml:space="preserve"> transformative </w:t>
      </w:r>
      <w:r>
        <w:t xml:space="preserve">adaptation and resilience project, has protected the residents of V.I, but left coastline communities </w:t>
      </w:r>
      <w:r w:rsidR="00D40420">
        <w:t>more vulnerable</w:t>
      </w:r>
      <w:r>
        <w:t xml:space="preserve"> than before. As </w:t>
      </w:r>
      <w:proofErr w:type="spellStart"/>
      <w:r>
        <w:t>Ajibade</w:t>
      </w:r>
      <w:proofErr w:type="spellEnd"/>
      <w:r>
        <w:t xml:space="preserve"> (2017) rightly observed, “E.A..C </w:t>
      </w:r>
      <w:r>
        <w:lastRenderedPageBreak/>
        <w:t>emerged against the backdrop of [existing] socio-spatial inequality and an exclusionary planning process that supports a growth-based and market-led vision of adaptation but does not invite a transformation of the current socio-political or socio-economic order” (</w:t>
      </w:r>
      <w:r w:rsidR="004F3BE8" w:rsidRPr="00326C12">
        <w:t>section 5.1.2</w:t>
      </w:r>
      <w:r w:rsidR="00326C12" w:rsidRPr="00326C12">
        <w:t>.</w:t>
      </w:r>
      <w:r w:rsidRPr="00326C12">
        <w:t>)</w:t>
      </w:r>
      <w:r w:rsidR="000D1BCD">
        <w:t xml:space="preserve">. </w:t>
      </w:r>
      <w:r w:rsidR="004C0C38">
        <w:t xml:space="preserve"> </w:t>
      </w:r>
    </w:p>
    <w:p w14:paraId="021674AE" w14:textId="7EA280D6" w:rsidR="00DA0980" w:rsidRPr="0089142F" w:rsidRDefault="00DA0980" w:rsidP="00DA0980">
      <w:pPr>
        <w:pStyle w:val="ListParagraph"/>
        <w:numPr>
          <w:ilvl w:val="0"/>
          <w:numId w:val="22"/>
        </w:numPr>
        <w:spacing w:after="0" w:line="480" w:lineRule="auto"/>
        <w:jc w:val="both"/>
        <w:rPr>
          <w:rFonts w:eastAsia="Times New Roman"/>
          <w:color w:val="0E101A"/>
          <w:u w:val="single"/>
          <w:lang w:eastAsia="en-CA"/>
        </w:rPr>
      </w:pPr>
      <w:r w:rsidRPr="0089142F">
        <w:rPr>
          <w:rFonts w:eastAsia="Times New Roman"/>
          <w:i/>
          <w:iCs/>
          <w:color w:val="0E101A"/>
          <w:u w:val="single"/>
          <w:lang w:eastAsia="en-CA"/>
        </w:rPr>
        <w:t xml:space="preserve">Links </w:t>
      </w:r>
      <w:r w:rsidR="002322AA">
        <w:rPr>
          <w:rFonts w:eastAsia="Times New Roman"/>
          <w:i/>
          <w:iCs/>
          <w:color w:val="0E101A"/>
          <w:u w:val="single"/>
          <w:lang w:eastAsia="en-CA"/>
        </w:rPr>
        <w:t xml:space="preserve">to </w:t>
      </w:r>
      <w:r w:rsidR="006C5DBE">
        <w:rPr>
          <w:rFonts w:eastAsia="Times New Roman"/>
          <w:i/>
          <w:iCs/>
          <w:color w:val="0E101A"/>
          <w:u w:val="single"/>
          <w:lang w:eastAsia="en-CA"/>
        </w:rPr>
        <w:t xml:space="preserve">the </w:t>
      </w:r>
      <w:r w:rsidR="00DD4D95" w:rsidRPr="0089142F">
        <w:rPr>
          <w:rFonts w:eastAsia="Times New Roman"/>
          <w:i/>
          <w:iCs/>
          <w:color w:val="0E101A"/>
          <w:u w:val="single"/>
          <w:lang w:eastAsia="en-CA"/>
        </w:rPr>
        <w:t>Literature</w:t>
      </w:r>
      <w:r w:rsidR="00DD4D95">
        <w:rPr>
          <w:rFonts w:eastAsia="Times New Roman"/>
          <w:i/>
          <w:iCs/>
          <w:color w:val="0E101A"/>
          <w:u w:val="single"/>
          <w:lang w:eastAsia="en-CA"/>
        </w:rPr>
        <w:t>:</w:t>
      </w:r>
    </w:p>
    <w:p w14:paraId="604225B6" w14:textId="18AF73F9" w:rsidR="00D75E03" w:rsidRDefault="00DA0980" w:rsidP="00D75E03">
      <w:pPr>
        <w:spacing w:after="0" w:line="480" w:lineRule="auto"/>
        <w:jc w:val="both"/>
        <w:rPr>
          <w:rFonts w:eastAsia="Times New Roman"/>
          <w:color w:val="0E101A"/>
          <w:lang w:eastAsia="en-CA"/>
        </w:rPr>
      </w:pPr>
      <w:r>
        <w:rPr>
          <w:rFonts w:eastAsia="Times New Roman"/>
          <w:color w:val="0E101A"/>
          <w:lang w:eastAsia="en-CA"/>
        </w:rPr>
        <w:tab/>
      </w:r>
      <w:r w:rsidR="00710BE9" w:rsidRPr="00710BE9">
        <w:rPr>
          <w:rFonts w:eastAsia="Times New Roman"/>
          <w:color w:val="0E101A"/>
          <w:lang w:eastAsia="en-CA"/>
        </w:rPr>
        <w:t xml:space="preserve">The LSG's partnership with </w:t>
      </w:r>
      <w:r w:rsidR="00663565">
        <w:rPr>
          <w:rFonts w:eastAsia="Times New Roman"/>
          <w:color w:val="0E101A"/>
          <w:lang w:eastAsia="en-CA"/>
        </w:rPr>
        <w:t xml:space="preserve">South </w:t>
      </w:r>
      <w:proofErr w:type="spellStart"/>
      <w:r w:rsidR="00663565">
        <w:rPr>
          <w:rFonts w:eastAsia="Times New Roman"/>
          <w:color w:val="0E101A"/>
          <w:lang w:eastAsia="en-CA"/>
        </w:rPr>
        <w:t>Energyx</w:t>
      </w:r>
      <w:proofErr w:type="spellEnd"/>
      <w:r w:rsidR="00710BE9" w:rsidRPr="00710BE9">
        <w:rPr>
          <w:rFonts w:eastAsia="Times New Roman"/>
          <w:color w:val="0E101A"/>
          <w:lang w:eastAsia="en-CA"/>
        </w:rPr>
        <w:t xml:space="preserve"> is an example of neoliberal urbanism wherein E.A.C </w:t>
      </w:r>
      <w:r w:rsidR="00A43230">
        <w:rPr>
          <w:rFonts w:eastAsia="Times New Roman"/>
          <w:color w:val="0E101A"/>
          <w:lang w:eastAsia="en-CA"/>
        </w:rPr>
        <w:t>is</w:t>
      </w:r>
      <w:r w:rsidR="00710BE9" w:rsidRPr="00710BE9">
        <w:rPr>
          <w:rFonts w:eastAsia="Times New Roman"/>
          <w:color w:val="0E101A"/>
          <w:lang w:eastAsia="en-CA"/>
        </w:rPr>
        <w:t xml:space="preserve"> a marketed product of the LSG's development strategies to attract foreign </w:t>
      </w:r>
      <w:r w:rsidR="00305479" w:rsidRPr="00710BE9">
        <w:rPr>
          <w:rFonts w:eastAsia="Times New Roman"/>
          <w:color w:val="0E101A"/>
          <w:lang w:eastAsia="en-CA"/>
        </w:rPr>
        <w:t>capital. The</w:t>
      </w:r>
      <w:r w:rsidR="00710BE9" w:rsidRPr="00710BE9">
        <w:rPr>
          <w:rFonts w:eastAsia="Times New Roman"/>
          <w:color w:val="0E101A"/>
          <w:lang w:eastAsia="en-CA"/>
        </w:rPr>
        <w:t xml:space="preserve"> project also highlights the stark contrast </w:t>
      </w:r>
      <w:r w:rsidR="007F0C31">
        <w:rPr>
          <w:rFonts w:eastAsia="Times New Roman"/>
          <w:color w:val="0E101A"/>
          <w:lang w:eastAsia="en-CA"/>
        </w:rPr>
        <w:t xml:space="preserve">in </w:t>
      </w:r>
      <w:r w:rsidR="00305479">
        <w:rPr>
          <w:rFonts w:eastAsia="Times New Roman"/>
          <w:color w:val="0E101A"/>
          <w:lang w:eastAsia="en-CA"/>
        </w:rPr>
        <w:t>standard</w:t>
      </w:r>
      <w:r w:rsidR="00044445">
        <w:rPr>
          <w:rFonts w:eastAsia="Times New Roman"/>
          <w:color w:val="0E101A"/>
          <w:lang w:eastAsia="en-CA"/>
        </w:rPr>
        <w:t>s</w:t>
      </w:r>
      <w:r w:rsidR="00305479">
        <w:rPr>
          <w:rFonts w:eastAsia="Times New Roman"/>
          <w:color w:val="0E101A"/>
          <w:lang w:eastAsia="en-CA"/>
        </w:rPr>
        <w:t xml:space="preserve"> of</w:t>
      </w:r>
      <w:r w:rsidR="00F63244">
        <w:rPr>
          <w:rFonts w:eastAsia="Times New Roman"/>
          <w:color w:val="0E101A"/>
          <w:lang w:eastAsia="en-CA"/>
        </w:rPr>
        <w:t xml:space="preserve"> living</w:t>
      </w:r>
      <w:r w:rsidR="00710BE9" w:rsidRPr="00710BE9">
        <w:rPr>
          <w:rFonts w:eastAsia="Times New Roman"/>
          <w:color w:val="0E101A"/>
          <w:lang w:eastAsia="en-CA"/>
        </w:rPr>
        <w:t xml:space="preserve"> in</w:t>
      </w:r>
      <w:r w:rsidR="007F0C31">
        <w:rPr>
          <w:rFonts w:eastAsia="Times New Roman"/>
          <w:color w:val="0E101A"/>
          <w:lang w:eastAsia="en-CA"/>
        </w:rPr>
        <w:t xml:space="preserve"> the city</w:t>
      </w:r>
      <w:r w:rsidR="00710BE9" w:rsidRPr="00710BE9">
        <w:rPr>
          <w:rFonts w:eastAsia="Times New Roman"/>
          <w:color w:val="0E101A"/>
          <w:lang w:eastAsia="en-CA"/>
        </w:rPr>
        <w:t xml:space="preserve">. </w:t>
      </w:r>
      <w:r w:rsidR="007F0C31">
        <w:rPr>
          <w:rFonts w:eastAsia="Times New Roman"/>
          <w:color w:val="0E101A"/>
          <w:lang w:eastAsia="en-CA"/>
        </w:rPr>
        <w:t xml:space="preserve"> </w:t>
      </w:r>
      <w:r w:rsidR="0057604D">
        <w:rPr>
          <w:rFonts w:eastAsia="Times New Roman"/>
          <w:color w:val="0E101A"/>
          <w:lang w:eastAsia="en-CA"/>
        </w:rPr>
        <w:t xml:space="preserve">While </w:t>
      </w:r>
      <w:r w:rsidR="00816166">
        <w:rPr>
          <w:rFonts w:eastAsia="Times New Roman"/>
          <w:color w:val="0E101A"/>
          <w:lang w:eastAsia="en-CA"/>
        </w:rPr>
        <w:t>o</w:t>
      </w:r>
      <w:r w:rsidR="00710BE9" w:rsidRPr="00710BE9">
        <w:rPr>
          <w:rFonts w:eastAsia="Times New Roman"/>
          <w:color w:val="0E101A"/>
          <w:lang w:eastAsia="en-CA"/>
        </w:rPr>
        <w:t>ne area can be considered affluent</w:t>
      </w:r>
      <w:r w:rsidR="0057604D">
        <w:rPr>
          <w:rFonts w:eastAsia="Times New Roman"/>
          <w:color w:val="0E101A"/>
          <w:lang w:eastAsia="en-CA"/>
        </w:rPr>
        <w:t xml:space="preserve">, </w:t>
      </w:r>
      <w:r w:rsidR="0098724D">
        <w:rPr>
          <w:rFonts w:eastAsia="Times New Roman"/>
          <w:color w:val="0E101A"/>
          <w:lang w:eastAsia="en-CA"/>
        </w:rPr>
        <w:t xml:space="preserve">V.I </w:t>
      </w:r>
      <w:r w:rsidR="0098724D" w:rsidRPr="007F63BA">
        <w:rPr>
          <w:rFonts w:eastAsia="Times New Roman"/>
          <w:color w:val="0E101A"/>
          <w:lang w:eastAsia="en-CA"/>
        </w:rPr>
        <w:t xml:space="preserve">and residences on E.A.C, </w:t>
      </w:r>
      <w:r w:rsidR="00710BE9" w:rsidRPr="007F63BA">
        <w:rPr>
          <w:rFonts w:eastAsia="Times New Roman"/>
          <w:color w:val="0E101A"/>
          <w:lang w:eastAsia="en-CA"/>
        </w:rPr>
        <w:t xml:space="preserve">and an independent </w:t>
      </w:r>
      <w:r w:rsidR="0057604D" w:rsidRPr="007F63BA">
        <w:rPr>
          <w:rFonts w:eastAsia="Times New Roman"/>
          <w:color w:val="0E101A"/>
          <w:lang w:eastAsia="en-CA"/>
        </w:rPr>
        <w:t>enclave</w:t>
      </w:r>
      <w:r w:rsidR="00A43230">
        <w:rPr>
          <w:rFonts w:eastAsia="Times New Roman"/>
          <w:color w:val="0E101A"/>
          <w:lang w:eastAsia="en-CA"/>
        </w:rPr>
        <w:t xml:space="preserve">, </w:t>
      </w:r>
      <w:r w:rsidR="00710BE9" w:rsidRPr="00710BE9">
        <w:rPr>
          <w:rFonts w:eastAsia="Times New Roman"/>
          <w:color w:val="0E101A"/>
          <w:lang w:eastAsia="en-CA"/>
        </w:rPr>
        <w:t>other</w:t>
      </w:r>
      <w:r w:rsidR="00F63244">
        <w:rPr>
          <w:rFonts w:eastAsia="Times New Roman"/>
          <w:color w:val="0E101A"/>
          <w:lang w:eastAsia="en-CA"/>
        </w:rPr>
        <w:t>s</w:t>
      </w:r>
      <w:r w:rsidR="00B811C2">
        <w:rPr>
          <w:rFonts w:eastAsia="Times New Roman"/>
          <w:color w:val="0E101A"/>
          <w:lang w:eastAsia="en-CA"/>
        </w:rPr>
        <w:t xml:space="preserve">, Kuramo and beaches </w:t>
      </w:r>
      <w:r w:rsidR="001E6863">
        <w:rPr>
          <w:rFonts w:eastAsia="Times New Roman"/>
          <w:color w:val="0E101A"/>
          <w:lang w:eastAsia="en-CA"/>
        </w:rPr>
        <w:t xml:space="preserve">alike, </w:t>
      </w:r>
      <w:r w:rsidR="001E6863" w:rsidRPr="00710BE9">
        <w:rPr>
          <w:rFonts w:eastAsia="Times New Roman"/>
          <w:color w:val="0E101A"/>
          <w:lang w:eastAsia="en-CA"/>
        </w:rPr>
        <w:t>stand</w:t>
      </w:r>
      <w:r w:rsidR="00710BE9" w:rsidRPr="00710BE9">
        <w:rPr>
          <w:rFonts w:eastAsia="Times New Roman"/>
          <w:color w:val="0E101A"/>
          <w:lang w:eastAsia="en-CA"/>
        </w:rPr>
        <w:t xml:space="preserve"> depri</w:t>
      </w:r>
      <w:r w:rsidR="00BE34F5">
        <w:rPr>
          <w:rFonts w:eastAsia="Times New Roman"/>
          <w:color w:val="0E101A"/>
          <w:lang w:eastAsia="en-CA"/>
        </w:rPr>
        <w:t xml:space="preserve">ved of any basic infrastructure, reflecting the theories of </w:t>
      </w:r>
      <w:r w:rsidR="00710BE9" w:rsidRPr="00710BE9">
        <w:rPr>
          <w:rFonts w:eastAsia="Times New Roman"/>
          <w:color w:val="0E101A"/>
          <w:lang w:eastAsia="en-CA"/>
        </w:rPr>
        <w:t>Harvey</w:t>
      </w:r>
      <w:r w:rsidR="00BE34F5">
        <w:rPr>
          <w:rFonts w:eastAsia="Times New Roman"/>
          <w:color w:val="0E101A"/>
          <w:lang w:eastAsia="en-CA"/>
        </w:rPr>
        <w:t xml:space="preserve"> (2007)</w:t>
      </w:r>
      <w:r w:rsidR="00710BE9" w:rsidRPr="00710BE9">
        <w:rPr>
          <w:rFonts w:eastAsia="Times New Roman"/>
          <w:color w:val="0E101A"/>
          <w:lang w:eastAsia="en-CA"/>
        </w:rPr>
        <w:t xml:space="preserve">, </w:t>
      </w:r>
      <w:proofErr w:type="spellStart"/>
      <w:r w:rsidR="00BE34F5" w:rsidRPr="001B6672">
        <w:t>Béné</w:t>
      </w:r>
      <w:proofErr w:type="spellEnd"/>
      <w:r w:rsidR="00BE34F5">
        <w:t xml:space="preserve"> et al (2018)</w:t>
      </w:r>
      <w:r w:rsidR="00BE34F5">
        <w:rPr>
          <w:rFonts w:eastAsia="Times New Roman"/>
          <w:color w:val="0E101A"/>
          <w:lang w:eastAsia="en-CA"/>
        </w:rPr>
        <w:t>, and others</w:t>
      </w:r>
      <w:r w:rsidR="008C106E">
        <w:rPr>
          <w:rFonts w:eastAsia="Times New Roman"/>
          <w:color w:val="0E101A"/>
          <w:lang w:eastAsia="en-CA"/>
        </w:rPr>
        <w:t xml:space="preserve"> on cities as scapes of class struggles</w:t>
      </w:r>
      <w:r w:rsidR="00710BE9" w:rsidRPr="00710BE9">
        <w:rPr>
          <w:rFonts w:eastAsia="Times New Roman"/>
          <w:color w:val="0E101A"/>
          <w:lang w:eastAsia="en-CA"/>
        </w:rPr>
        <w:t xml:space="preserve">. </w:t>
      </w:r>
      <w:r w:rsidR="00305479">
        <w:rPr>
          <w:rFonts w:eastAsia="Times New Roman"/>
          <w:color w:val="0E101A"/>
          <w:lang w:eastAsia="en-CA"/>
        </w:rPr>
        <w:t xml:space="preserve"> </w:t>
      </w:r>
      <w:r w:rsidR="003B0BB5">
        <w:rPr>
          <w:rFonts w:eastAsia="Times New Roman"/>
          <w:color w:val="0E101A"/>
          <w:lang w:eastAsia="en-CA"/>
        </w:rPr>
        <w:t>T</w:t>
      </w:r>
      <w:r w:rsidR="00710BE9" w:rsidRPr="00710BE9">
        <w:rPr>
          <w:rFonts w:eastAsia="Times New Roman"/>
          <w:color w:val="0E101A"/>
          <w:lang w:eastAsia="en-CA"/>
        </w:rPr>
        <w:t xml:space="preserve">he analysis section also corroborates the major themes in the literature </w:t>
      </w:r>
      <w:r w:rsidR="002C5649">
        <w:rPr>
          <w:rFonts w:eastAsia="Times New Roman"/>
          <w:color w:val="0E101A"/>
          <w:lang w:eastAsia="en-CA"/>
        </w:rPr>
        <w:t xml:space="preserve">on </w:t>
      </w:r>
      <w:r w:rsidR="00710BE9" w:rsidRPr="00710BE9">
        <w:rPr>
          <w:rFonts w:eastAsia="Times New Roman"/>
          <w:color w:val="0E101A"/>
          <w:lang w:eastAsia="en-CA"/>
        </w:rPr>
        <w:t>coastal land reclamation. The LSG's motivations for supporting E.</w:t>
      </w:r>
      <w:proofErr w:type="gramStart"/>
      <w:r w:rsidR="00710BE9" w:rsidRPr="00710BE9">
        <w:rPr>
          <w:rFonts w:eastAsia="Times New Roman"/>
          <w:color w:val="0E101A"/>
          <w:lang w:eastAsia="en-CA"/>
        </w:rPr>
        <w:t>A.C's</w:t>
      </w:r>
      <w:proofErr w:type="gramEnd"/>
      <w:r w:rsidR="00710BE9" w:rsidRPr="00710BE9">
        <w:rPr>
          <w:rFonts w:eastAsia="Times New Roman"/>
          <w:color w:val="0E101A"/>
          <w:lang w:eastAsia="en-CA"/>
        </w:rPr>
        <w:t xml:space="preserve"> reclamation work are similar to the common economic, population and development pressures o</w:t>
      </w:r>
      <w:r w:rsidR="000D2C00">
        <w:rPr>
          <w:rFonts w:eastAsia="Times New Roman"/>
          <w:color w:val="0E101A"/>
          <w:lang w:eastAsia="en-CA"/>
        </w:rPr>
        <w:t>bserved</w:t>
      </w:r>
      <w:r w:rsidR="00710BE9" w:rsidRPr="00710BE9">
        <w:rPr>
          <w:rFonts w:eastAsia="Times New Roman"/>
          <w:color w:val="0E101A"/>
          <w:lang w:eastAsia="en-CA"/>
        </w:rPr>
        <w:t xml:space="preserve">. </w:t>
      </w:r>
    </w:p>
    <w:p w14:paraId="3EE73DC6" w14:textId="59EF07AB" w:rsidR="004077AD" w:rsidRDefault="00A530F2" w:rsidP="004077AD">
      <w:pPr>
        <w:spacing w:after="0" w:line="480" w:lineRule="auto"/>
        <w:ind w:firstLine="720"/>
        <w:jc w:val="both"/>
        <w:rPr>
          <w:rFonts w:eastAsia="Times New Roman"/>
          <w:color w:val="0E101A"/>
          <w:lang w:eastAsia="en-CA"/>
        </w:rPr>
      </w:pPr>
      <w:r>
        <w:rPr>
          <w:rFonts w:eastAsia="Times New Roman"/>
          <w:color w:val="0E101A"/>
          <w:lang w:eastAsia="en-CA"/>
        </w:rPr>
        <w:t>Furthermore,</w:t>
      </w:r>
      <w:r w:rsidR="000B2B53" w:rsidRPr="000B2B53">
        <w:rPr>
          <w:rFonts w:eastAsia="Times New Roman"/>
          <w:color w:val="0E101A"/>
          <w:lang w:eastAsia="en-CA"/>
        </w:rPr>
        <w:t xml:space="preserve"> the unequal distribution of stressors and vulnerabilities experienced </w:t>
      </w:r>
      <w:r w:rsidR="00E843F2" w:rsidRPr="000B2B53">
        <w:rPr>
          <w:rFonts w:eastAsia="Times New Roman"/>
          <w:color w:val="0E101A"/>
          <w:lang w:eastAsia="en-CA"/>
        </w:rPr>
        <w:t>by Lagos’s</w:t>
      </w:r>
      <w:r>
        <w:rPr>
          <w:rFonts w:eastAsia="Times New Roman"/>
          <w:color w:val="0E101A"/>
          <w:lang w:eastAsia="en-CA"/>
        </w:rPr>
        <w:t>’</w:t>
      </w:r>
      <w:r w:rsidR="000B2B53" w:rsidRPr="000B2B53">
        <w:rPr>
          <w:rFonts w:eastAsia="Times New Roman"/>
          <w:color w:val="0E101A"/>
          <w:lang w:eastAsia="en-CA"/>
        </w:rPr>
        <w:t xml:space="preserve"> coastline communities compared to their V.I counterparts mirrors the consequences of land reclamation </w:t>
      </w:r>
      <w:r w:rsidR="00A75A5F" w:rsidRPr="000B2B53">
        <w:rPr>
          <w:rFonts w:eastAsia="Times New Roman"/>
          <w:color w:val="0E101A"/>
          <w:lang w:eastAsia="en-CA"/>
        </w:rPr>
        <w:t>previously cited;</w:t>
      </w:r>
      <w:r w:rsidR="000B2B53" w:rsidRPr="000B2B53">
        <w:rPr>
          <w:rFonts w:eastAsia="Times New Roman"/>
          <w:color w:val="0E101A"/>
          <w:lang w:eastAsia="en-CA"/>
        </w:rPr>
        <w:t xml:space="preserve"> lower socio-economic classes typically get hit harder</w:t>
      </w:r>
      <w:r w:rsidR="00710BE9" w:rsidRPr="00710BE9">
        <w:rPr>
          <w:rFonts w:eastAsia="Times New Roman"/>
          <w:color w:val="0E101A"/>
          <w:lang w:eastAsia="en-CA"/>
        </w:rPr>
        <w:t>.</w:t>
      </w:r>
      <w:r w:rsidR="003A7424">
        <w:rPr>
          <w:rFonts w:eastAsia="Times New Roman"/>
          <w:color w:val="0E101A"/>
          <w:lang w:eastAsia="en-CA"/>
        </w:rPr>
        <w:t xml:space="preserve"> T</w:t>
      </w:r>
      <w:r w:rsidR="00D75E03" w:rsidRPr="00D75E03">
        <w:rPr>
          <w:rFonts w:eastAsia="Times New Roman"/>
          <w:color w:val="0E101A"/>
          <w:lang w:eastAsia="en-CA"/>
        </w:rPr>
        <w:t xml:space="preserve">he review noted that </w:t>
      </w:r>
      <w:r w:rsidR="00985AB8">
        <w:rPr>
          <w:rFonts w:eastAsia="Times New Roman"/>
          <w:color w:val="0E101A"/>
          <w:lang w:eastAsia="en-CA"/>
        </w:rPr>
        <w:t xml:space="preserve">installing </w:t>
      </w:r>
      <w:r w:rsidR="00D75E03" w:rsidRPr="00D75E03">
        <w:rPr>
          <w:rFonts w:eastAsia="Times New Roman"/>
          <w:color w:val="0E101A"/>
          <w:lang w:eastAsia="en-CA"/>
        </w:rPr>
        <w:t>sea walls and dikes are short-term solution for managing flood inundation</w:t>
      </w:r>
      <w:r w:rsidR="00347A53">
        <w:rPr>
          <w:rFonts w:eastAsia="Times New Roman"/>
          <w:color w:val="0E101A"/>
          <w:lang w:eastAsia="en-CA"/>
        </w:rPr>
        <w:t xml:space="preserve"> as t</w:t>
      </w:r>
      <w:r w:rsidR="00D75E03" w:rsidRPr="00D75E03">
        <w:rPr>
          <w:rFonts w:eastAsia="Times New Roman"/>
          <w:color w:val="0E101A"/>
          <w:lang w:eastAsia="en-CA"/>
        </w:rPr>
        <w:t xml:space="preserve">hey may move sea tides to other vulnerable locations, aligning with the morphological study and observations </w:t>
      </w:r>
      <w:r w:rsidR="00347A53">
        <w:rPr>
          <w:rFonts w:eastAsia="Times New Roman"/>
          <w:color w:val="0E101A"/>
          <w:lang w:eastAsia="en-CA"/>
        </w:rPr>
        <w:t>by</w:t>
      </w:r>
      <w:r w:rsidR="00D75E03" w:rsidRPr="00D75E03">
        <w:rPr>
          <w:rFonts w:eastAsia="Times New Roman"/>
          <w:color w:val="0E101A"/>
          <w:lang w:eastAsia="en-CA"/>
        </w:rPr>
        <w:t xml:space="preserve"> coastline community members that E.</w:t>
      </w:r>
      <w:proofErr w:type="gramStart"/>
      <w:r w:rsidR="00D75E03" w:rsidRPr="00D75E03">
        <w:rPr>
          <w:rFonts w:eastAsia="Times New Roman"/>
          <w:color w:val="0E101A"/>
          <w:lang w:eastAsia="en-CA"/>
        </w:rPr>
        <w:t>A.C’s</w:t>
      </w:r>
      <w:proofErr w:type="gramEnd"/>
      <w:r w:rsidR="00D75E03" w:rsidRPr="00D75E03">
        <w:rPr>
          <w:rFonts w:eastAsia="Times New Roman"/>
          <w:color w:val="0E101A"/>
          <w:lang w:eastAsia="en-CA"/>
        </w:rPr>
        <w:t xml:space="preserve"> seawalls rerouted erosion to</w:t>
      </w:r>
      <w:r w:rsidR="00347A53">
        <w:rPr>
          <w:rFonts w:eastAsia="Times New Roman"/>
          <w:color w:val="0E101A"/>
          <w:lang w:eastAsia="en-CA"/>
        </w:rPr>
        <w:t xml:space="preserve"> their</w:t>
      </w:r>
      <w:r w:rsidR="00462857">
        <w:rPr>
          <w:rFonts w:eastAsia="Times New Roman"/>
          <w:color w:val="0E101A"/>
          <w:lang w:eastAsia="en-CA"/>
        </w:rPr>
        <w:t xml:space="preserve"> residences</w:t>
      </w:r>
      <w:r w:rsidR="00D75E03" w:rsidRPr="00D75E03">
        <w:rPr>
          <w:rFonts w:eastAsia="Times New Roman"/>
          <w:color w:val="0E101A"/>
          <w:lang w:eastAsia="en-CA"/>
        </w:rPr>
        <w:t>.</w:t>
      </w:r>
      <w:r w:rsidR="00347A53">
        <w:rPr>
          <w:rFonts w:eastAsia="Times New Roman"/>
          <w:color w:val="0E101A"/>
          <w:lang w:eastAsia="en-CA"/>
        </w:rPr>
        <w:t xml:space="preserve"> </w:t>
      </w:r>
      <w:r w:rsidR="00BC23DD">
        <w:rPr>
          <w:rFonts w:eastAsia="Times New Roman"/>
          <w:color w:val="0E101A"/>
          <w:lang w:eastAsia="en-CA"/>
        </w:rPr>
        <w:t xml:space="preserve"> </w:t>
      </w:r>
    </w:p>
    <w:p w14:paraId="42060BDB" w14:textId="77777777" w:rsidR="00BE34F5" w:rsidRDefault="00BE34F5" w:rsidP="004077AD">
      <w:pPr>
        <w:spacing w:after="0" w:line="480" w:lineRule="auto"/>
        <w:ind w:firstLine="720"/>
        <w:jc w:val="both"/>
        <w:rPr>
          <w:rFonts w:eastAsia="Times New Roman"/>
          <w:color w:val="0E101A"/>
          <w:lang w:eastAsia="en-CA"/>
        </w:rPr>
      </w:pPr>
    </w:p>
    <w:p w14:paraId="41EF7E13" w14:textId="77777777" w:rsidR="0071675C" w:rsidRDefault="0071675C" w:rsidP="004077AD">
      <w:pPr>
        <w:spacing w:after="0" w:line="480" w:lineRule="auto"/>
        <w:ind w:firstLine="720"/>
        <w:jc w:val="both"/>
        <w:rPr>
          <w:rFonts w:eastAsia="Times New Roman"/>
          <w:color w:val="0E101A"/>
          <w:lang w:eastAsia="en-CA"/>
        </w:rPr>
      </w:pPr>
    </w:p>
    <w:p w14:paraId="5A7E6C86" w14:textId="77777777" w:rsidR="0071675C" w:rsidRDefault="0071675C" w:rsidP="004077AD">
      <w:pPr>
        <w:spacing w:after="0" w:line="480" w:lineRule="auto"/>
        <w:ind w:firstLine="720"/>
        <w:jc w:val="both"/>
        <w:rPr>
          <w:rFonts w:eastAsia="Times New Roman"/>
          <w:color w:val="0E101A"/>
          <w:lang w:eastAsia="en-CA"/>
        </w:rPr>
      </w:pPr>
    </w:p>
    <w:p w14:paraId="56C7A15F" w14:textId="7C9E4530" w:rsidR="00DA0980" w:rsidRDefault="003E0858" w:rsidP="00D75E03">
      <w:pPr>
        <w:spacing w:after="0" w:line="480" w:lineRule="auto"/>
        <w:jc w:val="both"/>
        <w:rPr>
          <w:rFonts w:eastAsia="Times New Roman"/>
          <w:b/>
          <w:bCs/>
          <w:i/>
          <w:iCs/>
          <w:color w:val="0E101A"/>
          <w:lang w:eastAsia="en-CA"/>
        </w:rPr>
      </w:pPr>
      <w:r>
        <w:rPr>
          <w:rFonts w:eastAsia="Times New Roman"/>
          <w:b/>
          <w:bCs/>
          <w:i/>
          <w:iCs/>
          <w:color w:val="0E101A"/>
          <w:lang w:eastAsia="en-CA"/>
        </w:rPr>
        <w:lastRenderedPageBreak/>
        <w:t>4</w:t>
      </w:r>
      <w:r w:rsidR="00DA0980" w:rsidRPr="00883CBE">
        <w:rPr>
          <w:rFonts w:eastAsia="Times New Roman"/>
          <w:b/>
          <w:bCs/>
          <w:i/>
          <w:iCs/>
          <w:color w:val="0E101A"/>
          <w:lang w:eastAsia="en-CA"/>
        </w:rPr>
        <w:t>.</w:t>
      </w:r>
      <w:r w:rsidR="00DA0980">
        <w:rPr>
          <w:rFonts w:eastAsia="Times New Roman"/>
          <w:b/>
          <w:bCs/>
          <w:i/>
          <w:iCs/>
          <w:color w:val="0E101A"/>
          <w:lang w:eastAsia="en-CA"/>
        </w:rPr>
        <w:t xml:space="preserve">3 Situating the project: Broader Sustainability Policies &amp; Environmental Law in Lagos State </w:t>
      </w:r>
    </w:p>
    <w:p w14:paraId="7A352A30" w14:textId="2D25ABA8" w:rsidR="003A7424" w:rsidRPr="00714B04" w:rsidRDefault="00DA0980" w:rsidP="00DA0980">
      <w:pPr>
        <w:spacing w:after="0" w:line="480" w:lineRule="auto"/>
        <w:jc w:val="both"/>
        <w:rPr>
          <w:rFonts w:eastAsia="Times New Roman"/>
          <w:color w:val="0E101A"/>
          <w:lang w:eastAsia="en-CA"/>
        </w:rPr>
      </w:pPr>
      <w:r>
        <w:rPr>
          <w:rFonts w:eastAsia="Times New Roman"/>
          <w:color w:val="0E101A"/>
          <w:lang w:eastAsia="en-CA"/>
        </w:rPr>
        <w:tab/>
      </w:r>
      <w:r w:rsidRPr="00714B04">
        <w:rPr>
          <w:rFonts w:eastAsia="Times New Roman"/>
          <w:color w:val="0E101A"/>
          <w:lang w:eastAsia="en-CA"/>
        </w:rPr>
        <w:t>Lagos State has a Climate Action Plan (CAP) and is a member of the C40 cities network—"a network of mayors of nearly 100 world-leading cities collaborating to deliver the urgent action needed right now to confront the climate crisis” (</w:t>
      </w:r>
      <w:r w:rsidRPr="00621A10">
        <w:rPr>
          <w:rFonts w:eastAsia="Times New Roman"/>
          <w:color w:val="0E101A"/>
          <w:lang w:eastAsia="en-CA"/>
        </w:rPr>
        <w:t>C40 Cities, 2022</w:t>
      </w:r>
      <w:r w:rsidRPr="00714B04">
        <w:rPr>
          <w:rFonts w:eastAsia="Times New Roman"/>
          <w:color w:val="0E101A"/>
          <w:lang w:eastAsia="en-CA"/>
        </w:rPr>
        <w:t>). In 2021 the current LSG administration unveiled its second five-year Climate Action Plan to help achieve an emission-neutral city by 2050. Guided by the climate change scenarios and set targets for achieving net-zero emissions by 2050, the Lagos state CAP also covers the pressing environmental challenges outlined in the SITA</w:t>
      </w:r>
      <w:r>
        <w:rPr>
          <w:rFonts w:eastAsia="Times New Roman"/>
          <w:color w:val="0E101A"/>
          <w:lang w:eastAsia="en-CA"/>
        </w:rPr>
        <w:t>N (justification)</w:t>
      </w:r>
      <w:r w:rsidRPr="00714B04">
        <w:rPr>
          <w:rFonts w:eastAsia="Times New Roman"/>
          <w:color w:val="0E101A"/>
          <w:lang w:eastAsia="en-CA"/>
        </w:rPr>
        <w:t>. These goals are:</w:t>
      </w:r>
    </w:p>
    <w:p w14:paraId="1E7C021A" w14:textId="77777777" w:rsidR="00DA0980" w:rsidRPr="00714B04" w:rsidRDefault="00DA0980" w:rsidP="00DA0980">
      <w:pPr>
        <w:pStyle w:val="ListParagraph"/>
        <w:numPr>
          <w:ilvl w:val="0"/>
          <w:numId w:val="21"/>
        </w:numPr>
        <w:spacing w:after="0" w:line="480" w:lineRule="auto"/>
        <w:jc w:val="both"/>
        <w:rPr>
          <w:rFonts w:eastAsia="Times New Roman"/>
          <w:color w:val="0E101A"/>
          <w:lang w:eastAsia="en-CA"/>
        </w:rPr>
      </w:pPr>
      <w:r w:rsidRPr="00714B04">
        <w:rPr>
          <w:rFonts w:eastAsia="Times New Roman"/>
          <w:color w:val="0E101A"/>
          <w:lang w:eastAsia="en-CA"/>
        </w:rPr>
        <w:t>Develop a resilient ecosystem.</w:t>
      </w:r>
    </w:p>
    <w:p w14:paraId="16695240" w14:textId="77777777" w:rsidR="00DA0980" w:rsidRPr="00714B04" w:rsidRDefault="00DA0980" w:rsidP="00DA0980">
      <w:pPr>
        <w:pStyle w:val="ListParagraph"/>
        <w:numPr>
          <w:ilvl w:val="0"/>
          <w:numId w:val="21"/>
        </w:numPr>
        <w:spacing w:after="0" w:line="480" w:lineRule="auto"/>
        <w:jc w:val="both"/>
        <w:rPr>
          <w:rFonts w:eastAsia="Times New Roman"/>
          <w:color w:val="0E101A"/>
          <w:lang w:eastAsia="en-CA"/>
        </w:rPr>
      </w:pPr>
      <w:r w:rsidRPr="00714B04">
        <w:rPr>
          <w:rFonts w:eastAsia="Times New Roman"/>
          <w:color w:val="0E101A"/>
          <w:lang w:eastAsia="en-CA"/>
        </w:rPr>
        <w:t>Flood-proofing Lagos</w:t>
      </w:r>
    </w:p>
    <w:p w14:paraId="61851A92" w14:textId="77777777" w:rsidR="00DA0980" w:rsidRPr="00714B04" w:rsidRDefault="00DA0980" w:rsidP="00DA0980">
      <w:pPr>
        <w:pStyle w:val="ListParagraph"/>
        <w:numPr>
          <w:ilvl w:val="0"/>
          <w:numId w:val="21"/>
        </w:numPr>
        <w:spacing w:after="0" w:line="480" w:lineRule="auto"/>
        <w:jc w:val="both"/>
        <w:rPr>
          <w:rFonts w:eastAsia="Times New Roman"/>
          <w:color w:val="0E101A"/>
          <w:lang w:eastAsia="en-CA"/>
        </w:rPr>
      </w:pPr>
      <w:r w:rsidRPr="00714B04">
        <w:rPr>
          <w:rFonts w:eastAsia="Times New Roman"/>
          <w:color w:val="0E101A"/>
          <w:lang w:eastAsia="en-CA"/>
        </w:rPr>
        <w:t>Political flexibility and responsiveness</w:t>
      </w:r>
    </w:p>
    <w:p w14:paraId="4A592B28" w14:textId="77777777" w:rsidR="00DA0980" w:rsidRPr="00714B04" w:rsidRDefault="00DA0980" w:rsidP="00DA0980">
      <w:pPr>
        <w:pStyle w:val="ListParagraph"/>
        <w:numPr>
          <w:ilvl w:val="0"/>
          <w:numId w:val="21"/>
        </w:numPr>
        <w:spacing w:after="0" w:line="480" w:lineRule="auto"/>
        <w:jc w:val="both"/>
        <w:rPr>
          <w:rFonts w:eastAsia="Times New Roman"/>
          <w:color w:val="0E101A"/>
          <w:lang w:eastAsia="en-CA"/>
        </w:rPr>
      </w:pPr>
      <w:r w:rsidRPr="00714B04">
        <w:rPr>
          <w:rFonts w:eastAsia="Times New Roman"/>
          <w:color w:val="0E101A"/>
          <w:lang w:eastAsia="en-CA"/>
        </w:rPr>
        <w:t>Social Inclusion of vulnerable groups</w:t>
      </w:r>
    </w:p>
    <w:p w14:paraId="59D96862" w14:textId="77777777" w:rsidR="00DA0980" w:rsidRPr="00714B04" w:rsidRDefault="00DA0980" w:rsidP="00DA0980">
      <w:pPr>
        <w:pStyle w:val="ListParagraph"/>
        <w:numPr>
          <w:ilvl w:val="0"/>
          <w:numId w:val="21"/>
        </w:numPr>
        <w:spacing w:after="0" w:line="480" w:lineRule="auto"/>
        <w:jc w:val="both"/>
        <w:rPr>
          <w:rFonts w:eastAsia="Times New Roman"/>
          <w:color w:val="0E101A"/>
          <w:lang w:eastAsia="en-CA"/>
        </w:rPr>
      </w:pPr>
      <w:r w:rsidRPr="00714B04">
        <w:rPr>
          <w:rFonts w:eastAsia="Times New Roman"/>
          <w:color w:val="0E101A"/>
          <w:lang w:eastAsia="en-CA"/>
        </w:rPr>
        <w:t xml:space="preserve">Developing an adaptive and resilient transport network </w:t>
      </w:r>
    </w:p>
    <w:p w14:paraId="7414563B" w14:textId="460AA33D" w:rsidR="00300268" w:rsidRPr="00714B04" w:rsidRDefault="00DA0980" w:rsidP="00DA0980">
      <w:pPr>
        <w:spacing w:after="0" w:line="480" w:lineRule="auto"/>
        <w:jc w:val="both"/>
        <w:rPr>
          <w:rFonts w:eastAsia="Times New Roman"/>
          <w:color w:val="0E101A"/>
          <w:lang w:eastAsia="en-CA"/>
        </w:rPr>
      </w:pPr>
      <w:r>
        <w:rPr>
          <w:rFonts w:eastAsia="Times New Roman"/>
          <w:color w:val="0E101A"/>
          <w:lang w:eastAsia="en-CA"/>
        </w:rPr>
        <w:t xml:space="preserve"> </w:t>
      </w:r>
      <w:r w:rsidRPr="00714B04">
        <w:rPr>
          <w:rFonts w:eastAsia="Times New Roman"/>
          <w:color w:val="0E101A"/>
          <w:lang w:eastAsia="en-CA"/>
        </w:rPr>
        <w:t>(Ministry of Environment and Water Resources</w:t>
      </w:r>
      <w:r>
        <w:rPr>
          <w:rFonts w:eastAsia="Times New Roman"/>
          <w:color w:val="0E101A"/>
          <w:lang w:eastAsia="en-CA"/>
        </w:rPr>
        <w:t xml:space="preserve">, </w:t>
      </w:r>
      <w:r w:rsidRPr="00714B04">
        <w:rPr>
          <w:rFonts w:eastAsia="Times New Roman"/>
          <w:color w:val="0E101A"/>
          <w:lang w:eastAsia="en-CA"/>
        </w:rPr>
        <w:t>2021, p.16)</w:t>
      </w:r>
    </w:p>
    <w:p w14:paraId="3292AF55" w14:textId="01D26976" w:rsidR="00DA0980" w:rsidRPr="00CC19FF" w:rsidRDefault="00300268" w:rsidP="00300268">
      <w:pPr>
        <w:spacing w:after="0" w:line="480" w:lineRule="auto"/>
        <w:jc w:val="both"/>
        <w:rPr>
          <w:rFonts w:eastAsia="Times New Roman"/>
          <w:color w:val="0E101A"/>
          <w:lang w:eastAsia="en-CA"/>
        </w:rPr>
      </w:pPr>
      <w:r>
        <w:rPr>
          <w:rFonts w:eastAsia="Times New Roman"/>
          <w:color w:val="0E101A"/>
          <w:lang w:eastAsia="en-CA"/>
        </w:rPr>
        <w:tab/>
      </w:r>
      <w:r w:rsidR="00DA0980" w:rsidRPr="00CC19FF">
        <w:rPr>
          <w:rFonts w:eastAsia="Times New Roman"/>
          <w:color w:val="0E101A"/>
          <w:lang w:eastAsia="en-CA"/>
        </w:rPr>
        <w:t xml:space="preserve">Of all goals listed, only goal three, </w:t>
      </w:r>
      <w:r>
        <w:rPr>
          <w:rFonts w:eastAsia="Times New Roman"/>
          <w:color w:val="0E101A"/>
          <w:lang w:eastAsia="en-CA"/>
        </w:rPr>
        <w:t>‘</w:t>
      </w:r>
      <w:r w:rsidR="00DA0980" w:rsidRPr="00CC19FF">
        <w:rPr>
          <w:rFonts w:eastAsia="Times New Roman"/>
          <w:color w:val="0E101A"/>
          <w:lang w:eastAsia="en-CA"/>
        </w:rPr>
        <w:t>political flexibility and responsiveness</w:t>
      </w:r>
      <w:r w:rsidR="00663565">
        <w:rPr>
          <w:rFonts w:eastAsia="Times New Roman"/>
          <w:color w:val="0E101A"/>
          <w:lang w:eastAsia="en-CA"/>
        </w:rPr>
        <w:t xml:space="preserve">’, </w:t>
      </w:r>
      <w:r w:rsidR="00663565" w:rsidRPr="00CC19FF">
        <w:rPr>
          <w:rFonts w:eastAsia="Times New Roman"/>
          <w:color w:val="0E101A"/>
          <w:lang w:eastAsia="en-CA"/>
        </w:rPr>
        <w:t>focus</w:t>
      </w:r>
      <w:r w:rsidR="00DA0980">
        <w:rPr>
          <w:rFonts w:eastAsia="Times New Roman"/>
          <w:color w:val="0E101A"/>
          <w:lang w:eastAsia="en-CA"/>
        </w:rPr>
        <w:t xml:space="preserve"> on</w:t>
      </w:r>
      <w:r w:rsidR="00DA0980" w:rsidRPr="00CC19FF">
        <w:rPr>
          <w:rFonts w:eastAsia="Times New Roman"/>
          <w:color w:val="0E101A"/>
          <w:lang w:eastAsia="en-CA"/>
        </w:rPr>
        <w:t xml:space="preserve"> coastal management</w:t>
      </w:r>
      <w:r w:rsidR="00DA0980">
        <w:rPr>
          <w:rFonts w:eastAsia="Times New Roman"/>
          <w:color w:val="0E101A"/>
          <w:lang w:eastAsia="en-CA"/>
        </w:rPr>
        <w:t xml:space="preserve">, with coastal settlements in mind, </w:t>
      </w:r>
      <w:r w:rsidR="00DA0980" w:rsidRPr="00CC19FF">
        <w:rPr>
          <w:rFonts w:eastAsia="Times New Roman"/>
          <w:color w:val="0E101A"/>
          <w:lang w:eastAsia="en-CA"/>
        </w:rPr>
        <w:t>in some capacity. Objectives</w:t>
      </w:r>
      <w:r w:rsidR="00DA0980">
        <w:rPr>
          <w:rFonts w:eastAsia="Times New Roman"/>
          <w:color w:val="0E101A"/>
          <w:lang w:eastAsia="en-CA"/>
        </w:rPr>
        <w:t xml:space="preserve"> </w:t>
      </w:r>
      <w:r w:rsidR="00DA0980" w:rsidRPr="00CC19FF">
        <w:rPr>
          <w:rFonts w:eastAsia="Times New Roman"/>
          <w:color w:val="0E101A"/>
          <w:lang w:eastAsia="en-CA"/>
        </w:rPr>
        <w:t>here include;</w:t>
      </w:r>
    </w:p>
    <w:p w14:paraId="405D1FE7" w14:textId="41E4426C" w:rsidR="00DA0980" w:rsidRPr="00CC19FF" w:rsidRDefault="00663565" w:rsidP="00BC3A22">
      <w:pPr>
        <w:numPr>
          <w:ilvl w:val="0"/>
          <w:numId w:val="37"/>
        </w:numPr>
        <w:spacing w:after="0" w:line="480" w:lineRule="auto"/>
        <w:jc w:val="both"/>
        <w:rPr>
          <w:rFonts w:eastAsia="Times New Roman"/>
          <w:color w:val="0E101A"/>
          <w:lang w:eastAsia="en-CA"/>
        </w:rPr>
      </w:pPr>
      <w:r>
        <w:rPr>
          <w:rFonts w:eastAsia="Times New Roman"/>
          <w:color w:val="0E101A"/>
          <w:lang w:eastAsia="en-CA"/>
        </w:rPr>
        <w:t>D</w:t>
      </w:r>
      <w:r w:rsidR="00DA0980" w:rsidRPr="00CC19FF">
        <w:rPr>
          <w:rFonts w:eastAsia="Times New Roman"/>
          <w:color w:val="0E101A"/>
          <w:lang w:eastAsia="en-CA"/>
        </w:rPr>
        <w:t>evelop coastal-zone management plans that consider community needs;</w:t>
      </w:r>
    </w:p>
    <w:p w14:paraId="4F9DBA75" w14:textId="40967C16" w:rsidR="00DA0980" w:rsidRPr="00CC19FF" w:rsidRDefault="00663565" w:rsidP="00BC3A22">
      <w:pPr>
        <w:numPr>
          <w:ilvl w:val="0"/>
          <w:numId w:val="37"/>
        </w:numPr>
        <w:spacing w:after="0" w:line="480" w:lineRule="auto"/>
        <w:jc w:val="both"/>
        <w:rPr>
          <w:rFonts w:eastAsia="Times New Roman"/>
          <w:color w:val="0E101A"/>
          <w:lang w:eastAsia="en-CA"/>
        </w:rPr>
      </w:pPr>
      <w:r>
        <w:rPr>
          <w:rFonts w:eastAsia="Times New Roman"/>
          <w:color w:val="0E101A"/>
          <w:lang w:eastAsia="en-CA"/>
        </w:rPr>
        <w:t>C</w:t>
      </w:r>
      <w:r w:rsidR="00DA0980" w:rsidRPr="00CC19FF">
        <w:rPr>
          <w:rFonts w:eastAsia="Times New Roman"/>
          <w:color w:val="0E101A"/>
          <w:lang w:eastAsia="en-CA"/>
        </w:rPr>
        <w:t>onduct a state-wide sea-level rise vulnerability assessment;</w:t>
      </w:r>
    </w:p>
    <w:p w14:paraId="7106F6AA" w14:textId="77777777" w:rsidR="00DA0980" w:rsidRPr="00CC19FF" w:rsidRDefault="00DA0980" w:rsidP="00BC3A22">
      <w:pPr>
        <w:numPr>
          <w:ilvl w:val="0"/>
          <w:numId w:val="37"/>
        </w:numPr>
        <w:spacing w:after="0" w:line="480" w:lineRule="auto"/>
        <w:jc w:val="both"/>
        <w:rPr>
          <w:rFonts w:eastAsia="Times New Roman"/>
          <w:color w:val="0E101A"/>
          <w:lang w:eastAsia="en-CA"/>
        </w:rPr>
      </w:pPr>
      <w:r w:rsidRPr="00CC19FF">
        <w:rPr>
          <w:rFonts w:eastAsia="Times New Roman"/>
          <w:color w:val="0E101A"/>
          <w:lang w:eastAsia="en-CA"/>
        </w:rPr>
        <w:t>Engage in community-based participatory flood management.</w:t>
      </w:r>
    </w:p>
    <w:p w14:paraId="2E0EB92B" w14:textId="44B52BA2" w:rsidR="006906B9" w:rsidRDefault="00300268" w:rsidP="00F11CE7">
      <w:pPr>
        <w:spacing w:after="0" w:line="480" w:lineRule="auto"/>
        <w:jc w:val="both"/>
        <w:rPr>
          <w:rFonts w:eastAsia="Times New Roman"/>
          <w:color w:val="0E101A"/>
          <w:lang w:eastAsia="en-CA"/>
        </w:rPr>
      </w:pPr>
      <w:r>
        <w:rPr>
          <w:rFonts w:eastAsia="Times New Roman"/>
          <w:color w:val="0E101A"/>
          <w:lang w:eastAsia="en-CA"/>
        </w:rPr>
        <w:tab/>
      </w:r>
      <w:r w:rsidR="00305306" w:rsidRPr="00305306">
        <w:rPr>
          <w:rFonts w:eastAsia="Times New Roman"/>
          <w:color w:val="0E101A"/>
          <w:lang w:eastAsia="en-CA"/>
        </w:rPr>
        <w:t xml:space="preserve">Ideally, steps to improve </w:t>
      </w:r>
      <w:r w:rsidR="00355590">
        <w:rPr>
          <w:rFonts w:eastAsia="Times New Roman"/>
          <w:color w:val="0E101A"/>
          <w:lang w:eastAsia="en-CA"/>
        </w:rPr>
        <w:t xml:space="preserve">affected </w:t>
      </w:r>
      <w:r w:rsidR="00663565">
        <w:rPr>
          <w:rFonts w:eastAsia="Times New Roman"/>
          <w:color w:val="0E101A"/>
          <w:lang w:eastAsia="en-CA"/>
        </w:rPr>
        <w:t>communities’</w:t>
      </w:r>
      <w:r w:rsidR="00355590">
        <w:rPr>
          <w:rFonts w:eastAsia="Times New Roman"/>
          <w:color w:val="0E101A"/>
          <w:lang w:eastAsia="en-CA"/>
        </w:rPr>
        <w:t xml:space="preserve"> ecological resilience </w:t>
      </w:r>
      <w:r w:rsidR="00305306" w:rsidRPr="00305306">
        <w:rPr>
          <w:rFonts w:eastAsia="Times New Roman"/>
          <w:color w:val="0E101A"/>
          <w:lang w:eastAsia="en-CA"/>
        </w:rPr>
        <w:t xml:space="preserve">should be included in the coastal management plans for the </w:t>
      </w:r>
      <w:r>
        <w:rPr>
          <w:rFonts w:eastAsia="Times New Roman"/>
          <w:color w:val="0E101A"/>
          <w:lang w:eastAsia="en-CA"/>
        </w:rPr>
        <w:t xml:space="preserve">CAP, </w:t>
      </w:r>
      <w:r w:rsidRPr="00F11CE7">
        <w:rPr>
          <w:rFonts w:eastAsia="Times New Roman"/>
          <w:color w:val="0E101A"/>
          <w:lang w:eastAsia="en-CA"/>
        </w:rPr>
        <w:t>involving</w:t>
      </w:r>
      <w:r w:rsidR="00F11CE7" w:rsidRPr="00F11CE7">
        <w:rPr>
          <w:rFonts w:eastAsia="Times New Roman"/>
          <w:color w:val="0E101A"/>
          <w:lang w:eastAsia="en-CA"/>
        </w:rPr>
        <w:t xml:space="preserve"> appropriate adaptation strategies. So far, there is no evidence of any such action </w:t>
      </w:r>
      <w:r w:rsidRPr="00F11CE7">
        <w:rPr>
          <w:rFonts w:eastAsia="Times New Roman"/>
          <w:color w:val="0E101A"/>
          <w:lang w:eastAsia="en-CA"/>
        </w:rPr>
        <w:t>taken. Surprisingly</w:t>
      </w:r>
      <w:r w:rsidR="00F11CE7" w:rsidRPr="00F11CE7">
        <w:rPr>
          <w:rFonts w:eastAsia="Times New Roman"/>
          <w:color w:val="0E101A"/>
          <w:lang w:eastAsia="en-CA"/>
        </w:rPr>
        <w:t xml:space="preserve"> though, at the annual Lagos state climate summit, the </w:t>
      </w:r>
      <w:r w:rsidR="00387685">
        <w:rPr>
          <w:rFonts w:eastAsia="Times New Roman"/>
          <w:color w:val="0E101A"/>
          <w:lang w:eastAsia="en-CA"/>
        </w:rPr>
        <w:t xml:space="preserve">current </w:t>
      </w:r>
      <w:r w:rsidR="00F11CE7" w:rsidRPr="00F11CE7">
        <w:rPr>
          <w:rFonts w:eastAsia="Times New Roman"/>
          <w:color w:val="0E101A"/>
          <w:lang w:eastAsia="en-CA"/>
        </w:rPr>
        <w:t xml:space="preserve">governor of Lagos state, </w:t>
      </w:r>
      <w:proofErr w:type="spellStart"/>
      <w:r w:rsidR="00F11CE7" w:rsidRPr="00F11CE7">
        <w:rPr>
          <w:rFonts w:eastAsia="Times New Roman"/>
          <w:color w:val="0E101A"/>
          <w:lang w:eastAsia="en-CA"/>
        </w:rPr>
        <w:t>Sanwo</w:t>
      </w:r>
      <w:proofErr w:type="spellEnd"/>
      <w:r w:rsidR="00F11CE7" w:rsidRPr="00F11CE7">
        <w:rPr>
          <w:rFonts w:eastAsia="Times New Roman"/>
          <w:color w:val="0E101A"/>
          <w:lang w:eastAsia="en-CA"/>
        </w:rPr>
        <w:t xml:space="preserve">-Olu, implied that the state’s </w:t>
      </w:r>
      <w:r w:rsidR="00387685">
        <w:rPr>
          <w:rFonts w:eastAsia="Times New Roman"/>
          <w:color w:val="0E101A"/>
          <w:lang w:eastAsia="en-CA"/>
        </w:rPr>
        <w:t>‘</w:t>
      </w:r>
      <w:r w:rsidR="00F11CE7" w:rsidRPr="00F11CE7">
        <w:rPr>
          <w:rFonts w:eastAsia="Times New Roman"/>
          <w:color w:val="0E101A"/>
          <w:lang w:eastAsia="en-CA"/>
        </w:rPr>
        <w:t>climate action</w:t>
      </w:r>
      <w:r w:rsidR="00387685">
        <w:rPr>
          <w:rFonts w:eastAsia="Times New Roman"/>
          <w:color w:val="0E101A"/>
          <w:lang w:eastAsia="en-CA"/>
        </w:rPr>
        <w:t>’</w:t>
      </w:r>
      <w:r w:rsidR="00F11CE7" w:rsidRPr="00F11CE7">
        <w:rPr>
          <w:rFonts w:eastAsia="Times New Roman"/>
          <w:color w:val="0E101A"/>
          <w:lang w:eastAsia="en-CA"/>
        </w:rPr>
        <w:t xml:space="preserve"> </w:t>
      </w:r>
      <w:r w:rsidR="00F11CE7" w:rsidRPr="00F11CE7">
        <w:rPr>
          <w:rFonts w:eastAsia="Times New Roman"/>
          <w:color w:val="0E101A"/>
          <w:lang w:eastAsia="en-CA"/>
        </w:rPr>
        <w:lastRenderedPageBreak/>
        <w:t xml:space="preserve">preceding the CAP, presumably E.A.C, has safeguarded V.I. “People ask what’s Lagos doing? Victoria Island, 555 hectares, would have disappeared by 2010 but as a result of this Summit”—the </w:t>
      </w:r>
      <w:r w:rsidR="00C463B1" w:rsidRPr="00F11CE7">
        <w:rPr>
          <w:rFonts w:eastAsia="Times New Roman"/>
          <w:color w:val="0E101A"/>
          <w:lang w:eastAsia="en-CA"/>
        </w:rPr>
        <w:t xml:space="preserve">public </w:t>
      </w:r>
      <w:r w:rsidR="00F11CE7" w:rsidRPr="00F11CE7">
        <w:rPr>
          <w:rFonts w:eastAsia="Times New Roman"/>
          <w:color w:val="0E101A"/>
          <w:lang w:eastAsia="en-CA"/>
        </w:rPr>
        <w:t>attribution of E.A.C to protect V.I</w:t>
      </w:r>
      <w:r w:rsidR="00C463B1">
        <w:rPr>
          <w:rFonts w:eastAsia="Times New Roman"/>
          <w:color w:val="0E101A"/>
          <w:lang w:eastAsia="en-CA"/>
        </w:rPr>
        <w:t>, without</w:t>
      </w:r>
      <w:r w:rsidR="00F11CE7" w:rsidRPr="00F11CE7">
        <w:rPr>
          <w:rFonts w:eastAsia="Times New Roman"/>
          <w:color w:val="0E101A"/>
          <w:lang w:eastAsia="en-CA"/>
        </w:rPr>
        <w:t xml:space="preserve"> </w:t>
      </w:r>
      <w:r w:rsidR="00C463B1">
        <w:rPr>
          <w:rFonts w:eastAsia="Times New Roman"/>
          <w:color w:val="0E101A"/>
          <w:lang w:eastAsia="en-CA"/>
        </w:rPr>
        <w:t>mention of its various</w:t>
      </w:r>
      <w:r w:rsidR="00F11CE7" w:rsidRPr="00F11CE7">
        <w:rPr>
          <w:rFonts w:eastAsia="Times New Roman"/>
          <w:color w:val="0E101A"/>
          <w:lang w:eastAsia="en-CA"/>
        </w:rPr>
        <w:t xml:space="preserve"> complications </w:t>
      </w:r>
      <w:r w:rsidR="00C463B1">
        <w:rPr>
          <w:rFonts w:eastAsia="Times New Roman"/>
          <w:color w:val="0E101A"/>
          <w:lang w:eastAsia="en-CA"/>
        </w:rPr>
        <w:t xml:space="preserve">and negative impacts </w:t>
      </w:r>
      <w:r w:rsidR="003C573C">
        <w:rPr>
          <w:rFonts w:eastAsia="Times New Roman"/>
          <w:color w:val="0E101A"/>
          <w:lang w:eastAsia="en-CA"/>
        </w:rPr>
        <w:t xml:space="preserve">reinforce </w:t>
      </w:r>
      <w:r w:rsidR="00F11CE7" w:rsidRPr="00F11CE7">
        <w:rPr>
          <w:rFonts w:eastAsia="Times New Roman"/>
          <w:color w:val="0E101A"/>
          <w:lang w:eastAsia="en-CA"/>
        </w:rPr>
        <w:t xml:space="preserve">the </w:t>
      </w:r>
      <w:r w:rsidR="00FE1518">
        <w:rPr>
          <w:rFonts w:eastAsia="Times New Roman"/>
          <w:color w:val="0E101A"/>
          <w:lang w:eastAsia="en-CA"/>
        </w:rPr>
        <w:t xml:space="preserve">importance of rhetoric and the </w:t>
      </w:r>
      <w:r w:rsidR="00C463B1">
        <w:rPr>
          <w:rFonts w:eastAsia="Times New Roman"/>
          <w:color w:val="0E101A"/>
          <w:lang w:eastAsia="en-CA"/>
        </w:rPr>
        <w:t>‘</w:t>
      </w:r>
      <w:r w:rsidR="00F11CE7" w:rsidRPr="00F11CE7">
        <w:rPr>
          <w:rFonts w:eastAsia="Times New Roman"/>
          <w:color w:val="0E101A"/>
          <w:lang w:eastAsia="en-CA"/>
        </w:rPr>
        <w:t>economy of appearances</w:t>
      </w:r>
      <w:r w:rsidR="00C463B1">
        <w:rPr>
          <w:rFonts w:eastAsia="Times New Roman"/>
          <w:color w:val="0E101A"/>
          <w:lang w:eastAsia="en-CA"/>
        </w:rPr>
        <w:t>’</w:t>
      </w:r>
      <w:r w:rsidR="00F11CE7" w:rsidRPr="00F11CE7">
        <w:rPr>
          <w:rFonts w:eastAsia="Times New Roman"/>
          <w:color w:val="0E101A"/>
          <w:lang w:eastAsia="en-CA"/>
        </w:rPr>
        <w:t xml:space="preserve">. Moreover, as ambitious as the efforts are by the LSG to address Lagos’s core environmental problems and urban issues as well as countering their social implications, it is essential to note that policy mandates are not legally binding, meaning the LSG does not have to make real commitments to enacting the objectives of CAP. The LSG has also sought a public-private partnership to advance the CAP (Ministry of Environment, 2022). How this plan will unfold in the upcoming years remains </w:t>
      </w:r>
      <w:r w:rsidR="00A95550">
        <w:rPr>
          <w:rFonts w:eastAsia="Times New Roman"/>
          <w:color w:val="0E101A"/>
          <w:lang w:eastAsia="en-CA"/>
        </w:rPr>
        <w:t>tentative</w:t>
      </w:r>
      <w:r w:rsidR="00F11CE7" w:rsidRPr="00F11CE7">
        <w:rPr>
          <w:rFonts w:eastAsia="Times New Roman"/>
          <w:color w:val="0E101A"/>
          <w:lang w:eastAsia="en-CA"/>
        </w:rPr>
        <w:t>.</w:t>
      </w:r>
      <w:r w:rsidR="00A7026C">
        <w:rPr>
          <w:rFonts w:eastAsia="Times New Roman"/>
          <w:color w:val="0E101A"/>
          <w:lang w:eastAsia="en-CA"/>
        </w:rPr>
        <w:t xml:space="preserve"> </w:t>
      </w:r>
    </w:p>
    <w:p w14:paraId="001CD53D" w14:textId="77777777" w:rsidR="0008719C" w:rsidRDefault="0008719C" w:rsidP="00F11CE7">
      <w:pPr>
        <w:spacing w:after="0" w:line="480" w:lineRule="auto"/>
        <w:jc w:val="both"/>
        <w:rPr>
          <w:rFonts w:eastAsia="Times New Roman"/>
          <w:color w:val="0E101A"/>
          <w:lang w:eastAsia="en-CA"/>
        </w:rPr>
      </w:pPr>
    </w:p>
    <w:p w14:paraId="3E44B673" w14:textId="1A8DA859" w:rsidR="00DA0980" w:rsidRDefault="003E0858" w:rsidP="00DA0980">
      <w:pPr>
        <w:spacing w:line="480" w:lineRule="auto"/>
        <w:jc w:val="both"/>
        <w:rPr>
          <w:rFonts w:eastAsia="Times New Roman"/>
          <w:b/>
          <w:bCs/>
          <w:i/>
          <w:iCs/>
          <w:color w:val="0E101A"/>
          <w:lang w:eastAsia="en-CA"/>
        </w:rPr>
      </w:pPr>
      <w:r>
        <w:rPr>
          <w:rFonts w:eastAsia="Times New Roman"/>
          <w:b/>
          <w:bCs/>
          <w:i/>
          <w:iCs/>
          <w:color w:val="0E101A"/>
          <w:lang w:eastAsia="en-CA"/>
        </w:rPr>
        <w:t>4.</w:t>
      </w:r>
      <w:r w:rsidR="00DA0980">
        <w:rPr>
          <w:rFonts w:eastAsia="Times New Roman"/>
          <w:b/>
          <w:bCs/>
          <w:i/>
          <w:iCs/>
          <w:color w:val="0E101A"/>
          <w:lang w:eastAsia="en-CA"/>
        </w:rPr>
        <w:t>.</w:t>
      </w:r>
      <w:r>
        <w:rPr>
          <w:rFonts w:eastAsia="Times New Roman"/>
          <w:b/>
          <w:bCs/>
          <w:i/>
          <w:iCs/>
          <w:color w:val="0E101A"/>
          <w:lang w:eastAsia="en-CA"/>
        </w:rPr>
        <w:t>4</w:t>
      </w:r>
      <w:r w:rsidR="00DA0980">
        <w:rPr>
          <w:rFonts w:eastAsia="Times New Roman"/>
          <w:b/>
          <w:bCs/>
          <w:i/>
          <w:iCs/>
          <w:color w:val="0E101A"/>
          <w:lang w:eastAsia="en-CA"/>
        </w:rPr>
        <w:t xml:space="preserve"> </w:t>
      </w:r>
      <w:r w:rsidR="00DA0980" w:rsidRPr="00F0575C">
        <w:rPr>
          <w:rFonts w:eastAsia="Times New Roman"/>
          <w:b/>
          <w:bCs/>
          <w:i/>
          <w:iCs/>
          <w:color w:val="0E101A"/>
          <w:lang w:eastAsia="en-CA"/>
        </w:rPr>
        <w:t>Conclusion</w:t>
      </w:r>
      <w:r w:rsidR="000E0031" w:rsidRPr="00F0575C">
        <w:rPr>
          <w:rFonts w:eastAsia="Times New Roman"/>
          <w:b/>
          <w:bCs/>
          <w:i/>
          <w:iCs/>
          <w:color w:val="0E101A"/>
          <w:lang w:eastAsia="en-CA"/>
        </w:rPr>
        <w:t xml:space="preserve"> to </w:t>
      </w:r>
      <w:r w:rsidR="00ED7DEE" w:rsidRPr="00F0575C">
        <w:rPr>
          <w:rFonts w:eastAsia="Times New Roman"/>
          <w:b/>
          <w:bCs/>
          <w:i/>
          <w:iCs/>
          <w:color w:val="0E101A"/>
          <w:lang w:eastAsia="en-CA"/>
        </w:rPr>
        <w:t>Analysis</w:t>
      </w:r>
    </w:p>
    <w:p w14:paraId="08509367" w14:textId="6B76E31B" w:rsidR="00E57931" w:rsidRPr="004E7233" w:rsidRDefault="004A7855" w:rsidP="00F0575C">
      <w:pPr>
        <w:spacing w:line="480" w:lineRule="auto"/>
        <w:ind w:firstLine="720"/>
        <w:jc w:val="both"/>
      </w:pPr>
      <w:r>
        <w:t>The dominant narrative put forth by both the E.</w:t>
      </w:r>
      <w:r w:rsidR="001863D3">
        <w:t>A. C’s</w:t>
      </w:r>
      <w:r>
        <w:t xml:space="preserve"> principal developer and city planner </w:t>
      </w:r>
      <w:r w:rsidR="00663565">
        <w:t xml:space="preserve">South </w:t>
      </w:r>
      <w:proofErr w:type="spellStart"/>
      <w:r w:rsidR="00663565">
        <w:t>Energyx</w:t>
      </w:r>
      <w:proofErr w:type="spellEnd"/>
      <w:r w:rsidR="00663565">
        <w:t xml:space="preserve"> and</w:t>
      </w:r>
      <w:r w:rsidR="00FF44D2">
        <w:t xml:space="preserve"> the LSG t</w:t>
      </w:r>
      <w:r w:rsidR="00F83B52">
        <w:t xml:space="preserve">hat E.A.C will </w:t>
      </w:r>
      <w:r w:rsidR="001863D3">
        <w:t xml:space="preserve">bring </w:t>
      </w:r>
      <w:r w:rsidR="00FF44D2">
        <w:t xml:space="preserve">more </w:t>
      </w:r>
      <w:r w:rsidR="001863D3">
        <w:t>prosperity</w:t>
      </w:r>
      <w:r w:rsidR="00FF44D2">
        <w:t xml:space="preserve"> to </w:t>
      </w:r>
      <w:r w:rsidR="001863D3">
        <w:t>Lagos</w:t>
      </w:r>
      <w:r w:rsidR="001F7F5B">
        <w:t xml:space="preserve"> is </w:t>
      </w:r>
      <w:r w:rsidR="007974B6">
        <w:t xml:space="preserve">not entirely </w:t>
      </w:r>
      <w:r w:rsidR="001F7F5B">
        <w:t>true</w:t>
      </w:r>
      <w:r w:rsidR="001863D3">
        <w:t xml:space="preserve">. Unfortunately, </w:t>
      </w:r>
      <w:r w:rsidR="007B6FFA">
        <w:t>there are</w:t>
      </w:r>
      <w:r w:rsidR="006D1358">
        <w:t xml:space="preserve"> projected</w:t>
      </w:r>
      <w:r w:rsidR="007B6FFA">
        <w:t xml:space="preserve"> net winner</w:t>
      </w:r>
      <w:r w:rsidR="00FE1518">
        <w:t>s</w:t>
      </w:r>
      <w:r w:rsidR="007B6FFA">
        <w:t xml:space="preserve"> and losers</w:t>
      </w:r>
      <w:r w:rsidR="00A6445C">
        <w:t xml:space="preserve"> of this urbanization project</w:t>
      </w:r>
      <w:r w:rsidR="007B6FFA">
        <w:t xml:space="preserve">. </w:t>
      </w:r>
      <w:r w:rsidR="001009DA">
        <w:t xml:space="preserve">The LSG </w:t>
      </w:r>
      <w:r w:rsidR="00B10173">
        <w:t>can</w:t>
      </w:r>
      <w:r w:rsidR="00FE1518">
        <w:t xml:space="preserve"> maintain an image of </w:t>
      </w:r>
      <w:r w:rsidR="00686A26" w:rsidRPr="00FE1518">
        <w:rPr>
          <w:bCs/>
        </w:rPr>
        <w:t xml:space="preserve">international </w:t>
      </w:r>
      <w:r w:rsidR="00FE1518">
        <w:rPr>
          <w:bCs/>
        </w:rPr>
        <w:t xml:space="preserve">or ‘world </w:t>
      </w:r>
      <w:proofErr w:type="spellStart"/>
      <w:r w:rsidR="00FE1518">
        <w:rPr>
          <w:bCs/>
        </w:rPr>
        <w:t>class’</w:t>
      </w:r>
      <w:proofErr w:type="spellEnd"/>
      <w:r w:rsidR="00FE1518">
        <w:rPr>
          <w:bCs/>
        </w:rPr>
        <w:t xml:space="preserve"> luxury</w:t>
      </w:r>
      <w:r w:rsidR="00D84E9F" w:rsidRPr="00FE1518">
        <w:rPr>
          <w:bCs/>
        </w:rPr>
        <w:t xml:space="preserve"> and economic </w:t>
      </w:r>
      <w:r w:rsidR="00A4251A" w:rsidRPr="00FE1518">
        <w:rPr>
          <w:bCs/>
        </w:rPr>
        <w:t>opportunities</w:t>
      </w:r>
      <w:r w:rsidR="00A6445C">
        <w:t>.</w:t>
      </w:r>
      <w:r w:rsidR="001009DA">
        <w:t xml:space="preserve"> </w:t>
      </w:r>
      <w:r w:rsidR="00663565">
        <w:t xml:space="preserve">South </w:t>
      </w:r>
      <w:proofErr w:type="spellStart"/>
      <w:r w:rsidR="00663565">
        <w:t>Energyx</w:t>
      </w:r>
      <w:proofErr w:type="spellEnd"/>
      <w:r w:rsidR="00BB6382">
        <w:t xml:space="preserve"> </w:t>
      </w:r>
      <w:r w:rsidR="003C26FA">
        <w:t>get</w:t>
      </w:r>
      <w:r w:rsidR="00686A26">
        <w:t xml:space="preserve">s </w:t>
      </w:r>
      <w:r w:rsidR="003C26FA">
        <w:t xml:space="preserve">to </w:t>
      </w:r>
      <w:r w:rsidR="00BB6382">
        <w:t xml:space="preserve">experiment with </w:t>
      </w:r>
      <w:r w:rsidR="005E3F26">
        <w:t>urban governance exempt f</w:t>
      </w:r>
      <w:r w:rsidR="00D84E9F">
        <w:t>ro</w:t>
      </w:r>
      <w:r w:rsidR="005E3F26">
        <w:t xml:space="preserve">m </w:t>
      </w:r>
      <w:r w:rsidR="00F01881">
        <w:t>the political and social context of urban space and design in Lagos</w:t>
      </w:r>
      <w:r w:rsidR="00A87352">
        <w:t xml:space="preserve"> and also reap returns </w:t>
      </w:r>
      <w:r w:rsidR="001139A5">
        <w:t xml:space="preserve">from </w:t>
      </w:r>
      <w:proofErr w:type="gramStart"/>
      <w:r w:rsidR="001139A5">
        <w:t>E.AC’s</w:t>
      </w:r>
      <w:proofErr w:type="gramEnd"/>
      <w:r w:rsidR="001139A5">
        <w:t xml:space="preserve"> profitability</w:t>
      </w:r>
      <w:r w:rsidR="00F01881">
        <w:t>.</w:t>
      </w:r>
      <w:r w:rsidR="00B2230F">
        <w:t xml:space="preserve"> Lagos elites </w:t>
      </w:r>
      <w:r w:rsidR="00D458FE">
        <w:t xml:space="preserve">have a security blanket </w:t>
      </w:r>
      <w:r w:rsidR="00162EAF">
        <w:t xml:space="preserve">in </w:t>
      </w:r>
      <w:r w:rsidR="006F4A1D">
        <w:t xml:space="preserve">an advertised </w:t>
      </w:r>
      <w:r w:rsidR="00D458FE">
        <w:t>self-sufficient</w:t>
      </w:r>
      <w:r w:rsidR="00A4251A">
        <w:t xml:space="preserve"> and </w:t>
      </w:r>
      <w:r w:rsidR="006D1358">
        <w:t>independent</w:t>
      </w:r>
      <w:r w:rsidR="006F4A1D">
        <w:t xml:space="preserve"> city</w:t>
      </w:r>
      <w:r w:rsidR="00D458FE">
        <w:t xml:space="preserve"> </w:t>
      </w:r>
      <w:r w:rsidR="00A4251A">
        <w:t>shiel</w:t>
      </w:r>
      <w:r w:rsidR="00FE1518">
        <w:t>d</w:t>
      </w:r>
      <w:r w:rsidR="00A4251A">
        <w:t xml:space="preserve">ed from </w:t>
      </w:r>
      <w:r w:rsidR="0006508E">
        <w:t xml:space="preserve">broader realities </w:t>
      </w:r>
      <w:r w:rsidR="00663565">
        <w:t>of poverty</w:t>
      </w:r>
      <w:r w:rsidR="008C2D08">
        <w:t xml:space="preserve"> </w:t>
      </w:r>
      <w:r w:rsidR="0006508E">
        <w:t xml:space="preserve">in the rest of the city. </w:t>
      </w:r>
      <w:r w:rsidR="000436FE">
        <w:t xml:space="preserve">Meanwhile, coastline </w:t>
      </w:r>
      <w:r w:rsidR="00A1270A">
        <w:t xml:space="preserve">communities near E.A.C </w:t>
      </w:r>
      <w:r w:rsidR="002B321E" w:rsidRPr="002B321E">
        <w:t>“are being actively dispossessed as part of the effort to build up a world-city based on a speculative imaginary for world-city investors who may just stay away, and for world-city professionals who have yet to come</w:t>
      </w:r>
      <w:r w:rsidR="00F36D2A" w:rsidRPr="002B321E">
        <w:t>”</w:t>
      </w:r>
      <w:r w:rsidR="00F36D2A">
        <w:t xml:space="preserve"> </w:t>
      </w:r>
      <w:r w:rsidR="00A6445C">
        <w:t>(</w:t>
      </w:r>
      <w:proofErr w:type="spellStart"/>
      <w:r w:rsidR="00C9640B">
        <w:t>Fernelius</w:t>
      </w:r>
      <w:proofErr w:type="spellEnd"/>
      <w:r w:rsidR="00C9640B">
        <w:t>, 2020)</w:t>
      </w:r>
      <w:r w:rsidR="0074496E">
        <w:t>.</w:t>
      </w:r>
      <w:r w:rsidR="00A6445C">
        <w:t xml:space="preserve"> The</w:t>
      </w:r>
      <w:r w:rsidR="00DD218D">
        <w:t>se</w:t>
      </w:r>
      <w:r w:rsidR="00F11CE7">
        <w:t xml:space="preserve"> are</w:t>
      </w:r>
      <w:r w:rsidR="00A6445C">
        <w:t xml:space="preserve"> hardly </w:t>
      </w:r>
      <w:r w:rsidR="00D40EF4">
        <w:t>equal</w:t>
      </w:r>
      <w:r w:rsidR="00DD218D">
        <w:t xml:space="preserve"> </w:t>
      </w:r>
      <w:r w:rsidR="00AE1C09">
        <w:t>circumstances</w:t>
      </w:r>
      <w:r w:rsidR="00F11CE7">
        <w:t>.</w:t>
      </w:r>
      <w:r w:rsidR="00555FA6">
        <w:t xml:space="preserve"> </w:t>
      </w:r>
      <w:r w:rsidR="001F0375">
        <w:t xml:space="preserve">Lastly, it is important to mention </w:t>
      </w:r>
      <w:r w:rsidR="001F0375">
        <w:lastRenderedPageBreak/>
        <w:t>that</w:t>
      </w:r>
      <w:r w:rsidR="000E5B2E">
        <w:t xml:space="preserve"> </w:t>
      </w:r>
      <w:r w:rsidR="00452DBA">
        <w:t>the reported</w:t>
      </w:r>
      <w:r w:rsidR="003E3D7D">
        <w:t xml:space="preserve"> hardship</w:t>
      </w:r>
      <w:r w:rsidR="00452DBA">
        <w:t>s</w:t>
      </w:r>
      <w:r w:rsidR="003E3D7D">
        <w:t xml:space="preserve"> brought about by </w:t>
      </w:r>
      <w:r w:rsidR="000E5B2E">
        <w:t>large-scale development projects</w:t>
      </w:r>
      <w:r w:rsidR="00E50271">
        <w:t xml:space="preserve"> such as </w:t>
      </w:r>
      <w:r w:rsidR="00663565">
        <w:t>E.A.C are</w:t>
      </w:r>
      <w:r w:rsidR="005F78FC">
        <w:t xml:space="preserve"> not </w:t>
      </w:r>
      <w:r w:rsidR="00EE2F27">
        <w:t xml:space="preserve">exclusive to </w:t>
      </w:r>
      <w:r w:rsidR="00483233">
        <w:t xml:space="preserve">the case study </w:t>
      </w:r>
      <w:r w:rsidR="005F78FC">
        <w:t>sample</w:t>
      </w:r>
      <w:r w:rsidR="00AB49E7">
        <w:t>.</w:t>
      </w:r>
      <w:r w:rsidR="00452DBA">
        <w:t xml:space="preserve"> Back in </w:t>
      </w:r>
      <w:r w:rsidR="00663565">
        <w:t>2019, journalists</w:t>
      </w:r>
      <w:r w:rsidR="004A0AF4">
        <w:t xml:space="preserve"> documented </w:t>
      </w:r>
      <w:proofErr w:type="gramStart"/>
      <w:r w:rsidR="004A0AF4">
        <w:t xml:space="preserve">that </w:t>
      </w:r>
      <w:r w:rsidR="00AB49E7">
        <w:t>member</w:t>
      </w:r>
      <w:r w:rsidR="00742FCC">
        <w:t>s</w:t>
      </w:r>
      <w:proofErr w:type="gramEnd"/>
      <w:r w:rsidR="00AB49E7">
        <w:t xml:space="preserve"> of the </w:t>
      </w:r>
      <w:r w:rsidR="00F12CEC">
        <w:t xml:space="preserve">fishing and </w:t>
      </w:r>
      <w:r w:rsidR="00AB49E7">
        <w:t xml:space="preserve">surfing community </w:t>
      </w:r>
      <w:r w:rsidR="00F12CEC">
        <w:t xml:space="preserve">of </w:t>
      </w:r>
      <w:r w:rsidR="00AB49E7">
        <w:t>Tarkwa Bay beach</w:t>
      </w:r>
      <w:r w:rsidR="00BC6284">
        <w:t>, East of E.A.C</w:t>
      </w:r>
      <w:r w:rsidR="00663565">
        <w:t>, were</w:t>
      </w:r>
      <w:r w:rsidR="00353307">
        <w:t xml:space="preserve"> forcefully </w:t>
      </w:r>
      <w:r w:rsidR="009179CF">
        <w:t>evicted</w:t>
      </w:r>
      <w:r w:rsidR="00353307">
        <w:t xml:space="preserve"> and</w:t>
      </w:r>
      <w:r w:rsidR="00ED3BDA">
        <w:t xml:space="preserve"> had their homes </w:t>
      </w:r>
      <w:r w:rsidR="009179CF">
        <w:t>torn down by the Nigerian navy</w:t>
      </w:r>
      <w:r w:rsidR="00A84C61">
        <w:t xml:space="preserve"> under claims of oil theft</w:t>
      </w:r>
      <w:r w:rsidR="00EE2F27">
        <w:t xml:space="preserve">. </w:t>
      </w:r>
      <w:r w:rsidR="00E57931">
        <w:t xml:space="preserve"> </w:t>
      </w:r>
      <w:r w:rsidR="00D824C8">
        <w:t>Likewise; residents</w:t>
      </w:r>
      <w:r w:rsidR="002B1194">
        <w:t xml:space="preserve"> of Makoko coastal </w:t>
      </w:r>
      <w:r w:rsidR="00663565">
        <w:t>community situated</w:t>
      </w:r>
      <w:r w:rsidR="00AC1AD9">
        <w:t xml:space="preserve"> on </w:t>
      </w:r>
      <w:r w:rsidR="00C74902">
        <w:t xml:space="preserve">the </w:t>
      </w:r>
      <w:r w:rsidR="00AC1AD9">
        <w:t>Lagos</w:t>
      </w:r>
      <w:r w:rsidR="00C74902">
        <w:t xml:space="preserve"> </w:t>
      </w:r>
      <w:r w:rsidR="00663565">
        <w:t>lagoon are</w:t>
      </w:r>
      <w:r w:rsidR="002B1194">
        <w:t xml:space="preserve"> frequently threatened with forced evictions by</w:t>
      </w:r>
      <w:r w:rsidR="00E50271">
        <w:t xml:space="preserve"> the LSG</w:t>
      </w:r>
      <w:r w:rsidR="00AA2ED0">
        <w:t xml:space="preserve">. </w:t>
      </w:r>
      <w:r w:rsidR="00AD7782">
        <w:t>The</w:t>
      </w:r>
      <w:r w:rsidR="008C2D08">
        <w:t xml:space="preserve">se events </w:t>
      </w:r>
      <w:r w:rsidR="00E50271">
        <w:t>denote a</w:t>
      </w:r>
      <w:r w:rsidR="00B50027">
        <w:t xml:space="preserve"> confirmed </w:t>
      </w:r>
      <w:r w:rsidR="008C2D08">
        <w:t>pattern</w:t>
      </w:r>
      <w:r w:rsidR="00D40E3D">
        <w:t xml:space="preserve"> </w:t>
      </w:r>
      <w:r w:rsidR="00663565">
        <w:t>of aggressive</w:t>
      </w:r>
      <w:r w:rsidR="00D40E3D">
        <w:t xml:space="preserve"> </w:t>
      </w:r>
      <w:r w:rsidR="008C2D08">
        <w:t>seizures</w:t>
      </w:r>
      <w:r w:rsidR="00D40E3D">
        <w:t xml:space="preserve"> of</w:t>
      </w:r>
      <w:r w:rsidR="00133103">
        <w:t xml:space="preserve"> </w:t>
      </w:r>
      <w:r w:rsidR="008C2D08">
        <w:t>perceived valuable</w:t>
      </w:r>
      <w:r w:rsidR="00133103">
        <w:t xml:space="preserve"> land for real </w:t>
      </w:r>
      <w:r w:rsidR="008C2D08">
        <w:t>estate by</w:t>
      </w:r>
      <w:r w:rsidR="00D40E3D">
        <w:t xml:space="preserve"> the LSG. </w:t>
      </w:r>
    </w:p>
    <w:p w14:paraId="544ED011" w14:textId="6E90FE8E" w:rsidR="00E57931" w:rsidRDefault="00E57931" w:rsidP="00DA0980">
      <w:pPr>
        <w:spacing w:after="0" w:line="480" w:lineRule="auto"/>
        <w:jc w:val="both"/>
        <w:rPr>
          <w:rFonts w:eastAsia="Times New Roman"/>
          <w:i/>
          <w:iCs/>
          <w:color w:val="0E101A"/>
          <w:u w:val="single"/>
          <w:lang w:eastAsia="en-CA"/>
        </w:rPr>
      </w:pPr>
    </w:p>
    <w:p w14:paraId="4B827A62" w14:textId="019BB96F" w:rsidR="00E57931" w:rsidRDefault="00E57931" w:rsidP="00DA0980">
      <w:pPr>
        <w:spacing w:after="0" w:line="480" w:lineRule="auto"/>
        <w:jc w:val="both"/>
        <w:rPr>
          <w:rFonts w:eastAsia="Times New Roman"/>
          <w:i/>
          <w:iCs/>
          <w:color w:val="0E101A"/>
          <w:u w:val="single"/>
          <w:lang w:eastAsia="en-CA"/>
        </w:rPr>
      </w:pPr>
    </w:p>
    <w:p w14:paraId="4E257F7C" w14:textId="77777777" w:rsidR="00303196" w:rsidRDefault="00303196" w:rsidP="00DA0980">
      <w:pPr>
        <w:spacing w:after="0" w:line="480" w:lineRule="auto"/>
        <w:jc w:val="both"/>
        <w:rPr>
          <w:rFonts w:eastAsia="Times New Roman"/>
          <w:i/>
          <w:iCs/>
          <w:color w:val="0E101A"/>
          <w:u w:val="single"/>
          <w:lang w:eastAsia="en-CA"/>
        </w:rPr>
      </w:pPr>
    </w:p>
    <w:p w14:paraId="2BB36804" w14:textId="77777777" w:rsidR="0071675C" w:rsidRDefault="0071675C" w:rsidP="00DA0980">
      <w:pPr>
        <w:spacing w:after="0" w:line="480" w:lineRule="auto"/>
        <w:jc w:val="both"/>
        <w:rPr>
          <w:rFonts w:eastAsia="Times New Roman"/>
          <w:i/>
          <w:iCs/>
          <w:color w:val="0E101A"/>
          <w:u w:val="single"/>
          <w:lang w:eastAsia="en-CA"/>
        </w:rPr>
      </w:pPr>
    </w:p>
    <w:p w14:paraId="46A960D6" w14:textId="77777777" w:rsidR="0071675C" w:rsidRDefault="0071675C" w:rsidP="00DA0980">
      <w:pPr>
        <w:spacing w:after="0" w:line="480" w:lineRule="auto"/>
        <w:jc w:val="both"/>
        <w:rPr>
          <w:rFonts w:eastAsia="Times New Roman"/>
          <w:i/>
          <w:iCs/>
          <w:color w:val="0E101A"/>
          <w:u w:val="single"/>
          <w:lang w:eastAsia="en-CA"/>
        </w:rPr>
      </w:pPr>
    </w:p>
    <w:p w14:paraId="4C276551" w14:textId="77777777" w:rsidR="0071675C" w:rsidRDefault="0071675C" w:rsidP="00DA0980">
      <w:pPr>
        <w:spacing w:after="0" w:line="480" w:lineRule="auto"/>
        <w:jc w:val="both"/>
        <w:rPr>
          <w:rFonts w:eastAsia="Times New Roman"/>
          <w:i/>
          <w:iCs/>
          <w:color w:val="0E101A"/>
          <w:u w:val="single"/>
          <w:lang w:eastAsia="en-CA"/>
        </w:rPr>
      </w:pPr>
    </w:p>
    <w:p w14:paraId="66A51C70" w14:textId="77777777" w:rsidR="0071675C" w:rsidRDefault="0071675C" w:rsidP="00DA0980">
      <w:pPr>
        <w:spacing w:after="0" w:line="480" w:lineRule="auto"/>
        <w:jc w:val="both"/>
        <w:rPr>
          <w:rFonts w:eastAsia="Times New Roman"/>
          <w:i/>
          <w:iCs/>
          <w:color w:val="0E101A"/>
          <w:u w:val="single"/>
          <w:lang w:eastAsia="en-CA"/>
        </w:rPr>
      </w:pPr>
    </w:p>
    <w:p w14:paraId="40C36EBA" w14:textId="77777777" w:rsidR="0071675C" w:rsidRDefault="0071675C" w:rsidP="00DA0980">
      <w:pPr>
        <w:spacing w:after="0" w:line="480" w:lineRule="auto"/>
        <w:jc w:val="both"/>
        <w:rPr>
          <w:rFonts w:eastAsia="Times New Roman"/>
          <w:i/>
          <w:iCs/>
          <w:color w:val="0E101A"/>
          <w:u w:val="single"/>
          <w:lang w:eastAsia="en-CA"/>
        </w:rPr>
      </w:pPr>
    </w:p>
    <w:p w14:paraId="36E5ADC0" w14:textId="77777777" w:rsidR="0071675C" w:rsidRDefault="0071675C" w:rsidP="00DA0980">
      <w:pPr>
        <w:spacing w:after="0" w:line="480" w:lineRule="auto"/>
        <w:jc w:val="both"/>
        <w:rPr>
          <w:rFonts w:eastAsia="Times New Roman"/>
          <w:i/>
          <w:iCs/>
          <w:color w:val="0E101A"/>
          <w:u w:val="single"/>
          <w:lang w:eastAsia="en-CA"/>
        </w:rPr>
      </w:pPr>
    </w:p>
    <w:p w14:paraId="635D5C5F" w14:textId="77777777" w:rsidR="0071675C" w:rsidRDefault="0071675C" w:rsidP="00DA0980">
      <w:pPr>
        <w:spacing w:after="0" w:line="480" w:lineRule="auto"/>
        <w:jc w:val="both"/>
        <w:rPr>
          <w:rFonts w:eastAsia="Times New Roman"/>
          <w:i/>
          <w:iCs/>
          <w:color w:val="0E101A"/>
          <w:u w:val="single"/>
          <w:lang w:eastAsia="en-CA"/>
        </w:rPr>
      </w:pPr>
    </w:p>
    <w:p w14:paraId="131A5292" w14:textId="77777777" w:rsidR="0071675C" w:rsidRDefault="0071675C" w:rsidP="00DA0980">
      <w:pPr>
        <w:spacing w:after="0" w:line="480" w:lineRule="auto"/>
        <w:jc w:val="both"/>
        <w:rPr>
          <w:rFonts w:eastAsia="Times New Roman"/>
          <w:i/>
          <w:iCs/>
          <w:color w:val="0E101A"/>
          <w:u w:val="single"/>
          <w:lang w:eastAsia="en-CA"/>
        </w:rPr>
      </w:pPr>
    </w:p>
    <w:p w14:paraId="36976BB6" w14:textId="77777777" w:rsidR="0071675C" w:rsidRDefault="0071675C" w:rsidP="00DA0980">
      <w:pPr>
        <w:spacing w:after="0" w:line="480" w:lineRule="auto"/>
        <w:jc w:val="both"/>
        <w:rPr>
          <w:rFonts w:eastAsia="Times New Roman"/>
          <w:i/>
          <w:iCs/>
          <w:color w:val="0E101A"/>
          <w:u w:val="single"/>
          <w:lang w:eastAsia="en-CA"/>
        </w:rPr>
      </w:pPr>
    </w:p>
    <w:p w14:paraId="66107367" w14:textId="77777777" w:rsidR="0071675C" w:rsidRDefault="0071675C" w:rsidP="00DA0980">
      <w:pPr>
        <w:spacing w:after="0" w:line="480" w:lineRule="auto"/>
        <w:jc w:val="both"/>
        <w:rPr>
          <w:rFonts w:eastAsia="Times New Roman"/>
          <w:i/>
          <w:iCs/>
          <w:color w:val="0E101A"/>
          <w:u w:val="single"/>
          <w:lang w:eastAsia="en-CA"/>
        </w:rPr>
      </w:pPr>
    </w:p>
    <w:p w14:paraId="3EDEA4CD" w14:textId="77777777" w:rsidR="0071675C" w:rsidRDefault="0071675C" w:rsidP="00DA0980">
      <w:pPr>
        <w:spacing w:after="0" w:line="480" w:lineRule="auto"/>
        <w:jc w:val="both"/>
        <w:rPr>
          <w:rFonts w:eastAsia="Times New Roman"/>
          <w:i/>
          <w:iCs/>
          <w:color w:val="0E101A"/>
          <w:u w:val="single"/>
          <w:lang w:eastAsia="en-CA"/>
        </w:rPr>
      </w:pPr>
    </w:p>
    <w:p w14:paraId="32BB9C16" w14:textId="77777777" w:rsidR="0071675C" w:rsidRDefault="0071675C" w:rsidP="00DA0980">
      <w:pPr>
        <w:spacing w:after="0" w:line="480" w:lineRule="auto"/>
        <w:jc w:val="both"/>
        <w:rPr>
          <w:rFonts w:eastAsia="Times New Roman"/>
          <w:i/>
          <w:iCs/>
          <w:color w:val="0E101A"/>
          <w:u w:val="single"/>
          <w:lang w:eastAsia="en-CA"/>
        </w:rPr>
      </w:pPr>
    </w:p>
    <w:p w14:paraId="2C7CE0CC" w14:textId="77777777" w:rsidR="00E57931" w:rsidRDefault="00E57931" w:rsidP="00DA0980">
      <w:pPr>
        <w:spacing w:after="0" w:line="480" w:lineRule="auto"/>
        <w:jc w:val="both"/>
        <w:rPr>
          <w:rFonts w:eastAsia="Times New Roman"/>
          <w:i/>
          <w:iCs/>
          <w:color w:val="0E101A"/>
          <w:u w:val="single"/>
          <w:lang w:eastAsia="en-CA"/>
        </w:rPr>
      </w:pPr>
    </w:p>
    <w:p w14:paraId="70EB151F" w14:textId="5B881792" w:rsidR="005F1396" w:rsidRPr="00532813" w:rsidRDefault="005F1396" w:rsidP="005F1396">
      <w:pPr>
        <w:spacing w:line="480" w:lineRule="auto"/>
        <w:jc w:val="center"/>
        <w:rPr>
          <w:b/>
          <w:bCs/>
          <w:i/>
          <w:iCs/>
          <w:u w:val="single"/>
        </w:rPr>
      </w:pPr>
      <w:r w:rsidRPr="00532813">
        <w:rPr>
          <w:b/>
          <w:bCs/>
          <w:i/>
          <w:iCs/>
          <w:u w:val="single"/>
        </w:rPr>
        <w:lastRenderedPageBreak/>
        <w:t>Chap</w:t>
      </w:r>
      <w:r w:rsidR="00F11CE7">
        <w:rPr>
          <w:b/>
          <w:bCs/>
          <w:i/>
          <w:iCs/>
          <w:u w:val="single"/>
        </w:rPr>
        <w:t>ter 5</w:t>
      </w:r>
      <w:r w:rsidRPr="00532813">
        <w:rPr>
          <w:b/>
          <w:bCs/>
          <w:i/>
          <w:iCs/>
          <w:u w:val="single"/>
        </w:rPr>
        <w:t xml:space="preserve">: Conclusion </w:t>
      </w:r>
    </w:p>
    <w:p w14:paraId="5806B033" w14:textId="6075C2CC" w:rsidR="00D91479" w:rsidRDefault="005F1396" w:rsidP="000A222D">
      <w:pPr>
        <w:spacing w:line="480" w:lineRule="auto"/>
        <w:ind w:firstLine="720"/>
        <w:jc w:val="both"/>
      </w:pPr>
      <w:r>
        <w:t>This MRP sought to answer two research questions</w:t>
      </w:r>
      <w:r w:rsidR="00DC66F7">
        <w:t>; ‘</w:t>
      </w:r>
      <w:r w:rsidR="00DC66F7">
        <w:rPr>
          <w:rStyle w:val="Emphasis"/>
          <w:color w:val="0E101A"/>
        </w:rPr>
        <w:t xml:space="preserve">how does reclamation for shoreline and real estate development in Lagos, Nigeria, impact coastline communities living there?” </w:t>
      </w:r>
      <w:r w:rsidR="00663565">
        <w:rPr>
          <w:rStyle w:val="Emphasis"/>
          <w:color w:val="0E101A"/>
        </w:rPr>
        <w:t xml:space="preserve">and </w:t>
      </w:r>
      <w:r w:rsidR="00663565">
        <w:t>what</w:t>
      </w:r>
      <w:r w:rsidR="00DC66F7">
        <w:rPr>
          <w:rStyle w:val="Emphasis"/>
          <w:color w:val="0E101A"/>
        </w:rPr>
        <w:t xml:space="preserve"> vision does urban planning in Lagos follow, and whose vision is it? </w:t>
      </w:r>
      <w:r w:rsidR="005A59D6">
        <w:rPr>
          <w:rStyle w:val="Emphasis"/>
          <w:i w:val="0"/>
          <w:iCs w:val="0"/>
          <w:color w:val="0E101A"/>
        </w:rPr>
        <w:t xml:space="preserve"> </w:t>
      </w:r>
      <w:r w:rsidR="00025DC9">
        <w:t>T</w:t>
      </w:r>
      <w:r w:rsidR="00793F1D">
        <w:t xml:space="preserve">he </w:t>
      </w:r>
      <w:r w:rsidR="005A59D6">
        <w:t xml:space="preserve">case study </w:t>
      </w:r>
      <w:r w:rsidR="00793F1D">
        <w:t xml:space="preserve">analysis found that </w:t>
      </w:r>
      <w:r w:rsidR="005A59D6">
        <w:t xml:space="preserve">coastline </w:t>
      </w:r>
      <w:r w:rsidR="00DE78AC">
        <w:t>communities</w:t>
      </w:r>
      <w:r w:rsidR="005A59D6">
        <w:t xml:space="preserve"> were impacted by </w:t>
      </w:r>
      <w:r w:rsidR="001C5F40">
        <w:t>E.</w:t>
      </w:r>
      <w:r w:rsidR="00663565">
        <w:t>A. C’s construction</w:t>
      </w:r>
      <w:r w:rsidR="00566922">
        <w:t xml:space="preserve">, and </w:t>
      </w:r>
      <w:r w:rsidR="00C02E5C">
        <w:t>more</w:t>
      </w:r>
      <w:r w:rsidR="00566922">
        <w:t xml:space="preserve"> broadly </w:t>
      </w:r>
      <w:r w:rsidR="007E6A23">
        <w:t>in</w:t>
      </w:r>
      <w:r w:rsidR="00F73540">
        <w:t xml:space="preserve"> </w:t>
      </w:r>
      <w:r w:rsidR="00DE78AC">
        <w:t xml:space="preserve">various ways. </w:t>
      </w:r>
      <w:r w:rsidR="0015542D">
        <w:t xml:space="preserve"> </w:t>
      </w:r>
      <w:r w:rsidR="00F73540">
        <w:t xml:space="preserve">To begin </w:t>
      </w:r>
      <w:r w:rsidR="00D91479">
        <w:t>with, members</w:t>
      </w:r>
      <w:r w:rsidR="001267F5">
        <w:t xml:space="preserve"> of the sampled communities— Kur</w:t>
      </w:r>
      <w:r w:rsidR="00E12833">
        <w:t xml:space="preserve">amo, Okun </w:t>
      </w:r>
      <w:r w:rsidR="007A0D08">
        <w:t>Alfa, Elegushi</w:t>
      </w:r>
      <w:r w:rsidR="00E12833">
        <w:t xml:space="preserve">, </w:t>
      </w:r>
      <w:proofErr w:type="spellStart"/>
      <w:r w:rsidR="00E12833">
        <w:t>Lafi</w:t>
      </w:r>
      <w:r w:rsidR="007A0D08">
        <w:t>a</w:t>
      </w:r>
      <w:r w:rsidR="00E12833">
        <w:t>j</w:t>
      </w:r>
      <w:r w:rsidR="007A0D08">
        <w:t>i</w:t>
      </w:r>
      <w:proofErr w:type="spellEnd"/>
      <w:r w:rsidR="007A0D08">
        <w:t>—</w:t>
      </w:r>
      <w:r w:rsidR="00D91479">
        <w:t xml:space="preserve">reported </w:t>
      </w:r>
      <w:r w:rsidR="00FE1518">
        <w:t>more frequent</w:t>
      </w:r>
      <w:r w:rsidR="00D91479">
        <w:t xml:space="preserve"> incidence of </w:t>
      </w:r>
      <w:r w:rsidR="00FE1518">
        <w:t>powerful tides leading to destructive floods</w:t>
      </w:r>
      <w:r w:rsidR="00D91479">
        <w:t xml:space="preserve"> that they </w:t>
      </w:r>
      <w:r w:rsidR="009C63F7">
        <w:t xml:space="preserve">linked back to E.A.C. </w:t>
      </w:r>
      <w:r w:rsidR="007A0D08">
        <w:t xml:space="preserve"> Th</w:t>
      </w:r>
      <w:r w:rsidR="0011178F">
        <w:t xml:space="preserve">is </w:t>
      </w:r>
      <w:r w:rsidR="007A0D08">
        <w:t xml:space="preserve">ecological stressor </w:t>
      </w:r>
      <w:r w:rsidR="0011178F">
        <w:t>eventually affected the</w:t>
      </w:r>
      <w:r w:rsidR="00FE1518">
        <w:t>ir</w:t>
      </w:r>
      <w:r w:rsidR="0011178F">
        <w:t xml:space="preserve"> </w:t>
      </w:r>
      <w:r w:rsidR="00F968BA">
        <w:t>capabilities to earn a living as the floods not only destroyed their make-shift business</w:t>
      </w:r>
      <w:r w:rsidR="00FE1518">
        <w:t>es</w:t>
      </w:r>
      <w:r w:rsidR="00F968BA">
        <w:t xml:space="preserve"> on the beaches but </w:t>
      </w:r>
      <w:r w:rsidR="000B6B10">
        <w:t>physical infrastructure</w:t>
      </w:r>
      <w:r w:rsidR="00F968BA">
        <w:t xml:space="preserve"> </w:t>
      </w:r>
      <w:r w:rsidR="000B6B10">
        <w:t xml:space="preserve">such as roads </w:t>
      </w:r>
      <w:r w:rsidR="00FE1518">
        <w:t xml:space="preserve">which </w:t>
      </w:r>
      <w:r w:rsidR="000B6B10">
        <w:t xml:space="preserve">connected </w:t>
      </w:r>
      <w:r w:rsidR="00FE1518">
        <w:t xml:space="preserve">them </w:t>
      </w:r>
      <w:r w:rsidR="000B6B10">
        <w:t>to</w:t>
      </w:r>
      <w:r w:rsidR="00764E9C">
        <w:t xml:space="preserve"> the</w:t>
      </w:r>
      <w:r w:rsidR="00920DC3">
        <w:t>ir</w:t>
      </w:r>
      <w:r w:rsidR="000B6B10">
        <w:t xml:space="preserve"> </w:t>
      </w:r>
      <w:r w:rsidR="00FE1518">
        <w:t>clients and public services</w:t>
      </w:r>
      <w:r w:rsidR="00F968BA">
        <w:t>.</w:t>
      </w:r>
      <w:r w:rsidR="000A222D">
        <w:t xml:space="preserve"> Additionally, many o</w:t>
      </w:r>
      <w:r w:rsidR="00920DC3">
        <w:t>f</w:t>
      </w:r>
      <w:r w:rsidR="000A222D">
        <w:t xml:space="preserve"> these residents lack any social support from the LSG. For example, in </w:t>
      </w:r>
      <w:r w:rsidR="00125D27">
        <w:t>preparation</w:t>
      </w:r>
      <w:r w:rsidR="009A2622">
        <w:t>s</w:t>
      </w:r>
      <w:r w:rsidR="00125D27">
        <w:t xml:space="preserve"> for the project</w:t>
      </w:r>
      <w:r w:rsidR="00891ADE">
        <w:t xml:space="preserve"> </w:t>
      </w:r>
      <w:r w:rsidR="00F801BE">
        <w:t>places r</w:t>
      </w:r>
      <w:r w:rsidR="00FE1518">
        <w:t>esidents closet to the project s</w:t>
      </w:r>
      <w:r w:rsidR="00F801BE">
        <w:t>ite</w:t>
      </w:r>
      <w:r w:rsidR="00891ADE">
        <w:t xml:space="preserve"> </w:t>
      </w:r>
      <w:r w:rsidR="000A222D">
        <w:t xml:space="preserve">were forcefully evicted </w:t>
      </w:r>
      <w:r w:rsidR="00C02E5C">
        <w:t>with no compens</w:t>
      </w:r>
      <w:r w:rsidR="00FE1518">
        <w:t>ation nor rehoming opportunities</w:t>
      </w:r>
      <w:r w:rsidR="00226EFF">
        <w:t xml:space="preserve">. </w:t>
      </w:r>
    </w:p>
    <w:p w14:paraId="64A21C92" w14:textId="23B89D3E" w:rsidR="003F5DBA" w:rsidRDefault="009E75C8" w:rsidP="0071675C">
      <w:pPr>
        <w:spacing w:line="480" w:lineRule="auto"/>
        <w:ind w:firstLine="720"/>
        <w:jc w:val="both"/>
      </w:pPr>
      <w:r>
        <w:t xml:space="preserve">Based on these </w:t>
      </w:r>
      <w:r w:rsidR="0071675C">
        <w:t>findings, and</w:t>
      </w:r>
      <w:r w:rsidR="00025DC9">
        <w:t xml:space="preserve"> referencing back </w:t>
      </w:r>
      <w:proofErr w:type="gramStart"/>
      <w:r w:rsidR="00025DC9">
        <w:t>to  rights</w:t>
      </w:r>
      <w:proofErr w:type="gramEnd"/>
      <w:r w:rsidR="00025DC9">
        <w:t xml:space="preserve"> to the city and resilience, </w:t>
      </w:r>
      <w:r>
        <w:t xml:space="preserve">I contend </w:t>
      </w:r>
      <w:r w:rsidR="009670AC">
        <w:t>that</w:t>
      </w:r>
      <w:r w:rsidR="00920DC3">
        <w:t xml:space="preserve"> </w:t>
      </w:r>
      <w:r w:rsidR="0022181D">
        <w:t>LSG urban planning</w:t>
      </w:r>
      <w:r>
        <w:t xml:space="preserve"> vison</w:t>
      </w:r>
      <w:r w:rsidR="0022181D">
        <w:t xml:space="preserve"> follow</w:t>
      </w:r>
      <w:r>
        <w:t>s</w:t>
      </w:r>
      <w:r w:rsidR="0022181D">
        <w:t xml:space="preserve"> a neoliberal paradigm influenced by </w:t>
      </w:r>
      <w:r w:rsidR="008F341A">
        <w:t xml:space="preserve">certain </w:t>
      </w:r>
      <w:r>
        <w:t>interest groups</w:t>
      </w:r>
      <w:r w:rsidR="00025DC9">
        <w:t xml:space="preserve">— </w:t>
      </w:r>
      <w:r w:rsidR="003F5DBA">
        <w:t>powerful p</w:t>
      </w:r>
      <w:r w:rsidR="00F4765A">
        <w:t>rivate entities, patrimonial political actor</w:t>
      </w:r>
      <w:r w:rsidR="007A39D0">
        <w:t>s</w:t>
      </w:r>
      <w:r w:rsidR="00F4765A">
        <w:t xml:space="preserve">, </w:t>
      </w:r>
      <w:r w:rsidR="003F5DBA">
        <w:t xml:space="preserve">and </w:t>
      </w:r>
      <w:r w:rsidR="007A39D0">
        <w:t>Lagos’s wealthier elites.</w:t>
      </w:r>
      <w:r w:rsidR="003F5DBA">
        <w:t xml:space="preserve"> While in both design and implementation the EAC is very much a Nigerian project, the vision is one of the ‘flagship’ </w:t>
      </w:r>
      <w:proofErr w:type="gramStart"/>
      <w:r w:rsidR="003F5DBA">
        <w:t>development</w:t>
      </w:r>
      <w:proofErr w:type="gramEnd"/>
      <w:r w:rsidR="003F5DBA">
        <w:t xml:space="preserve"> of the ‘world class city’, </w:t>
      </w:r>
      <w:r w:rsidR="009E67C8">
        <w:t>and as such a product of</w:t>
      </w:r>
      <w:r w:rsidR="003F5DBA">
        <w:t xml:space="preserve"> global neoliberal ideals. </w:t>
      </w:r>
    </w:p>
    <w:p w14:paraId="32EA8208" w14:textId="77777777" w:rsidR="0071675C" w:rsidRDefault="0071675C" w:rsidP="0071675C">
      <w:pPr>
        <w:spacing w:line="480" w:lineRule="auto"/>
        <w:ind w:firstLine="720"/>
        <w:jc w:val="both"/>
      </w:pPr>
    </w:p>
    <w:p w14:paraId="1E56E85F" w14:textId="77777777" w:rsidR="0071675C" w:rsidRDefault="0071675C" w:rsidP="0071675C">
      <w:pPr>
        <w:spacing w:line="480" w:lineRule="auto"/>
        <w:ind w:firstLine="720"/>
        <w:jc w:val="both"/>
      </w:pPr>
    </w:p>
    <w:p w14:paraId="0B2146BC" w14:textId="77777777" w:rsidR="0071675C" w:rsidRDefault="0071675C" w:rsidP="0071675C">
      <w:pPr>
        <w:spacing w:line="480" w:lineRule="auto"/>
        <w:ind w:firstLine="720"/>
        <w:jc w:val="both"/>
      </w:pPr>
    </w:p>
    <w:p w14:paraId="2D89A60B" w14:textId="7FB45239" w:rsidR="0099279B" w:rsidRPr="008F341A" w:rsidRDefault="008F341A" w:rsidP="00025DC9">
      <w:pPr>
        <w:spacing w:line="480" w:lineRule="auto"/>
        <w:jc w:val="both"/>
        <w:rPr>
          <w:b/>
          <w:bCs/>
          <w:i/>
          <w:iCs/>
        </w:rPr>
      </w:pPr>
      <w:r>
        <w:lastRenderedPageBreak/>
        <w:t xml:space="preserve"> </w:t>
      </w:r>
      <w:r w:rsidR="005F1396" w:rsidRPr="003E0858">
        <w:rPr>
          <w:b/>
          <w:bCs/>
          <w:i/>
          <w:iCs/>
        </w:rPr>
        <w:t>Recommendations</w:t>
      </w:r>
      <w:r w:rsidR="0011124C">
        <w:rPr>
          <w:b/>
          <w:bCs/>
          <w:i/>
          <w:iCs/>
        </w:rPr>
        <w:t xml:space="preserve"> </w:t>
      </w:r>
    </w:p>
    <w:p w14:paraId="585563A7" w14:textId="551763D8" w:rsidR="00560A9A" w:rsidRPr="00CC56E6" w:rsidRDefault="00AB1315" w:rsidP="005F1396">
      <w:pPr>
        <w:pStyle w:val="ListParagraph"/>
        <w:numPr>
          <w:ilvl w:val="0"/>
          <w:numId w:val="33"/>
        </w:numPr>
        <w:spacing w:line="480" w:lineRule="auto"/>
        <w:rPr>
          <w:i/>
          <w:iCs/>
          <w:u w:val="single"/>
        </w:rPr>
      </w:pPr>
      <w:r>
        <w:rPr>
          <w:i/>
          <w:iCs/>
          <w:u w:val="single"/>
        </w:rPr>
        <w:t xml:space="preserve">Inclusive </w:t>
      </w:r>
      <w:r w:rsidR="00793F1D" w:rsidRPr="00CC56E6">
        <w:rPr>
          <w:i/>
          <w:iCs/>
          <w:u w:val="single"/>
        </w:rPr>
        <w:t>Sustainable Land Management</w:t>
      </w:r>
      <w:r w:rsidR="0077205F">
        <w:rPr>
          <w:i/>
          <w:iCs/>
          <w:u w:val="single"/>
        </w:rPr>
        <w:t xml:space="preserve"> in </w:t>
      </w:r>
      <w:r w:rsidR="00AD1BB3">
        <w:rPr>
          <w:i/>
          <w:iCs/>
          <w:u w:val="single"/>
        </w:rPr>
        <w:t>Building Ecological Resilience</w:t>
      </w:r>
      <w:r w:rsidR="00793F1D" w:rsidRPr="00CC56E6">
        <w:rPr>
          <w:i/>
          <w:iCs/>
          <w:u w:val="single"/>
        </w:rPr>
        <w:t xml:space="preserve"> </w:t>
      </w:r>
    </w:p>
    <w:p w14:paraId="49EF65ED" w14:textId="7B4D15C6" w:rsidR="00CC56E6" w:rsidRPr="00226EFF" w:rsidRDefault="00B255CE" w:rsidP="00226EFF">
      <w:pPr>
        <w:spacing w:line="480" w:lineRule="auto"/>
        <w:ind w:firstLine="360"/>
        <w:jc w:val="both"/>
      </w:pPr>
      <w:r>
        <w:t xml:space="preserve">Incorporating </w:t>
      </w:r>
      <w:r w:rsidRPr="00756012">
        <w:t>floo</w:t>
      </w:r>
      <w:r>
        <w:t xml:space="preserve">d </w:t>
      </w:r>
      <w:r w:rsidRPr="00756012">
        <w:t xml:space="preserve">management systems </w:t>
      </w:r>
      <w:r w:rsidR="009E67C8">
        <w:t>and seawalls</w:t>
      </w:r>
      <w:r w:rsidR="00F729DF">
        <w:t>, while useful,</w:t>
      </w:r>
      <w:r w:rsidR="009E67C8">
        <w:t xml:space="preserve"> are short term </w:t>
      </w:r>
      <w:r>
        <w:t>solution</w:t>
      </w:r>
      <w:r w:rsidR="009E67C8">
        <w:t>s</w:t>
      </w:r>
      <w:r>
        <w:t xml:space="preserve"> </w:t>
      </w:r>
      <w:r w:rsidR="00F729DF">
        <w:t>that do not fully address</w:t>
      </w:r>
      <w:r>
        <w:t xml:space="preserve"> </w:t>
      </w:r>
      <w:r w:rsidR="00F729DF">
        <w:t>root resilience issues in Lagos. I</w:t>
      </w:r>
      <w:r>
        <w:t xml:space="preserve">n my view </w:t>
      </w:r>
      <w:r w:rsidR="00F729DF">
        <w:t>a more structural response would commence from</w:t>
      </w:r>
      <w:r w:rsidR="00CC56E6" w:rsidRPr="00756012">
        <w:t xml:space="preserve"> sustainable land management </w:t>
      </w:r>
      <w:r w:rsidR="00F729DF">
        <w:t xml:space="preserve">which would seek to provide and protect </w:t>
      </w:r>
      <w:r w:rsidR="00CC56E6" w:rsidRPr="00756012">
        <w:t>environmental, economic, and social opportunities for the benefit of present and future gen</w:t>
      </w:r>
      <w:r w:rsidR="00F729DF">
        <w:t xml:space="preserve">erations, which would involve maintaining the quality of natural resources such as soil, water, forests, etc. </w:t>
      </w:r>
      <w:r w:rsidR="00CC56E6" w:rsidRPr="00756012">
        <w:t xml:space="preserve">Thus, SLM </w:t>
      </w:r>
      <w:r w:rsidR="00224BF4" w:rsidRPr="00756012">
        <w:t>i</w:t>
      </w:r>
      <w:r w:rsidR="00F729DF">
        <w:t>nvolves</w:t>
      </w:r>
      <w:r w:rsidR="00224BF4">
        <w:t xml:space="preserve"> </w:t>
      </w:r>
      <w:r w:rsidR="00224BF4" w:rsidRPr="00756012">
        <w:t>the</w:t>
      </w:r>
      <w:r w:rsidR="00CC56E6" w:rsidRPr="00756012">
        <w:t xml:space="preserve"> use of land to meet </w:t>
      </w:r>
      <w:r w:rsidR="00224BF4">
        <w:t xml:space="preserve">pressing </w:t>
      </w:r>
      <w:r w:rsidR="00CC56E6" w:rsidRPr="00756012">
        <w:t xml:space="preserve">changing socioeconomic </w:t>
      </w:r>
      <w:r w:rsidR="00CC56E6">
        <w:t xml:space="preserve">needs </w:t>
      </w:r>
      <w:r w:rsidRPr="00756012">
        <w:t>while</w:t>
      </w:r>
      <w:r>
        <w:t xml:space="preserve"> also</w:t>
      </w:r>
      <w:r w:rsidR="00B6582B">
        <w:t xml:space="preserve"> </w:t>
      </w:r>
      <w:r w:rsidR="00CC56E6" w:rsidRPr="00756012">
        <w:t>conserving the ecological functions of</w:t>
      </w:r>
      <w:r w:rsidR="005B5EE7">
        <w:t xml:space="preserve"> </w:t>
      </w:r>
      <w:r w:rsidR="002005C9">
        <w:t>land</w:t>
      </w:r>
      <w:r w:rsidR="00F729DF">
        <w:t>, and hence the environmental services enjoyed by cities</w:t>
      </w:r>
      <w:r w:rsidR="003552C1">
        <w:t xml:space="preserve">. </w:t>
      </w:r>
      <w:r w:rsidR="00CC56E6" w:rsidRPr="00756012">
        <w:t>I present</w:t>
      </w:r>
      <w:r w:rsidR="002005C9">
        <w:t xml:space="preserve"> a few recommendations </w:t>
      </w:r>
      <w:r w:rsidR="00CC56E6" w:rsidRPr="00756012">
        <w:t>to support policy transformation</w:t>
      </w:r>
      <w:r w:rsidR="002005C9">
        <w:t xml:space="preserve"> on this from</w:t>
      </w:r>
      <w:r w:rsidR="00176A08">
        <w:t xml:space="preserve"> </w:t>
      </w:r>
      <w:r w:rsidR="00F729DF">
        <w:t>different</w:t>
      </w:r>
      <w:r w:rsidR="00176A08">
        <w:t xml:space="preserve"> timeline</w:t>
      </w:r>
      <w:r w:rsidR="00F729DF">
        <w:t>s</w:t>
      </w:r>
      <w:r w:rsidR="00176A08">
        <w:t xml:space="preserve"> (Inter</w:t>
      </w:r>
      <w:r w:rsidR="00F729DF">
        <w:t>i</w:t>
      </w:r>
      <w:r w:rsidR="00176A08">
        <w:t>m, short-term, and long term</w:t>
      </w:r>
      <w:proofErr w:type="gramStart"/>
      <w:r w:rsidR="00176A08">
        <w:t>) .</w:t>
      </w:r>
      <w:proofErr w:type="gramEnd"/>
      <w:r w:rsidR="00176A08">
        <w:t xml:space="preserve"> </w:t>
      </w:r>
      <w:r w:rsidR="00CC56E6" w:rsidRPr="00756012">
        <w:t>In the interim, the LSG should halt any incoming/ new land reclaiming projects until it has an effective monitoring system in place. </w:t>
      </w:r>
      <w:r w:rsidR="00EC3D85">
        <w:t xml:space="preserve"> Building on this, a</w:t>
      </w:r>
      <w:r w:rsidR="00F729DF">
        <w:t>s</w:t>
      </w:r>
      <w:r w:rsidR="00EC3D85">
        <w:t xml:space="preserve"> part of </w:t>
      </w:r>
      <w:r w:rsidR="00F729DF">
        <w:t xml:space="preserve">the </w:t>
      </w:r>
      <w:r w:rsidR="00EC3D85">
        <w:t xml:space="preserve">short- term objectives, </w:t>
      </w:r>
      <w:r w:rsidR="00CC56E6" w:rsidRPr="00756012">
        <w:t>the LSG should have a sustainable land use approach and land-use function approach to address land reclaiming problem areas. To do so;</w:t>
      </w:r>
      <w:r w:rsidR="00EC3D85">
        <w:t xml:space="preserve"> i</w:t>
      </w:r>
      <w:r w:rsidR="00CC56E6" w:rsidRPr="00756012">
        <w:t>t is imperative to develop a land resource information system; “investing in [geospatial information technology and land-use function database], GIS technology should be adopted by land managers in the [Lagos’] municipalities or local government councils as well as other government and non-governmental agencies dealing wi</w:t>
      </w:r>
      <w:r w:rsidR="00F729DF">
        <w:t>th land use management” (Dekolo</w:t>
      </w:r>
      <w:r w:rsidR="00CC56E6" w:rsidRPr="00756012">
        <w:t xml:space="preserve"> &amp; </w:t>
      </w:r>
      <w:proofErr w:type="spellStart"/>
      <w:r w:rsidR="00CC56E6" w:rsidRPr="00756012">
        <w:t>Oduwaye</w:t>
      </w:r>
      <w:proofErr w:type="spellEnd"/>
      <w:r w:rsidR="00CC56E6" w:rsidRPr="00756012">
        <w:t>, 2011). </w:t>
      </w:r>
      <w:r w:rsidR="004D76F1">
        <w:t xml:space="preserve"> </w:t>
      </w:r>
      <w:r w:rsidR="0071675C">
        <w:t>Furthermore,</w:t>
      </w:r>
      <w:r w:rsidR="004D76F1">
        <w:t xml:space="preserve"> p</w:t>
      </w:r>
      <w:r w:rsidR="00CC56E6" w:rsidRPr="00756012">
        <w:t>rovisions to support land resource information will also require the enforcement of mandatory environmental assessment reports for any potential development and construction projects (in-house included).</w:t>
      </w:r>
      <w:r w:rsidR="00F729DF">
        <w:t xml:space="preserve"> </w:t>
      </w:r>
      <w:r w:rsidR="00CC56E6" w:rsidRPr="00756012">
        <w:t>Investigations show that some developers evade the process; likewise, the LSG does not enforce the Federa</w:t>
      </w:r>
      <w:r w:rsidR="00F729DF">
        <w:t>l Environmental Impact Act. An independent</w:t>
      </w:r>
      <w:r w:rsidR="00CC56E6" w:rsidRPr="00756012">
        <w:t xml:space="preserve"> and transparent third party is essential to monitor enforcement.</w:t>
      </w:r>
      <w:r w:rsidR="00226EFF">
        <w:t xml:space="preserve"> </w:t>
      </w:r>
      <w:r w:rsidR="00CC56E6" w:rsidRPr="00756012">
        <w:t xml:space="preserve">The LSG must </w:t>
      </w:r>
      <w:r w:rsidR="00CC56E6" w:rsidRPr="00756012">
        <w:lastRenderedPageBreak/>
        <w:t>incorporate participatory assessments enabling stakeholder participation at all levels for any large-scale infrastructural projects in the city.</w:t>
      </w:r>
    </w:p>
    <w:p w14:paraId="2A0318E2" w14:textId="7A4A6352" w:rsidR="005F1396" w:rsidRPr="0071675C" w:rsidRDefault="00FC3BE8" w:rsidP="00560A9A">
      <w:pPr>
        <w:pStyle w:val="ListParagraph"/>
        <w:numPr>
          <w:ilvl w:val="0"/>
          <w:numId w:val="33"/>
        </w:numPr>
        <w:spacing w:line="480" w:lineRule="auto"/>
        <w:rPr>
          <w:i/>
          <w:iCs/>
          <w:u w:val="single"/>
        </w:rPr>
      </w:pPr>
      <w:r w:rsidRPr="0071675C">
        <w:rPr>
          <w:i/>
          <w:iCs/>
          <w:u w:val="single"/>
        </w:rPr>
        <w:t>Legal Land Tenure</w:t>
      </w:r>
      <w:r w:rsidR="00AC27C7" w:rsidRPr="0071675C">
        <w:rPr>
          <w:i/>
          <w:iCs/>
          <w:u w:val="single"/>
        </w:rPr>
        <w:t xml:space="preserve">, </w:t>
      </w:r>
      <w:r w:rsidR="00D2562B" w:rsidRPr="0071675C">
        <w:rPr>
          <w:i/>
          <w:iCs/>
          <w:u w:val="single"/>
        </w:rPr>
        <w:t>Upscaling Residences</w:t>
      </w:r>
      <w:r w:rsidR="00AC27C7" w:rsidRPr="0071675C">
        <w:rPr>
          <w:i/>
          <w:iCs/>
          <w:u w:val="single"/>
        </w:rPr>
        <w:t>, &amp;</w:t>
      </w:r>
      <w:r w:rsidR="00AD1BB3" w:rsidRPr="0071675C">
        <w:rPr>
          <w:i/>
          <w:iCs/>
          <w:u w:val="single"/>
        </w:rPr>
        <w:t xml:space="preserve"> Building Social </w:t>
      </w:r>
      <w:r w:rsidR="00AC27C7" w:rsidRPr="0071675C">
        <w:rPr>
          <w:i/>
          <w:iCs/>
          <w:u w:val="single"/>
        </w:rPr>
        <w:t>Resilience</w:t>
      </w:r>
    </w:p>
    <w:p w14:paraId="74201243" w14:textId="41B6E6D7" w:rsidR="0011124C" w:rsidRPr="00756012" w:rsidRDefault="005F1396" w:rsidP="00CC56E6">
      <w:pPr>
        <w:spacing w:line="480" w:lineRule="auto"/>
        <w:jc w:val="both"/>
      </w:pPr>
      <w:r w:rsidRPr="00756012">
        <w:tab/>
      </w:r>
      <w:r w:rsidR="00303196">
        <w:t xml:space="preserve">A core gap </w:t>
      </w:r>
      <w:r w:rsidR="00290C92">
        <w:t xml:space="preserve">and missed opportunity </w:t>
      </w:r>
      <w:r w:rsidR="00303196">
        <w:t xml:space="preserve">in the LSG </w:t>
      </w:r>
      <w:r w:rsidR="00290C92">
        <w:t xml:space="preserve">urban upscaling </w:t>
      </w:r>
      <w:r w:rsidR="007C75D6">
        <w:t>is that it fails to channel profits</w:t>
      </w:r>
      <w:r w:rsidR="003114F4" w:rsidRPr="003114F4">
        <w:t xml:space="preserve"> </w:t>
      </w:r>
      <w:r w:rsidR="007C75D6">
        <w:t>e</w:t>
      </w:r>
      <w:r w:rsidR="00F729DF">
        <w:t>arned from major urban projects</w:t>
      </w:r>
      <w:r w:rsidR="003114F4" w:rsidRPr="003114F4">
        <w:t xml:space="preserve"> </w:t>
      </w:r>
      <w:r w:rsidR="005329F5">
        <w:t xml:space="preserve">into upgrading </w:t>
      </w:r>
      <w:r w:rsidR="003114F4" w:rsidRPr="003114F4">
        <w:t xml:space="preserve">basic </w:t>
      </w:r>
      <w:r w:rsidR="005329F5">
        <w:t xml:space="preserve">social </w:t>
      </w:r>
      <w:r w:rsidR="0071675C" w:rsidRPr="003114F4">
        <w:t>service</w:t>
      </w:r>
      <w:r w:rsidR="0071675C">
        <w:t xml:space="preserve">s, </w:t>
      </w:r>
      <w:r w:rsidR="0071675C" w:rsidRPr="003114F4">
        <w:t>infrastructure</w:t>
      </w:r>
      <w:r w:rsidR="003114F4" w:rsidRPr="003114F4">
        <w:t xml:space="preserve"> and housing for</w:t>
      </w:r>
      <w:r w:rsidR="005329F5">
        <w:t xml:space="preserve"> its vulnerable residents</w:t>
      </w:r>
      <w:r w:rsidR="003114F4" w:rsidRPr="003114F4">
        <w:t>.</w:t>
      </w:r>
      <w:r w:rsidR="00920DC3">
        <w:t xml:space="preserve"> </w:t>
      </w:r>
      <w:r w:rsidR="0071675C">
        <w:t>Of course,</w:t>
      </w:r>
      <w:r w:rsidR="00290C92">
        <w:t xml:space="preserve"> there are </w:t>
      </w:r>
      <w:r w:rsidR="00F729DF">
        <w:t>risks of patronage and other forms of corruption, and these can only be tackled through broader shifts in governance norms and institutions</w:t>
      </w:r>
      <w:r w:rsidR="00614E29">
        <w:t xml:space="preserve">. </w:t>
      </w:r>
      <w:r w:rsidR="00F729DF">
        <w:t>M</w:t>
      </w:r>
      <w:r w:rsidR="006431B7" w:rsidRPr="006431B7">
        <w:t>ulti-level governance and cooperation will be needed to mitigate future threats and distribute benefits accrued from the project.</w:t>
      </w:r>
      <w:r w:rsidR="00F729DF">
        <w:t xml:space="preserve"> Based on the notion of the right to the city, collective action by the inhabitants of Lagos, both formally (</w:t>
      </w:r>
      <w:proofErr w:type="gramStart"/>
      <w:r w:rsidR="00F729DF">
        <w:t>e.g.</w:t>
      </w:r>
      <w:proofErr w:type="gramEnd"/>
      <w:r w:rsidR="00F729DF">
        <w:t xml:space="preserve"> through political and policy channels) and informally (through protest, use of mass media to shape the discourse, </w:t>
      </w:r>
      <w:r w:rsidR="0071675C">
        <w:t>etc.</w:t>
      </w:r>
      <w:r w:rsidR="00F729DF">
        <w:t xml:space="preserve">) may be needed to demonstrate the need and popular will for a more accessible and just form of urban transformation. </w:t>
      </w:r>
    </w:p>
    <w:p w14:paraId="2FAD0E84" w14:textId="77777777" w:rsidR="003426DB" w:rsidRPr="00756012" w:rsidRDefault="003426DB" w:rsidP="003426DB">
      <w:pPr>
        <w:pStyle w:val="ListParagraph"/>
        <w:spacing w:line="480" w:lineRule="auto"/>
        <w:ind w:left="360"/>
        <w:rPr>
          <w:i/>
          <w:iCs/>
          <w:u w:val="single"/>
        </w:rPr>
      </w:pPr>
    </w:p>
    <w:bookmarkEnd w:id="0"/>
    <w:p w14:paraId="44F5DBD6" w14:textId="77777777" w:rsidR="00DA0980" w:rsidRDefault="00DA0980" w:rsidP="00EC08F7">
      <w:pPr>
        <w:spacing w:line="480" w:lineRule="auto"/>
        <w:rPr>
          <w:b/>
          <w:bCs/>
        </w:rPr>
      </w:pPr>
    </w:p>
    <w:p w14:paraId="31568014" w14:textId="77777777" w:rsidR="00DA0980" w:rsidRDefault="00DA0980" w:rsidP="00DA0980">
      <w:pPr>
        <w:spacing w:line="480" w:lineRule="auto"/>
        <w:jc w:val="center"/>
        <w:rPr>
          <w:b/>
          <w:bCs/>
        </w:rPr>
      </w:pPr>
    </w:p>
    <w:p w14:paraId="259410DB" w14:textId="0ECD2D5C" w:rsidR="0011124C" w:rsidRDefault="0011124C" w:rsidP="0093649F">
      <w:pPr>
        <w:spacing w:line="480" w:lineRule="auto"/>
        <w:rPr>
          <w:b/>
          <w:bCs/>
        </w:rPr>
      </w:pPr>
    </w:p>
    <w:p w14:paraId="522288C6" w14:textId="77777777" w:rsidR="00350CD2" w:rsidRDefault="00350CD2" w:rsidP="0093649F">
      <w:pPr>
        <w:spacing w:line="480" w:lineRule="auto"/>
        <w:rPr>
          <w:b/>
          <w:bCs/>
        </w:rPr>
      </w:pPr>
    </w:p>
    <w:p w14:paraId="6CE3D486" w14:textId="77777777" w:rsidR="0048099F" w:rsidRDefault="0048099F" w:rsidP="0093649F">
      <w:pPr>
        <w:spacing w:line="480" w:lineRule="auto"/>
        <w:rPr>
          <w:b/>
          <w:bCs/>
        </w:rPr>
      </w:pPr>
    </w:p>
    <w:p w14:paraId="29172DAF" w14:textId="77777777" w:rsidR="0093649F" w:rsidRDefault="0093649F" w:rsidP="0093649F">
      <w:pPr>
        <w:spacing w:line="480" w:lineRule="auto"/>
        <w:rPr>
          <w:b/>
          <w:bCs/>
        </w:rPr>
      </w:pPr>
    </w:p>
    <w:p w14:paraId="7732A703" w14:textId="77777777" w:rsidR="0071675C" w:rsidRDefault="0071675C" w:rsidP="0093649F">
      <w:pPr>
        <w:spacing w:line="480" w:lineRule="auto"/>
        <w:rPr>
          <w:b/>
          <w:bCs/>
        </w:rPr>
      </w:pPr>
    </w:p>
    <w:p w14:paraId="06B8EB81" w14:textId="576834F9" w:rsidR="00A25F0F" w:rsidRPr="00A25F0F" w:rsidRDefault="00EF17AF" w:rsidP="00A25F0F">
      <w:pPr>
        <w:spacing w:line="480" w:lineRule="auto"/>
        <w:jc w:val="center"/>
        <w:rPr>
          <w:b/>
          <w:bCs/>
        </w:rPr>
      </w:pPr>
      <w:r w:rsidRPr="00766008">
        <w:rPr>
          <w:b/>
          <w:bCs/>
        </w:rPr>
        <w:lastRenderedPageBreak/>
        <w:t>References</w:t>
      </w:r>
    </w:p>
    <w:p w14:paraId="7F2F5D5F" w14:textId="77777777" w:rsidR="00A25F0F" w:rsidRPr="001B6672" w:rsidRDefault="00A25F0F" w:rsidP="00A25F0F">
      <w:pPr>
        <w:spacing w:line="480" w:lineRule="auto"/>
        <w:jc w:val="both"/>
      </w:pPr>
      <w:proofErr w:type="spellStart"/>
      <w:r w:rsidRPr="001B6672">
        <w:t>Adegun</w:t>
      </w:r>
      <w:proofErr w:type="spellEnd"/>
      <w:r w:rsidRPr="001B6672">
        <w:t xml:space="preserve">, O. B. (2023).  Flood-related challenges and impacts within coastal informal settlements: </w:t>
      </w:r>
      <w:r w:rsidRPr="001B6672">
        <w:tab/>
        <w:t xml:space="preserve">a case from Lagos, Nigeria.  </w:t>
      </w:r>
      <w:r w:rsidRPr="001B6672">
        <w:rPr>
          <w:i/>
          <w:iCs/>
        </w:rPr>
        <w:t>International Journal of Urban Sustainable Development</w:t>
      </w:r>
      <w:r w:rsidRPr="001B6672">
        <w:t xml:space="preserve">, </w:t>
      </w:r>
      <w:r w:rsidRPr="001B6672">
        <w:tab/>
      </w:r>
      <w:r w:rsidRPr="001B6672">
        <w:rPr>
          <w:i/>
          <w:iCs/>
        </w:rPr>
        <w:t>15</w:t>
      </w:r>
      <w:r w:rsidRPr="001B6672">
        <w:t xml:space="preserve">(1), 1-13. </w:t>
      </w:r>
      <w:hyperlink r:id="rId18" w:history="1">
        <w:r w:rsidRPr="001B6672">
          <w:rPr>
            <w:rStyle w:val="Hyperlink"/>
            <w:color w:val="006DB4"/>
          </w:rPr>
          <w:t>https://doi.org/10.1080/19463138.2022.2159415</w:t>
        </w:r>
      </w:hyperlink>
    </w:p>
    <w:p w14:paraId="571DF77A" w14:textId="77777777" w:rsidR="00A25F0F" w:rsidRPr="00A25F0F" w:rsidRDefault="00A25F0F" w:rsidP="00A25F0F">
      <w:pPr>
        <w:spacing w:line="480" w:lineRule="auto"/>
        <w:rPr>
          <w:u w:val="single"/>
        </w:rPr>
      </w:pPr>
      <w:r>
        <w:t xml:space="preserve">Adelekan, I. (2021). </w:t>
      </w:r>
      <w:r w:rsidRPr="00980E6C">
        <w:rPr>
          <w:i/>
          <w:iCs/>
        </w:rPr>
        <w:t xml:space="preserve">Adaptation and </w:t>
      </w:r>
      <w:r>
        <w:rPr>
          <w:i/>
          <w:iCs/>
        </w:rPr>
        <w:t>s</w:t>
      </w:r>
      <w:r w:rsidRPr="00980E6C">
        <w:rPr>
          <w:i/>
          <w:iCs/>
        </w:rPr>
        <w:t xml:space="preserve">ocial </w:t>
      </w:r>
      <w:r>
        <w:rPr>
          <w:i/>
          <w:iCs/>
        </w:rPr>
        <w:t>j</w:t>
      </w:r>
      <w:r w:rsidRPr="00980E6C">
        <w:rPr>
          <w:i/>
          <w:iCs/>
        </w:rPr>
        <w:t>ustice in Lagos, Nigeria</w:t>
      </w:r>
      <w:r w:rsidRPr="00980E6C">
        <w:t xml:space="preserve">. United Nations Research </w:t>
      </w:r>
      <w:r w:rsidRPr="00980E6C">
        <w:tab/>
        <w:t>Institute for Social Development</w:t>
      </w:r>
      <w:r>
        <w:t xml:space="preserve">.  </w:t>
      </w:r>
      <w:hyperlink r:id="rId19" w:history="1">
        <w:r w:rsidRPr="000B01E5">
          <w:rPr>
            <w:rStyle w:val="Hyperlink"/>
          </w:rPr>
          <w:t>https://www.unrisd.org/adaptation-lagos</w:t>
        </w:r>
      </w:hyperlink>
    </w:p>
    <w:p w14:paraId="33ABE7CD" w14:textId="77777777" w:rsidR="00A25F0F" w:rsidRDefault="00A25F0F" w:rsidP="00A25F0F">
      <w:pPr>
        <w:pStyle w:val="NoSpacing"/>
        <w:spacing w:line="480" w:lineRule="auto"/>
        <w:jc w:val="both"/>
        <w:rPr>
          <w:i/>
          <w:iCs/>
        </w:rPr>
      </w:pPr>
      <w:proofErr w:type="spellStart"/>
      <w:r>
        <w:t>Adger</w:t>
      </w:r>
      <w:proofErr w:type="spellEnd"/>
      <w:r>
        <w:t xml:space="preserve">, N.W. (2003). Social capital, collective action, and adaptation to climate change. </w:t>
      </w:r>
      <w:r>
        <w:tab/>
      </w:r>
      <w:r w:rsidRPr="00674933">
        <w:rPr>
          <w:i/>
          <w:iCs/>
        </w:rPr>
        <w:t>Economic Geography, 79(4), 387–404</w:t>
      </w:r>
      <w:r w:rsidRPr="00CC0EA5">
        <w:rPr>
          <w:i/>
          <w:iCs/>
        </w:rPr>
        <w:t>.</w:t>
      </w:r>
      <w:r w:rsidRPr="00CC0EA5">
        <w:t xml:space="preserve"> </w:t>
      </w:r>
      <w:hyperlink r:id="rId20" w:history="1">
        <w:r w:rsidRPr="00CC0EA5">
          <w:rPr>
            <w:rStyle w:val="Hyperlink"/>
          </w:rPr>
          <w:t>http://www.jstor.org/stable/30032945</w:t>
        </w:r>
      </w:hyperlink>
    </w:p>
    <w:p w14:paraId="64E86D33" w14:textId="0E966A8F" w:rsidR="00A25F0F" w:rsidRPr="00D40EF4" w:rsidRDefault="00A25F0F" w:rsidP="00A25F0F">
      <w:pPr>
        <w:pStyle w:val="NoSpacing"/>
        <w:spacing w:line="480" w:lineRule="auto"/>
        <w:jc w:val="both"/>
      </w:pPr>
      <w:proofErr w:type="spellStart"/>
      <w:r w:rsidRPr="00D40EF4">
        <w:rPr>
          <w:rStyle w:val="cf01"/>
          <w:rFonts w:ascii="Times New Roman" w:hAnsi="Times New Roman" w:cs="Times New Roman"/>
          <w:sz w:val="24"/>
          <w:szCs w:val="24"/>
        </w:rPr>
        <w:t>Agbetiloye</w:t>
      </w:r>
      <w:proofErr w:type="spellEnd"/>
      <w:r w:rsidRPr="00D40EF4">
        <w:rPr>
          <w:rStyle w:val="cf01"/>
          <w:rFonts w:ascii="Times New Roman" w:hAnsi="Times New Roman" w:cs="Times New Roman"/>
          <w:sz w:val="24"/>
          <w:szCs w:val="24"/>
        </w:rPr>
        <w:t xml:space="preserve">, A. (2023). How megaprojects are changing the face of the real estate market </w:t>
      </w:r>
      <w:r w:rsidR="00663565">
        <w:rPr>
          <w:rStyle w:val="cf01"/>
          <w:rFonts w:ascii="Times New Roman" w:hAnsi="Times New Roman" w:cs="Times New Roman"/>
          <w:sz w:val="24"/>
          <w:szCs w:val="24"/>
        </w:rPr>
        <w:t>i</w:t>
      </w:r>
      <w:r w:rsidRPr="00D40EF4">
        <w:rPr>
          <w:rStyle w:val="cf01"/>
          <w:rFonts w:ascii="Times New Roman" w:hAnsi="Times New Roman" w:cs="Times New Roman"/>
          <w:sz w:val="24"/>
          <w:szCs w:val="24"/>
        </w:rPr>
        <w:t>n Ibeju-</w:t>
      </w:r>
      <w:r>
        <w:rPr>
          <w:rStyle w:val="cf01"/>
          <w:rFonts w:ascii="Times New Roman" w:hAnsi="Times New Roman" w:cs="Times New Roman"/>
          <w:sz w:val="24"/>
          <w:szCs w:val="24"/>
        </w:rPr>
        <w:tab/>
      </w:r>
      <w:r w:rsidRPr="00D40EF4">
        <w:rPr>
          <w:rStyle w:val="cf01"/>
          <w:rFonts w:ascii="Times New Roman" w:hAnsi="Times New Roman" w:cs="Times New Roman"/>
          <w:sz w:val="24"/>
          <w:szCs w:val="24"/>
        </w:rPr>
        <w:t xml:space="preserve">Lekki. </w:t>
      </w:r>
      <w:r w:rsidRPr="00D40EF4">
        <w:rPr>
          <w:rStyle w:val="cf11"/>
          <w:rFonts w:ascii="Times New Roman" w:hAnsi="Times New Roman" w:cs="Times New Roman"/>
          <w:sz w:val="24"/>
          <w:szCs w:val="24"/>
        </w:rPr>
        <w:t>Ventures Africa</w:t>
      </w:r>
      <w:r>
        <w:rPr>
          <w:rStyle w:val="cf11"/>
          <w:rFonts w:ascii="Times New Roman" w:hAnsi="Times New Roman" w:cs="Times New Roman"/>
          <w:sz w:val="24"/>
          <w:szCs w:val="24"/>
        </w:rPr>
        <w:t xml:space="preserve">. </w:t>
      </w:r>
      <w:hyperlink r:id="rId21" w:history="1">
        <w:r w:rsidRPr="000B01E5">
          <w:rPr>
            <w:rStyle w:val="Hyperlink"/>
          </w:rPr>
          <w:t>https://venturesafrica.com/how-megaprojects-are-changing-the-</w:t>
        </w:r>
        <w:r w:rsidRPr="00E9112A">
          <w:rPr>
            <w:rStyle w:val="Hyperlink"/>
            <w:u w:val="none"/>
          </w:rPr>
          <w:tab/>
        </w:r>
        <w:r w:rsidRPr="000B01E5">
          <w:rPr>
            <w:rStyle w:val="Hyperlink"/>
          </w:rPr>
          <w:t>face-of-the-real-estate-market-in-</w:t>
        </w:r>
        <w:proofErr w:type="spellStart"/>
        <w:r w:rsidRPr="000B01E5">
          <w:rPr>
            <w:rStyle w:val="Hyperlink"/>
          </w:rPr>
          <w:t>ibeju</w:t>
        </w:r>
        <w:proofErr w:type="spellEnd"/>
        <w:r w:rsidRPr="000B01E5">
          <w:rPr>
            <w:rStyle w:val="Hyperlink"/>
          </w:rPr>
          <w:t>-</w:t>
        </w:r>
        <w:proofErr w:type="spellStart"/>
        <w:r w:rsidRPr="000B01E5">
          <w:rPr>
            <w:rStyle w:val="Hyperlink"/>
          </w:rPr>
          <w:t>lekki</w:t>
        </w:r>
        <w:proofErr w:type="spellEnd"/>
        <w:r w:rsidRPr="000B01E5">
          <w:rPr>
            <w:rStyle w:val="Hyperlink"/>
          </w:rPr>
          <w:t>/</w:t>
        </w:r>
      </w:hyperlink>
    </w:p>
    <w:p w14:paraId="43B2338A" w14:textId="77777777" w:rsidR="00A25F0F" w:rsidRDefault="00A25F0F" w:rsidP="00A25F0F">
      <w:pPr>
        <w:pStyle w:val="NoSpacing"/>
        <w:spacing w:line="480" w:lineRule="auto"/>
        <w:jc w:val="both"/>
      </w:pPr>
      <w:proofErr w:type="spellStart"/>
      <w:r>
        <w:t>Ajibade</w:t>
      </w:r>
      <w:proofErr w:type="spellEnd"/>
      <w:r>
        <w:t xml:space="preserve">, I. (2017). Can a future city enhance urban resilience and sustainable? A political </w:t>
      </w:r>
      <w:r>
        <w:tab/>
        <w:t xml:space="preserve">ecology analysis of Eko Atlantic City, Nigeria. </w:t>
      </w:r>
      <w:r w:rsidRPr="001954FF">
        <w:rPr>
          <w:i/>
          <w:iCs/>
        </w:rPr>
        <w:t xml:space="preserve">International Journal of Disaster Risk </w:t>
      </w:r>
      <w:r>
        <w:rPr>
          <w:i/>
          <w:iCs/>
        </w:rPr>
        <w:tab/>
      </w:r>
      <w:r w:rsidRPr="001954FF">
        <w:rPr>
          <w:i/>
          <w:iCs/>
        </w:rPr>
        <w:t>Reduction</w:t>
      </w:r>
      <w:r>
        <w:t xml:space="preserve">, </w:t>
      </w:r>
      <w:r w:rsidRPr="001954FF">
        <w:rPr>
          <w:i/>
          <w:iCs/>
        </w:rPr>
        <w:t>26</w:t>
      </w:r>
      <w:r>
        <w:t xml:space="preserve">, 85-92. </w:t>
      </w:r>
      <w:hyperlink r:id="rId22" w:history="1">
        <w:r w:rsidRPr="000B01E5">
          <w:rPr>
            <w:rStyle w:val="Hyperlink"/>
          </w:rPr>
          <w:t>https://doi.org/10.1016/j.ijdrr.2017.09.029</w:t>
        </w:r>
      </w:hyperlink>
    </w:p>
    <w:p w14:paraId="26701232" w14:textId="77777777" w:rsidR="00A25F0F" w:rsidRPr="00D40EF4" w:rsidRDefault="00A25F0F" w:rsidP="00A25F0F">
      <w:pPr>
        <w:pStyle w:val="NoSpacing"/>
        <w:spacing w:line="480" w:lineRule="auto"/>
        <w:jc w:val="both"/>
        <w:rPr>
          <w:color w:val="0563C1" w:themeColor="hyperlink"/>
          <w:u w:val="single"/>
        </w:rPr>
      </w:pPr>
      <w:proofErr w:type="spellStart"/>
      <w:r w:rsidRPr="001B6672">
        <w:t>AlQahtany</w:t>
      </w:r>
      <w:proofErr w:type="spellEnd"/>
      <w:r w:rsidRPr="001B6672">
        <w:t xml:space="preserve">, A. M., </w:t>
      </w:r>
      <w:proofErr w:type="spellStart"/>
      <w:r w:rsidRPr="001B6672">
        <w:t>Dano</w:t>
      </w:r>
      <w:proofErr w:type="spellEnd"/>
      <w:r w:rsidRPr="001B6672">
        <w:t xml:space="preserve">, U. L., </w:t>
      </w:r>
      <w:proofErr w:type="spellStart"/>
      <w:r w:rsidRPr="001B6672">
        <w:t>Elhadi</w:t>
      </w:r>
      <w:proofErr w:type="spellEnd"/>
      <w:r w:rsidRPr="001B6672">
        <w:t xml:space="preserve"> Abdalla, E. M., Mohammed, W. E. M., Abubakar, I. R., </w:t>
      </w:r>
      <w:r w:rsidRPr="001B6672">
        <w:tab/>
        <w:t>Al-</w:t>
      </w:r>
      <w:proofErr w:type="spellStart"/>
      <w:r w:rsidRPr="001B6672">
        <w:t>Gehlani</w:t>
      </w:r>
      <w:proofErr w:type="spellEnd"/>
      <w:r w:rsidRPr="001B6672">
        <w:t xml:space="preserve">, W. A. G., Akbar, N., &amp; </w:t>
      </w:r>
      <w:proofErr w:type="spellStart"/>
      <w:r w:rsidRPr="001B6672">
        <w:t>Alshammari</w:t>
      </w:r>
      <w:proofErr w:type="spellEnd"/>
      <w:r w:rsidRPr="001B6672">
        <w:t xml:space="preserve">, M. S. (2022). Land reclamation in a </w:t>
      </w:r>
      <w:r w:rsidRPr="001B6672">
        <w:tab/>
        <w:t xml:space="preserve">coastal metropolis of Saudi Arabia: Environmental sustainability implications. </w:t>
      </w:r>
      <w:r w:rsidRPr="001B6672">
        <w:rPr>
          <w:i/>
          <w:iCs/>
        </w:rPr>
        <w:t xml:space="preserve">Water </w:t>
      </w:r>
      <w:r w:rsidRPr="001B6672">
        <w:rPr>
          <w:i/>
          <w:iCs/>
        </w:rPr>
        <w:tab/>
        <w:t>(Basel)</w:t>
      </w:r>
      <w:r w:rsidRPr="001B6672">
        <w:t xml:space="preserve">, </w:t>
      </w:r>
      <w:r w:rsidRPr="001B6672">
        <w:rPr>
          <w:i/>
          <w:iCs/>
        </w:rPr>
        <w:t>14</w:t>
      </w:r>
      <w:r w:rsidRPr="001B6672">
        <w:t xml:space="preserve">(16), 2546. </w:t>
      </w:r>
      <w:hyperlink r:id="rId23" w:history="1">
        <w:r w:rsidRPr="001B6672">
          <w:rPr>
            <w:rStyle w:val="Hyperlink"/>
          </w:rPr>
          <w:t>https://doi.org/10.3390/w14162546</w:t>
        </w:r>
      </w:hyperlink>
    </w:p>
    <w:p w14:paraId="3476D292" w14:textId="77777777" w:rsidR="00A25F0F" w:rsidRDefault="00A25F0F" w:rsidP="00A25F0F">
      <w:pPr>
        <w:pStyle w:val="NoSpacing"/>
        <w:spacing w:line="480" w:lineRule="auto"/>
        <w:jc w:val="both"/>
      </w:pPr>
      <w:r>
        <w:t>Anton, M. M., Negro, V., Maria del Campo, J.</w:t>
      </w:r>
      <w:proofErr w:type="gramStart"/>
      <w:r>
        <w:t>,  Lopez</w:t>
      </w:r>
      <w:proofErr w:type="gramEnd"/>
      <w:r>
        <w:t>-</w:t>
      </w:r>
      <w:proofErr w:type="spellStart"/>
      <w:r>
        <w:t>Guitierrez</w:t>
      </w:r>
      <w:proofErr w:type="spellEnd"/>
      <w:r>
        <w:t xml:space="preserve">, J.. </w:t>
      </w:r>
      <w:proofErr w:type="gramStart"/>
      <w:r>
        <w:t>S.,&amp;</w:t>
      </w:r>
      <w:proofErr w:type="gramEnd"/>
      <w:r>
        <w:t xml:space="preserve"> </w:t>
      </w:r>
      <w:proofErr w:type="spellStart"/>
      <w:r>
        <w:t>Estaben</w:t>
      </w:r>
      <w:proofErr w:type="spellEnd"/>
      <w:r>
        <w:t xml:space="preserve">, D. M. </w:t>
      </w:r>
      <w:r>
        <w:tab/>
        <w:t xml:space="preserve">(2016). Review of coastal land reclamation situation in the world. </w:t>
      </w:r>
      <w:r w:rsidRPr="000E5C63">
        <w:rPr>
          <w:i/>
          <w:iCs/>
        </w:rPr>
        <w:t xml:space="preserve">Journal of Coastal </w:t>
      </w:r>
      <w:r w:rsidRPr="000E5C63">
        <w:rPr>
          <w:i/>
          <w:iCs/>
        </w:rPr>
        <w:tab/>
        <w:t>Research</w:t>
      </w:r>
      <w:r>
        <w:t>,</w:t>
      </w:r>
      <w:r w:rsidRPr="000E5C63">
        <w:rPr>
          <w:i/>
          <w:iCs/>
        </w:rPr>
        <w:t xml:space="preserve"> 75</w:t>
      </w:r>
      <w:r>
        <w:t xml:space="preserve">, 667-671. </w:t>
      </w:r>
      <w:hyperlink r:id="rId24" w:history="1">
        <w:r w:rsidRPr="000B01E5">
          <w:rPr>
            <w:rStyle w:val="Hyperlink"/>
          </w:rPr>
          <w:t>https://doi.org/10.2112/SI75-133.1</w:t>
        </w:r>
      </w:hyperlink>
      <w:r>
        <w:t xml:space="preserve"> </w:t>
      </w:r>
    </w:p>
    <w:p w14:paraId="4D78ECAD" w14:textId="77777777" w:rsidR="00A25F0F" w:rsidRPr="001B6672" w:rsidRDefault="00A25F0F" w:rsidP="00A25F0F">
      <w:pPr>
        <w:pStyle w:val="NoSpacing"/>
        <w:spacing w:line="480" w:lineRule="auto"/>
        <w:jc w:val="both"/>
      </w:pPr>
      <w:proofErr w:type="spellStart"/>
      <w:r w:rsidRPr="001B6672">
        <w:lastRenderedPageBreak/>
        <w:t>Arku</w:t>
      </w:r>
      <w:proofErr w:type="spellEnd"/>
      <w:r w:rsidRPr="001B6672">
        <w:t>, G., &amp; Marais., L. (2021). Global South urbanism and urban sustainability—</w:t>
      </w:r>
      <w:r w:rsidRPr="001B6672">
        <w:tab/>
        <w:t xml:space="preserve">Challenges </w:t>
      </w:r>
      <w:r w:rsidRPr="001B6672">
        <w:tab/>
        <w:t xml:space="preserve">and the way forward. Frontiers in Sustainable Cities, 3. </w:t>
      </w:r>
      <w:r w:rsidRPr="001B6672">
        <w:tab/>
      </w:r>
      <w:hyperlink r:id="rId25" w:history="1">
        <w:r w:rsidRPr="001B6672">
          <w:rPr>
            <w:rStyle w:val="Hyperlink"/>
          </w:rPr>
          <w:t>https://doi.org/10.3389/frsc.2021.692799</w:t>
        </w:r>
      </w:hyperlink>
    </w:p>
    <w:p w14:paraId="687AE3D9" w14:textId="77777777" w:rsidR="00A25F0F" w:rsidRDefault="00A25F0F" w:rsidP="00A25F0F">
      <w:pPr>
        <w:pStyle w:val="NoSpacing"/>
        <w:spacing w:line="480" w:lineRule="auto"/>
        <w:jc w:val="both"/>
        <w:rPr>
          <w:rStyle w:val="Hyperlink"/>
        </w:rPr>
      </w:pPr>
      <w:r w:rsidRPr="001B6672">
        <w:t xml:space="preserve">Beilin, R., &amp; Wilkinson, C. (2015). Introduction: Governing for urban resilience. </w:t>
      </w:r>
      <w:r w:rsidRPr="001B6672">
        <w:rPr>
          <w:i/>
          <w:iCs/>
        </w:rPr>
        <w:t>Urban Studies</w:t>
      </w:r>
      <w:r w:rsidRPr="001B6672">
        <w:t xml:space="preserve">, </w:t>
      </w:r>
      <w:r w:rsidRPr="001B6672">
        <w:tab/>
        <w:t xml:space="preserve">52(7), 1205–1217. </w:t>
      </w:r>
      <w:hyperlink r:id="rId26" w:history="1">
        <w:r w:rsidRPr="001B6672">
          <w:rPr>
            <w:rStyle w:val="Hyperlink"/>
          </w:rPr>
          <w:t>https://doi.org/10.1177/0042098015574955</w:t>
        </w:r>
      </w:hyperlink>
    </w:p>
    <w:p w14:paraId="4D83EA80" w14:textId="77777777" w:rsidR="00A25F0F" w:rsidRPr="00202429" w:rsidRDefault="00A25F0F" w:rsidP="00A25F0F">
      <w:pPr>
        <w:pStyle w:val="NoSpacing"/>
        <w:spacing w:line="480" w:lineRule="auto"/>
        <w:jc w:val="both"/>
        <w:rPr>
          <w:color w:val="0563C1" w:themeColor="hyperlink"/>
          <w:u w:val="single"/>
        </w:rPr>
      </w:pPr>
      <w:proofErr w:type="spellStart"/>
      <w:r w:rsidRPr="001B6672">
        <w:t>Béné</w:t>
      </w:r>
      <w:proofErr w:type="spellEnd"/>
      <w:r w:rsidRPr="001B6672">
        <w:t xml:space="preserve">, C., Mehta, L., </w:t>
      </w:r>
      <w:proofErr w:type="spellStart"/>
      <w:r w:rsidRPr="001B6672">
        <w:t>McGranahan</w:t>
      </w:r>
      <w:proofErr w:type="spellEnd"/>
      <w:r w:rsidRPr="001B6672">
        <w:t xml:space="preserve">, G., Cannon, T., Gupte, J., &amp; Tanner, T. (2018). Resilience as </w:t>
      </w:r>
      <w:r w:rsidRPr="001B6672">
        <w:tab/>
        <w:t xml:space="preserve">a policy narrative: Potentials and limits in the context of urban planning. </w:t>
      </w:r>
      <w:r w:rsidRPr="001B6672">
        <w:rPr>
          <w:i/>
          <w:iCs/>
        </w:rPr>
        <w:t xml:space="preserve">Climate and </w:t>
      </w:r>
      <w:r w:rsidRPr="001B6672">
        <w:rPr>
          <w:i/>
          <w:iCs/>
        </w:rPr>
        <w:tab/>
        <w:t>Development</w:t>
      </w:r>
      <w:r w:rsidRPr="001B6672">
        <w:t xml:space="preserve">, 10(2), 116–133. </w:t>
      </w:r>
      <w:hyperlink r:id="rId27" w:history="1">
        <w:r w:rsidRPr="001B6672">
          <w:rPr>
            <w:rStyle w:val="Hyperlink"/>
          </w:rPr>
          <w:t>https://doi.org/10.1080/17565529.2017.1301868</w:t>
        </w:r>
      </w:hyperlink>
    </w:p>
    <w:p w14:paraId="58C81534" w14:textId="77777777" w:rsidR="00A25F0F" w:rsidRDefault="00A25F0F" w:rsidP="00A25F0F">
      <w:pPr>
        <w:pStyle w:val="NoSpacing"/>
        <w:spacing w:line="480" w:lineRule="auto"/>
        <w:jc w:val="both"/>
      </w:pPr>
      <w:proofErr w:type="spellStart"/>
      <w:r>
        <w:t>Béné</w:t>
      </w:r>
      <w:proofErr w:type="spellEnd"/>
      <w:r>
        <w:t xml:space="preserve">, C., </w:t>
      </w:r>
      <w:proofErr w:type="spellStart"/>
      <w:r>
        <w:t>Newsham</w:t>
      </w:r>
      <w:proofErr w:type="spellEnd"/>
      <w:r>
        <w:t xml:space="preserve">, A., Davies, M., </w:t>
      </w:r>
      <w:proofErr w:type="spellStart"/>
      <w:r>
        <w:t>Ulrichs</w:t>
      </w:r>
      <w:proofErr w:type="spellEnd"/>
      <w:r>
        <w:t xml:space="preserve">, M., &amp; Godfrey-Wood, R. (2014). Review article: </w:t>
      </w:r>
      <w:r>
        <w:tab/>
        <w:t xml:space="preserve">Resilience, poverty and development. </w:t>
      </w:r>
      <w:r w:rsidRPr="00202429">
        <w:rPr>
          <w:i/>
          <w:iCs/>
        </w:rPr>
        <w:t>Journal of International Development</w:t>
      </w:r>
      <w:r>
        <w:t xml:space="preserve">, </w:t>
      </w:r>
      <w:r w:rsidRPr="00202429">
        <w:rPr>
          <w:i/>
          <w:iCs/>
        </w:rPr>
        <w:t>26</w:t>
      </w:r>
      <w:r>
        <w:t>(5), 598–</w:t>
      </w:r>
      <w:r>
        <w:tab/>
        <w:t xml:space="preserve">623. </w:t>
      </w:r>
      <w:hyperlink r:id="rId28" w:history="1">
        <w:r w:rsidRPr="000B01E5">
          <w:rPr>
            <w:rStyle w:val="Hyperlink"/>
          </w:rPr>
          <w:t>https://doi.org/10.1002/jid.2992</w:t>
        </w:r>
      </w:hyperlink>
    </w:p>
    <w:p w14:paraId="0EE24A87" w14:textId="77777777" w:rsidR="00A25F0F" w:rsidRDefault="00A25F0F" w:rsidP="00A25F0F">
      <w:pPr>
        <w:spacing w:line="480" w:lineRule="auto"/>
        <w:jc w:val="both"/>
        <w:rPr>
          <w:bCs/>
        </w:rPr>
      </w:pPr>
      <w:proofErr w:type="spellStart"/>
      <w:r w:rsidRPr="00A83C02">
        <w:rPr>
          <w:bCs/>
        </w:rPr>
        <w:t>Bentum</w:t>
      </w:r>
      <w:proofErr w:type="spellEnd"/>
      <w:r w:rsidRPr="00A83C02">
        <w:rPr>
          <w:bCs/>
        </w:rPr>
        <w:t xml:space="preserve">, K. M., Hyong, C. W., </w:t>
      </w:r>
      <w:proofErr w:type="spellStart"/>
      <w:r w:rsidRPr="00A83C02">
        <w:rPr>
          <w:bCs/>
        </w:rPr>
        <w:t>Ledden</w:t>
      </w:r>
      <w:proofErr w:type="spellEnd"/>
      <w:r w:rsidRPr="00A83C02">
        <w:rPr>
          <w:bCs/>
        </w:rPr>
        <w:t xml:space="preserve">, M. V., &amp; Stive, M. J. F. (2012, March 13- 16). </w:t>
      </w:r>
      <w:r w:rsidRPr="00A83C02">
        <w:rPr>
          <w:bCs/>
          <w:i/>
          <w:iCs/>
        </w:rPr>
        <w:t xml:space="preserve">The Lagos </w:t>
      </w:r>
      <w:r>
        <w:rPr>
          <w:bCs/>
          <w:i/>
          <w:iCs/>
        </w:rPr>
        <w:tab/>
      </w:r>
      <w:r w:rsidRPr="00A83C02">
        <w:rPr>
          <w:bCs/>
          <w:i/>
          <w:iCs/>
        </w:rPr>
        <w:t xml:space="preserve">coast— Investigation of the long-term morphological impact of the Eko Atlantic City </w:t>
      </w:r>
      <w:r>
        <w:rPr>
          <w:bCs/>
          <w:i/>
          <w:iCs/>
        </w:rPr>
        <w:tab/>
      </w:r>
      <w:r w:rsidRPr="00A83C02">
        <w:rPr>
          <w:bCs/>
          <w:i/>
          <w:iCs/>
        </w:rPr>
        <w:t xml:space="preserve">project </w:t>
      </w:r>
      <w:r w:rsidRPr="00A83C02">
        <w:rPr>
          <w:bCs/>
        </w:rPr>
        <w:t xml:space="preserve">[Conference session]. </w:t>
      </w:r>
      <w:r w:rsidRPr="00A83C02">
        <w:t xml:space="preserve">Jubilee Conference Proceedings NCK-days 2012, </w:t>
      </w:r>
      <w:r>
        <w:tab/>
      </w:r>
      <w:r w:rsidRPr="00A83C02">
        <w:t>Netherlands</w:t>
      </w:r>
      <w:r>
        <w:t xml:space="preserve">. </w:t>
      </w:r>
      <w:hyperlink r:id="rId29" w:history="1">
        <w:r w:rsidRPr="000B01E5">
          <w:rPr>
            <w:rStyle w:val="Hyperlink"/>
            <w:bCs/>
          </w:rPr>
          <w:t>https://proceedings.utwente.nl/199/1/Bentum12lagos.pdf</w:t>
        </w:r>
      </w:hyperlink>
    </w:p>
    <w:p w14:paraId="1A51E055" w14:textId="77777777" w:rsidR="00A25F0F" w:rsidRDefault="00A25F0F" w:rsidP="00A25F0F">
      <w:pPr>
        <w:pStyle w:val="NoSpacing"/>
        <w:spacing w:line="480" w:lineRule="auto"/>
        <w:jc w:val="both"/>
      </w:pPr>
      <w:proofErr w:type="spellStart"/>
      <w:r w:rsidRPr="005067C8">
        <w:t>Berkes</w:t>
      </w:r>
      <w:proofErr w:type="spellEnd"/>
      <w:r w:rsidRPr="005067C8">
        <w:t xml:space="preserve">, F. and </w:t>
      </w:r>
      <w:proofErr w:type="spellStart"/>
      <w:r w:rsidRPr="005067C8">
        <w:t>Folke</w:t>
      </w:r>
      <w:proofErr w:type="spellEnd"/>
      <w:r w:rsidRPr="005067C8">
        <w:t>, C. (1998)</w:t>
      </w:r>
      <w:r>
        <w:t xml:space="preserve">. </w:t>
      </w:r>
      <w:r w:rsidRPr="004E6079">
        <w:rPr>
          <w:i/>
          <w:iCs/>
        </w:rPr>
        <w:t xml:space="preserve">Linking Social and Ecological Systems: Management Practices </w:t>
      </w:r>
      <w:r>
        <w:rPr>
          <w:i/>
          <w:iCs/>
        </w:rPr>
        <w:tab/>
      </w:r>
      <w:r w:rsidRPr="004E6079">
        <w:rPr>
          <w:i/>
          <w:iCs/>
        </w:rPr>
        <w:t>and Social Mechanisms for Building Resilience.</w:t>
      </w:r>
      <w:r w:rsidRPr="005067C8">
        <w:t xml:space="preserve"> Cambridge University Press, </w:t>
      </w:r>
    </w:p>
    <w:p w14:paraId="5217D4B3" w14:textId="77777777" w:rsidR="00A25F0F" w:rsidRPr="001B6672" w:rsidRDefault="00A25F0F" w:rsidP="00A25F0F">
      <w:pPr>
        <w:pStyle w:val="NoSpacing"/>
        <w:spacing w:line="480" w:lineRule="auto"/>
        <w:jc w:val="both"/>
      </w:pPr>
      <w:proofErr w:type="spellStart"/>
      <w:r w:rsidRPr="001B6672">
        <w:t>Bhunia</w:t>
      </w:r>
      <w:proofErr w:type="spellEnd"/>
      <w:r w:rsidRPr="001B6672">
        <w:t>, G. S., Chatterjee, U., &amp; Shit, P. K. (2021). Chapter 1 - Emergence and challenges of land</w:t>
      </w:r>
      <w:r w:rsidRPr="001B6672">
        <w:tab/>
        <w:t xml:space="preserve"> reclamation: Issues and prospect.</w:t>
      </w:r>
      <w:r w:rsidRPr="001B6672">
        <w:rPr>
          <w:i/>
          <w:iCs/>
        </w:rPr>
        <w:t xml:space="preserve"> Modern Cartography Series</w:t>
      </w:r>
      <w:r w:rsidRPr="001B6672">
        <w:t xml:space="preserve">, </w:t>
      </w:r>
      <w:r w:rsidRPr="001B6672">
        <w:rPr>
          <w:i/>
          <w:iCs/>
        </w:rPr>
        <w:t>10</w:t>
      </w:r>
      <w:r w:rsidRPr="001B6672">
        <w:t xml:space="preserve">, 1-15. </w:t>
      </w:r>
      <w:r w:rsidRPr="001B6672">
        <w:tab/>
      </w:r>
      <w:hyperlink r:id="rId30" w:history="1">
        <w:r w:rsidRPr="001B6672">
          <w:rPr>
            <w:rStyle w:val="Hyperlink"/>
          </w:rPr>
          <w:t>https://doi.org/10.1016/B978-0-12-823895-0.00020-8</w:t>
        </w:r>
      </w:hyperlink>
    </w:p>
    <w:p w14:paraId="7747BD3A" w14:textId="77777777" w:rsidR="00A25F0F" w:rsidRDefault="00A25F0F" w:rsidP="00A25F0F">
      <w:pPr>
        <w:pStyle w:val="NoSpacing"/>
        <w:spacing w:line="480" w:lineRule="auto"/>
        <w:jc w:val="both"/>
      </w:pPr>
      <w:r>
        <w:t xml:space="preserve">Britannica. (2023). </w:t>
      </w:r>
      <w:r w:rsidRPr="00D40EF4">
        <w:rPr>
          <w:i/>
          <w:iCs/>
        </w:rPr>
        <w:t>Lagos</w:t>
      </w:r>
      <w:r>
        <w:t xml:space="preserve">. </w:t>
      </w:r>
      <w:hyperlink r:id="rId31" w:history="1">
        <w:r w:rsidRPr="000B01E5">
          <w:rPr>
            <w:rStyle w:val="Hyperlink"/>
          </w:rPr>
          <w:t>https://www.britannica.com/place/Lagos-Nigeria</w:t>
        </w:r>
      </w:hyperlink>
    </w:p>
    <w:p w14:paraId="163350FC" w14:textId="77777777" w:rsidR="00A25F0F" w:rsidRDefault="00A25F0F" w:rsidP="00A25F0F">
      <w:pPr>
        <w:pStyle w:val="NoSpacing"/>
        <w:spacing w:line="480" w:lineRule="auto"/>
        <w:jc w:val="both"/>
      </w:pPr>
      <w:r>
        <w:lastRenderedPageBreak/>
        <w:t xml:space="preserve">Brown, R. L. (2015).  Cure for broken metropolises: The </w:t>
      </w:r>
      <w:proofErr w:type="spellStart"/>
      <w:r>
        <w:t>insta</w:t>
      </w:r>
      <w:proofErr w:type="spellEnd"/>
      <w:r>
        <w:t xml:space="preserve">-city. </w:t>
      </w:r>
      <w:r w:rsidRPr="00011BC0">
        <w:rPr>
          <w:i/>
          <w:iCs/>
        </w:rPr>
        <w:t>The Christian Science</w:t>
      </w:r>
      <w:r>
        <w:rPr>
          <w:i/>
          <w:iCs/>
        </w:rPr>
        <w:tab/>
      </w:r>
      <w:r>
        <w:rPr>
          <w:i/>
          <w:iCs/>
        </w:rPr>
        <w:tab/>
      </w:r>
      <w:r w:rsidRPr="00011BC0">
        <w:rPr>
          <w:i/>
          <w:iCs/>
        </w:rPr>
        <w:t xml:space="preserve"> Monitor</w:t>
      </w:r>
      <w:r>
        <w:t xml:space="preserve">. </w:t>
      </w:r>
      <w:hyperlink r:id="rId32" w:history="1">
        <w:r w:rsidRPr="000B01E5">
          <w:rPr>
            <w:rStyle w:val="Hyperlink"/>
          </w:rPr>
          <w:t>https://www.csmonitor.com/World/Africa/2015/0920/Cure-for-broken-</w:t>
        </w:r>
        <w:r w:rsidRPr="00011BC0">
          <w:rPr>
            <w:rStyle w:val="Hyperlink"/>
            <w:u w:val="none"/>
          </w:rPr>
          <w:tab/>
        </w:r>
        <w:r w:rsidRPr="000B01E5">
          <w:rPr>
            <w:rStyle w:val="Hyperlink"/>
          </w:rPr>
          <w:t>metropolises-the-</w:t>
        </w:r>
        <w:proofErr w:type="spellStart"/>
        <w:r w:rsidRPr="000B01E5">
          <w:rPr>
            <w:rStyle w:val="Hyperlink"/>
          </w:rPr>
          <w:t>insta</w:t>
        </w:r>
        <w:proofErr w:type="spellEnd"/>
        <w:r w:rsidRPr="000B01E5">
          <w:rPr>
            <w:rStyle w:val="Hyperlink"/>
          </w:rPr>
          <w:t>-city</w:t>
        </w:r>
      </w:hyperlink>
    </w:p>
    <w:p w14:paraId="49B69136" w14:textId="77777777" w:rsidR="00A25F0F" w:rsidRPr="001B6672" w:rsidRDefault="00A25F0F" w:rsidP="00A25F0F">
      <w:pPr>
        <w:pStyle w:val="NoSpacing"/>
        <w:spacing w:line="480" w:lineRule="auto"/>
        <w:jc w:val="both"/>
      </w:pPr>
      <w:proofErr w:type="spellStart"/>
      <w:r w:rsidRPr="001B6672">
        <w:t>Calma</w:t>
      </w:r>
      <w:proofErr w:type="spellEnd"/>
      <w:r w:rsidRPr="001B6672">
        <w:t xml:space="preserve">, J. (2022). Seawalls alone won’t save coastal cities; major UN report says: Adapting to </w:t>
      </w:r>
      <w:r w:rsidRPr="001B6672">
        <w:tab/>
        <w:t xml:space="preserve">climate change will require more ‘transformative changes. </w:t>
      </w:r>
      <w:r w:rsidRPr="001B6672">
        <w:rPr>
          <w:i/>
          <w:iCs/>
        </w:rPr>
        <w:t>The Verge</w:t>
      </w:r>
      <w:r w:rsidRPr="001B6672">
        <w:t xml:space="preserve">. </w:t>
      </w:r>
      <w:r w:rsidRPr="001B6672">
        <w:tab/>
      </w:r>
      <w:hyperlink r:id="rId33" w:history="1">
        <w:r w:rsidRPr="001B6672">
          <w:rPr>
            <w:rStyle w:val="Hyperlink"/>
          </w:rPr>
          <w:t>https://www.theverge.com/2022/2/28/22953552/sea-walls-coastal-cities-climate-change-</w:t>
        </w:r>
        <w:r w:rsidRPr="001B6672">
          <w:rPr>
            <w:rStyle w:val="Hyperlink"/>
            <w:u w:val="none"/>
          </w:rPr>
          <w:tab/>
        </w:r>
        <w:r w:rsidRPr="001B6672">
          <w:rPr>
            <w:rStyle w:val="Hyperlink"/>
          </w:rPr>
          <w:t>adaptation-united-nations-report</w:t>
        </w:r>
      </w:hyperlink>
    </w:p>
    <w:p w14:paraId="7BEDB143" w14:textId="5DC821E1" w:rsidR="00A25F0F" w:rsidRDefault="00A25F0F" w:rsidP="00A25F0F">
      <w:pPr>
        <w:spacing w:line="480" w:lineRule="auto"/>
        <w:jc w:val="both"/>
        <w:rPr>
          <w:rStyle w:val="Hyperlink"/>
        </w:rPr>
      </w:pPr>
      <w:proofErr w:type="spellStart"/>
      <w:r w:rsidRPr="00917487">
        <w:rPr>
          <w:lang w:val="en-US"/>
        </w:rPr>
        <w:t>Cellier</w:t>
      </w:r>
      <w:proofErr w:type="spellEnd"/>
      <w:r w:rsidRPr="00917487">
        <w:rPr>
          <w:lang w:val="en-US"/>
        </w:rPr>
        <w:t xml:space="preserve">, L, &amp; </w:t>
      </w:r>
      <w:proofErr w:type="spellStart"/>
      <w:r w:rsidRPr="00917487">
        <w:rPr>
          <w:lang w:val="en-US"/>
        </w:rPr>
        <w:t>Ntombela</w:t>
      </w:r>
      <w:proofErr w:type="spellEnd"/>
      <w:r w:rsidRPr="00917487">
        <w:rPr>
          <w:lang w:val="en-US"/>
        </w:rPr>
        <w:t xml:space="preserve">, C. (2016). </w:t>
      </w:r>
      <w:r w:rsidRPr="001B6672">
        <w:rPr>
          <w:i/>
          <w:iCs/>
        </w:rPr>
        <w:t xml:space="preserve">Urbanisation, coastal development, and vulnerability, and </w:t>
      </w:r>
      <w:r w:rsidRPr="001B6672">
        <w:rPr>
          <w:i/>
          <w:iCs/>
        </w:rPr>
        <w:tab/>
        <w:t>catchments: Regional state of the coast report.</w:t>
      </w:r>
      <w:r w:rsidRPr="001B6672">
        <w:t xml:space="preserve"> United Nations Environment Programme. </w:t>
      </w:r>
      <w:r w:rsidRPr="001B6672">
        <w:tab/>
      </w:r>
      <w:hyperlink r:id="rId34" w:history="1">
        <w:r w:rsidRPr="001B6672">
          <w:rPr>
            <w:rStyle w:val="Hyperlink"/>
          </w:rPr>
          <w:t>https://wedocs.unep.org/bitstream/handle/20.500.11822/11349/rsocr_printedition.compre</w:t>
        </w:r>
        <w:r w:rsidRPr="001B6672">
          <w:rPr>
            <w:rStyle w:val="Hyperlink"/>
            <w:u w:val="none"/>
          </w:rPr>
          <w:tab/>
        </w:r>
        <w:r w:rsidRPr="001B6672">
          <w:rPr>
            <w:rStyle w:val="Hyperlink"/>
          </w:rPr>
          <w:t>ssed_Part29.pdf?sequence=30&amp;isAllowed=y</w:t>
        </w:r>
      </w:hyperlink>
    </w:p>
    <w:p w14:paraId="61C8AF52" w14:textId="41D41BB8" w:rsidR="00CF18AA" w:rsidRPr="00917487" w:rsidRDefault="00CF18AA" w:rsidP="00CF18AA">
      <w:pPr>
        <w:spacing w:line="480" w:lineRule="auto"/>
        <w:rPr>
          <w:lang w:val="fr-CA"/>
        </w:rPr>
      </w:pPr>
      <w:proofErr w:type="spellStart"/>
      <w:r>
        <w:t>Ceisin</w:t>
      </w:r>
      <w:proofErr w:type="spellEnd"/>
      <w:r>
        <w:t xml:space="preserve">. (n.d.). </w:t>
      </w:r>
      <w:r w:rsidRPr="00CF18AA">
        <w:rPr>
          <w:i/>
          <w:iCs/>
        </w:rPr>
        <w:t>What is Sustainable Land Management</w:t>
      </w:r>
      <w:r>
        <w:t xml:space="preserve">. </w:t>
      </w:r>
      <w:r w:rsidRPr="00917487">
        <w:rPr>
          <w:lang w:val="fr-CA"/>
        </w:rPr>
        <w:t xml:space="preserve">Ceisin.org. </w:t>
      </w:r>
      <w:hyperlink r:id="rId35" w:history="1">
        <w:r w:rsidRPr="00917487">
          <w:rPr>
            <w:rStyle w:val="Hyperlink"/>
            <w:lang w:val="fr-CA"/>
          </w:rPr>
          <w:t>http://www.ciesin.org/lw-</w:t>
        </w:r>
        <w:r w:rsidRPr="00917487">
          <w:rPr>
            <w:rStyle w:val="Hyperlink"/>
            <w:u w:val="none"/>
            <w:lang w:val="fr-CA"/>
          </w:rPr>
          <w:tab/>
        </w:r>
        <w:proofErr w:type="spellStart"/>
        <w:r w:rsidRPr="00917487">
          <w:rPr>
            <w:rStyle w:val="Hyperlink"/>
            <w:lang w:val="fr-CA"/>
          </w:rPr>
          <w:t>kmn</w:t>
        </w:r>
        <w:proofErr w:type="spellEnd"/>
        <w:r w:rsidRPr="00917487">
          <w:rPr>
            <w:rStyle w:val="Hyperlink"/>
            <w:lang w:val="fr-CA"/>
          </w:rPr>
          <w:t>/</w:t>
        </w:r>
        <w:proofErr w:type="spellStart"/>
        <w:r w:rsidRPr="00917487">
          <w:rPr>
            <w:rStyle w:val="Hyperlink"/>
            <w:lang w:val="fr-CA"/>
          </w:rPr>
          <w:t>slm</w:t>
        </w:r>
        <w:proofErr w:type="spellEnd"/>
        <w:r w:rsidRPr="00917487">
          <w:rPr>
            <w:rStyle w:val="Hyperlink"/>
            <w:lang w:val="fr-CA"/>
          </w:rPr>
          <w:t>/slm.html</w:t>
        </w:r>
      </w:hyperlink>
    </w:p>
    <w:p w14:paraId="68B63FB6" w14:textId="77777777" w:rsidR="00A25F0F" w:rsidRDefault="00A25F0F" w:rsidP="00A25F0F">
      <w:pPr>
        <w:spacing w:line="480" w:lineRule="auto"/>
        <w:jc w:val="both"/>
        <w:rPr>
          <w:bCs/>
        </w:rPr>
      </w:pPr>
      <w:r w:rsidRPr="00917487">
        <w:rPr>
          <w:bCs/>
          <w:lang w:val="fr-CA"/>
        </w:rPr>
        <w:t xml:space="preserve">Chai, K.-C., Ma, X.-R., Yang, Y., Lu, Y.-J., &amp; Chang, K.-C. (2022). </w:t>
      </w:r>
      <w:r w:rsidRPr="00D011B4">
        <w:rPr>
          <w:bCs/>
        </w:rPr>
        <w:t xml:space="preserve">The impact of climate change </w:t>
      </w:r>
      <w:r>
        <w:rPr>
          <w:bCs/>
        </w:rPr>
        <w:tab/>
      </w:r>
      <w:r w:rsidRPr="00D011B4">
        <w:rPr>
          <w:bCs/>
        </w:rPr>
        <w:t xml:space="preserve">on population urbanization: Evidence from </w:t>
      </w:r>
      <w:r>
        <w:rPr>
          <w:bCs/>
        </w:rPr>
        <w:t>C</w:t>
      </w:r>
      <w:r w:rsidRPr="00D011B4">
        <w:rPr>
          <w:bCs/>
        </w:rPr>
        <w:t xml:space="preserve">hina. </w:t>
      </w:r>
      <w:r w:rsidRPr="00D011B4">
        <w:rPr>
          <w:bCs/>
          <w:i/>
          <w:iCs/>
        </w:rPr>
        <w:t>Frontiers in Environmental Science</w:t>
      </w:r>
      <w:r w:rsidRPr="00D011B4">
        <w:rPr>
          <w:bCs/>
        </w:rPr>
        <w:t xml:space="preserve">, </w:t>
      </w:r>
      <w:r w:rsidRPr="00D011B4">
        <w:rPr>
          <w:bCs/>
          <w:i/>
          <w:iCs/>
        </w:rPr>
        <w:t>10</w:t>
      </w:r>
      <w:r w:rsidRPr="00D011B4">
        <w:rPr>
          <w:bCs/>
        </w:rPr>
        <w:t xml:space="preserve">. </w:t>
      </w:r>
      <w:r>
        <w:rPr>
          <w:bCs/>
        </w:rPr>
        <w:tab/>
      </w:r>
      <w:hyperlink r:id="rId36" w:history="1">
        <w:r w:rsidRPr="000B01E5">
          <w:rPr>
            <w:rStyle w:val="Hyperlink"/>
            <w:bCs/>
          </w:rPr>
          <w:t>https://doi.org/10.3389/fenvs.2022.945968https://www.frontiersin.org/articles/10.3389/fe</w:t>
        </w:r>
        <w:r w:rsidRPr="001B26B2">
          <w:rPr>
            <w:rStyle w:val="Hyperlink"/>
            <w:bCs/>
            <w:u w:val="none"/>
          </w:rPr>
          <w:tab/>
        </w:r>
        <w:r w:rsidRPr="000B01E5">
          <w:rPr>
            <w:rStyle w:val="Hyperlink"/>
            <w:bCs/>
          </w:rPr>
          <w:t>nvs.2022.945968/full</w:t>
        </w:r>
      </w:hyperlink>
    </w:p>
    <w:p w14:paraId="32B72A5F" w14:textId="77777777" w:rsidR="00A25F0F" w:rsidRDefault="00A25F0F" w:rsidP="00A25F0F">
      <w:pPr>
        <w:pStyle w:val="NoSpacing"/>
        <w:spacing w:line="480" w:lineRule="auto"/>
        <w:jc w:val="both"/>
      </w:pPr>
      <w:r>
        <w:t xml:space="preserve">Chukwu, C. C., Uma, I.S., &amp; Dibia, S. B. (2018). The role of neo-patrimonialism in election and </w:t>
      </w:r>
      <w:r>
        <w:tab/>
        <w:t xml:space="preserve">the challenge </w:t>
      </w:r>
      <w:proofErr w:type="gramStart"/>
      <w:r>
        <w:t>of  national</w:t>
      </w:r>
      <w:proofErr w:type="gramEnd"/>
      <w:r>
        <w:t xml:space="preserve"> security in contemporary Nigerian society: An appraisal. </w:t>
      </w:r>
      <w:r>
        <w:tab/>
      </w:r>
      <w:r w:rsidRPr="000E5C63">
        <w:rPr>
          <w:i/>
          <w:iCs/>
        </w:rPr>
        <w:t>International Journal of Development and Sustainability</w:t>
      </w:r>
      <w:r>
        <w:t xml:space="preserve">, </w:t>
      </w:r>
      <w:r w:rsidRPr="000E5C63">
        <w:rPr>
          <w:i/>
          <w:iCs/>
        </w:rPr>
        <w:t>7</w:t>
      </w:r>
      <w:r>
        <w:t xml:space="preserve"> (6), 1800-1814. </w:t>
      </w:r>
      <w:r>
        <w:tab/>
      </w:r>
      <w:hyperlink r:id="rId37" w:history="1">
        <w:r w:rsidRPr="000B01E5">
          <w:rPr>
            <w:rStyle w:val="Hyperlink"/>
          </w:rPr>
          <w:t>https://isdsnet.com/ijds-v7n6-04.pdf</w:t>
        </w:r>
      </w:hyperlink>
    </w:p>
    <w:p w14:paraId="37E13EA7" w14:textId="2C6B8A08" w:rsidR="00A25F0F" w:rsidRDefault="00A25F0F" w:rsidP="00A25F0F">
      <w:pPr>
        <w:pStyle w:val="NoSpacing"/>
        <w:spacing w:line="480" w:lineRule="auto"/>
        <w:jc w:val="both"/>
        <w:rPr>
          <w:rStyle w:val="Hyperlink"/>
        </w:rPr>
      </w:pPr>
      <w:r w:rsidRPr="001B6672">
        <w:t xml:space="preserve">Cian, F., </w:t>
      </w:r>
      <w:proofErr w:type="spellStart"/>
      <w:r w:rsidRPr="001B6672">
        <w:t>Blasco</w:t>
      </w:r>
      <w:proofErr w:type="spellEnd"/>
      <w:r w:rsidRPr="001B6672">
        <w:t xml:space="preserve">, J. M. D., &amp; Carrera, L. (2019). Sentinel-1 for monitoring land subsidence of </w:t>
      </w:r>
      <w:r w:rsidRPr="001B6672">
        <w:tab/>
        <w:t xml:space="preserve">coastal cities in Africa using </w:t>
      </w:r>
      <w:proofErr w:type="spellStart"/>
      <w:r w:rsidRPr="001B6672">
        <w:t>PSInSAR</w:t>
      </w:r>
      <w:proofErr w:type="spellEnd"/>
      <w:r w:rsidRPr="001B6672">
        <w:t xml:space="preserve">: A methodology based on the integration of </w:t>
      </w:r>
      <w:r w:rsidRPr="001B6672">
        <w:lastRenderedPageBreak/>
        <w:tab/>
        <w:t xml:space="preserve">SNAP and </w:t>
      </w:r>
      <w:proofErr w:type="spellStart"/>
      <w:r w:rsidRPr="001B6672">
        <w:t>staMPS</w:t>
      </w:r>
      <w:proofErr w:type="spellEnd"/>
      <w:r w:rsidRPr="001B6672">
        <w:t xml:space="preserve">. </w:t>
      </w:r>
      <w:r w:rsidRPr="001B6672">
        <w:rPr>
          <w:i/>
          <w:iCs/>
        </w:rPr>
        <w:t>Geosciences (Basel)</w:t>
      </w:r>
      <w:r w:rsidRPr="001B6672">
        <w:t xml:space="preserve">, </w:t>
      </w:r>
      <w:r w:rsidRPr="001B6672">
        <w:rPr>
          <w:i/>
          <w:iCs/>
        </w:rPr>
        <w:t>9</w:t>
      </w:r>
      <w:r w:rsidRPr="001B6672">
        <w:t>(3), 124–.</w:t>
      </w:r>
      <w:r w:rsidRPr="001B6672">
        <w:tab/>
      </w:r>
      <w:r w:rsidRPr="001B6672">
        <w:tab/>
      </w:r>
      <w:r w:rsidRPr="001B6672">
        <w:tab/>
      </w:r>
      <w:r w:rsidRPr="001B6672">
        <w:tab/>
      </w:r>
      <w:r w:rsidRPr="001B6672">
        <w:tab/>
      </w:r>
      <w:r w:rsidRPr="001B6672">
        <w:tab/>
        <w:t xml:space="preserve"> </w:t>
      </w:r>
      <w:hyperlink r:id="rId38" w:history="1">
        <w:r w:rsidRPr="001B6672">
          <w:rPr>
            <w:rStyle w:val="Hyperlink"/>
          </w:rPr>
          <w:t>https://doi.org/10.3390/geosciences9030124</w:t>
        </w:r>
      </w:hyperlink>
    </w:p>
    <w:p w14:paraId="349B28D4" w14:textId="77777777" w:rsidR="00625312" w:rsidRDefault="00625312" w:rsidP="00A25F0F">
      <w:pPr>
        <w:pStyle w:val="NoSpacing"/>
        <w:spacing w:line="480" w:lineRule="auto"/>
        <w:jc w:val="both"/>
        <w:rPr>
          <w:rStyle w:val="Hyperlink"/>
        </w:rPr>
      </w:pPr>
    </w:p>
    <w:p w14:paraId="62159B3A" w14:textId="77777777" w:rsidR="00625312" w:rsidRDefault="00625312" w:rsidP="00A25F0F">
      <w:pPr>
        <w:pStyle w:val="NoSpacing"/>
        <w:spacing w:line="480" w:lineRule="auto"/>
        <w:jc w:val="both"/>
      </w:pPr>
      <w:r>
        <w:t xml:space="preserve">Climate </w:t>
      </w:r>
      <w:r w:rsidRPr="00625312">
        <w:t>Adapt</w:t>
      </w:r>
      <w:r>
        <w:t xml:space="preserve"> (2023)</w:t>
      </w:r>
      <w:r w:rsidRPr="00625312">
        <w:t xml:space="preserve"> </w:t>
      </w:r>
      <w:r w:rsidRPr="00625312">
        <w:rPr>
          <w:i/>
        </w:rPr>
        <w:t xml:space="preserve">seawalls and </w:t>
      </w:r>
      <w:proofErr w:type="gramStart"/>
      <w:r w:rsidRPr="00625312">
        <w:rPr>
          <w:i/>
        </w:rPr>
        <w:t>jetties</w:t>
      </w:r>
      <w:proofErr w:type="gramEnd"/>
      <w:r>
        <w:t xml:space="preserve"> </w:t>
      </w:r>
    </w:p>
    <w:p w14:paraId="206A968A" w14:textId="252180A7" w:rsidR="00625312" w:rsidRDefault="003C2131" w:rsidP="00A25F0F">
      <w:pPr>
        <w:pStyle w:val="NoSpacing"/>
        <w:spacing w:line="480" w:lineRule="auto"/>
        <w:jc w:val="both"/>
      </w:pPr>
      <w:hyperlink r:id="rId39" w:history="1">
        <w:r w:rsidR="00625312" w:rsidRPr="004576C2">
          <w:rPr>
            <w:rStyle w:val="Hyperlink"/>
          </w:rPr>
          <w:t>https://climate-adapt.eea.europa.eu/en/metadata/adaptation-options/seawalls-and-jetties</w:t>
        </w:r>
      </w:hyperlink>
      <w:r w:rsidR="00625312">
        <w:t xml:space="preserve"> </w:t>
      </w:r>
    </w:p>
    <w:p w14:paraId="11513E45" w14:textId="77777777" w:rsidR="00625312" w:rsidRPr="001B6672" w:rsidRDefault="00625312" w:rsidP="00A25F0F">
      <w:pPr>
        <w:pStyle w:val="NoSpacing"/>
        <w:spacing w:line="480" w:lineRule="auto"/>
        <w:jc w:val="both"/>
      </w:pPr>
    </w:p>
    <w:p w14:paraId="572D52BA" w14:textId="77777777" w:rsidR="00A25F0F" w:rsidRPr="001B6672" w:rsidRDefault="00A25F0F" w:rsidP="00A25F0F">
      <w:pPr>
        <w:pStyle w:val="NoSpacing"/>
        <w:spacing w:line="480" w:lineRule="auto"/>
        <w:jc w:val="both"/>
      </w:pPr>
      <w:proofErr w:type="spellStart"/>
      <w:r w:rsidRPr="001B6672">
        <w:t>Colding</w:t>
      </w:r>
      <w:proofErr w:type="spellEnd"/>
      <w:r w:rsidRPr="001B6672">
        <w:t xml:space="preserve">, J. (2007). ‘Ecological land-use complementation’ for building resilience in urban </w:t>
      </w:r>
      <w:r w:rsidRPr="001B6672">
        <w:tab/>
        <w:t xml:space="preserve">ecosystems. </w:t>
      </w:r>
      <w:r w:rsidRPr="001B6672">
        <w:rPr>
          <w:i/>
          <w:iCs/>
        </w:rPr>
        <w:t>Landscape and Urban Planning</w:t>
      </w:r>
      <w:r w:rsidRPr="001B6672">
        <w:t xml:space="preserve">, </w:t>
      </w:r>
      <w:r w:rsidRPr="001B6672">
        <w:rPr>
          <w:i/>
          <w:iCs/>
        </w:rPr>
        <w:t>81</w:t>
      </w:r>
      <w:r w:rsidRPr="001B6672">
        <w:t xml:space="preserve">(1), 46–55. </w:t>
      </w:r>
      <w:r w:rsidRPr="001B6672">
        <w:tab/>
      </w:r>
      <w:hyperlink r:id="rId40" w:history="1">
        <w:r w:rsidRPr="001B6672">
          <w:rPr>
            <w:rStyle w:val="Hyperlink"/>
          </w:rPr>
          <w:t>https://doi.org/10.1016/j.landurbplan.2006.10.016</w:t>
        </w:r>
      </w:hyperlink>
    </w:p>
    <w:p w14:paraId="00CB7D0B" w14:textId="77777777" w:rsidR="00A25F0F" w:rsidRDefault="00A25F0F" w:rsidP="00A25F0F">
      <w:pPr>
        <w:pStyle w:val="NoSpacing"/>
        <w:spacing w:line="480" w:lineRule="auto"/>
      </w:pPr>
      <w:proofErr w:type="spellStart"/>
      <w:r w:rsidRPr="00AC5ACA">
        <w:t>Colding</w:t>
      </w:r>
      <w:proofErr w:type="spellEnd"/>
      <w:r w:rsidRPr="00AC5ACA">
        <w:t xml:space="preserve">, J. (2007). “Ecological land-use complementation” for building resilience in urban </w:t>
      </w:r>
      <w:r>
        <w:tab/>
      </w:r>
      <w:r w:rsidRPr="00AC5ACA">
        <w:t xml:space="preserve">ecosystems. </w:t>
      </w:r>
      <w:r w:rsidRPr="00AC5ACA">
        <w:rPr>
          <w:i/>
          <w:iCs/>
        </w:rPr>
        <w:t>Landscape and Urban Planning</w:t>
      </w:r>
      <w:r w:rsidRPr="00AC5ACA">
        <w:t xml:space="preserve">, </w:t>
      </w:r>
      <w:r w:rsidRPr="00AC5ACA">
        <w:rPr>
          <w:i/>
          <w:iCs/>
        </w:rPr>
        <w:t>81</w:t>
      </w:r>
      <w:r w:rsidRPr="00AC5ACA">
        <w:t xml:space="preserve">(1), 46–55. </w:t>
      </w:r>
      <w:r>
        <w:tab/>
      </w:r>
      <w:hyperlink r:id="rId41" w:history="1">
        <w:r w:rsidRPr="000B01E5">
          <w:rPr>
            <w:rStyle w:val="Hyperlink"/>
            <w:bCs/>
          </w:rPr>
          <w:t>https://doi.org/10.1016/j.landurbplan.2006.10.016</w:t>
        </w:r>
      </w:hyperlink>
    </w:p>
    <w:p w14:paraId="1988CFD0" w14:textId="15C891DE" w:rsidR="00A25F0F" w:rsidRDefault="00A25F0F" w:rsidP="00A25F0F">
      <w:pPr>
        <w:spacing w:line="480" w:lineRule="auto"/>
        <w:jc w:val="both"/>
        <w:rPr>
          <w:rStyle w:val="Hyperlink"/>
          <w:bCs/>
        </w:rPr>
      </w:pPr>
      <w:r w:rsidRPr="0008012E">
        <w:rPr>
          <w:bCs/>
        </w:rPr>
        <w:t>Daher, R. F. (2013). Neoliberal urban transformations in the Arab city. </w:t>
      </w:r>
      <w:r w:rsidRPr="00917487">
        <w:rPr>
          <w:bCs/>
          <w:i/>
          <w:iCs/>
          <w:lang w:val="fr-CA"/>
        </w:rPr>
        <w:t>Environnement Urbain</w:t>
      </w:r>
      <w:r w:rsidRPr="00917487">
        <w:rPr>
          <w:bCs/>
          <w:lang w:val="fr-CA"/>
        </w:rPr>
        <w:t xml:space="preserve">, 7. </w:t>
      </w:r>
      <w:r w:rsidRPr="00917487">
        <w:rPr>
          <w:bCs/>
          <w:lang w:val="fr-CA"/>
        </w:rPr>
        <w:tab/>
      </w:r>
      <w:hyperlink r:id="rId42" w:history="1">
        <w:r w:rsidRPr="00917487">
          <w:rPr>
            <w:rStyle w:val="Hyperlink"/>
            <w:bCs/>
            <w:lang w:val="fr-CA"/>
          </w:rPr>
          <w:t>https://journals.openedition.org/eue/411?lang=en#</w:t>
        </w:r>
      </w:hyperlink>
    </w:p>
    <w:p w14:paraId="4A90AF3D" w14:textId="76771972" w:rsidR="00BF5824" w:rsidRPr="00BF5824" w:rsidRDefault="00BF5824" w:rsidP="00A25F0F">
      <w:pPr>
        <w:spacing w:line="480" w:lineRule="auto"/>
        <w:jc w:val="both"/>
        <w:rPr>
          <w:bCs/>
          <w:lang w:val="en-US"/>
        </w:rPr>
      </w:pPr>
      <w:r>
        <w:rPr>
          <w:color w:val="000000" w:themeColor="text1"/>
        </w:rPr>
        <w:t xml:space="preserve">Davis, M. (2003) </w:t>
      </w:r>
      <w:r w:rsidRPr="00BF5824">
        <w:rPr>
          <w:i/>
          <w:color w:val="000000" w:themeColor="text1"/>
        </w:rPr>
        <w:t>City of Quartz</w:t>
      </w:r>
      <w:r>
        <w:rPr>
          <w:color w:val="000000" w:themeColor="text1"/>
        </w:rPr>
        <w:t xml:space="preserve">. London: Verso. </w:t>
      </w:r>
    </w:p>
    <w:p w14:paraId="3099169C" w14:textId="77777777" w:rsidR="00A25F0F" w:rsidRDefault="00A25F0F" w:rsidP="00A25F0F">
      <w:pPr>
        <w:pStyle w:val="NoSpacing"/>
        <w:spacing w:line="480" w:lineRule="auto"/>
        <w:jc w:val="both"/>
      </w:pPr>
      <w:r w:rsidRPr="00BF5824">
        <w:rPr>
          <w:lang w:val="en-US"/>
        </w:rPr>
        <w:t xml:space="preserve">Eko Atlantic. </w:t>
      </w:r>
      <w:r>
        <w:t xml:space="preserve">(2010).  </w:t>
      </w:r>
      <w:r w:rsidRPr="00E9112A">
        <w:rPr>
          <w:i/>
          <w:iCs/>
        </w:rPr>
        <w:t>Eko Atlantic Press Release</w:t>
      </w:r>
      <w:r>
        <w:t xml:space="preserve">. </w:t>
      </w:r>
      <w:hyperlink r:id="rId43" w:history="1">
        <w:r w:rsidRPr="000B01E5">
          <w:rPr>
            <w:rStyle w:val="Hyperlink"/>
          </w:rPr>
          <w:t>https://www.ekoatlantic.com/latestnews/press-</w:t>
        </w:r>
        <w:r w:rsidRPr="001954FF">
          <w:rPr>
            <w:rStyle w:val="Hyperlink"/>
            <w:u w:val="none"/>
          </w:rPr>
          <w:tab/>
        </w:r>
        <w:r w:rsidRPr="000B01E5">
          <w:rPr>
            <w:rStyle w:val="Hyperlink"/>
          </w:rPr>
          <w:t>clipping/</w:t>
        </w:r>
        <w:proofErr w:type="spellStart"/>
        <w:r w:rsidRPr="000B01E5">
          <w:rPr>
            <w:rStyle w:val="Hyperlink"/>
          </w:rPr>
          <w:t>eko</w:t>
        </w:r>
        <w:proofErr w:type="spellEnd"/>
        <w:r w:rsidRPr="000B01E5">
          <w:rPr>
            <w:rStyle w:val="Hyperlink"/>
          </w:rPr>
          <w:t>-</w:t>
        </w:r>
        <w:proofErr w:type="spellStart"/>
        <w:r w:rsidRPr="000B01E5">
          <w:rPr>
            <w:rStyle w:val="Hyperlink"/>
          </w:rPr>
          <w:t>atlantic</w:t>
        </w:r>
        <w:proofErr w:type="spellEnd"/>
        <w:r w:rsidRPr="000B01E5">
          <w:rPr>
            <w:rStyle w:val="Hyperlink"/>
          </w:rPr>
          <w:t>-city-worlds-biggest-project/</w:t>
        </w:r>
      </w:hyperlink>
    </w:p>
    <w:p w14:paraId="7C053EEA" w14:textId="77777777" w:rsidR="00A25F0F" w:rsidRDefault="00A25F0F" w:rsidP="00A25F0F">
      <w:pPr>
        <w:spacing w:line="480" w:lineRule="auto"/>
        <w:jc w:val="both"/>
        <w:rPr>
          <w:bCs/>
        </w:rPr>
      </w:pPr>
      <w:r>
        <w:rPr>
          <w:bCs/>
        </w:rPr>
        <w:t xml:space="preserve">Eko Atlantic. (2019).  </w:t>
      </w:r>
      <w:r w:rsidRPr="000D62C1">
        <w:rPr>
          <w:bCs/>
          <w:i/>
          <w:iCs/>
        </w:rPr>
        <w:t>How Eko Atlantic City will save Nigeria’s economy and future</w:t>
      </w:r>
      <w:r>
        <w:rPr>
          <w:bCs/>
          <w:i/>
          <w:iCs/>
        </w:rPr>
        <w:t xml:space="preserve">. </w:t>
      </w:r>
      <w:r>
        <w:rPr>
          <w:bCs/>
          <w:i/>
          <w:iCs/>
        </w:rPr>
        <w:tab/>
      </w:r>
      <w:hyperlink r:id="rId44" w:history="1">
        <w:r w:rsidRPr="000B01E5">
          <w:rPr>
            <w:rStyle w:val="Hyperlink"/>
            <w:bCs/>
          </w:rPr>
          <w:t>https://www.ekoatlantic.com/latestnews/how-eko-atlantic-city-will-save-nigerias-</w:t>
        </w:r>
        <w:r w:rsidRPr="000D62C1">
          <w:rPr>
            <w:rStyle w:val="Hyperlink"/>
            <w:bCs/>
            <w:u w:val="none"/>
          </w:rPr>
          <w:tab/>
        </w:r>
        <w:r w:rsidRPr="000B01E5">
          <w:rPr>
            <w:rStyle w:val="Hyperlink"/>
            <w:bCs/>
          </w:rPr>
          <w:t>economy-and-future/</w:t>
        </w:r>
      </w:hyperlink>
    </w:p>
    <w:p w14:paraId="33BCAC6B" w14:textId="77777777" w:rsidR="0044370C" w:rsidRDefault="00963C72" w:rsidP="00A25F0F">
      <w:pPr>
        <w:pStyle w:val="NormalWeb"/>
        <w:spacing w:before="0" w:beforeAutospacing="0" w:after="0" w:afterAutospacing="0" w:line="480" w:lineRule="auto"/>
        <w:ind w:left="720" w:hanging="720"/>
      </w:pPr>
      <w:r>
        <w:t>Eko Atlantic. (2023a</w:t>
      </w:r>
      <w:r w:rsidRPr="00AE6A1D">
        <w:t>)</w:t>
      </w:r>
      <w:r>
        <w:t xml:space="preserve"> </w:t>
      </w:r>
      <w:r w:rsidRPr="00963C72">
        <w:t>Partners in Success</w:t>
      </w:r>
      <w:r>
        <w:t>.</w:t>
      </w:r>
      <w:r w:rsidRPr="00AE6A1D">
        <w:t xml:space="preserve"> </w:t>
      </w:r>
      <w:hyperlink r:id="rId45" w:history="1">
        <w:r w:rsidRPr="004576C2">
          <w:rPr>
            <w:rStyle w:val="Hyperlink"/>
          </w:rPr>
          <w:t>https://www.ekoatlantic.com/</w:t>
        </w:r>
      </w:hyperlink>
    </w:p>
    <w:p w14:paraId="6DFEFE55" w14:textId="24B44B62" w:rsidR="00963C72" w:rsidRDefault="00963C72" w:rsidP="00A25F0F">
      <w:pPr>
        <w:pStyle w:val="NormalWeb"/>
        <w:spacing w:before="0" w:beforeAutospacing="0" w:after="0" w:afterAutospacing="0" w:line="480" w:lineRule="auto"/>
        <w:ind w:left="720" w:hanging="720"/>
      </w:pPr>
      <w:r>
        <w:t xml:space="preserve"> </w:t>
      </w:r>
    </w:p>
    <w:p w14:paraId="704B9034" w14:textId="760BB2F0" w:rsidR="00A25F0F" w:rsidRDefault="00963C72" w:rsidP="00A25F0F">
      <w:pPr>
        <w:pStyle w:val="NormalWeb"/>
        <w:spacing w:before="0" w:beforeAutospacing="0" w:after="0" w:afterAutospacing="0" w:line="480" w:lineRule="auto"/>
        <w:ind w:left="720" w:hanging="720"/>
        <w:rPr>
          <w:rStyle w:val="Hyperlink"/>
        </w:rPr>
      </w:pPr>
      <w:r>
        <w:t>Eko Atlantic. (2023b</w:t>
      </w:r>
      <w:r w:rsidR="00A25F0F" w:rsidRPr="00AE6A1D">
        <w:t xml:space="preserve">) </w:t>
      </w:r>
      <w:r w:rsidR="00A25F0F" w:rsidRPr="00AE6A1D">
        <w:rPr>
          <w:i/>
          <w:iCs/>
        </w:rPr>
        <w:t>Why Eko Atlantic?</w:t>
      </w:r>
      <w:r w:rsidR="00A25F0F" w:rsidRPr="00AE6A1D">
        <w:t xml:space="preserve"> </w:t>
      </w:r>
      <w:hyperlink r:id="rId46" w:history="1">
        <w:r w:rsidR="00A25F0F" w:rsidRPr="000B01E5">
          <w:rPr>
            <w:rStyle w:val="Hyperlink"/>
          </w:rPr>
          <w:t>https://www.ekoatlantic.com/why-eko-atlantic/</w:t>
        </w:r>
      </w:hyperlink>
    </w:p>
    <w:p w14:paraId="4C1E7B3B" w14:textId="77777777" w:rsidR="00963C72" w:rsidRDefault="00963C72" w:rsidP="00A25F0F">
      <w:pPr>
        <w:pStyle w:val="NormalWeb"/>
        <w:spacing w:before="0" w:beforeAutospacing="0" w:after="0" w:afterAutospacing="0" w:line="480" w:lineRule="auto"/>
        <w:ind w:left="720" w:hanging="720"/>
      </w:pPr>
    </w:p>
    <w:p w14:paraId="1DE8006C" w14:textId="14AFE60A" w:rsidR="00A25F0F" w:rsidRDefault="00A25F0F" w:rsidP="00A25F0F">
      <w:pPr>
        <w:pStyle w:val="NoSpacing"/>
        <w:spacing w:line="480" w:lineRule="auto"/>
        <w:jc w:val="both"/>
        <w:rPr>
          <w:rStyle w:val="Hyperlink"/>
        </w:rPr>
      </w:pPr>
      <w:proofErr w:type="spellStart"/>
      <w:proofErr w:type="gramStart"/>
      <w:r w:rsidRPr="001B6672">
        <w:t>Ekpha,O</w:t>
      </w:r>
      <w:proofErr w:type="spellEnd"/>
      <w:r w:rsidRPr="001B6672">
        <w:t>.</w:t>
      </w:r>
      <w:proofErr w:type="gramEnd"/>
      <w:r w:rsidRPr="001B6672">
        <w:t xml:space="preserve">(2017). Saving the fading Lekki coastline. </w:t>
      </w:r>
      <w:proofErr w:type="spellStart"/>
      <w:r w:rsidRPr="00917487">
        <w:rPr>
          <w:i/>
          <w:iCs/>
          <w:lang w:val="fr-CA"/>
        </w:rPr>
        <w:t>EnvironNews</w:t>
      </w:r>
      <w:proofErr w:type="spellEnd"/>
      <w:r w:rsidRPr="00917487">
        <w:rPr>
          <w:lang w:val="fr-CA"/>
        </w:rPr>
        <w:t xml:space="preserve">. </w:t>
      </w:r>
      <w:r w:rsidRPr="00917487">
        <w:rPr>
          <w:lang w:val="fr-CA"/>
        </w:rPr>
        <w:tab/>
      </w:r>
      <w:hyperlink r:id="rId47" w:history="1">
        <w:r w:rsidRPr="00917487">
          <w:rPr>
            <w:rStyle w:val="Hyperlink"/>
            <w:lang w:val="fr-CA"/>
          </w:rPr>
          <w:t>https://www.environewsnigeria.com/saving-fading-lekki-coastline/</w:t>
        </w:r>
      </w:hyperlink>
    </w:p>
    <w:p w14:paraId="3B18D005" w14:textId="77777777" w:rsidR="009B4FE2" w:rsidRDefault="009B4FE2" w:rsidP="00A25F0F">
      <w:pPr>
        <w:pStyle w:val="NoSpacing"/>
        <w:spacing w:line="480" w:lineRule="auto"/>
        <w:jc w:val="both"/>
        <w:rPr>
          <w:rStyle w:val="Hyperlink"/>
        </w:rPr>
      </w:pPr>
    </w:p>
    <w:p w14:paraId="60D720F7" w14:textId="3E6AA690" w:rsidR="006C6E0C" w:rsidRDefault="006C6E0C" w:rsidP="00A25F0F">
      <w:pPr>
        <w:pStyle w:val="NoSpacing"/>
        <w:spacing w:line="480" w:lineRule="auto"/>
        <w:jc w:val="both"/>
        <w:rPr>
          <w:rStyle w:val="Hyperlink"/>
        </w:rPr>
      </w:pPr>
      <w:proofErr w:type="spellStart"/>
      <w:r w:rsidRPr="006C6E0C">
        <w:t>Emewu</w:t>
      </w:r>
      <w:proofErr w:type="spellEnd"/>
      <w:r w:rsidRPr="006C6E0C">
        <w:t xml:space="preserve">, I. (2017) </w:t>
      </w:r>
      <w:r w:rsidRPr="009B4FE2">
        <w:rPr>
          <w:i/>
        </w:rPr>
        <w:t>Elegushi: There was the Lagos Beach</w:t>
      </w:r>
      <w:r>
        <w:rPr>
          <w:rStyle w:val="Hyperlink"/>
        </w:rPr>
        <w:t xml:space="preserve"> </w:t>
      </w:r>
      <w:hyperlink r:id="rId48" w:history="1">
        <w:r w:rsidRPr="00F86A1C">
          <w:rPr>
            <w:rStyle w:val="Hyperlink"/>
          </w:rPr>
          <w:t>https://africachinapresscentre.org/2017/10/07/elegushi-there-was-the-lagos-beach/</w:t>
        </w:r>
      </w:hyperlink>
    </w:p>
    <w:p w14:paraId="1C84B5A3" w14:textId="77777777" w:rsidR="009B4FE2" w:rsidRPr="006C6E0C" w:rsidRDefault="009B4FE2" w:rsidP="00A25F0F">
      <w:pPr>
        <w:pStyle w:val="NoSpacing"/>
        <w:spacing w:line="480" w:lineRule="auto"/>
        <w:jc w:val="both"/>
        <w:rPr>
          <w:rStyle w:val="Hyperlink"/>
          <w:lang w:val="en-US"/>
        </w:rPr>
      </w:pPr>
    </w:p>
    <w:p w14:paraId="6864E781" w14:textId="77777777" w:rsidR="00A25F0F" w:rsidRDefault="00A25F0F" w:rsidP="00A25F0F">
      <w:pPr>
        <w:pStyle w:val="NoSpacing"/>
        <w:spacing w:line="480" w:lineRule="auto"/>
        <w:jc w:val="both"/>
      </w:pPr>
      <w:proofErr w:type="spellStart"/>
      <w:r>
        <w:t>Emordi</w:t>
      </w:r>
      <w:proofErr w:type="spellEnd"/>
      <w:r>
        <w:t xml:space="preserve">, U. (2022). </w:t>
      </w:r>
      <w:r w:rsidRPr="00E9112A">
        <w:rPr>
          <w:i/>
          <w:iCs/>
        </w:rPr>
        <w:t>Lagos Free Trade Zone: Explained. Own a home Nigeria</w:t>
      </w:r>
      <w:r>
        <w:t xml:space="preserve">. </w:t>
      </w:r>
      <w:r>
        <w:tab/>
      </w:r>
      <w:hyperlink r:id="rId49" w:history="1">
        <w:r w:rsidRPr="000B01E5">
          <w:rPr>
            <w:rStyle w:val="Hyperlink"/>
          </w:rPr>
          <w:t>https://ownahome.ng/blog/lagos-free-trade-zone-explained/</w:t>
        </w:r>
      </w:hyperlink>
    </w:p>
    <w:p w14:paraId="02122984" w14:textId="77777777" w:rsidR="00A25F0F" w:rsidRDefault="00A25F0F" w:rsidP="00A25F0F">
      <w:pPr>
        <w:pStyle w:val="NoSpacing"/>
        <w:spacing w:line="480" w:lineRule="auto"/>
      </w:pPr>
      <w:r w:rsidRPr="001B6672">
        <w:t xml:space="preserve">Environmental Law Research Institute Nigeria. (2012). </w:t>
      </w:r>
      <w:r w:rsidRPr="00980E6C">
        <w:rPr>
          <w:i/>
          <w:iCs/>
        </w:rPr>
        <w:t>Eko Atlantic Factsheet.</w:t>
      </w:r>
      <w:r>
        <w:rPr>
          <w:i/>
          <w:iCs/>
        </w:rPr>
        <w:t xml:space="preserve"> </w:t>
      </w:r>
      <w:proofErr w:type="spellStart"/>
      <w:r w:rsidRPr="00FA69CA">
        <w:t>Africa</w:t>
      </w:r>
      <w:r>
        <w:t>Portal</w:t>
      </w:r>
      <w:proofErr w:type="spellEnd"/>
      <w:r>
        <w:t>.</w:t>
      </w:r>
      <w:r>
        <w:tab/>
      </w:r>
      <w:hyperlink r:id="rId50" w:history="1">
        <w:r w:rsidRPr="000B01E5">
          <w:rPr>
            <w:rStyle w:val="Hyperlink"/>
          </w:rPr>
          <w:t>https://www.africaportal.org/documents/13064/Eko_Atlantic_Project_-</w:t>
        </w:r>
        <w:r w:rsidRPr="009A77A1">
          <w:rPr>
            <w:rStyle w:val="Hyperlink"/>
            <w:u w:val="none"/>
          </w:rPr>
          <w:tab/>
        </w:r>
        <w:r w:rsidRPr="000B01E5">
          <w:rPr>
            <w:rStyle w:val="Hyperlink"/>
          </w:rPr>
          <w:t>_Fact_Sheet_1.pdf</w:t>
        </w:r>
      </w:hyperlink>
    </w:p>
    <w:p w14:paraId="0DCF64C7" w14:textId="77777777" w:rsidR="00A25F0F" w:rsidRPr="00917487" w:rsidRDefault="00A25F0F" w:rsidP="00A25F0F">
      <w:pPr>
        <w:spacing w:line="480" w:lineRule="auto"/>
        <w:jc w:val="both"/>
        <w:rPr>
          <w:lang w:val="en-US"/>
        </w:rPr>
      </w:pPr>
      <w:proofErr w:type="spellStart"/>
      <w:r w:rsidRPr="001B6672">
        <w:t>Fernelius</w:t>
      </w:r>
      <w:proofErr w:type="spellEnd"/>
      <w:r w:rsidRPr="001B6672">
        <w:t xml:space="preserve">, H. J. (2020).  A private city: The rise of Eko Atlantic. </w:t>
      </w:r>
      <w:r w:rsidRPr="00917487">
        <w:rPr>
          <w:i/>
          <w:iCs/>
          <w:lang w:val="en-US"/>
        </w:rPr>
        <w:t>Current Affairs</w:t>
      </w:r>
      <w:r w:rsidRPr="00917487">
        <w:rPr>
          <w:lang w:val="en-US"/>
        </w:rPr>
        <w:t xml:space="preserve">. </w:t>
      </w:r>
      <w:r w:rsidRPr="00917487">
        <w:rPr>
          <w:lang w:val="en-US"/>
        </w:rPr>
        <w:tab/>
      </w:r>
      <w:r w:rsidRPr="00917487">
        <w:rPr>
          <w:lang w:val="en-US"/>
        </w:rPr>
        <w:tab/>
      </w:r>
      <w:r w:rsidRPr="00917487">
        <w:rPr>
          <w:lang w:val="en-US"/>
        </w:rPr>
        <w:tab/>
      </w:r>
      <w:r w:rsidRPr="00917487">
        <w:rPr>
          <w:lang w:val="en-US"/>
        </w:rPr>
        <w:tab/>
      </w:r>
      <w:hyperlink r:id="rId51" w:history="1">
        <w:r w:rsidRPr="00917487">
          <w:rPr>
            <w:rStyle w:val="Hyperlink"/>
            <w:lang w:val="en-US"/>
          </w:rPr>
          <w:t>https://www.currentaffairs.org/2020/05/a-private-city-the-rise-of-eko-atlantic</w:t>
        </w:r>
      </w:hyperlink>
    </w:p>
    <w:p w14:paraId="6859E622" w14:textId="77777777" w:rsidR="00A25F0F" w:rsidRPr="001B6672" w:rsidRDefault="00A25F0F" w:rsidP="00A25F0F">
      <w:pPr>
        <w:pStyle w:val="NoSpacing"/>
        <w:spacing w:line="480" w:lineRule="auto"/>
        <w:jc w:val="both"/>
      </w:pPr>
      <w:r w:rsidRPr="001B6672">
        <w:t xml:space="preserve">Friend, R., &amp; </w:t>
      </w:r>
      <w:proofErr w:type="spellStart"/>
      <w:r w:rsidRPr="001B6672">
        <w:t>Moench</w:t>
      </w:r>
      <w:proofErr w:type="spellEnd"/>
      <w:r w:rsidRPr="001B6672">
        <w:t xml:space="preserve">, M. (2013). What is the purpose of urban climate resilience? Implications </w:t>
      </w:r>
      <w:r w:rsidRPr="001B6672">
        <w:tab/>
        <w:t xml:space="preserve">for addressing poverty and vulnerability. </w:t>
      </w:r>
      <w:r w:rsidRPr="001B6672">
        <w:rPr>
          <w:i/>
          <w:iCs/>
        </w:rPr>
        <w:t>Urban Climate</w:t>
      </w:r>
      <w:r w:rsidRPr="001B6672">
        <w:t xml:space="preserve">, 6, 98–113. </w:t>
      </w:r>
      <w:r w:rsidRPr="001B6672">
        <w:tab/>
      </w:r>
      <w:hyperlink r:id="rId52" w:history="1">
        <w:r w:rsidRPr="001B6672">
          <w:rPr>
            <w:rStyle w:val="Hyperlink"/>
          </w:rPr>
          <w:t>https://doi.org/10.1016/j.uclim.2013.09.002</w:t>
        </w:r>
      </w:hyperlink>
    </w:p>
    <w:p w14:paraId="5BDE8DE7" w14:textId="77777777" w:rsidR="00A25F0F" w:rsidRPr="001B6672" w:rsidRDefault="00A25F0F" w:rsidP="00A25F0F">
      <w:pPr>
        <w:pStyle w:val="NoSpacing"/>
        <w:spacing w:line="480" w:lineRule="auto"/>
        <w:jc w:val="both"/>
        <w:rPr>
          <w:color w:val="0563C1" w:themeColor="hyperlink"/>
          <w:u w:val="single"/>
        </w:rPr>
      </w:pPr>
      <w:r w:rsidRPr="001B6672">
        <w:t xml:space="preserve">Future Learn. (n.d.) Producing land in Freetown’s coastal settlements. </w:t>
      </w:r>
      <w:r w:rsidRPr="001B6672">
        <w:tab/>
      </w:r>
      <w:hyperlink r:id="rId53" w:history="1">
        <w:r w:rsidRPr="001B6672">
          <w:rPr>
            <w:rStyle w:val="Hyperlink"/>
          </w:rPr>
          <w:t>https://www.futurelearn.com/info/courses/african-cities/0/steps/48333\</w:t>
        </w:r>
      </w:hyperlink>
    </w:p>
    <w:p w14:paraId="03F6B1CF" w14:textId="77777777" w:rsidR="00A25F0F" w:rsidRPr="001B6672" w:rsidRDefault="00A25F0F" w:rsidP="00A25F0F">
      <w:pPr>
        <w:spacing w:line="480" w:lineRule="auto"/>
        <w:jc w:val="both"/>
      </w:pPr>
      <w:r w:rsidRPr="001B6672">
        <w:t xml:space="preserve"> </w:t>
      </w:r>
      <w:proofErr w:type="spellStart"/>
      <w:r w:rsidRPr="001B6672">
        <w:t>Gatto</w:t>
      </w:r>
      <w:proofErr w:type="spellEnd"/>
      <w:r w:rsidRPr="001B6672">
        <w:t xml:space="preserve">, M. (2012).  </w:t>
      </w:r>
      <w:r w:rsidRPr="001B6672">
        <w:rPr>
          <w:i/>
          <w:iCs/>
        </w:rPr>
        <w:t xml:space="preserve">Does reclamation pay? Assessing the socio-economic effects of reclamation </w:t>
      </w:r>
      <w:r w:rsidRPr="001B6672">
        <w:rPr>
          <w:i/>
          <w:iCs/>
        </w:rPr>
        <w:tab/>
      </w:r>
      <w:r w:rsidRPr="001B6672">
        <w:t xml:space="preserve">projects. International Association of Dredging Companies. </w:t>
      </w:r>
      <w:hyperlink w:history="1">
        <w:r w:rsidRPr="001B6672">
          <w:rPr>
            <w:rStyle w:val="Hyperlink"/>
          </w:rPr>
          <w:t>https://www.iadc-</w:t>
        </w:r>
        <w:r w:rsidRPr="001B6672">
          <w:rPr>
            <w:rStyle w:val="Hyperlink"/>
            <w:u w:val="none"/>
          </w:rPr>
          <w:tab/>
        </w:r>
        <w:r w:rsidRPr="001B6672">
          <w:rPr>
            <w:rStyle w:val="Hyperlink"/>
          </w:rPr>
          <w:t>dredging.com/wp-content/uploads/2017/02/article-does-reclamation-pay-assessing-the-</w:t>
        </w:r>
        <w:r w:rsidRPr="001B6672">
          <w:rPr>
            <w:rStyle w:val="Hyperlink"/>
            <w:u w:val="none"/>
          </w:rPr>
          <w:tab/>
        </w:r>
        <w:r w:rsidRPr="001B6672">
          <w:rPr>
            <w:rStyle w:val="Hyperlink"/>
          </w:rPr>
          <w:t>socio-</w:t>
        </w:r>
        <w:r w:rsidRPr="001B6672">
          <w:rPr>
            <w:rStyle w:val="Hyperlink"/>
          </w:rPr>
          <w:tab/>
          <w:t>economic-effects-of-reclamation-projects-138-3.pdf</w:t>
        </w:r>
      </w:hyperlink>
    </w:p>
    <w:p w14:paraId="2A101257" w14:textId="070A5213" w:rsidR="00A25F0F" w:rsidRDefault="00A25F0F" w:rsidP="00A25F0F">
      <w:pPr>
        <w:pStyle w:val="NoSpacing"/>
        <w:spacing w:line="480" w:lineRule="auto"/>
        <w:jc w:val="both"/>
        <w:rPr>
          <w:rStyle w:val="Hyperlink"/>
        </w:rPr>
      </w:pPr>
      <w:r>
        <w:lastRenderedPageBreak/>
        <w:t xml:space="preserve">Gebel, T. (2018). Private cities: A model for a truly free society?. </w:t>
      </w:r>
      <w:r w:rsidRPr="001954FF">
        <w:rPr>
          <w:i/>
          <w:iCs/>
        </w:rPr>
        <w:t>Mises Wire</w:t>
      </w:r>
      <w:r>
        <w:t xml:space="preserve">. </w:t>
      </w:r>
      <w:r>
        <w:tab/>
      </w:r>
      <w:hyperlink r:id="rId54" w:history="1">
        <w:r w:rsidRPr="000B01E5">
          <w:rPr>
            <w:rStyle w:val="Hyperlink"/>
          </w:rPr>
          <w:t>https://mises.org/wire/private-cities-model-truly-free-society</w:t>
        </w:r>
      </w:hyperlink>
    </w:p>
    <w:p w14:paraId="44AB46DD" w14:textId="2E9D3375" w:rsidR="00BA4CC1" w:rsidRPr="00BA4CC1" w:rsidRDefault="001D77C7" w:rsidP="00A25F0F">
      <w:pPr>
        <w:pStyle w:val="NoSpacing"/>
        <w:spacing w:line="480" w:lineRule="auto"/>
        <w:jc w:val="both"/>
        <w:rPr>
          <w:color w:val="000000" w:themeColor="text1"/>
        </w:rPr>
      </w:pPr>
      <w:r>
        <w:rPr>
          <w:color w:val="000000" w:themeColor="text1"/>
        </w:rPr>
        <w:t xml:space="preserve">Hall, T. (2006) </w:t>
      </w:r>
      <w:r w:rsidRPr="001D77C7">
        <w:rPr>
          <w:i/>
          <w:color w:val="000000" w:themeColor="text1"/>
        </w:rPr>
        <w:t>Urban Geography</w:t>
      </w:r>
      <w:r>
        <w:rPr>
          <w:color w:val="000000" w:themeColor="text1"/>
        </w:rPr>
        <w:t>. 3</w:t>
      </w:r>
      <w:r w:rsidRPr="001D77C7">
        <w:rPr>
          <w:color w:val="000000" w:themeColor="text1"/>
          <w:vertAlign w:val="superscript"/>
        </w:rPr>
        <w:t>rd</w:t>
      </w:r>
      <w:r>
        <w:rPr>
          <w:color w:val="000000" w:themeColor="text1"/>
        </w:rPr>
        <w:t xml:space="preserve"> Edition. Routledge. </w:t>
      </w:r>
    </w:p>
    <w:p w14:paraId="459C59AA" w14:textId="6DDFC264" w:rsidR="00A25F0F" w:rsidRDefault="00A25F0F" w:rsidP="00A25F0F">
      <w:pPr>
        <w:pStyle w:val="NoSpacing"/>
        <w:spacing w:line="480" w:lineRule="auto"/>
        <w:jc w:val="both"/>
      </w:pPr>
      <w:r w:rsidRPr="001B6672">
        <w:t xml:space="preserve">Harvey, D. (2003). Debates and Developments: The Right to the City. International Journal of </w:t>
      </w:r>
      <w:r w:rsidRPr="001B6672">
        <w:tab/>
      </w:r>
      <w:r w:rsidRPr="001B6672">
        <w:rPr>
          <w:i/>
          <w:iCs/>
        </w:rPr>
        <w:t>Urban and Regional Research</w:t>
      </w:r>
      <w:r w:rsidRPr="001B6672">
        <w:t>, 27, 939–941</w:t>
      </w:r>
      <w:r>
        <w:t>.</w:t>
      </w:r>
    </w:p>
    <w:p w14:paraId="3C31575C" w14:textId="63E5EFDF" w:rsidR="009E67C8" w:rsidRPr="001B6672" w:rsidRDefault="009E67C8" w:rsidP="009E67C8">
      <w:pPr>
        <w:pStyle w:val="NoSpacing"/>
        <w:spacing w:line="480" w:lineRule="auto"/>
        <w:jc w:val="both"/>
      </w:pPr>
      <w:r>
        <w:t xml:space="preserve">Harvey, D. (2007) Neoliberalism as Creative Destruction. </w:t>
      </w:r>
      <w:r w:rsidRPr="009E67C8">
        <w:rPr>
          <w:i/>
        </w:rPr>
        <w:t>The ANNALS of the American Academy of Political and Social Science</w:t>
      </w:r>
      <w:r>
        <w:t>. 610:1, 21-44</w:t>
      </w:r>
    </w:p>
    <w:p w14:paraId="1A28A23B" w14:textId="77777777" w:rsidR="00A25F0F" w:rsidRPr="001B6672" w:rsidRDefault="00A25F0F" w:rsidP="00A25F0F">
      <w:pPr>
        <w:pStyle w:val="NoSpacing"/>
        <w:spacing w:line="480" w:lineRule="auto"/>
        <w:jc w:val="both"/>
      </w:pPr>
      <w:r w:rsidRPr="001B6672">
        <w:t xml:space="preserve">He, D., &amp; </w:t>
      </w:r>
      <w:proofErr w:type="spellStart"/>
      <w:r w:rsidRPr="001B6672">
        <w:t>Ruan</w:t>
      </w:r>
      <w:proofErr w:type="spellEnd"/>
      <w:r w:rsidRPr="001B6672">
        <w:t xml:space="preserve">, H. (2014). Long term effect of land reclamation from lake on chemical </w:t>
      </w:r>
      <w:r w:rsidRPr="001B6672">
        <w:tab/>
        <w:t xml:space="preserve">composition of soil organic matter and its mineralization. </w:t>
      </w:r>
      <w:r w:rsidRPr="001B6672">
        <w:rPr>
          <w:i/>
          <w:iCs/>
        </w:rPr>
        <w:t>PloS One</w:t>
      </w:r>
      <w:r w:rsidRPr="001B6672">
        <w:t xml:space="preserve">, </w:t>
      </w:r>
      <w:r w:rsidRPr="001B6672">
        <w:rPr>
          <w:i/>
          <w:iCs/>
        </w:rPr>
        <w:t>9</w:t>
      </w:r>
      <w:r w:rsidRPr="001B6672">
        <w:t>(6), e99251–</w:t>
      </w:r>
      <w:r w:rsidRPr="001B6672">
        <w:tab/>
        <w:t xml:space="preserve">e99251. </w:t>
      </w:r>
      <w:hyperlink r:id="rId55" w:history="1">
        <w:r w:rsidRPr="001B6672">
          <w:rPr>
            <w:rStyle w:val="Hyperlink"/>
          </w:rPr>
          <w:t>https://doi.org/10.1371/journal.pone.0099251</w:t>
        </w:r>
      </w:hyperlink>
    </w:p>
    <w:p w14:paraId="23E47240" w14:textId="77777777" w:rsidR="00A25F0F" w:rsidRPr="001B6672" w:rsidRDefault="00A25F0F" w:rsidP="00A25F0F">
      <w:pPr>
        <w:pStyle w:val="NoSpacing"/>
        <w:spacing w:line="480" w:lineRule="auto"/>
        <w:jc w:val="both"/>
      </w:pPr>
      <w:proofErr w:type="spellStart"/>
      <w:r w:rsidRPr="001B6672">
        <w:t>Hegazy</w:t>
      </w:r>
      <w:proofErr w:type="spellEnd"/>
      <w:r w:rsidRPr="001B6672">
        <w:t xml:space="preserve">, I. R. (2021). Towards sustainable urbanization of coastal cities: The Case of Al-Arish </w:t>
      </w:r>
      <w:r>
        <w:tab/>
      </w:r>
      <w:r w:rsidRPr="001B6672">
        <w:t xml:space="preserve">city, Egypt. </w:t>
      </w:r>
      <w:r w:rsidRPr="001B6672">
        <w:rPr>
          <w:i/>
          <w:iCs/>
        </w:rPr>
        <w:t>Ain Shams Engineering Journal</w:t>
      </w:r>
      <w:r w:rsidRPr="001B6672">
        <w:t xml:space="preserve">, </w:t>
      </w:r>
      <w:r w:rsidRPr="001B6672">
        <w:rPr>
          <w:i/>
          <w:iCs/>
        </w:rPr>
        <w:t>12</w:t>
      </w:r>
      <w:r w:rsidRPr="001B6672">
        <w:t xml:space="preserve">(2), 2275-2284. </w:t>
      </w:r>
    </w:p>
    <w:p w14:paraId="0DFFB94D" w14:textId="77777777" w:rsidR="00A25F0F" w:rsidRDefault="00A25F0F" w:rsidP="00A25F0F">
      <w:pPr>
        <w:pStyle w:val="NoSpacing"/>
        <w:spacing w:line="480" w:lineRule="auto"/>
        <w:jc w:val="both"/>
      </w:pPr>
      <w:proofErr w:type="spellStart"/>
      <w:r>
        <w:t>Ikpe</w:t>
      </w:r>
      <w:proofErr w:type="spellEnd"/>
      <w:r>
        <w:t xml:space="preserve">, U. B. (2000). Patrimonialism and military regimes in Nigeria. </w:t>
      </w:r>
      <w:r w:rsidRPr="000E5C63">
        <w:rPr>
          <w:i/>
          <w:iCs/>
        </w:rPr>
        <w:t xml:space="preserve">African Journal of Political </w:t>
      </w:r>
      <w:r>
        <w:rPr>
          <w:i/>
          <w:iCs/>
        </w:rPr>
        <w:tab/>
      </w:r>
      <w:r w:rsidRPr="000E5C63">
        <w:rPr>
          <w:i/>
          <w:iCs/>
        </w:rPr>
        <w:t>Science</w:t>
      </w:r>
      <w:r>
        <w:t xml:space="preserve">, </w:t>
      </w:r>
      <w:r w:rsidRPr="000E5C63">
        <w:rPr>
          <w:i/>
          <w:iCs/>
        </w:rPr>
        <w:t>5</w:t>
      </w:r>
      <w:r>
        <w:t xml:space="preserve">(1), 146-162. </w:t>
      </w:r>
      <w:hyperlink r:id="rId56" w:history="1">
        <w:r w:rsidRPr="000B01E5">
          <w:rPr>
            <w:rStyle w:val="Hyperlink"/>
          </w:rPr>
          <w:t>https://www.jstor.org/stable/23489908</w:t>
        </w:r>
      </w:hyperlink>
    </w:p>
    <w:p w14:paraId="26746D5B" w14:textId="77777777" w:rsidR="00A25F0F" w:rsidRDefault="00A25F0F" w:rsidP="00A25F0F">
      <w:pPr>
        <w:pStyle w:val="NoSpacing"/>
        <w:spacing w:line="480" w:lineRule="auto"/>
        <w:jc w:val="both"/>
      </w:pPr>
      <w:proofErr w:type="spellStart"/>
      <w:r>
        <w:t>Ikpe</w:t>
      </w:r>
      <w:proofErr w:type="spellEnd"/>
      <w:r>
        <w:t xml:space="preserve">, U. B. (2009). The patrimonial state and inter-ethnic conflicts in Nigeria. </w:t>
      </w:r>
      <w:r w:rsidRPr="000E5C63">
        <w:rPr>
          <w:i/>
          <w:iCs/>
        </w:rPr>
        <w:t xml:space="preserve">Ethnic and Racial </w:t>
      </w:r>
      <w:r>
        <w:rPr>
          <w:i/>
          <w:iCs/>
        </w:rPr>
        <w:tab/>
      </w:r>
      <w:r w:rsidRPr="000E5C63">
        <w:rPr>
          <w:i/>
          <w:iCs/>
        </w:rPr>
        <w:t>Studies</w:t>
      </w:r>
      <w:r>
        <w:t xml:space="preserve">, </w:t>
      </w:r>
      <w:r w:rsidRPr="000E5C63">
        <w:rPr>
          <w:i/>
          <w:iCs/>
        </w:rPr>
        <w:t>32(</w:t>
      </w:r>
      <w:r>
        <w:t xml:space="preserve">1), 679-697. </w:t>
      </w:r>
      <w:hyperlink r:id="rId57" w:history="1">
        <w:r w:rsidRPr="000B01E5">
          <w:rPr>
            <w:rStyle w:val="Hyperlink"/>
          </w:rPr>
          <w:t>https://doi.org/10.1080/01419870802246305</w:t>
        </w:r>
      </w:hyperlink>
      <w:r>
        <w:t xml:space="preserve"> </w:t>
      </w:r>
    </w:p>
    <w:p w14:paraId="5B94003E" w14:textId="77777777" w:rsidR="00A25F0F" w:rsidRDefault="00A25F0F" w:rsidP="00A25F0F">
      <w:pPr>
        <w:pStyle w:val="NoSpacing"/>
        <w:spacing w:line="480" w:lineRule="auto"/>
        <w:jc w:val="both"/>
      </w:pPr>
      <w:proofErr w:type="spellStart"/>
      <w:r>
        <w:t>Ikpoto</w:t>
      </w:r>
      <w:proofErr w:type="spellEnd"/>
      <w:r>
        <w:t xml:space="preserve">, E. (2022). Eko Atlantic City: Africa's real estate hub where square metre costs $1,720. </w:t>
      </w:r>
      <w:r>
        <w:tab/>
      </w:r>
      <w:proofErr w:type="spellStart"/>
      <w:r>
        <w:t>PunchNews</w:t>
      </w:r>
      <w:proofErr w:type="spellEnd"/>
      <w:r>
        <w:t xml:space="preserve">. </w:t>
      </w:r>
      <w:hyperlink r:id="rId58" w:anchor=":~:text=Initially%20conceived%20in%202003%20as,now%20selling%20for %20almost%20%242%2C000" w:history="1">
        <w:r w:rsidRPr="000B01E5">
          <w:rPr>
            <w:rStyle w:val="Hyperlink"/>
          </w:rPr>
          <w:t>https://punchng.com/eko-atlantic-city-africas-real-estate-hub-where-square-</w:t>
        </w:r>
        <w:r w:rsidRPr="00E9112A">
          <w:rPr>
            <w:rStyle w:val="Hyperlink"/>
            <w:u w:val="none"/>
          </w:rPr>
          <w:tab/>
        </w:r>
        <w:r w:rsidRPr="000B01E5">
          <w:rPr>
            <w:rStyle w:val="Hyperlink"/>
          </w:rPr>
          <w:t>metre-</w:t>
        </w:r>
        <w:r w:rsidRPr="00E9112A">
          <w:rPr>
            <w:rStyle w:val="Hyperlink"/>
            <w:u w:val="none"/>
          </w:rPr>
          <w:tab/>
        </w:r>
        <w:r w:rsidRPr="000B01E5">
          <w:rPr>
            <w:rStyle w:val="Hyperlink"/>
          </w:rPr>
          <w:t>costs1720/#:~:text=Initially%20conceived%20in%202003%20as,now%20selling%20for</w:t>
        </w:r>
        <w:r w:rsidRPr="00E9112A">
          <w:rPr>
            <w:rStyle w:val="Hyperlink"/>
            <w:u w:val="none"/>
          </w:rPr>
          <w:tab/>
        </w:r>
        <w:r w:rsidRPr="000B01E5">
          <w:rPr>
            <w:rStyle w:val="Hyperlink"/>
          </w:rPr>
          <w:t>%20almost%20%242%2C000</w:t>
        </w:r>
      </w:hyperlink>
    </w:p>
    <w:p w14:paraId="57DA2F9A" w14:textId="77777777" w:rsidR="00A25F0F" w:rsidRPr="001B6672" w:rsidRDefault="00A25F0F" w:rsidP="00A25F0F">
      <w:pPr>
        <w:spacing w:line="480" w:lineRule="auto"/>
        <w:jc w:val="both"/>
        <w:rPr>
          <w:i/>
          <w:iCs/>
          <w:color w:val="494949"/>
        </w:rPr>
      </w:pPr>
      <w:r w:rsidRPr="00224549">
        <w:t xml:space="preserve">Intergovernmental Panel on Climate Change. (2022). </w:t>
      </w:r>
      <w:r w:rsidRPr="00224549">
        <w:rPr>
          <w:i/>
          <w:iCs/>
        </w:rPr>
        <w:t>Cities and settlements by the sea.</w:t>
      </w:r>
      <w:r>
        <w:rPr>
          <w:i/>
          <w:iCs/>
          <w:color w:val="494949"/>
        </w:rPr>
        <w:tab/>
      </w:r>
      <w:r>
        <w:rPr>
          <w:i/>
          <w:iCs/>
          <w:color w:val="494949"/>
        </w:rPr>
        <w:tab/>
      </w:r>
      <w:r>
        <w:rPr>
          <w:i/>
          <w:iCs/>
          <w:color w:val="494949"/>
        </w:rPr>
        <w:tab/>
      </w:r>
      <w:r w:rsidRPr="001B6672">
        <w:t xml:space="preserve"> </w:t>
      </w:r>
      <w:hyperlink r:id="rId59" w:history="1">
        <w:r w:rsidRPr="001B6672">
          <w:rPr>
            <w:rStyle w:val="Hyperlink"/>
            <w:i/>
            <w:iCs/>
          </w:rPr>
          <w:t>https://www.ipcc.ch/report/ar6/wg2/downloads/report/IPCC_AR6_WGII_CCP2.pdf</w:t>
        </w:r>
      </w:hyperlink>
    </w:p>
    <w:p w14:paraId="6861020E" w14:textId="77777777" w:rsidR="00A25F0F" w:rsidRPr="001B6672" w:rsidRDefault="00A25F0F" w:rsidP="00A25F0F">
      <w:pPr>
        <w:spacing w:line="480" w:lineRule="auto"/>
        <w:jc w:val="both"/>
      </w:pPr>
      <w:r w:rsidRPr="001B6672">
        <w:lastRenderedPageBreak/>
        <w:t xml:space="preserve">International Union for Conversation of Nature. (2020). </w:t>
      </w:r>
      <w:r w:rsidRPr="00E9112A">
        <w:rPr>
          <w:i/>
          <w:iCs/>
        </w:rPr>
        <w:t xml:space="preserve">Biodiversity offsetting requires lots of </w:t>
      </w:r>
      <w:r w:rsidRPr="00E9112A">
        <w:rPr>
          <w:i/>
          <w:iCs/>
        </w:rPr>
        <w:tab/>
        <w:t>land</w:t>
      </w:r>
      <w:r w:rsidRPr="001B6672">
        <w:t>.</w:t>
      </w:r>
      <w:hyperlink r:id="rId60" w:history="1">
        <w:r w:rsidRPr="000B01E5">
          <w:rPr>
            <w:rStyle w:val="Hyperlink"/>
          </w:rPr>
          <w:t>https://www.iucn.org/news/business-and-biodiversity/202004/biodiversity-</w:t>
        </w:r>
        <w:r w:rsidRPr="00E9112A">
          <w:rPr>
            <w:rStyle w:val="Hyperlink"/>
            <w:u w:val="none"/>
          </w:rPr>
          <w:tab/>
        </w:r>
        <w:r w:rsidRPr="000B01E5">
          <w:rPr>
            <w:rStyle w:val="Hyperlink"/>
          </w:rPr>
          <w:t>offsetting-requires-lots-land</w:t>
        </w:r>
      </w:hyperlink>
    </w:p>
    <w:p w14:paraId="6C98CE7E" w14:textId="77777777" w:rsidR="00A25F0F" w:rsidRPr="001B6672" w:rsidRDefault="00A25F0F" w:rsidP="00A25F0F">
      <w:pPr>
        <w:pStyle w:val="NoSpacing"/>
        <w:spacing w:line="480" w:lineRule="auto"/>
        <w:jc w:val="both"/>
      </w:pPr>
      <w:r w:rsidRPr="001B6672">
        <w:t xml:space="preserve">Izzo, V. N. (2022). Law and hostile design in the city: Imposing decorum and visibility regimes </w:t>
      </w:r>
      <w:r w:rsidRPr="001B6672">
        <w:tab/>
        <w:t xml:space="preserve">in the urban environment. </w:t>
      </w:r>
      <w:proofErr w:type="spellStart"/>
      <w:r w:rsidRPr="001B6672">
        <w:rPr>
          <w:i/>
          <w:iCs/>
        </w:rPr>
        <w:t>Oñati</w:t>
      </w:r>
      <w:proofErr w:type="spellEnd"/>
      <w:r w:rsidRPr="001B6672">
        <w:rPr>
          <w:i/>
          <w:iCs/>
        </w:rPr>
        <w:t xml:space="preserve"> Socio-Legal Series</w:t>
      </w:r>
      <w:r w:rsidRPr="001B6672">
        <w:t>,</w:t>
      </w:r>
      <w:r w:rsidRPr="001B6672">
        <w:rPr>
          <w:i/>
          <w:iCs/>
        </w:rPr>
        <w:t xml:space="preserve"> 12</w:t>
      </w:r>
      <w:r w:rsidRPr="001B6672">
        <w:t xml:space="preserve">(3),522–539. </w:t>
      </w:r>
      <w:r w:rsidRPr="001B6672">
        <w:tab/>
      </w:r>
      <w:hyperlink r:id="rId61" w:history="1">
        <w:r w:rsidRPr="001B6672">
          <w:rPr>
            <w:rStyle w:val="Hyperlink"/>
          </w:rPr>
          <w:t>https://doi.org/10.35295/osls.iisl/0000-0000-0000-1306</w:t>
        </w:r>
      </w:hyperlink>
    </w:p>
    <w:p w14:paraId="3D3697D5" w14:textId="77777777" w:rsidR="00A25F0F" w:rsidRPr="00E9112A" w:rsidRDefault="00A25F0F" w:rsidP="00A25F0F">
      <w:pPr>
        <w:spacing w:line="480" w:lineRule="auto"/>
        <w:jc w:val="both"/>
        <w:rPr>
          <w:color w:val="0563C1" w:themeColor="hyperlink"/>
          <w:u w:val="single"/>
        </w:rPr>
      </w:pPr>
      <w:proofErr w:type="spellStart"/>
      <w:r w:rsidRPr="001B6672">
        <w:t>Kolman</w:t>
      </w:r>
      <w:proofErr w:type="spellEnd"/>
      <w:r w:rsidRPr="001B6672">
        <w:t xml:space="preserve">, R. (2012). </w:t>
      </w:r>
      <w:r w:rsidRPr="001B6672">
        <w:rPr>
          <w:i/>
          <w:iCs/>
        </w:rPr>
        <w:t>New land in the water: Economically and socially, land reclamation pays.</w:t>
      </w:r>
      <w:r w:rsidRPr="001B6672">
        <w:t xml:space="preserve"> </w:t>
      </w:r>
      <w:r w:rsidRPr="001B6672">
        <w:tab/>
        <w:t xml:space="preserve">International Association of Dredging Companies. </w:t>
      </w:r>
      <w:hyperlink r:id="rId62" w:history="1">
        <w:r w:rsidRPr="001B6672">
          <w:rPr>
            <w:rStyle w:val="Hyperlink"/>
          </w:rPr>
          <w:t>https://www.iadc-dredging.com/wp-</w:t>
        </w:r>
        <w:r w:rsidRPr="001B6672">
          <w:rPr>
            <w:rStyle w:val="Hyperlink"/>
          </w:rPr>
          <w:tab/>
        </w:r>
        <w:r w:rsidRPr="001B6672">
          <w:rPr>
            <w:rStyle w:val="Hyperlink"/>
            <w:u w:val="none"/>
          </w:rPr>
          <w:tab/>
        </w:r>
        <w:r w:rsidRPr="001B6672">
          <w:rPr>
            <w:rStyle w:val="Hyperlink"/>
          </w:rPr>
          <w:t>content/uploads/2017/02/article-new-land-in-the-water-economically-and-socially-land-</w:t>
        </w:r>
        <w:r w:rsidRPr="001B6672">
          <w:rPr>
            <w:rStyle w:val="Hyperlink"/>
            <w:u w:val="none"/>
          </w:rPr>
          <w:tab/>
        </w:r>
        <w:r w:rsidRPr="001B6672">
          <w:rPr>
            <w:rStyle w:val="Hyperlink"/>
          </w:rPr>
          <w:t>reclamation-pays-128-1.pdf</w:t>
        </w:r>
      </w:hyperlink>
    </w:p>
    <w:p w14:paraId="726B9B1F" w14:textId="50C5D664" w:rsidR="00A25F0F" w:rsidRDefault="00A25F0F" w:rsidP="00A25F0F">
      <w:pPr>
        <w:pStyle w:val="NoSpacing"/>
        <w:spacing w:line="480" w:lineRule="auto"/>
        <w:jc w:val="both"/>
      </w:pPr>
      <w:r>
        <w:t xml:space="preserve">Ministry of Environment &amp; Water Resources. (2022). </w:t>
      </w:r>
      <w:r w:rsidRPr="00011BC0">
        <w:rPr>
          <w:i/>
          <w:iCs/>
        </w:rPr>
        <w:t xml:space="preserve">Lagos seeks private sector </w:t>
      </w:r>
      <w:r>
        <w:rPr>
          <w:i/>
          <w:iCs/>
        </w:rPr>
        <w:tab/>
      </w:r>
      <w:r w:rsidRPr="00011BC0">
        <w:rPr>
          <w:i/>
          <w:iCs/>
        </w:rPr>
        <w:t>partnership on climate action plan</w:t>
      </w:r>
      <w:r>
        <w:t>.</w:t>
      </w:r>
      <w:r w:rsidR="004A1C5D">
        <w:t xml:space="preserve"> Lagos State Government.</w:t>
      </w:r>
      <w:r>
        <w:t xml:space="preserve"> </w:t>
      </w:r>
      <w:hyperlink r:id="rId63" w:history="1">
        <w:r w:rsidRPr="000B01E5">
          <w:rPr>
            <w:rStyle w:val="Hyperlink"/>
          </w:rPr>
          <w:t>https://moelagos.gov.ng/lagos-seeks-private-sector-</w:t>
        </w:r>
        <w:r w:rsidRPr="00011BC0">
          <w:rPr>
            <w:rStyle w:val="Hyperlink"/>
            <w:u w:val="none"/>
          </w:rPr>
          <w:tab/>
        </w:r>
        <w:r w:rsidRPr="000B01E5">
          <w:rPr>
            <w:rStyle w:val="Hyperlink"/>
          </w:rPr>
          <w:t>partnership-on-climate-action-plan/</w:t>
        </w:r>
      </w:hyperlink>
    </w:p>
    <w:p w14:paraId="252ADED0" w14:textId="77777777" w:rsidR="00A25F0F" w:rsidRPr="001B6672" w:rsidRDefault="00A25F0F" w:rsidP="00A25F0F">
      <w:pPr>
        <w:pStyle w:val="NoSpacing"/>
        <w:spacing w:line="480" w:lineRule="auto"/>
        <w:jc w:val="both"/>
        <w:rPr>
          <w:rStyle w:val="doilink"/>
        </w:rPr>
      </w:pPr>
      <w:proofErr w:type="spellStart"/>
      <w:r w:rsidRPr="001B6672">
        <w:t>Lawanson</w:t>
      </w:r>
      <w:proofErr w:type="spellEnd"/>
      <w:r w:rsidRPr="001B6672">
        <w:t>, T</w:t>
      </w:r>
      <w:r w:rsidRPr="001B6672">
        <w:rPr>
          <w:rStyle w:val="authors"/>
        </w:rPr>
        <w:t xml:space="preserve">., &amp; </w:t>
      </w:r>
      <w:proofErr w:type="spellStart"/>
      <w:r w:rsidRPr="001B6672">
        <w:rPr>
          <w:rStyle w:val="authors"/>
        </w:rPr>
        <w:t>Agunbiade</w:t>
      </w:r>
      <w:proofErr w:type="spellEnd"/>
      <w:r w:rsidRPr="001B6672">
        <w:t xml:space="preserve">, M. </w:t>
      </w:r>
      <w:r w:rsidRPr="001B6672">
        <w:rPr>
          <w:rStyle w:val="Date1"/>
        </w:rPr>
        <w:t>(2018)</w:t>
      </w:r>
      <w:r w:rsidRPr="001B6672">
        <w:t xml:space="preserve"> </w:t>
      </w:r>
      <w:r w:rsidRPr="001B6672">
        <w:rPr>
          <w:rStyle w:val="arttitle"/>
        </w:rPr>
        <w:t xml:space="preserve">Land governance and megacity projects in Lagos, </w:t>
      </w:r>
      <w:r w:rsidRPr="001B6672">
        <w:rPr>
          <w:rStyle w:val="arttitle"/>
        </w:rPr>
        <w:tab/>
        <w:t xml:space="preserve">Nigeria: The case of Lekki free trade zone. </w:t>
      </w:r>
      <w:r w:rsidRPr="001B6672">
        <w:rPr>
          <w:rStyle w:val="serialtitle"/>
          <w:i/>
          <w:iCs/>
        </w:rPr>
        <w:t>Area development and policy</w:t>
      </w:r>
      <w:r w:rsidRPr="001B6672">
        <w:rPr>
          <w:rStyle w:val="serialtitle"/>
        </w:rPr>
        <w:t>,</w:t>
      </w:r>
      <w:r w:rsidRPr="001B6672">
        <w:t xml:space="preserve"> </w:t>
      </w:r>
      <w:r w:rsidRPr="001B6672">
        <w:rPr>
          <w:rStyle w:val="volumeissue"/>
          <w:i/>
          <w:iCs/>
        </w:rPr>
        <w:t>3</w:t>
      </w:r>
      <w:r w:rsidRPr="001B6672">
        <w:rPr>
          <w:rStyle w:val="volumeissue"/>
        </w:rPr>
        <w:t>(1),</w:t>
      </w:r>
      <w:r w:rsidRPr="001B6672">
        <w:t xml:space="preserve"> </w:t>
      </w:r>
      <w:r w:rsidRPr="001B6672">
        <w:rPr>
          <w:rStyle w:val="pagerange"/>
        </w:rPr>
        <w:t>114-</w:t>
      </w:r>
      <w:r w:rsidRPr="001B6672">
        <w:rPr>
          <w:rStyle w:val="pagerange"/>
        </w:rPr>
        <w:tab/>
        <w:t xml:space="preserve">131. </w:t>
      </w:r>
      <w:r w:rsidRPr="001B6672">
        <w:t xml:space="preserve"> </w:t>
      </w:r>
      <w:hyperlink r:id="rId64" w:history="1">
        <w:r w:rsidRPr="001B6672">
          <w:rPr>
            <w:rStyle w:val="Hyperlink"/>
          </w:rPr>
          <w:t>https://doi.org/10.1080/23792949.2017.1399804</w:t>
        </w:r>
      </w:hyperlink>
    </w:p>
    <w:p w14:paraId="78B2906D" w14:textId="77777777" w:rsidR="00A25F0F" w:rsidRPr="001B6672" w:rsidRDefault="00A25F0F" w:rsidP="00A25F0F">
      <w:pPr>
        <w:pStyle w:val="NoSpacing"/>
        <w:spacing w:line="480" w:lineRule="auto"/>
        <w:jc w:val="both"/>
      </w:pPr>
      <w:proofErr w:type="spellStart"/>
      <w:r w:rsidRPr="001B6672">
        <w:t>Lebbe</w:t>
      </w:r>
      <w:proofErr w:type="spellEnd"/>
      <w:r w:rsidRPr="001B6672">
        <w:t xml:space="preserve">, T. B., Rey-Valette, H., </w:t>
      </w:r>
      <w:proofErr w:type="spellStart"/>
      <w:r w:rsidRPr="001B6672">
        <w:t>Chaumillon</w:t>
      </w:r>
      <w:proofErr w:type="spellEnd"/>
      <w:r w:rsidRPr="001B6672">
        <w:t xml:space="preserve">, É., Camus, G., </w:t>
      </w:r>
      <w:proofErr w:type="spellStart"/>
      <w:r w:rsidRPr="001B6672">
        <w:t>Almar</w:t>
      </w:r>
      <w:proofErr w:type="spellEnd"/>
      <w:r w:rsidRPr="001B6672">
        <w:t xml:space="preserve">, R., </w:t>
      </w:r>
      <w:proofErr w:type="spellStart"/>
      <w:r w:rsidRPr="001B6672">
        <w:t>Cazenave</w:t>
      </w:r>
      <w:proofErr w:type="spellEnd"/>
      <w:r w:rsidRPr="001B6672">
        <w:t xml:space="preserve">, A., Claudet, J., </w:t>
      </w:r>
      <w:r w:rsidRPr="001B6672">
        <w:tab/>
      </w:r>
      <w:proofErr w:type="spellStart"/>
      <w:r w:rsidRPr="001B6672">
        <w:t>Rocle</w:t>
      </w:r>
      <w:proofErr w:type="spellEnd"/>
      <w:r w:rsidRPr="001B6672">
        <w:t xml:space="preserve">, N., </w:t>
      </w:r>
      <w:proofErr w:type="spellStart"/>
      <w:r w:rsidRPr="001B6672">
        <w:t>Meur-Férec</w:t>
      </w:r>
      <w:proofErr w:type="spellEnd"/>
      <w:r w:rsidRPr="001B6672">
        <w:t xml:space="preserve">, C., </w:t>
      </w:r>
      <w:proofErr w:type="spellStart"/>
      <w:r w:rsidRPr="001B6672">
        <w:t>Viard</w:t>
      </w:r>
      <w:proofErr w:type="spellEnd"/>
      <w:r w:rsidRPr="001B6672">
        <w:t xml:space="preserve">, F., Mercier, D., Dupuy, C., Ménard, F., </w:t>
      </w:r>
      <w:proofErr w:type="spellStart"/>
      <w:r w:rsidRPr="001B6672">
        <w:t>Rossel</w:t>
      </w:r>
      <w:proofErr w:type="spellEnd"/>
      <w:r w:rsidRPr="001B6672">
        <w:t>, B. A.,</w:t>
      </w:r>
      <w:r w:rsidRPr="001B6672">
        <w:tab/>
      </w:r>
      <w:r w:rsidRPr="001B6672">
        <w:tab/>
        <w:t xml:space="preserve"> </w:t>
      </w:r>
      <w:proofErr w:type="spellStart"/>
      <w:r w:rsidRPr="001B6672">
        <w:t>Mullineaux</w:t>
      </w:r>
      <w:proofErr w:type="spellEnd"/>
      <w:r w:rsidRPr="001B6672">
        <w:t xml:space="preserve">, L., </w:t>
      </w:r>
      <w:proofErr w:type="spellStart"/>
      <w:r w:rsidRPr="001B6672">
        <w:t>Sicre</w:t>
      </w:r>
      <w:proofErr w:type="spellEnd"/>
      <w:r w:rsidRPr="001B6672">
        <w:t xml:space="preserve">, M.-A., </w:t>
      </w:r>
      <w:proofErr w:type="spellStart"/>
      <w:r w:rsidRPr="001B6672">
        <w:t>Zivian</w:t>
      </w:r>
      <w:proofErr w:type="spellEnd"/>
      <w:r w:rsidRPr="001B6672">
        <w:t xml:space="preserve">, A., </w:t>
      </w:r>
      <w:proofErr w:type="spellStart"/>
      <w:r w:rsidRPr="001B6672">
        <w:t>Gaill</w:t>
      </w:r>
      <w:proofErr w:type="spellEnd"/>
      <w:r w:rsidRPr="001B6672">
        <w:t xml:space="preserve">, F., &amp; </w:t>
      </w:r>
      <w:proofErr w:type="spellStart"/>
      <w:r w:rsidRPr="001B6672">
        <w:t>Euzen</w:t>
      </w:r>
      <w:proofErr w:type="spellEnd"/>
      <w:r w:rsidRPr="001B6672">
        <w:t xml:space="preserve">, A. (2021). Designing </w:t>
      </w:r>
      <w:r w:rsidRPr="001B6672">
        <w:tab/>
        <w:t xml:space="preserve">coastal adaptation strategies to tackle sea level rise. </w:t>
      </w:r>
      <w:r w:rsidRPr="001B6672">
        <w:rPr>
          <w:i/>
          <w:iCs/>
        </w:rPr>
        <w:t>Frontiers in Marine Science</w:t>
      </w:r>
      <w:r w:rsidRPr="001B6672">
        <w:t>,</w:t>
      </w:r>
      <w:r w:rsidRPr="001B6672">
        <w:rPr>
          <w:i/>
          <w:iCs/>
        </w:rPr>
        <w:t xml:space="preserve"> 8</w:t>
      </w:r>
      <w:r w:rsidRPr="001B6672">
        <w:t xml:space="preserve">, </w:t>
      </w:r>
      <w:r w:rsidRPr="001B6672">
        <w:tab/>
        <w:t xml:space="preserve">740602. </w:t>
      </w:r>
      <w:hyperlink r:id="rId65" w:history="1">
        <w:r w:rsidRPr="001B6672">
          <w:rPr>
            <w:rStyle w:val="Hyperlink"/>
          </w:rPr>
          <w:t>https://doi.org/10.3389/fmars.2021.740602</w:t>
        </w:r>
      </w:hyperlink>
    </w:p>
    <w:p w14:paraId="755B8EA5" w14:textId="77777777" w:rsidR="00A25F0F" w:rsidRPr="001B6672" w:rsidRDefault="00A25F0F" w:rsidP="00A25F0F">
      <w:pPr>
        <w:spacing w:line="480" w:lineRule="auto"/>
        <w:jc w:val="both"/>
      </w:pPr>
      <w:proofErr w:type="spellStart"/>
      <w:r w:rsidRPr="001B6672">
        <w:lastRenderedPageBreak/>
        <w:t>Leclerq</w:t>
      </w:r>
      <w:proofErr w:type="spellEnd"/>
      <w:r w:rsidRPr="001B6672">
        <w:t xml:space="preserve">, E., &amp; </w:t>
      </w:r>
      <w:proofErr w:type="spellStart"/>
      <w:r w:rsidRPr="001B6672">
        <w:t>Pojani</w:t>
      </w:r>
      <w:proofErr w:type="spellEnd"/>
      <w:r w:rsidRPr="001B6672">
        <w:t xml:space="preserve">, D. (2021).  Public space privatisation: are users concerned?. </w:t>
      </w:r>
      <w:r w:rsidRPr="001B6672">
        <w:rPr>
          <w:i/>
          <w:iCs/>
        </w:rPr>
        <w:t xml:space="preserve">Journal of </w:t>
      </w:r>
      <w:r w:rsidRPr="001B6672">
        <w:rPr>
          <w:i/>
          <w:iCs/>
        </w:rPr>
        <w:tab/>
      </w:r>
      <w:proofErr w:type="gramStart"/>
      <w:r w:rsidRPr="001B6672">
        <w:rPr>
          <w:i/>
          <w:iCs/>
        </w:rPr>
        <w:t>Urbanism :</w:t>
      </w:r>
      <w:proofErr w:type="gramEnd"/>
      <w:r w:rsidRPr="001B6672">
        <w:rPr>
          <w:i/>
          <w:iCs/>
        </w:rPr>
        <w:t xml:space="preserve"> International Research on Placemaking and Urban Sustainability,16</w:t>
      </w:r>
      <w:r w:rsidRPr="001B6672">
        <w:t>(1), 1-</w:t>
      </w:r>
      <w:r w:rsidRPr="001B6672">
        <w:tab/>
        <w:t xml:space="preserve">18. </w:t>
      </w:r>
      <w:hyperlink r:id="rId66" w:history="1">
        <w:r w:rsidRPr="001B6672">
          <w:rPr>
            <w:rStyle w:val="Hyperlink"/>
          </w:rPr>
          <w:t>https://doi.org/10.1080/17549175.2021.1933572</w:t>
        </w:r>
      </w:hyperlink>
    </w:p>
    <w:p w14:paraId="547C4341" w14:textId="77777777" w:rsidR="00A25F0F" w:rsidRPr="001B6672" w:rsidRDefault="00A25F0F" w:rsidP="00A25F0F">
      <w:pPr>
        <w:pStyle w:val="NoSpacing"/>
        <w:spacing w:line="480" w:lineRule="auto"/>
        <w:jc w:val="both"/>
        <w:rPr>
          <w:rFonts w:eastAsia="Times New Roman"/>
          <w:lang w:eastAsia="en-CA"/>
        </w:rPr>
      </w:pPr>
      <w:proofErr w:type="spellStart"/>
      <w:r w:rsidRPr="001B6672">
        <w:rPr>
          <w:rFonts w:eastAsia="Times New Roman"/>
          <w:lang w:eastAsia="en-CA"/>
        </w:rPr>
        <w:t>Lélé</w:t>
      </w:r>
      <w:proofErr w:type="spellEnd"/>
      <w:r w:rsidRPr="001B6672">
        <w:rPr>
          <w:rFonts w:eastAsia="Times New Roman"/>
          <w:lang w:eastAsia="en-CA"/>
        </w:rPr>
        <w:t xml:space="preserve">, S. (1991). Sustainable development a critical review. </w:t>
      </w:r>
      <w:r w:rsidRPr="001B6672">
        <w:rPr>
          <w:rFonts w:eastAsia="Times New Roman"/>
          <w:i/>
          <w:iCs/>
          <w:lang w:eastAsia="en-CA"/>
        </w:rPr>
        <w:t>World development, 19</w:t>
      </w:r>
      <w:r w:rsidRPr="001B6672">
        <w:rPr>
          <w:rFonts w:eastAsia="Times New Roman"/>
          <w:lang w:eastAsia="en-CA"/>
        </w:rPr>
        <w:t>(6), 607-621.</w:t>
      </w:r>
    </w:p>
    <w:p w14:paraId="3E2D036F" w14:textId="77777777" w:rsidR="00A25F0F" w:rsidRPr="001B6672" w:rsidRDefault="00A25F0F" w:rsidP="00A25F0F">
      <w:pPr>
        <w:pStyle w:val="NoSpacing"/>
        <w:spacing w:line="480" w:lineRule="auto"/>
        <w:jc w:val="both"/>
      </w:pPr>
      <w:r w:rsidRPr="001B6672">
        <w:t xml:space="preserve">Li, Y., Feng, Y., Guo, X., &amp; Peng, F. (2017). Changes in coastal city ecosystem service values </w:t>
      </w:r>
      <w:r w:rsidRPr="001B6672">
        <w:tab/>
        <w:t xml:space="preserve">based on land use—A case study of </w:t>
      </w:r>
      <w:proofErr w:type="spellStart"/>
      <w:r w:rsidRPr="001B6672">
        <w:t>Yingkou</w:t>
      </w:r>
      <w:proofErr w:type="spellEnd"/>
      <w:r w:rsidRPr="001B6672">
        <w:t xml:space="preserve">, China. </w:t>
      </w:r>
      <w:r w:rsidRPr="001B6672">
        <w:rPr>
          <w:i/>
          <w:iCs/>
        </w:rPr>
        <w:t>Land Use Policy</w:t>
      </w:r>
      <w:r w:rsidRPr="001B6672">
        <w:t xml:space="preserve">, </w:t>
      </w:r>
      <w:r w:rsidRPr="001B6672">
        <w:rPr>
          <w:i/>
          <w:iCs/>
        </w:rPr>
        <w:t>65</w:t>
      </w:r>
      <w:r w:rsidRPr="001B6672">
        <w:t xml:space="preserve">, 287–293. </w:t>
      </w:r>
      <w:r w:rsidRPr="001B6672">
        <w:tab/>
      </w:r>
      <w:hyperlink r:id="rId67" w:history="1">
        <w:r w:rsidRPr="001B6672">
          <w:rPr>
            <w:rStyle w:val="Hyperlink"/>
          </w:rPr>
          <w:t>https://doi.org/10.1016/j.landusepol.2017.04.021</w:t>
        </w:r>
      </w:hyperlink>
    </w:p>
    <w:p w14:paraId="5FE98599" w14:textId="77777777" w:rsidR="00A25F0F" w:rsidRPr="001B6672" w:rsidRDefault="00A25F0F" w:rsidP="00A25F0F">
      <w:pPr>
        <w:pStyle w:val="NoSpacing"/>
        <w:spacing w:line="480" w:lineRule="auto"/>
        <w:jc w:val="both"/>
      </w:pPr>
      <w:r w:rsidRPr="001B6672">
        <w:t>Li, Y., Zhang, X., Zhao, X., Ma, S., Cao, H., &amp; Cao, J. (2016). Assessing spatial vulnerability</w:t>
      </w:r>
      <w:r w:rsidRPr="001B6672">
        <w:tab/>
      </w:r>
      <w:r w:rsidRPr="001B6672">
        <w:tab/>
        <w:t xml:space="preserve"> from rapid urbanization to inform coastal urban regional planning. </w:t>
      </w:r>
      <w:r w:rsidRPr="001B6672">
        <w:rPr>
          <w:i/>
          <w:iCs/>
        </w:rPr>
        <w:t xml:space="preserve">Ocean &amp; Coastal </w:t>
      </w:r>
      <w:r w:rsidRPr="001B6672">
        <w:rPr>
          <w:i/>
          <w:iCs/>
        </w:rPr>
        <w:tab/>
        <w:t>Management</w:t>
      </w:r>
      <w:r w:rsidRPr="001B6672">
        <w:t xml:space="preserve">, </w:t>
      </w:r>
      <w:r w:rsidRPr="001B6672">
        <w:rPr>
          <w:i/>
          <w:iCs/>
        </w:rPr>
        <w:t>123</w:t>
      </w:r>
      <w:r w:rsidRPr="001B6672">
        <w:t xml:space="preserve">, 53–65. </w:t>
      </w:r>
      <w:hyperlink r:id="rId68" w:history="1">
        <w:r w:rsidRPr="001B6672">
          <w:rPr>
            <w:rStyle w:val="Hyperlink"/>
          </w:rPr>
          <w:t>https://doi.org/10.1016/j.ocecoaman.2016.01.010</w:t>
        </w:r>
      </w:hyperlink>
    </w:p>
    <w:p w14:paraId="1CB73B57" w14:textId="77777777" w:rsidR="00A25F0F" w:rsidRDefault="00A25F0F" w:rsidP="00A25F0F">
      <w:pPr>
        <w:spacing w:line="480" w:lineRule="auto"/>
        <w:jc w:val="both"/>
        <w:rPr>
          <w:bCs/>
        </w:rPr>
      </w:pPr>
      <w:r>
        <w:rPr>
          <w:bCs/>
        </w:rPr>
        <w:t xml:space="preserve">Longwell, K. (2022). Protest again urban sprawl and Greenbelt loss planned this weekend in </w:t>
      </w:r>
      <w:r>
        <w:rPr>
          <w:bCs/>
        </w:rPr>
        <w:tab/>
        <w:t xml:space="preserve">Mississauga. </w:t>
      </w:r>
      <w:hyperlink r:id="rId69" w:history="1">
        <w:r w:rsidRPr="000B01E5">
          <w:rPr>
            <w:rStyle w:val="Hyperlink"/>
            <w:bCs/>
          </w:rPr>
          <w:t>https://www.insauga.com/protest-against-urban-sprawl-and-greenbelt-loss-</w:t>
        </w:r>
        <w:r w:rsidRPr="001B26B2">
          <w:rPr>
            <w:rStyle w:val="Hyperlink"/>
            <w:bCs/>
            <w:u w:val="none"/>
          </w:rPr>
          <w:tab/>
        </w:r>
        <w:r w:rsidRPr="000B01E5">
          <w:rPr>
            <w:rStyle w:val="Hyperlink"/>
            <w:bCs/>
          </w:rPr>
          <w:t>planned-this-weekend-in-</w:t>
        </w:r>
        <w:proofErr w:type="spellStart"/>
        <w:r w:rsidRPr="000B01E5">
          <w:rPr>
            <w:rStyle w:val="Hyperlink"/>
            <w:bCs/>
          </w:rPr>
          <w:t>mississauga</w:t>
        </w:r>
        <w:proofErr w:type="spellEnd"/>
        <w:r w:rsidRPr="000B01E5">
          <w:rPr>
            <w:rStyle w:val="Hyperlink"/>
            <w:bCs/>
          </w:rPr>
          <w:t>/</w:t>
        </w:r>
      </w:hyperlink>
    </w:p>
    <w:p w14:paraId="3C6C3CA4" w14:textId="77777777" w:rsidR="00A25F0F" w:rsidRPr="00917487" w:rsidRDefault="00A25F0F" w:rsidP="00A25F0F">
      <w:pPr>
        <w:spacing w:line="480" w:lineRule="auto"/>
        <w:jc w:val="both"/>
        <w:rPr>
          <w:i/>
          <w:iCs/>
          <w:lang w:val="fr-CA"/>
        </w:rPr>
      </w:pPr>
      <w:r w:rsidRPr="00917487">
        <w:rPr>
          <w:lang w:val="fr-CA"/>
        </w:rPr>
        <w:t xml:space="preserve">Ma, T., Li, X., Bai, J., &amp; Cui, B. (2019).  </w:t>
      </w:r>
      <w:r w:rsidRPr="001B6672">
        <w:t xml:space="preserve">Impacts of Coastal Reclamation on Natural Wetlands in </w:t>
      </w:r>
      <w:r w:rsidRPr="001B6672">
        <w:tab/>
        <w:t xml:space="preserve">Large River Deltas in China. </w:t>
      </w:r>
      <w:proofErr w:type="spellStart"/>
      <w:r w:rsidRPr="00917487">
        <w:rPr>
          <w:i/>
          <w:iCs/>
          <w:lang w:val="fr-CA"/>
        </w:rPr>
        <w:t>Chinese</w:t>
      </w:r>
      <w:proofErr w:type="spellEnd"/>
      <w:r w:rsidRPr="00917487">
        <w:rPr>
          <w:i/>
          <w:iCs/>
          <w:lang w:val="fr-CA"/>
        </w:rPr>
        <w:t xml:space="preserve"> </w:t>
      </w:r>
      <w:proofErr w:type="spellStart"/>
      <w:r w:rsidRPr="00917487">
        <w:rPr>
          <w:i/>
          <w:iCs/>
          <w:lang w:val="fr-CA"/>
        </w:rPr>
        <w:t>Geographical</w:t>
      </w:r>
      <w:proofErr w:type="spellEnd"/>
      <w:r w:rsidRPr="00917487">
        <w:rPr>
          <w:i/>
          <w:iCs/>
          <w:lang w:val="fr-CA"/>
        </w:rPr>
        <w:t xml:space="preserve"> Science</w:t>
      </w:r>
      <w:r w:rsidRPr="00917487">
        <w:rPr>
          <w:lang w:val="fr-CA"/>
        </w:rPr>
        <w:t xml:space="preserve">, </w:t>
      </w:r>
      <w:r w:rsidRPr="00917487">
        <w:rPr>
          <w:i/>
          <w:iCs/>
          <w:lang w:val="fr-CA"/>
        </w:rPr>
        <w:t>29</w:t>
      </w:r>
      <w:r w:rsidRPr="00917487">
        <w:rPr>
          <w:lang w:val="fr-CA"/>
        </w:rPr>
        <w:t>,640–651.</w:t>
      </w:r>
      <w:r w:rsidRPr="00917487">
        <w:rPr>
          <w:lang w:val="fr-CA"/>
        </w:rPr>
        <w:tab/>
      </w:r>
    </w:p>
    <w:p w14:paraId="1F5F36B9" w14:textId="77777777" w:rsidR="00A25F0F" w:rsidRDefault="00A25F0F" w:rsidP="00A25F0F">
      <w:pPr>
        <w:pStyle w:val="NoSpacing"/>
        <w:spacing w:line="480" w:lineRule="auto"/>
        <w:jc w:val="both"/>
      </w:pPr>
      <w:r w:rsidRPr="00917487">
        <w:rPr>
          <w:lang w:val="fr-CA"/>
        </w:rPr>
        <w:t xml:space="preserve"> Ma, T., Li, X., Bai, J., &amp; Cui, B. (2019). </w:t>
      </w:r>
      <w:r>
        <w:t xml:space="preserve">Impacts of Coastal Reclamation on Natural Wetlands in </w:t>
      </w:r>
      <w:r>
        <w:tab/>
        <w:t xml:space="preserve">Large River Deltas in China. </w:t>
      </w:r>
      <w:r w:rsidRPr="003C4433">
        <w:rPr>
          <w:i/>
          <w:iCs/>
        </w:rPr>
        <w:t>Chinese Geographical Science</w:t>
      </w:r>
      <w:r>
        <w:t xml:space="preserve">, </w:t>
      </w:r>
      <w:r w:rsidRPr="003C4433">
        <w:rPr>
          <w:i/>
          <w:iCs/>
        </w:rPr>
        <w:t>29</w:t>
      </w:r>
      <w:r>
        <w:t xml:space="preserve">(4), 640–651. </w:t>
      </w:r>
      <w:r>
        <w:tab/>
      </w:r>
      <w:hyperlink r:id="rId70" w:history="1">
        <w:r w:rsidRPr="000B01E5">
          <w:rPr>
            <w:rStyle w:val="Hyperlink"/>
          </w:rPr>
          <w:t>https://doi.org/10.1007/s11769-019-1049-8</w:t>
        </w:r>
      </w:hyperlink>
    </w:p>
    <w:p w14:paraId="22C31433" w14:textId="77777777" w:rsidR="00A25F0F" w:rsidRPr="001B6672" w:rsidRDefault="00A25F0F" w:rsidP="00A25F0F">
      <w:pPr>
        <w:pStyle w:val="NoSpacing"/>
        <w:spacing w:line="480" w:lineRule="auto"/>
        <w:jc w:val="both"/>
        <w:rPr>
          <w:color w:val="0563C1" w:themeColor="hyperlink"/>
          <w:u w:val="single"/>
        </w:rPr>
      </w:pPr>
      <w:r w:rsidRPr="001B6672">
        <w:t xml:space="preserve">Mendelsohn, B. (2018). Making the urban coast: A geosocial reading of land, sand, and water in </w:t>
      </w:r>
      <w:r w:rsidRPr="001B6672">
        <w:tab/>
        <w:t xml:space="preserve">Lagos, Nigeria. </w:t>
      </w:r>
      <w:r w:rsidRPr="001B6672">
        <w:rPr>
          <w:i/>
          <w:iCs/>
        </w:rPr>
        <w:t>Comparative Studies of South Asia, Africa, and the Middle East</w:t>
      </w:r>
      <w:r w:rsidRPr="001B6672">
        <w:t xml:space="preserve">, </w:t>
      </w:r>
      <w:r w:rsidRPr="001B6672">
        <w:rPr>
          <w:i/>
          <w:iCs/>
        </w:rPr>
        <w:t>38</w:t>
      </w:r>
      <w:r w:rsidRPr="001B6672">
        <w:t xml:space="preserve">(3), </w:t>
      </w:r>
      <w:r w:rsidRPr="001B6672">
        <w:tab/>
        <w:t xml:space="preserve">455–472. </w:t>
      </w:r>
      <w:hyperlink r:id="rId71" w:history="1">
        <w:r w:rsidRPr="001B6672">
          <w:rPr>
            <w:rStyle w:val="Hyperlink"/>
          </w:rPr>
          <w:t>https://doi.org/10.1215/1089201x-7208801</w:t>
        </w:r>
      </w:hyperlink>
    </w:p>
    <w:p w14:paraId="30EABCD3" w14:textId="77777777" w:rsidR="00A25F0F" w:rsidRDefault="00A25F0F" w:rsidP="00A25F0F">
      <w:pPr>
        <w:pStyle w:val="NormalWeb"/>
        <w:spacing w:before="0" w:beforeAutospacing="0" w:after="0" w:afterAutospacing="0" w:line="480" w:lineRule="auto"/>
        <w:ind w:left="720" w:hanging="720"/>
      </w:pPr>
      <w:r>
        <w:t xml:space="preserve">Ministry of Environment and Water Resources. (2020). </w:t>
      </w:r>
      <w:r w:rsidRPr="00245840">
        <w:rPr>
          <w:i/>
          <w:iCs/>
        </w:rPr>
        <w:t>Lagos Climate Action Plan</w:t>
      </w:r>
      <w:r>
        <w:t>. Lagos State Government.</w:t>
      </w:r>
      <w:hyperlink r:id="rId72" w:history="1">
        <w:r>
          <w:rPr>
            <w:rStyle w:val="Hyperlink"/>
          </w:rPr>
          <w:t>https://cdn.locomotive.works/sites/5ab410c8a2f42204838f797e/content_entr</w:t>
        </w:r>
        <w:r>
          <w:rPr>
            <w:rStyle w:val="Hyperlink"/>
          </w:rPr>
          <w:lastRenderedPageBreak/>
          <w:t>y5ab410faa2f42204838f7990/5ad0ab8e74c4837def5d27aa/files/C40_Lagos_Final_CAP.pdf?1626096978</w:t>
        </w:r>
      </w:hyperlink>
    </w:p>
    <w:p w14:paraId="385AAB64" w14:textId="77777777" w:rsidR="00A25F0F" w:rsidRDefault="00A25F0F" w:rsidP="00A25F0F">
      <w:pPr>
        <w:pStyle w:val="NoSpacing"/>
        <w:spacing w:line="480" w:lineRule="auto"/>
        <w:jc w:val="both"/>
      </w:pPr>
      <w:proofErr w:type="spellStart"/>
      <w:r>
        <w:t>Mongalvy</w:t>
      </w:r>
      <w:proofErr w:type="spellEnd"/>
      <w:r>
        <w:t xml:space="preserve">, S., </w:t>
      </w:r>
      <w:proofErr w:type="gramStart"/>
      <w:r>
        <w:t>Ibukun ,</w:t>
      </w:r>
      <w:proofErr w:type="gramEnd"/>
      <w:r>
        <w:t xml:space="preserve"> Y., $ </w:t>
      </w:r>
      <w:proofErr w:type="spellStart"/>
      <w:r>
        <w:t>Sguazzin</w:t>
      </w:r>
      <w:proofErr w:type="spellEnd"/>
      <w:r>
        <w:t xml:space="preserve">, A. (2018).  Eko Atlantic City eyes 2023 finish as </w:t>
      </w:r>
      <w:r>
        <w:tab/>
        <w:t xml:space="preserve">Nigerian economy rebounds. </w:t>
      </w:r>
      <w:proofErr w:type="spellStart"/>
      <w:r w:rsidRPr="001954FF">
        <w:rPr>
          <w:i/>
          <w:iCs/>
        </w:rPr>
        <w:t>BloombergyNews</w:t>
      </w:r>
      <w:proofErr w:type="spellEnd"/>
      <w:r>
        <w:t xml:space="preserve">. </w:t>
      </w:r>
      <w:hyperlink r:id="rId73" w:history="1">
        <w:r w:rsidRPr="000B01E5">
          <w:rPr>
            <w:rStyle w:val="Hyperlink"/>
          </w:rPr>
          <w:t>https://www.bnnbloomberg.ca/eko-</w:t>
        </w:r>
        <w:r w:rsidRPr="001954FF">
          <w:rPr>
            <w:rStyle w:val="Hyperlink"/>
            <w:u w:val="none"/>
          </w:rPr>
          <w:tab/>
        </w:r>
        <w:r w:rsidRPr="000B01E5">
          <w:rPr>
            <w:rStyle w:val="Hyperlink"/>
          </w:rPr>
          <w:t>atlantic-city-eyes-2023-finish-as-nigeria-economy-rebounds-</w:t>
        </w:r>
        <w:r w:rsidRPr="001954FF">
          <w:rPr>
            <w:rStyle w:val="Hyperlink"/>
            <w:u w:val="none"/>
          </w:rPr>
          <w:tab/>
        </w:r>
        <w:r w:rsidRPr="000B01E5">
          <w:rPr>
            <w:rStyle w:val="Hyperlink"/>
          </w:rPr>
          <w:t>1.1084669https://www.bnnbloomberg.ca/eko-atlantic-city-eyes-2023-finish-as-nigeria-</w:t>
        </w:r>
        <w:r w:rsidRPr="001954FF">
          <w:rPr>
            <w:rStyle w:val="Hyperlink"/>
            <w:u w:val="none"/>
          </w:rPr>
          <w:tab/>
        </w:r>
        <w:r w:rsidRPr="000B01E5">
          <w:rPr>
            <w:rStyle w:val="Hyperlink"/>
          </w:rPr>
          <w:t>economy-rebounds-1.1084669</w:t>
        </w:r>
      </w:hyperlink>
    </w:p>
    <w:p w14:paraId="096DF2C6" w14:textId="77777777" w:rsidR="00A25F0F" w:rsidRPr="001B6672" w:rsidRDefault="00A25F0F" w:rsidP="00A25F0F">
      <w:pPr>
        <w:spacing w:line="480" w:lineRule="auto"/>
        <w:jc w:val="both"/>
      </w:pPr>
      <w:r w:rsidRPr="001B6672">
        <w:t xml:space="preserve">Murray, N. J., Clemens, R. S., </w:t>
      </w:r>
      <w:proofErr w:type="spellStart"/>
      <w:r w:rsidRPr="001B6672">
        <w:t>Phinn</w:t>
      </w:r>
      <w:proofErr w:type="spellEnd"/>
      <w:r w:rsidRPr="001B6672">
        <w:t xml:space="preserve">, S. R., </w:t>
      </w:r>
      <w:proofErr w:type="spellStart"/>
      <w:r w:rsidRPr="001B6672">
        <w:t>Possingham</w:t>
      </w:r>
      <w:proofErr w:type="spellEnd"/>
      <w:r w:rsidRPr="001B6672">
        <w:t xml:space="preserve">, H. P., &amp; Fuller, R. A. (2014). Tracking </w:t>
      </w:r>
      <w:r w:rsidRPr="001B6672">
        <w:tab/>
        <w:t xml:space="preserve">the raid loss of tidal wetland in the Yellow Sea. </w:t>
      </w:r>
      <w:r w:rsidRPr="001B6672">
        <w:rPr>
          <w:i/>
          <w:iCs/>
        </w:rPr>
        <w:t xml:space="preserve">Frontiers in Ecology and the </w:t>
      </w:r>
      <w:r w:rsidRPr="001B6672">
        <w:rPr>
          <w:i/>
          <w:iCs/>
        </w:rPr>
        <w:tab/>
        <w:t>Environment</w:t>
      </w:r>
      <w:r w:rsidRPr="001B6672">
        <w:t>,</w:t>
      </w:r>
      <w:r w:rsidRPr="001B6672">
        <w:rPr>
          <w:i/>
          <w:iCs/>
        </w:rPr>
        <w:t>12</w:t>
      </w:r>
      <w:r w:rsidRPr="001B6672">
        <w:t xml:space="preserve">(5), 267-272. </w:t>
      </w:r>
      <w:hyperlink r:id="rId74" w:history="1">
        <w:r w:rsidRPr="001B6672">
          <w:rPr>
            <w:rStyle w:val="Hyperlink"/>
          </w:rPr>
          <w:t>https://doi.org/10.1890/130260</w:t>
        </w:r>
      </w:hyperlink>
    </w:p>
    <w:p w14:paraId="5A07486E" w14:textId="77777777" w:rsidR="00A25F0F" w:rsidRPr="001B6672" w:rsidRDefault="00A25F0F" w:rsidP="00A25F0F">
      <w:pPr>
        <w:pStyle w:val="NoSpacing"/>
        <w:spacing w:line="480" w:lineRule="auto"/>
        <w:jc w:val="both"/>
      </w:pPr>
      <w:proofErr w:type="spellStart"/>
      <w:r w:rsidRPr="001B6672">
        <w:t>Nadzir</w:t>
      </w:r>
      <w:proofErr w:type="spellEnd"/>
      <w:r w:rsidRPr="001B6672">
        <w:t xml:space="preserve">, N. M., </w:t>
      </w:r>
      <w:proofErr w:type="spellStart"/>
      <w:r w:rsidRPr="001B6672">
        <w:t>Ibrahaim</w:t>
      </w:r>
      <w:proofErr w:type="spellEnd"/>
      <w:r w:rsidRPr="001B6672">
        <w:t xml:space="preserve">, M., &amp; </w:t>
      </w:r>
      <w:proofErr w:type="spellStart"/>
      <w:r w:rsidRPr="001B6672">
        <w:t>Mansor</w:t>
      </w:r>
      <w:proofErr w:type="spellEnd"/>
      <w:r w:rsidRPr="001B6672">
        <w:t xml:space="preserve">, M. (2014). Impacts of coastal reclamation to the quality </w:t>
      </w:r>
      <w:r w:rsidRPr="001B6672">
        <w:tab/>
        <w:t xml:space="preserve">of life: </w:t>
      </w:r>
      <w:proofErr w:type="spellStart"/>
      <w:r w:rsidRPr="001B6672">
        <w:t>Tanjung</w:t>
      </w:r>
      <w:proofErr w:type="spellEnd"/>
      <w:r w:rsidRPr="001B6672">
        <w:t xml:space="preserve"> </w:t>
      </w:r>
      <w:proofErr w:type="spellStart"/>
      <w:r w:rsidRPr="001B6672">
        <w:t>Tokong</w:t>
      </w:r>
      <w:proofErr w:type="spellEnd"/>
      <w:r w:rsidRPr="001B6672">
        <w:t xml:space="preserve"> community, Penang. </w:t>
      </w:r>
      <w:r w:rsidRPr="001B6672">
        <w:rPr>
          <w:i/>
          <w:iCs/>
        </w:rPr>
        <w:t xml:space="preserve">Procedia- Social and </w:t>
      </w:r>
      <w:proofErr w:type="spellStart"/>
      <w:r w:rsidRPr="001B6672">
        <w:rPr>
          <w:i/>
          <w:iCs/>
        </w:rPr>
        <w:t>Behavioual</w:t>
      </w:r>
      <w:proofErr w:type="spellEnd"/>
      <w:r w:rsidRPr="001B6672">
        <w:rPr>
          <w:i/>
          <w:iCs/>
        </w:rPr>
        <w:t xml:space="preserve"> Sciences, </w:t>
      </w:r>
      <w:r w:rsidRPr="001B6672">
        <w:rPr>
          <w:i/>
          <w:iCs/>
        </w:rPr>
        <w:tab/>
        <w:t>153</w:t>
      </w:r>
      <w:r w:rsidRPr="001B6672">
        <w:t xml:space="preserve">(16), 159-168. </w:t>
      </w:r>
      <w:hyperlink r:id="rId75" w:history="1">
        <w:r w:rsidRPr="001B6672">
          <w:rPr>
            <w:rStyle w:val="Hyperlink"/>
          </w:rPr>
          <w:t>https://doi.org/10.1016/j.sbspro.2014.10.05</w:t>
        </w:r>
      </w:hyperlink>
    </w:p>
    <w:p w14:paraId="64728E22" w14:textId="77777777" w:rsidR="00A25F0F" w:rsidRDefault="00A25F0F" w:rsidP="00A25F0F">
      <w:pPr>
        <w:pStyle w:val="NoSpacing"/>
        <w:spacing w:line="480" w:lineRule="auto"/>
      </w:pPr>
      <w:r>
        <w:t xml:space="preserve">National Geographic. (n.d). </w:t>
      </w:r>
      <w:r w:rsidRPr="00350CD2">
        <w:rPr>
          <w:i/>
          <w:iCs/>
        </w:rPr>
        <w:t>Coastlines</w:t>
      </w:r>
      <w:r>
        <w:t xml:space="preserve">. </w:t>
      </w:r>
      <w:r>
        <w:tab/>
      </w:r>
      <w:hyperlink r:id="rId76" w:history="1">
        <w:r w:rsidRPr="000B01E5">
          <w:rPr>
            <w:rStyle w:val="Hyperlink"/>
            <w:i/>
            <w:iCs/>
          </w:rPr>
          <w:t>https://www.nationalgeographic.com/science/article/coastlines</w:t>
        </w:r>
      </w:hyperlink>
    </w:p>
    <w:p w14:paraId="19C396F4" w14:textId="02886762" w:rsidR="00A25F0F" w:rsidRDefault="00A25F0F" w:rsidP="00A25F0F">
      <w:pPr>
        <w:pStyle w:val="NoSpacing"/>
        <w:spacing w:line="480" w:lineRule="auto"/>
        <w:jc w:val="both"/>
      </w:pPr>
      <w:r>
        <w:t>Nigeria Property Centre.</w:t>
      </w:r>
      <w:r w:rsidR="00165975">
        <w:t xml:space="preserve"> (2023</w:t>
      </w:r>
      <w:r>
        <w:t xml:space="preserve">). </w:t>
      </w:r>
      <w:r w:rsidRPr="00D40EF4">
        <w:rPr>
          <w:i/>
          <w:iCs/>
        </w:rPr>
        <w:t>Property for sale in Eko Atlantic City, Lagos</w:t>
      </w:r>
      <w:r>
        <w:t xml:space="preserve">. </w:t>
      </w:r>
      <w:r>
        <w:tab/>
      </w:r>
      <w:hyperlink r:id="rId77" w:history="1">
        <w:r w:rsidRPr="000B01E5">
          <w:rPr>
            <w:rStyle w:val="Hyperlink"/>
          </w:rPr>
          <w:t>https://nigeriapropertycentre.com/for-sale/lagos/eko-atlantic-city</w:t>
        </w:r>
      </w:hyperlink>
    </w:p>
    <w:p w14:paraId="7F82D7FE" w14:textId="77777777" w:rsidR="00A25F0F" w:rsidRDefault="00A25F0F" w:rsidP="00A25F0F">
      <w:pPr>
        <w:pStyle w:val="NoSpacing"/>
        <w:spacing w:line="480" w:lineRule="auto"/>
        <w:jc w:val="both"/>
      </w:pPr>
      <w:proofErr w:type="spellStart"/>
      <w:r>
        <w:t>Ogunlesi</w:t>
      </w:r>
      <w:proofErr w:type="spellEnd"/>
      <w:r>
        <w:t xml:space="preserve">, T. (2012). Eko Atlantic City: A mammoth new development on the coastline of Lagos. </w:t>
      </w:r>
      <w:r>
        <w:tab/>
      </w:r>
      <w:r w:rsidRPr="00E9112A">
        <w:rPr>
          <w:i/>
          <w:iCs/>
        </w:rPr>
        <w:t>Ventures Africa</w:t>
      </w:r>
      <w:r>
        <w:t xml:space="preserve">. </w:t>
      </w:r>
      <w:hyperlink r:id="rId78" w:history="1">
        <w:r w:rsidRPr="000B01E5">
          <w:rPr>
            <w:rStyle w:val="Hyperlink"/>
          </w:rPr>
          <w:t>https://venturesafrica.com/eko-atlantic-city-a-mammoth-new-</w:t>
        </w:r>
        <w:r w:rsidRPr="00E9112A">
          <w:rPr>
            <w:rStyle w:val="Hyperlink"/>
            <w:u w:val="none"/>
          </w:rPr>
          <w:tab/>
        </w:r>
        <w:r w:rsidRPr="000B01E5">
          <w:rPr>
            <w:rStyle w:val="Hyperlink"/>
          </w:rPr>
          <w:t>development-on-the-coastline-of-lagos/</w:t>
        </w:r>
      </w:hyperlink>
    </w:p>
    <w:p w14:paraId="59A524CE" w14:textId="77777777" w:rsidR="00A25F0F" w:rsidRPr="001B6672" w:rsidRDefault="00A25F0F" w:rsidP="00A25F0F">
      <w:pPr>
        <w:pStyle w:val="NoSpacing"/>
        <w:spacing w:line="480" w:lineRule="auto"/>
        <w:jc w:val="both"/>
        <w:rPr>
          <w:color w:val="0563C1" w:themeColor="hyperlink"/>
          <w:u w:val="single"/>
        </w:rPr>
      </w:pPr>
      <w:r w:rsidRPr="001B6672">
        <w:t xml:space="preserve">Olajide, O., &amp; </w:t>
      </w:r>
      <w:proofErr w:type="spellStart"/>
      <w:r w:rsidRPr="001B6672">
        <w:t>Lawanson</w:t>
      </w:r>
      <w:proofErr w:type="spellEnd"/>
      <w:r w:rsidRPr="001B6672">
        <w:t xml:space="preserve">, T. (2021). Urban paradox and the rise of the neoliberal city: Case </w:t>
      </w:r>
      <w:r w:rsidRPr="001B6672">
        <w:tab/>
        <w:t xml:space="preserve">study of Lagos, Nigeria. </w:t>
      </w:r>
      <w:r w:rsidRPr="001B6672">
        <w:rPr>
          <w:i/>
          <w:iCs/>
        </w:rPr>
        <w:t>Urban Studies</w:t>
      </w:r>
      <w:r w:rsidRPr="001B6672">
        <w:t xml:space="preserve">, </w:t>
      </w:r>
      <w:r w:rsidRPr="001B6672">
        <w:rPr>
          <w:i/>
          <w:iCs/>
        </w:rPr>
        <w:t>59</w:t>
      </w:r>
      <w:r w:rsidRPr="001B6672">
        <w:t xml:space="preserve">(9), 1763–1781. </w:t>
      </w:r>
      <w:r w:rsidRPr="001B6672">
        <w:tab/>
      </w:r>
      <w:hyperlink r:id="rId79" w:history="1">
        <w:r w:rsidRPr="001B6672">
          <w:rPr>
            <w:rStyle w:val="Hyperlink"/>
          </w:rPr>
          <w:t>https://doi.org/10.1177/00420980211014461</w:t>
        </w:r>
      </w:hyperlink>
    </w:p>
    <w:p w14:paraId="2F81E4A7" w14:textId="77777777" w:rsidR="00A25F0F" w:rsidRPr="001B6672" w:rsidRDefault="00A25F0F" w:rsidP="00A25F0F">
      <w:pPr>
        <w:pStyle w:val="NoSpacing"/>
        <w:spacing w:line="480" w:lineRule="auto"/>
      </w:pPr>
      <w:r w:rsidRPr="001B6672">
        <w:lastRenderedPageBreak/>
        <w:t xml:space="preserve">Organisation for Economic Co-operation and Development. (2016). </w:t>
      </w:r>
      <w:r w:rsidRPr="001B6672">
        <w:rPr>
          <w:i/>
          <w:iCs/>
        </w:rPr>
        <w:t xml:space="preserve">Biodiversity Offsets: </w:t>
      </w:r>
      <w:r w:rsidRPr="001B6672">
        <w:rPr>
          <w:i/>
          <w:iCs/>
        </w:rPr>
        <w:tab/>
      </w:r>
      <w:r w:rsidRPr="001B6672">
        <w:rPr>
          <w:i/>
          <w:iCs/>
        </w:rPr>
        <w:tab/>
      </w:r>
      <w:r w:rsidRPr="006E4D51">
        <w:t>Effective design and implementation.</w:t>
      </w:r>
      <w:r w:rsidRPr="001B6672">
        <w:rPr>
          <w:i/>
          <w:iCs/>
        </w:rPr>
        <w:t xml:space="preserve"> </w:t>
      </w:r>
      <w:r w:rsidRPr="001B6672">
        <w:rPr>
          <w:i/>
          <w:iCs/>
        </w:rPr>
        <w:tab/>
      </w:r>
      <w:hyperlink r:id="rId80" w:history="1">
        <w:r w:rsidRPr="001B6672">
          <w:rPr>
            <w:rStyle w:val="Hyperlink"/>
          </w:rPr>
          <w:t>https://www.oecd.org/environment/resources/Policy-Highlights-Biodiversity-Offsets-</w:t>
        </w:r>
        <w:r w:rsidRPr="001B6672">
          <w:rPr>
            <w:rStyle w:val="Hyperlink"/>
            <w:u w:val="none"/>
          </w:rPr>
          <w:tab/>
        </w:r>
        <w:r w:rsidRPr="001B6672">
          <w:rPr>
            <w:rStyle w:val="Hyperlink"/>
          </w:rPr>
          <w:t>web.pdf</w:t>
        </w:r>
      </w:hyperlink>
    </w:p>
    <w:p w14:paraId="252DB123" w14:textId="77777777" w:rsidR="00A25F0F" w:rsidRPr="001B6672" w:rsidRDefault="00A25F0F" w:rsidP="00A25F0F">
      <w:pPr>
        <w:spacing w:line="480" w:lineRule="auto"/>
        <w:jc w:val="both"/>
      </w:pPr>
      <w:proofErr w:type="spellStart"/>
      <w:r w:rsidRPr="001B6672">
        <w:t>Palley</w:t>
      </w:r>
      <w:proofErr w:type="spellEnd"/>
      <w:r w:rsidRPr="001B6672">
        <w:t xml:space="preserve">, T. I. (2007). Financialization: What is and why it matters. </w:t>
      </w:r>
      <w:hyperlink r:id="rId81" w:history="1">
        <w:r w:rsidRPr="000B01E5">
          <w:rPr>
            <w:rStyle w:val="Hyperlink"/>
          </w:rPr>
          <w:t>https://doi.org/10.7275/1282838</w:t>
        </w:r>
      </w:hyperlink>
    </w:p>
    <w:p w14:paraId="64F156B7" w14:textId="77777777" w:rsidR="00A25F0F" w:rsidRPr="001B6672" w:rsidRDefault="00A25F0F" w:rsidP="00A25F0F">
      <w:pPr>
        <w:pStyle w:val="NoSpacing"/>
        <w:spacing w:line="480" w:lineRule="auto"/>
        <w:jc w:val="both"/>
      </w:pPr>
      <w:r w:rsidRPr="001B6672">
        <w:t xml:space="preserve">Peck, J., Theodore, N., &amp; Brenner, N. (2009). Neoliberal urbanism. </w:t>
      </w:r>
      <w:r w:rsidRPr="001B6672">
        <w:rPr>
          <w:i/>
          <w:iCs/>
        </w:rPr>
        <w:t xml:space="preserve">The SAIS Review of </w:t>
      </w:r>
      <w:r w:rsidRPr="001B6672">
        <w:rPr>
          <w:i/>
          <w:iCs/>
        </w:rPr>
        <w:tab/>
        <w:t>International Affairs, 29</w:t>
      </w:r>
      <w:r w:rsidRPr="001B6672">
        <w:t xml:space="preserve">(1), 49-66. </w:t>
      </w:r>
      <w:hyperlink r:id="rId82" w:history="1">
        <w:r w:rsidRPr="001B6672">
          <w:rPr>
            <w:rStyle w:val="Hyperlink"/>
          </w:rPr>
          <w:t>https://www.jstor.org/stable/27000166</w:t>
        </w:r>
      </w:hyperlink>
    </w:p>
    <w:p w14:paraId="1998A3DE" w14:textId="77777777" w:rsidR="00A25F0F" w:rsidRDefault="00A25F0F" w:rsidP="00A25F0F">
      <w:pPr>
        <w:spacing w:line="480" w:lineRule="auto"/>
        <w:jc w:val="both"/>
        <w:rPr>
          <w:bCs/>
          <w:i/>
          <w:iCs/>
        </w:rPr>
      </w:pPr>
      <w:r>
        <w:rPr>
          <w:bCs/>
        </w:rPr>
        <w:t xml:space="preserve">Perry, F. (2016). Right to the city: can thig growing social movement win over the city officials. </w:t>
      </w:r>
      <w:r>
        <w:rPr>
          <w:bCs/>
        </w:rPr>
        <w:tab/>
      </w:r>
      <w:r>
        <w:rPr>
          <w:bCs/>
          <w:i/>
          <w:iCs/>
        </w:rPr>
        <w:t xml:space="preserve">The Guardian. </w:t>
      </w:r>
      <w:hyperlink r:id="rId83" w:history="1">
        <w:r w:rsidRPr="000B01E5">
          <w:rPr>
            <w:rStyle w:val="Hyperlink"/>
            <w:bCs/>
            <w:i/>
            <w:iCs/>
          </w:rPr>
          <w:t>https://www.theguardian.com/cities/2016/apr/19/right-city-social-</w:t>
        </w:r>
        <w:r w:rsidRPr="001B26B2">
          <w:rPr>
            <w:rStyle w:val="Hyperlink"/>
            <w:bCs/>
            <w:i/>
            <w:iCs/>
            <w:u w:val="none"/>
          </w:rPr>
          <w:tab/>
        </w:r>
        <w:r w:rsidRPr="000B01E5">
          <w:rPr>
            <w:rStyle w:val="Hyperlink"/>
            <w:bCs/>
            <w:i/>
            <w:iCs/>
          </w:rPr>
          <w:t>movement-transforming-urban-space</w:t>
        </w:r>
      </w:hyperlink>
    </w:p>
    <w:p w14:paraId="0FD33905" w14:textId="77777777" w:rsidR="00A25F0F" w:rsidRDefault="00A25F0F" w:rsidP="00A25F0F">
      <w:pPr>
        <w:pStyle w:val="NoSpacing"/>
        <w:spacing w:line="480" w:lineRule="auto"/>
      </w:pPr>
      <w:proofErr w:type="spellStart"/>
      <w:r w:rsidRPr="00B6567F">
        <w:t>Princ</w:t>
      </w:r>
      <w:r>
        <w:t>e</w:t>
      </w:r>
      <w:r w:rsidRPr="00B6567F">
        <w:t>will</w:t>
      </w:r>
      <w:proofErr w:type="spellEnd"/>
      <w:r w:rsidRPr="00B6567F">
        <w:t xml:space="preserve">, N. (2021). While countries wrangle over who should pay for the climate crisis, a </w:t>
      </w:r>
      <w:r>
        <w:tab/>
      </w:r>
      <w:r w:rsidRPr="00B6567F">
        <w:t xml:space="preserve">community on Lagos Island is being swallowed by the sea. CNN. </w:t>
      </w:r>
      <w:r>
        <w:tab/>
      </w:r>
      <w:hyperlink r:id="rId84" w:history="1">
        <w:r w:rsidRPr="000B01E5">
          <w:rPr>
            <w:rStyle w:val="Hyperlink"/>
          </w:rPr>
          <w:t>https://www.cnn.com/2021/11/10/africa/lagos-city-nigeria-sea-level-rise-climate-</w:t>
        </w:r>
        <w:r w:rsidRPr="000D62C1">
          <w:rPr>
            <w:rStyle w:val="Hyperlink"/>
            <w:u w:val="none"/>
          </w:rPr>
          <w:tab/>
        </w:r>
        <w:proofErr w:type="spellStart"/>
        <w:r w:rsidRPr="000B01E5">
          <w:rPr>
            <w:rStyle w:val="Hyperlink"/>
          </w:rPr>
          <w:t>intl</w:t>
        </w:r>
        <w:proofErr w:type="spellEnd"/>
        <w:r w:rsidRPr="000B01E5">
          <w:rPr>
            <w:rStyle w:val="Hyperlink"/>
          </w:rPr>
          <w:t>/index.html</w:t>
        </w:r>
      </w:hyperlink>
    </w:p>
    <w:p w14:paraId="353F1F3A" w14:textId="77777777" w:rsidR="00A25F0F" w:rsidRPr="001B6672" w:rsidRDefault="00A25F0F" w:rsidP="00A25F0F">
      <w:pPr>
        <w:spacing w:line="480" w:lineRule="auto"/>
        <w:jc w:val="both"/>
      </w:pPr>
      <w:r w:rsidRPr="001B6672">
        <w:t xml:space="preserve">Purcell, M. (2002). Excavating Lefebvre: The right to the city and its urban politics of the </w:t>
      </w:r>
      <w:r w:rsidRPr="001B6672">
        <w:tab/>
        <w:t xml:space="preserve">inhabitant. </w:t>
      </w:r>
      <w:proofErr w:type="spellStart"/>
      <w:r w:rsidRPr="005D50D7">
        <w:rPr>
          <w:i/>
          <w:iCs/>
        </w:rPr>
        <w:t>GeoJournal</w:t>
      </w:r>
      <w:proofErr w:type="spellEnd"/>
      <w:r w:rsidRPr="001B6672">
        <w:t xml:space="preserve">, 58(2/3), 99–108. </w:t>
      </w:r>
      <w:hyperlink r:id="rId85" w:history="1">
        <w:r w:rsidRPr="001B6672">
          <w:rPr>
            <w:rStyle w:val="Hyperlink"/>
          </w:rPr>
          <w:t>http://www.jstor.org/stable/41147756</w:t>
        </w:r>
      </w:hyperlink>
    </w:p>
    <w:p w14:paraId="519DC691" w14:textId="77777777" w:rsidR="00A25F0F" w:rsidRPr="001B6672" w:rsidRDefault="00A25F0F" w:rsidP="00A25F0F">
      <w:pPr>
        <w:pStyle w:val="NoSpacing"/>
        <w:spacing w:line="480" w:lineRule="auto"/>
        <w:jc w:val="both"/>
      </w:pPr>
      <w:r w:rsidRPr="001B6672">
        <w:t xml:space="preserve">Russell, E. J. (1936). Land-Reclamation in Italy. </w:t>
      </w:r>
      <w:r w:rsidRPr="001B6672">
        <w:rPr>
          <w:i/>
          <w:iCs/>
        </w:rPr>
        <w:t>Nature (London)</w:t>
      </w:r>
      <w:r w:rsidRPr="001B6672">
        <w:t xml:space="preserve">, </w:t>
      </w:r>
      <w:r w:rsidRPr="001B6672">
        <w:rPr>
          <w:i/>
          <w:iCs/>
        </w:rPr>
        <w:t>138</w:t>
      </w:r>
      <w:r w:rsidRPr="001B6672">
        <w:t xml:space="preserve">(3479), 4–6. </w:t>
      </w:r>
      <w:r w:rsidRPr="001B6672">
        <w:tab/>
      </w:r>
      <w:hyperlink r:id="rId86" w:history="1">
        <w:r w:rsidRPr="001B6672">
          <w:rPr>
            <w:rStyle w:val="Hyperlink"/>
          </w:rPr>
          <w:t>https://doi.org/10.1038/138004a0</w:t>
        </w:r>
      </w:hyperlink>
    </w:p>
    <w:p w14:paraId="2CD781FE" w14:textId="77777777" w:rsidR="00A25F0F" w:rsidRDefault="00A25F0F" w:rsidP="00A25F0F">
      <w:pPr>
        <w:pStyle w:val="NoSpacing"/>
        <w:spacing w:line="480" w:lineRule="auto"/>
        <w:jc w:val="both"/>
        <w:rPr>
          <w:i/>
          <w:iCs/>
        </w:rPr>
      </w:pPr>
      <w:proofErr w:type="spellStart"/>
      <w:r>
        <w:t>Salau</w:t>
      </w:r>
      <w:proofErr w:type="spellEnd"/>
      <w:r>
        <w:t xml:space="preserve">, T. (2016).  Eko Atlantic City: A mammoth new development on the coastline of Lagos. </w:t>
      </w:r>
      <w:r>
        <w:tab/>
      </w:r>
      <w:r>
        <w:rPr>
          <w:i/>
          <w:iCs/>
        </w:rPr>
        <w:t>Ventures Africa</w:t>
      </w:r>
      <w:r w:rsidRPr="00D80BF0">
        <w:t xml:space="preserve">. </w:t>
      </w:r>
      <w:hyperlink r:id="rId87" w:history="1">
        <w:r w:rsidRPr="000B01E5">
          <w:rPr>
            <w:rStyle w:val="Hyperlink"/>
          </w:rPr>
          <w:t>https://venturesafrica.com/eko-atlantic-city-a-mammoth-new-</w:t>
        </w:r>
        <w:r w:rsidRPr="00D80BF0">
          <w:rPr>
            <w:rStyle w:val="Hyperlink"/>
            <w:u w:val="none"/>
          </w:rPr>
          <w:tab/>
        </w:r>
        <w:r w:rsidRPr="000B01E5">
          <w:rPr>
            <w:rStyle w:val="Hyperlink"/>
          </w:rPr>
          <w:t>development-on-the-coastline-of-lagos/</w:t>
        </w:r>
      </w:hyperlink>
    </w:p>
    <w:p w14:paraId="62A2B487" w14:textId="77777777" w:rsidR="00A25F0F" w:rsidRDefault="00A25F0F" w:rsidP="00A25F0F">
      <w:pPr>
        <w:pStyle w:val="NoSpacing"/>
        <w:spacing w:line="480" w:lineRule="auto"/>
      </w:pPr>
      <w:proofErr w:type="spellStart"/>
      <w:r>
        <w:t>Satpalsa</w:t>
      </w:r>
      <w:proofErr w:type="spellEnd"/>
      <w:r>
        <w:t xml:space="preserve">. (2017). </w:t>
      </w:r>
      <w:proofErr w:type="gramStart"/>
      <w:r>
        <w:t>Man-made</w:t>
      </w:r>
      <w:proofErr w:type="gramEnd"/>
      <w:r>
        <w:t xml:space="preserve"> Island is constructed to save Lagos’s’ economy. </w:t>
      </w:r>
      <w:r>
        <w:tab/>
      </w:r>
      <w:hyperlink r:id="rId88" w:history="1">
        <w:r w:rsidRPr="000B01E5">
          <w:rPr>
            <w:rStyle w:val="Hyperlink"/>
          </w:rPr>
          <w:t>https://satpalda.com/blogs/man-made-island-is-constructed-to-save-lagoss-economy</w:t>
        </w:r>
      </w:hyperlink>
    </w:p>
    <w:p w14:paraId="16F49548" w14:textId="77777777" w:rsidR="00A25F0F" w:rsidRPr="001B6672" w:rsidRDefault="00A25F0F" w:rsidP="00A25F0F">
      <w:pPr>
        <w:pStyle w:val="NoSpacing"/>
        <w:spacing w:line="480" w:lineRule="auto"/>
        <w:jc w:val="both"/>
      </w:pPr>
      <w:r w:rsidRPr="001B6672">
        <w:lastRenderedPageBreak/>
        <w:t xml:space="preserve">Sengupta, D., Chen, R., &amp; Meadows, M. E. (2018). Building beyond land: An overview of </w:t>
      </w:r>
      <w:r w:rsidRPr="001B6672">
        <w:tab/>
        <w:t xml:space="preserve">coastal land reclamation in 16 global megacities. </w:t>
      </w:r>
      <w:r w:rsidRPr="001B6672">
        <w:rPr>
          <w:i/>
          <w:iCs/>
        </w:rPr>
        <w:t>Applied Geography</w:t>
      </w:r>
      <w:r w:rsidRPr="001B6672">
        <w:t xml:space="preserve">, </w:t>
      </w:r>
      <w:r w:rsidRPr="001B6672">
        <w:rPr>
          <w:i/>
          <w:iCs/>
        </w:rPr>
        <w:t>90</w:t>
      </w:r>
      <w:r w:rsidRPr="001B6672">
        <w:t xml:space="preserve">, 229-238. </w:t>
      </w:r>
      <w:r w:rsidRPr="001B6672">
        <w:tab/>
      </w:r>
      <w:hyperlink r:id="rId89" w:history="1">
        <w:r w:rsidRPr="001B6672">
          <w:rPr>
            <w:rStyle w:val="Hyperlink"/>
          </w:rPr>
          <w:t>https://doi.org/10.1016/j.apgeog.2017.12.015</w:t>
        </w:r>
      </w:hyperlink>
    </w:p>
    <w:p w14:paraId="400FB6C2" w14:textId="77777777" w:rsidR="00A25F0F" w:rsidRPr="00917487" w:rsidRDefault="00A25F0F" w:rsidP="00A25F0F">
      <w:pPr>
        <w:pStyle w:val="NormalWeb"/>
        <w:spacing w:before="0" w:beforeAutospacing="0" w:after="0" w:afterAutospacing="0" w:line="480" w:lineRule="auto"/>
        <w:ind w:left="720" w:hanging="720"/>
        <w:rPr>
          <w:lang w:val="fr-CA"/>
        </w:rPr>
      </w:pPr>
      <w:r>
        <w:t xml:space="preserve">Shepard, W. (2020). Inside the rise of private cities: ‘Priority of management is profit, not the needs of citizens. </w:t>
      </w:r>
      <w:r w:rsidRPr="00917487">
        <w:rPr>
          <w:i/>
          <w:iCs/>
          <w:lang w:val="fr-CA"/>
        </w:rPr>
        <w:t>Forbes</w:t>
      </w:r>
      <w:r w:rsidRPr="00917487">
        <w:rPr>
          <w:lang w:val="fr-CA"/>
        </w:rPr>
        <w:t xml:space="preserve">. </w:t>
      </w:r>
      <w:hyperlink r:id="rId90" w:history="1">
        <w:r w:rsidRPr="00917487">
          <w:rPr>
            <w:rStyle w:val="Hyperlink"/>
            <w:lang w:val="fr-CA"/>
          </w:rPr>
          <w:t>https://www.forbes.com/sites/wadeshepard/2020/01/31/inside-the-rise-of-private-cities-priority-of-management-is-profit-not-the-needs-of-citizens/?sh=7264ed54c9c2</w:t>
        </w:r>
      </w:hyperlink>
    </w:p>
    <w:p w14:paraId="35E314E2" w14:textId="77777777" w:rsidR="00A25F0F" w:rsidRPr="001B6672" w:rsidRDefault="00A25F0F" w:rsidP="00A25F0F">
      <w:pPr>
        <w:pStyle w:val="NoSpacing"/>
        <w:spacing w:line="480" w:lineRule="auto"/>
        <w:jc w:val="both"/>
      </w:pPr>
      <w:r w:rsidRPr="001B6672">
        <w:t xml:space="preserve">Slamet, N. S., Dargusch, P., &amp; Aziz, A. A. (2018). Sources of green house gas emissions from </w:t>
      </w:r>
      <w:r w:rsidRPr="001B6672">
        <w:tab/>
        <w:t>land reclamation development in Indonesia [Abstract].</w:t>
      </w:r>
      <w:r w:rsidRPr="001B6672">
        <w:rPr>
          <w:i/>
          <w:iCs/>
        </w:rPr>
        <w:t xml:space="preserve"> Case Studies in the Environment</w:t>
      </w:r>
      <w:r w:rsidRPr="001B6672">
        <w:t xml:space="preserve">, </w:t>
      </w:r>
      <w:r w:rsidRPr="001B6672">
        <w:tab/>
      </w:r>
      <w:r w:rsidRPr="001B6672">
        <w:rPr>
          <w:i/>
          <w:iCs/>
        </w:rPr>
        <w:t>2</w:t>
      </w:r>
      <w:r w:rsidRPr="001B6672">
        <w:t xml:space="preserve">(1), 1-9. </w:t>
      </w:r>
      <w:hyperlink r:id="rId91" w:history="1">
        <w:r w:rsidRPr="001B6672">
          <w:rPr>
            <w:rStyle w:val="Hyperlink"/>
          </w:rPr>
          <w:t>https://doi.org/10.1525/cse.2017.000919</w:t>
        </w:r>
      </w:hyperlink>
    </w:p>
    <w:p w14:paraId="63A4E4DC" w14:textId="77777777" w:rsidR="00A25F0F" w:rsidRPr="001B6672" w:rsidRDefault="00A25F0F" w:rsidP="00A25F0F">
      <w:pPr>
        <w:pStyle w:val="NoSpacing"/>
        <w:spacing w:line="480" w:lineRule="auto"/>
        <w:jc w:val="both"/>
        <w:rPr>
          <w:u w:val="single"/>
        </w:rPr>
      </w:pPr>
      <w:r w:rsidRPr="001B6672">
        <w:t>Smith, J. S. (1920). Reclamation of swamp lands and the modern drainage bond.</w:t>
      </w:r>
      <w:r w:rsidRPr="001B6672">
        <w:rPr>
          <w:i/>
          <w:iCs/>
        </w:rPr>
        <w:t xml:space="preserve"> The Annals of </w:t>
      </w:r>
      <w:r w:rsidRPr="001B6672">
        <w:rPr>
          <w:i/>
          <w:iCs/>
        </w:rPr>
        <w:tab/>
        <w:t>the American Academy of Political and Social Science</w:t>
      </w:r>
      <w:r w:rsidRPr="001B6672">
        <w:t xml:space="preserve">, </w:t>
      </w:r>
      <w:r w:rsidRPr="001B6672">
        <w:rPr>
          <w:i/>
          <w:iCs/>
        </w:rPr>
        <w:t>88</w:t>
      </w:r>
      <w:r w:rsidRPr="001B6672">
        <w:t xml:space="preserve">, 102-112. </w:t>
      </w:r>
      <w:r w:rsidRPr="001B6672">
        <w:tab/>
      </w:r>
      <w:hyperlink r:id="rId92" w:history="1">
        <w:r w:rsidRPr="001B6672">
          <w:rPr>
            <w:rStyle w:val="Hyperlink"/>
          </w:rPr>
          <w:t>https://www.jstor.org/stable/1014484</w:t>
        </w:r>
      </w:hyperlink>
      <w:r w:rsidRPr="001B6672">
        <w:rPr>
          <w:u w:val="single"/>
        </w:rPr>
        <w:tab/>
      </w:r>
    </w:p>
    <w:p w14:paraId="47ECC60E" w14:textId="77777777" w:rsidR="00A25F0F" w:rsidRPr="001B6672" w:rsidRDefault="00A25F0F" w:rsidP="00A25F0F">
      <w:pPr>
        <w:pStyle w:val="NoSpacing"/>
        <w:spacing w:line="480" w:lineRule="auto"/>
        <w:jc w:val="both"/>
        <w:rPr>
          <w:color w:val="0563C1" w:themeColor="hyperlink"/>
          <w:u w:val="single"/>
        </w:rPr>
      </w:pPr>
      <w:proofErr w:type="spellStart"/>
      <w:r w:rsidRPr="001B6672">
        <w:t>Sondergaard</w:t>
      </w:r>
      <w:proofErr w:type="spellEnd"/>
      <w:r w:rsidRPr="001B6672">
        <w:t xml:space="preserve">, M., &amp; </w:t>
      </w:r>
      <w:proofErr w:type="spellStart"/>
      <w:r w:rsidRPr="001B6672">
        <w:t>Jeppessen</w:t>
      </w:r>
      <w:proofErr w:type="spellEnd"/>
      <w:r w:rsidRPr="001B6672">
        <w:t xml:space="preserve">, E. (2007). Anthropogenic impacts on lake and stream </w:t>
      </w:r>
      <w:r w:rsidRPr="001B6672">
        <w:tab/>
        <w:t xml:space="preserve">ecosystems, and approaches to restoration. </w:t>
      </w:r>
      <w:r w:rsidRPr="001B6672">
        <w:rPr>
          <w:i/>
          <w:iCs/>
        </w:rPr>
        <w:t>The Journal of Applied Ecology</w:t>
      </w:r>
      <w:r w:rsidRPr="001B6672">
        <w:t xml:space="preserve">, </w:t>
      </w:r>
      <w:r w:rsidRPr="001B6672">
        <w:rPr>
          <w:i/>
          <w:iCs/>
        </w:rPr>
        <w:t>44</w:t>
      </w:r>
      <w:r w:rsidRPr="001B6672">
        <w:t>(6), 1089–</w:t>
      </w:r>
      <w:r w:rsidRPr="001B6672">
        <w:tab/>
        <w:t xml:space="preserve">1094. </w:t>
      </w:r>
      <w:hyperlink r:id="rId93" w:history="1">
        <w:r w:rsidRPr="001B6672">
          <w:rPr>
            <w:rStyle w:val="Hyperlink"/>
          </w:rPr>
          <w:t>https://doi.org/10.1111/j.1365-2664.2007.01426.x</w:t>
        </w:r>
      </w:hyperlink>
    </w:p>
    <w:p w14:paraId="6176E3C5" w14:textId="77777777" w:rsidR="00A25F0F" w:rsidRDefault="00A25F0F" w:rsidP="00A25F0F">
      <w:pPr>
        <w:pStyle w:val="NoSpacing"/>
        <w:spacing w:line="480" w:lineRule="auto"/>
        <w:jc w:val="both"/>
      </w:pPr>
      <w:proofErr w:type="spellStart"/>
      <w:r w:rsidRPr="00D61D92">
        <w:rPr>
          <w:highlight w:val="yellow"/>
        </w:rPr>
        <w:t>Stauber</w:t>
      </w:r>
      <w:proofErr w:type="spellEnd"/>
      <w:r w:rsidRPr="00D61D92">
        <w:rPr>
          <w:highlight w:val="yellow"/>
        </w:rPr>
        <w:t xml:space="preserve">, J. L., Chariton, A., &amp; </w:t>
      </w:r>
      <w:proofErr w:type="spellStart"/>
      <w:r w:rsidRPr="00D61D92">
        <w:rPr>
          <w:highlight w:val="yellow"/>
        </w:rPr>
        <w:t>Apte</w:t>
      </w:r>
      <w:proofErr w:type="spellEnd"/>
      <w:r w:rsidRPr="00D61D92">
        <w:rPr>
          <w:highlight w:val="yellow"/>
        </w:rPr>
        <w:t xml:space="preserve">, S. (2016). Chapter 10 - Global Change. In Marine Ecotoxicology (pp. 273–313). Elsevier Inc. </w:t>
      </w:r>
      <w:hyperlink r:id="rId94" w:history="1">
        <w:r w:rsidRPr="00D61D92">
          <w:rPr>
            <w:rStyle w:val="Hyperlink"/>
            <w:highlight w:val="yellow"/>
          </w:rPr>
          <w:t>https://doi.org/10.1016/B978-0-12-803371-5.000102</w:t>
        </w:r>
      </w:hyperlink>
    </w:p>
    <w:p w14:paraId="290CF0DB" w14:textId="77777777" w:rsidR="00A25F0F" w:rsidRDefault="00A25F0F" w:rsidP="00A25F0F">
      <w:pPr>
        <w:pStyle w:val="NormalWeb"/>
        <w:spacing w:before="0" w:beforeAutospacing="0" w:after="0" w:afterAutospacing="0" w:line="480" w:lineRule="auto"/>
        <w:ind w:left="720" w:hanging="720"/>
      </w:pPr>
      <w:proofErr w:type="spellStart"/>
      <w:r>
        <w:t>TheCitizen</w:t>
      </w:r>
      <w:proofErr w:type="spellEnd"/>
      <w:r>
        <w:t xml:space="preserve">. (2019).  </w:t>
      </w:r>
      <w:r w:rsidRPr="007C5AD7">
        <w:t>Waves of change: Nigeria's Lagos battles Atlantic erosion</w:t>
      </w:r>
      <w:r>
        <w:t xml:space="preserve">.  </w:t>
      </w:r>
      <w:hyperlink r:id="rId95" w:history="1">
        <w:r w:rsidRPr="000B01E5">
          <w:rPr>
            <w:rStyle w:val="Hyperlink"/>
          </w:rPr>
          <w:t>https://www.thecitizen.co.tz/tanzania/news/national/waves-of-change-nigeria-s-lagos-battles-atlantic-erosion-2686454</w:t>
        </w:r>
      </w:hyperlink>
    </w:p>
    <w:p w14:paraId="7080D7CC" w14:textId="77777777" w:rsidR="00A25F0F" w:rsidRPr="001B6672" w:rsidRDefault="00A25F0F" w:rsidP="00A25F0F">
      <w:pPr>
        <w:pStyle w:val="NoSpacing"/>
        <w:spacing w:line="480" w:lineRule="auto"/>
        <w:jc w:val="both"/>
        <w:rPr>
          <w:color w:val="494949"/>
        </w:rPr>
      </w:pPr>
      <w:r w:rsidRPr="00224549">
        <w:t>Tsing, A. (2000).</w:t>
      </w:r>
      <w:r w:rsidRPr="00224549">
        <w:rPr>
          <w:b/>
          <w:bCs/>
        </w:rPr>
        <w:t xml:space="preserve"> </w:t>
      </w:r>
      <w:r w:rsidRPr="00224549">
        <w:t>Inside the </w:t>
      </w:r>
      <w:r w:rsidRPr="00224549">
        <w:rPr>
          <w:i/>
          <w:iCs/>
        </w:rPr>
        <w:t>economy of appearances</w:t>
      </w:r>
      <w:r w:rsidRPr="00224549">
        <w:t xml:space="preserve">. </w:t>
      </w:r>
      <w:r w:rsidRPr="00224549">
        <w:rPr>
          <w:i/>
          <w:iCs/>
        </w:rPr>
        <w:t>Public Culture</w:t>
      </w:r>
      <w:r w:rsidRPr="00224549">
        <w:t xml:space="preserve">, </w:t>
      </w:r>
      <w:r w:rsidRPr="00224549">
        <w:rPr>
          <w:i/>
          <w:iCs/>
        </w:rPr>
        <w:t xml:space="preserve">12 </w:t>
      </w:r>
      <w:r w:rsidRPr="00224549">
        <w:t xml:space="preserve">(1), 115-144. </w:t>
      </w:r>
      <w:r>
        <w:rPr>
          <w:color w:val="494949"/>
        </w:rPr>
        <w:tab/>
      </w:r>
      <w:hyperlink r:id="rId96" w:history="1">
        <w:r w:rsidRPr="000B01E5">
          <w:rPr>
            <w:rStyle w:val="Hyperlink"/>
          </w:rPr>
          <w:t>https://www.muse.jhu.edu/article/26191</w:t>
        </w:r>
      </w:hyperlink>
    </w:p>
    <w:p w14:paraId="19E3AFF0" w14:textId="77777777" w:rsidR="00A25F0F" w:rsidRPr="001B6672" w:rsidRDefault="00A25F0F" w:rsidP="00A25F0F">
      <w:pPr>
        <w:spacing w:line="480" w:lineRule="auto"/>
        <w:jc w:val="both"/>
        <w:rPr>
          <w:lang w:val="en-US"/>
        </w:rPr>
      </w:pPr>
      <w:r w:rsidRPr="001B6672">
        <w:lastRenderedPageBreak/>
        <w:t xml:space="preserve">United Nations Human Rights Officer of the High Commissioner. (2023). Urbanization and </w:t>
      </w:r>
      <w:r w:rsidRPr="001B6672">
        <w:tab/>
        <w:t xml:space="preserve">human rights. </w:t>
      </w:r>
      <w:hyperlink r:id="rId97" w:history="1">
        <w:r w:rsidRPr="001B6672">
          <w:rPr>
            <w:rStyle w:val="Hyperlink"/>
            <w:lang w:val="en-US"/>
          </w:rPr>
          <w:t>https://www.ohchr.org/en/land/urbanization-and-human-rights</w:t>
        </w:r>
      </w:hyperlink>
    </w:p>
    <w:p w14:paraId="4EE1435B" w14:textId="77777777" w:rsidR="00A25F0F" w:rsidRDefault="00A25F0F" w:rsidP="00A25F0F">
      <w:pPr>
        <w:spacing w:line="480" w:lineRule="auto"/>
        <w:jc w:val="both"/>
        <w:rPr>
          <w:bCs/>
        </w:rPr>
      </w:pPr>
      <w:r w:rsidRPr="00917487">
        <w:rPr>
          <w:bCs/>
          <w:lang w:val="fr-CA"/>
        </w:rPr>
        <w:t xml:space="preserve">Valenzuela-Levi, N., Fuentes, L., Ramirez, M. I., Rodriguez, S., &amp; </w:t>
      </w:r>
      <w:proofErr w:type="spellStart"/>
      <w:r w:rsidRPr="00917487">
        <w:rPr>
          <w:bCs/>
          <w:lang w:val="fr-CA"/>
        </w:rPr>
        <w:t>Señoret</w:t>
      </w:r>
      <w:proofErr w:type="spellEnd"/>
      <w:r w:rsidRPr="00917487">
        <w:rPr>
          <w:bCs/>
          <w:lang w:val="fr-CA"/>
        </w:rPr>
        <w:t xml:space="preserve">, A. (2022). </w:t>
      </w:r>
      <w:r w:rsidRPr="00480AD3">
        <w:rPr>
          <w:bCs/>
        </w:rPr>
        <w:t xml:space="preserve">Urban </w:t>
      </w:r>
      <w:r>
        <w:rPr>
          <w:bCs/>
        </w:rPr>
        <w:tab/>
      </w:r>
      <w:r w:rsidRPr="00480AD3">
        <w:rPr>
          <w:bCs/>
        </w:rPr>
        <w:t xml:space="preserve">sustainability and perceived satisfaction in neoliberal cities. </w:t>
      </w:r>
      <w:r w:rsidRPr="00480AD3">
        <w:rPr>
          <w:bCs/>
          <w:i/>
          <w:iCs/>
        </w:rPr>
        <w:t>Cities</w:t>
      </w:r>
      <w:r w:rsidRPr="00480AD3">
        <w:rPr>
          <w:bCs/>
        </w:rPr>
        <w:t xml:space="preserve">, </w:t>
      </w:r>
      <w:r w:rsidRPr="00480AD3">
        <w:rPr>
          <w:bCs/>
          <w:i/>
          <w:iCs/>
        </w:rPr>
        <w:t>126</w:t>
      </w:r>
      <w:r w:rsidRPr="00480AD3">
        <w:rPr>
          <w:bCs/>
        </w:rPr>
        <w:t xml:space="preserve">, 103647–.  </w:t>
      </w:r>
      <w:r>
        <w:rPr>
          <w:bCs/>
        </w:rPr>
        <w:tab/>
      </w:r>
      <w:hyperlink r:id="rId98" w:history="1">
        <w:r w:rsidRPr="000B01E5">
          <w:rPr>
            <w:rStyle w:val="Hyperlink"/>
            <w:bCs/>
          </w:rPr>
          <w:t>https://doi.org/10.1016/j.cities.2022.103647</w:t>
        </w:r>
      </w:hyperlink>
    </w:p>
    <w:p w14:paraId="32E1EA9A" w14:textId="77777777" w:rsidR="00A25F0F" w:rsidRPr="00E9112A" w:rsidRDefault="00A25F0F" w:rsidP="00A25F0F">
      <w:pPr>
        <w:pStyle w:val="NoSpacing"/>
        <w:spacing w:line="480" w:lineRule="auto"/>
        <w:jc w:val="both"/>
        <w:rPr>
          <w:rStyle w:val="Hyperlink"/>
          <w:color w:val="auto"/>
          <w:u w:val="none"/>
        </w:rPr>
      </w:pPr>
      <w:r w:rsidRPr="001B6672">
        <w:rPr>
          <w:lang w:val="fr-CA"/>
        </w:rPr>
        <w:t xml:space="preserve">Yu, S., Cui, B., Gibbons, P., Yan, J., Ma, X., Xie, T., Song, G., Zou, Y., &amp; </w:t>
      </w:r>
      <w:proofErr w:type="spellStart"/>
      <w:r w:rsidRPr="001B6672">
        <w:rPr>
          <w:lang w:val="fr-CA"/>
        </w:rPr>
        <w:t>Shao</w:t>
      </w:r>
      <w:proofErr w:type="spellEnd"/>
      <w:r w:rsidRPr="001B6672">
        <w:rPr>
          <w:lang w:val="fr-CA"/>
        </w:rPr>
        <w:t xml:space="preserve">, X. (2017). </w:t>
      </w:r>
      <w:r w:rsidRPr="001B6672">
        <w:rPr>
          <w:lang w:val="fr-CA"/>
        </w:rPr>
        <w:tab/>
      </w:r>
      <w:r w:rsidRPr="001B6672">
        <w:t xml:space="preserve">Towards a biodiversity offsetting approach for coastal land reclamation: Coastal </w:t>
      </w:r>
      <w:r w:rsidRPr="001B6672">
        <w:tab/>
        <w:t xml:space="preserve">management implications. </w:t>
      </w:r>
      <w:r w:rsidRPr="001B6672">
        <w:rPr>
          <w:i/>
          <w:iCs/>
        </w:rPr>
        <w:t>Biological Conservation</w:t>
      </w:r>
      <w:r w:rsidRPr="001B6672">
        <w:t xml:space="preserve">, </w:t>
      </w:r>
      <w:r w:rsidRPr="001B6672">
        <w:rPr>
          <w:i/>
          <w:iCs/>
        </w:rPr>
        <w:t>214</w:t>
      </w:r>
      <w:r w:rsidRPr="001B6672">
        <w:t xml:space="preserve">, 35–45. </w:t>
      </w:r>
      <w:r w:rsidRPr="001B6672">
        <w:tab/>
      </w:r>
      <w:hyperlink r:id="rId99" w:history="1">
        <w:r w:rsidRPr="001B6672">
          <w:rPr>
            <w:rStyle w:val="Hyperlink"/>
          </w:rPr>
          <w:t>https://doi.org/10.1016/j.biocon.2017.07.016</w:t>
        </w:r>
      </w:hyperlink>
      <w:r w:rsidRPr="001B6672">
        <w:tab/>
      </w:r>
    </w:p>
    <w:p w14:paraId="1FF1E90B" w14:textId="77777777" w:rsidR="00A25F0F" w:rsidRPr="00917487" w:rsidRDefault="00A25F0F" w:rsidP="00A25F0F">
      <w:pPr>
        <w:pStyle w:val="NoSpacing"/>
        <w:spacing w:line="480" w:lineRule="auto"/>
        <w:jc w:val="both"/>
        <w:rPr>
          <w:lang w:val="en-US"/>
        </w:rPr>
      </w:pPr>
      <w:r w:rsidRPr="00917487">
        <w:rPr>
          <w:lang w:val="en-US"/>
        </w:rPr>
        <w:t xml:space="preserve">Yue, Q., Zhao, M., Yu, H., Xu, W., &amp; </w:t>
      </w:r>
      <w:proofErr w:type="spellStart"/>
      <w:r w:rsidRPr="00917487">
        <w:rPr>
          <w:lang w:val="en-US"/>
        </w:rPr>
        <w:t>Ou</w:t>
      </w:r>
      <w:proofErr w:type="spellEnd"/>
      <w:r w:rsidRPr="00917487">
        <w:rPr>
          <w:lang w:val="en-US"/>
        </w:rPr>
        <w:t xml:space="preserve">, L. (2016). </w:t>
      </w:r>
      <w:r w:rsidRPr="001B6672">
        <w:t xml:space="preserve">Total quantity control and intensive </w:t>
      </w:r>
      <w:r w:rsidRPr="001B6672">
        <w:tab/>
        <w:t xml:space="preserve">management system for reclamation in China. </w:t>
      </w:r>
      <w:r w:rsidRPr="00917487">
        <w:rPr>
          <w:i/>
          <w:iCs/>
          <w:lang w:val="en-US"/>
        </w:rPr>
        <w:t>Ocean &amp; Coastal Management</w:t>
      </w:r>
      <w:r w:rsidRPr="00917487">
        <w:rPr>
          <w:lang w:val="en-US"/>
        </w:rPr>
        <w:t xml:space="preserve">, </w:t>
      </w:r>
      <w:r w:rsidRPr="00917487">
        <w:rPr>
          <w:i/>
          <w:iCs/>
          <w:lang w:val="en-US"/>
        </w:rPr>
        <w:t>120</w:t>
      </w:r>
      <w:r w:rsidRPr="00917487">
        <w:rPr>
          <w:lang w:val="en-US"/>
        </w:rPr>
        <w:t>, 64–</w:t>
      </w:r>
      <w:r w:rsidRPr="00917487">
        <w:rPr>
          <w:lang w:val="en-US"/>
        </w:rPr>
        <w:tab/>
        <w:t xml:space="preserve">69. </w:t>
      </w:r>
      <w:hyperlink r:id="rId100" w:history="1">
        <w:r w:rsidRPr="00917487">
          <w:rPr>
            <w:rStyle w:val="Hyperlink"/>
            <w:lang w:val="en-US"/>
          </w:rPr>
          <w:t>https://doi.org/10.1016/j.ocecoaman.2015.11.026</w:t>
        </w:r>
      </w:hyperlink>
    </w:p>
    <w:p w14:paraId="398F3CED" w14:textId="4DEF0914" w:rsidR="000F2DB3" w:rsidRDefault="00A25F0F" w:rsidP="00A25F0F">
      <w:pPr>
        <w:spacing w:line="480" w:lineRule="auto"/>
        <w:jc w:val="both"/>
        <w:rPr>
          <w:rStyle w:val="Hyperlink"/>
          <w:bCs/>
        </w:rPr>
      </w:pPr>
      <w:proofErr w:type="spellStart"/>
      <w:r w:rsidRPr="00EA581E">
        <w:rPr>
          <w:bCs/>
        </w:rPr>
        <w:t>Zeijl</w:t>
      </w:r>
      <w:proofErr w:type="spellEnd"/>
      <w:r w:rsidRPr="00EA581E">
        <w:rPr>
          <w:bCs/>
        </w:rPr>
        <w:t>,</w:t>
      </w:r>
      <w:r>
        <w:rPr>
          <w:bCs/>
        </w:rPr>
        <w:t xml:space="preserve"> </w:t>
      </w:r>
      <w:r w:rsidRPr="00EA581E">
        <w:rPr>
          <w:bCs/>
        </w:rPr>
        <w:t>F.</w:t>
      </w:r>
      <w:r>
        <w:rPr>
          <w:bCs/>
        </w:rPr>
        <w:t xml:space="preserve"> </w:t>
      </w:r>
      <w:r w:rsidRPr="00EA581E">
        <w:rPr>
          <w:bCs/>
        </w:rPr>
        <w:t xml:space="preserve">V. (2014). </w:t>
      </w:r>
      <w:r w:rsidRPr="00EA581E">
        <w:rPr>
          <w:bCs/>
          <w:i/>
          <w:iCs/>
        </w:rPr>
        <w:t>Can Okun Alfa turn the Tide?</w:t>
      </w:r>
      <w:r w:rsidRPr="00EA581E">
        <w:rPr>
          <w:bCs/>
        </w:rPr>
        <w:t xml:space="preserve">. </w:t>
      </w:r>
      <w:proofErr w:type="spellStart"/>
      <w:r w:rsidRPr="00EA581E">
        <w:rPr>
          <w:bCs/>
        </w:rPr>
        <w:t>Henriich</w:t>
      </w:r>
      <w:proofErr w:type="spellEnd"/>
      <w:r w:rsidRPr="00EA581E">
        <w:rPr>
          <w:bCs/>
        </w:rPr>
        <w:t xml:space="preserve"> Boll Stiftung. </w:t>
      </w:r>
      <w:hyperlink r:id="rId101" w:history="1">
        <w:r w:rsidRPr="000B01E5">
          <w:rPr>
            <w:rStyle w:val="Hyperlink"/>
            <w:bCs/>
          </w:rPr>
          <w:t>https://ng.boell.org/en/2014/12/17/can-okun-alfa-turn-tide</w:t>
        </w:r>
      </w:hyperlink>
    </w:p>
    <w:p w14:paraId="5647C2CF" w14:textId="77777777" w:rsidR="000F2DB3" w:rsidRPr="00FE637C" w:rsidRDefault="000F2DB3" w:rsidP="000F2DB3">
      <w:pPr>
        <w:spacing w:line="480" w:lineRule="auto"/>
        <w:ind w:left="720" w:hanging="720"/>
      </w:pPr>
      <w:r>
        <w:t xml:space="preserve">Zoomers, A. (2010). Globalisation and the </w:t>
      </w:r>
      <w:proofErr w:type="spellStart"/>
      <w:r>
        <w:t>foreignisation</w:t>
      </w:r>
      <w:proofErr w:type="spellEnd"/>
      <w:r>
        <w:t xml:space="preserve"> of space: seven processes driving the current global land grab. </w:t>
      </w:r>
      <w:r>
        <w:rPr>
          <w:i/>
          <w:iCs/>
        </w:rPr>
        <w:t xml:space="preserve">The Journal of Peasant Studies, </w:t>
      </w:r>
      <w:r>
        <w:t>37(2), 429-447.</w:t>
      </w:r>
    </w:p>
    <w:p w14:paraId="505A0444" w14:textId="77777777" w:rsidR="000F2DB3" w:rsidRDefault="000F2DB3" w:rsidP="00A25F0F">
      <w:pPr>
        <w:spacing w:line="480" w:lineRule="auto"/>
        <w:jc w:val="both"/>
        <w:rPr>
          <w:bCs/>
        </w:rPr>
      </w:pPr>
    </w:p>
    <w:p w14:paraId="2E4E8F54" w14:textId="77777777" w:rsidR="00A25F0F" w:rsidRDefault="00A25F0F" w:rsidP="00A25F0F">
      <w:pPr>
        <w:pStyle w:val="NormalWeb"/>
        <w:spacing w:before="0" w:beforeAutospacing="0" w:after="0" w:afterAutospacing="0" w:line="480" w:lineRule="auto"/>
        <w:ind w:left="720" w:hanging="720"/>
      </w:pPr>
    </w:p>
    <w:p w14:paraId="33C72836" w14:textId="77777777" w:rsidR="00A25F0F" w:rsidRPr="00766008" w:rsidRDefault="00A25F0F" w:rsidP="00A25F0F">
      <w:pPr>
        <w:spacing w:line="480" w:lineRule="auto"/>
        <w:rPr>
          <w:b/>
          <w:bCs/>
        </w:rPr>
      </w:pPr>
    </w:p>
    <w:p w14:paraId="181814FA" w14:textId="77777777" w:rsidR="00D80BF0" w:rsidRPr="00473189" w:rsidRDefault="00D80BF0" w:rsidP="003C4433">
      <w:pPr>
        <w:pStyle w:val="NoSpacing"/>
        <w:spacing w:line="480" w:lineRule="auto"/>
        <w:rPr>
          <w:i/>
          <w:iCs/>
        </w:rPr>
      </w:pPr>
    </w:p>
    <w:p w14:paraId="577E8F73" w14:textId="77777777" w:rsidR="00D40EF4" w:rsidRDefault="00D40EF4" w:rsidP="003C4433">
      <w:pPr>
        <w:pStyle w:val="NoSpacing"/>
        <w:spacing w:line="480" w:lineRule="auto"/>
      </w:pPr>
    </w:p>
    <w:p w14:paraId="066B49E6" w14:textId="77777777" w:rsidR="003C4433" w:rsidRPr="00CC0EA5" w:rsidRDefault="003C4433" w:rsidP="003C4433">
      <w:pPr>
        <w:pStyle w:val="NoSpacing"/>
        <w:spacing w:line="480" w:lineRule="auto"/>
      </w:pPr>
    </w:p>
    <w:p w14:paraId="0838505E" w14:textId="21FB6B80" w:rsidR="00DA06BA" w:rsidRDefault="00DA06BA" w:rsidP="000E5C63">
      <w:pPr>
        <w:pStyle w:val="NoSpacing"/>
        <w:spacing w:line="480" w:lineRule="auto"/>
      </w:pPr>
      <w:r>
        <w:rPr>
          <w:rFonts w:ascii="Verdana" w:hAnsi="Verdana"/>
          <w:color w:val="232323"/>
          <w:sz w:val="21"/>
          <w:szCs w:val="21"/>
          <w:shd w:val="clear" w:color="auto" w:fill="FFFFFF"/>
        </w:rPr>
        <w:lastRenderedPageBreak/>
        <w:t> </w:t>
      </w:r>
    </w:p>
    <w:p w14:paraId="380E659F" w14:textId="481761ED" w:rsidR="0032765E" w:rsidRDefault="0032765E" w:rsidP="00350CD2">
      <w:pPr>
        <w:pStyle w:val="NoSpacing"/>
        <w:spacing w:line="480" w:lineRule="auto"/>
      </w:pPr>
    </w:p>
    <w:p w14:paraId="5EEFFC73" w14:textId="77777777" w:rsidR="00350CD2" w:rsidRPr="00350CD2" w:rsidRDefault="00350CD2" w:rsidP="001B6672">
      <w:pPr>
        <w:spacing w:line="480" w:lineRule="auto"/>
        <w:jc w:val="both"/>
        <w:rPr>
          <w:color w:val="494949"/>
        </w:rPr>
      </w:pPr>
    </w:p>
    <w:p w14:paraId="4BC404ED" w14:textId="77777777" w:rsidR="00EC08F7" w:rsidRPr="001B6672" w:rsidRDefault="00EC08F7" w:rsidP="001B6672">
      <w:pPr>
        <w:spacing w:line="480" w:lineRule="auto"/>
        <w:jc w:val="both"/>
        <w:rPr>
          <w:color w:val="494949"/>
        </w:rPr>
      </w:pPr>
    </w:p>
    <w:p w14:paraId="37AC19F8" w14:textId="77777777" w:rsidR="00EF17AF" w:rsidRPr="001B6672" w:rsidRDefault="00EF17AF" w:rsidP="001B6672">
      <w:pPr>
        <w:jc w:val="both"/>
      </w:pPr>
    </w:p>
    <w:p w14:paraId="62A9FB88" w14:textId="77777777" w:rsidR="00DA0980" w:rsidRPr="001B6672" w:rsidRDefault="00DA0980" w:rsidP="001B6672">
      <w:pPr>
        <w:spacing w:line="480" w:lineRule="auto"/>
        <w:jc w:val="both"/>
        <w:rPr>
          <w:b/>
          <w:bCs/>
        </w:rPr>
      </w:pPr>
    </w:p>
    <w:p w14:paraId="229B22F0" w14:textId="77777777" w:rsidR="00DA0980" w:rsidRPr="001B6672" w:rsidRDefault="00DA0980" w:rsidP="001B6672">
      <w:pPr>
        <w:spacing w:line="480" w:lineRule="auto"/>
        <w:jc w:val="both"/>
        <w:rPr>
          <w:b/>
          <w:bCs/>
        </w:rPr>
      </w:pPr>
    </w:p>
    <w:p w14:paraId="474DFB8D" w14:textId="77777777" w:rsidR="00DA0980" w:rsidRDefault="00DA0980" w:rsidP="00DA0980">
      <w:pPr>
        <w:spacing w:line="480" w:lineRule="auto"/>
        <w:jc w:val="center"/>
        <w:rPr>
          <w:b/>
          <w:bCs/>
        </w:rPr>
      </w:pPr>
    </w:p>
    <w:p w14:paraId="53D98901" w14:textId="77777777" w:rsidR="00DA0980" w:rsidRDefault="00DA0980" w:rsidP="00DA0980">
      <w:pPr>
        <w:spacing w:line="480" w:lineRule="auto"/>
        <w:jc w:val="center"/>
        <w:rPr>
          <w:b/>
          <w:bCs/>
        </w:rPr>
      </w:pPr>
    </w:p>
    <w:p w14:paraId="030CF596" w14:textId="77777777" w:rsidR="00DA0980" w:rsidRDefault="00DA0980" w:rsidP="00DA0980">
      <w:pPr>
        <w:spacing w:line="480" w:lineRule="auto"/>
        <w:jc w:val="center"/>
        <w:rPr>
          <w:b/>
          <w:bCs/>
        </w:rPr>
      </w:pPr>
    </w:p>
    <w:p w14:paraId="6EAF490B" w14:textId="77777777" w:rsidR="00DA0980" w:rsidRDefault="00DA0980" w:rsidP="00DA0980">
      <w:pPr>
        <w:spacing w:line="480" w:lineRule="auto"/>
        <w:jc w:val="center"/>
        <w:rPr>
          <w:b/>
          <w:bCs/>
        </w:rPr>
      </w:pPr>
    </w:p>
    <w:p w14:paraId="631FFA3E" w14:textId="77777777" w:rsidR="00DA0980" w:rsidRDefault="00DA0980" w:rsidP="00DA0980">
      <w:pPr>
        <w:spacing w:line="480" w:lineRule="auto"/>
        <w:jc w:val="center"/>
        <w:rPr>
          <w:b/>
          <w:bCs/>
        </w:rPr>
      </w:pPr>
    </w:p>
    <w:p w14:paraId="3230B3B1" w14:textId="77777777" w:rsidR="00DA0980" w:rsidRDefault="00DA0980" w:rsidP="00DA0980">
      <w:pPr>
        <w:spacing w:line="480" w:lineRule="auto"/>
        <w:jc w:val="center"/>
        <w:rPr>
          <w:b/>
          <w:bCs/>
        </w:rPr>
      </w:pPr>
    </w:p>
    <w:p w14:paraId="357D35DF" w14:textId="77777777" w:rsidR="00DA0980" w:rsidRDefault="00DA0980" w:rsidP="00DA0980">
      <w:pPr>
        <w:spacing w:line="480" w:lineRule="auto"/>
        <w:jc w:val="center"/>
        <w:rPr>
          <w:b/>
          <w:bCs/>
        </w:rPr>
      </w:pPr>
    </w:p>
    <w:p w14:paraId="4F5F1D96" w14:textId="77777777" w:rsidR="00DA0980" w:rsidRDefault="00DA0980" w:rsidP="00DA0980">
      <w:pPr>
        <w:spacing w:line="480" w:lineRule="auto"/>
        <w:jc w:val="center"/>
        <w:rPr>
          <w:b/>
          <w:bCs/>
        </w:rPr>
      </w:pPr>
    </w:p>
    <w:p w14:paraId="66188E09" w14:textId="77777777" w:rsidR="00DA0980" w:rsidRDefault="00DA0980" w:rsidP="00DA0980">
      <w:pPr>
        <w:spacing w:line="480" w:lineRule="auto"/>
        <w:jc w:val="center"/>
        <w:rPr>
          <w:b/>
          <w:bCs/>
        </w:rPr>
      </w:pPr>
    </w:p>
    <w:p w14:paraId="49D18759" w14:textId="77777777" w:rsidR="00DA0980" w:rsidRDefault="00DA0980" w:rsidP="00DA0980">
      <w:pPr>
        <w:spacing w:line="480" w:lineRule="auto"/>
        <w:jc w:val="center"/>
        <w:rPr>
          <w:b/>
          <w:bCs/>
        </w:rPr>
      </w:pPr>
    </w:p>
    <w:p w14:paraId="36D92DAA" w14:textId="77777777" w:rsidR="00DA0980" w:rsidRDefault="00DA0980" w:rsidP="00DA0980">
      <w:pPr>
        <w:spacing w:line="480" w:lineRule="auto"/>
        <w:jc w:val="center"/>
        <w:rPr>
          <w:b/>
          <w:bCs/>
        </w:rPr>
      </w:pPr>
    </w:p>
    <w:p w14:paraId="214D64B2" w14:textId="77777777" w:rsidR="00DA0980" w:rsidRDefault="00DA0980" w:rsidP="00DA0980">
      <w:pPr>
        <w:spacing w:line="480" w:lineRule="auto"/>
        <w:jc w:val="center"/>
        <w:rPr>
          <w:b/>
          <w:bCs/>
        </w:rPr>
      </w:pPr>
    </w:p>
    <w:p w14:paraId="39FD43CA" w14:textId="77777777" w:rsidR="00DA0980" w:rsidRDefault="00DA0980" w:rsidP="00DA0980">
      <w:pPr>
        <w:spacing w:line="480" w:lineRule="auto"/>
        <w:jc w:val="center"/>
        <w:rPr>
          <w:b/>
          <w:bCs/>
        </w:rPr>
      </w:pPr>
    </w:p>
    <w:p w14:paraId="5BD6067A" w14:textId="77777777" w:rsidR="00DA0980" w:rsidRDefault="00DA0980" w:rsidP="00DA0980">
      <w:pPr>
        <w:spacing w:line="480" w:lineRule="auto"/>
        <w:jc w:val="center"/>
        <w:rPr>
          <w:b/>
          <w:bCs/>
        </w:rPr>
      </w:pPr>
    </w:p>
    <w:p w14:paraId="2F763D92" w14:textId="77777777" w:rsidR="00DA0980" w:rsidRDefault="00DA0980" w:rsidP="00DA0980">
      <w:pPr>
        <w:spacing w:line="480" w:lineRule="auto"/>
        <w:jc w:val="center"/>
        <w:rPr>
          <w:b/>
          <w:bCs/>
        </w:rPr>
      </w:pPr>
    </w:p>
    <w:p w14:paraId="2FE824AE" w14:textId="77777777" w:rsidR="00DA0980" w:rsidRDefault="00DA0980" w:rsidP="00DA0980">
      <w:pPr>
        <w:spacing w:line="480" w:lineRule="auto"/>
        <w:jc w:val="center"/>
        <w:rPr>
          <w:b/>
          <w:bCs/>
        </w:rPr>
      </w:pPr>
    </w:p>
    <w:p w14:paraId="188A204E" w14:textId="77777777" w:rsidR="00DA0980" w:rsidRDefault="00DA0980" w:rsidP="00DA0980">
      <w:pPr>
        <w:spacing w:line="480" w:lineRule="auto"/>
        <w:jc w:val="center"/>
        <w:rPr>
          <w:b/>
          <w:bCs/>
        </w:rPr>
      </w:pPr>
    </w:p>
    <w:p w14:paraId="339E6844" w14:textId="77777777" w:rsidR="00DA0980" w:rsidRDefault="00DA0980" w:rsidP="00DA0980">
      <w:pPr>
        <w:spacing w:line="480" w:lineRule="auto"/>
        <w:jc w:val="center"/>
        <w:rPr>
          <w:b/>
          <w:bCs/>
        </w:rPr>
      </w:pPr>
    </w:p>
    <w:p w14:paraId="6D10539A" w14:textId="77777777" w:rsidR="00DA0980" w:rsidRDefault="00DA0980" w:rsidP="00DA0980">
      <w:pPr>
        <w:spacing w:line="480" w:lineRule="auto"/>
        <w:jc w:val="center"/>
        <w:rPr>
          <w:b/>
          <w:bCs/>
        </w:rPr>
      </w:pPr>
    </w:p>
    <w:p w14:paraId="45C2224E" w14:textId="77777777" w:rsidR="00DA0980" w:rsidRDefault="00DA0980" w:rsidP="00DA0980">
      <w:pPr>
        <w:spacing w:line="480" w:lineRule="auto"/>
        <w:rPr>
          <w:b/>
          <w:bCs/>
        </w:rPr>
      </w:pPr>
    </w:p>
    <w:p w14:paraId="10D5FDB6" w14:textId="77777777" w:rsidR="00DA0980" w:rsidRDefault="00DA0980" w:rsidP="00DA0980">
      <w:pPr>
        <w:spacing w:line="480" w:lineRule="auto"/>
        <w:jc w:val="center"/>
        <w:rPr>
          <w:b/>
          <w:bCs/>
        </w:rPr>
      </w:pPr>
    </w:p>
    <w:p w14:paraId="2E7118A8" w14:textId="77777777" w:rsidR="00DA0980" w:rsidRDefault="00DA0980" w:rsidP="00DA0980">
      <w:pPr>
        <w:spacing w:line="480" w:lineRule="auto"/>
        <w:jc w:val="center"/>
        <w:rPr>
          <w:b/>
          <w:bCs/>
        </w:rPr>
      </w:pPr>
    </w:p>
    <w:p w14:paraId="67ED531F" w14:textId="77777777" w:rsidR="00DA0980" w:rsidRPr="00766008" w:rsidRDefault="00DA0980" w:rsidP="00DA0980">
      <w:pPr>
        <w:spacing w:line="480" w:lineRule="auto"/>
        <w:rPr>
          <w:b/>
          <w:bCs/>
        </w:rPr>
      </w:pPr>
    </w:p>
    <w:p w14:paraId="38847E10" w14:textId="77777777" w:rsidR="00DA0980" w:rsidRDefault="00DA0980" w:rsidP="00590F43">
      <w:pPr>
        <w:jc w:val="center"/>
      </w:pPr>
    </w:p>
    <w:p w14:paraId="34F3C08E" w14:textId="77777777" w:rsidR="00135B43" w:rsidRDefault="00135B43" w:rsidP="00590F43">
      <w:pPr>
        <w:jc w:val="center"/>
      </w:pPr>
    </w:p>
    <w:p w14:paraId="50655A71" w14:textId="77777777" w:rsidR="00135B43" w:rsidRDefault="00135B43" w:rsidP="00590F43">
      <w:pPr>
        <w:jc w:val="center"/>
      </w:pPr>
    </w:p>
    <w:p w14:paraId="78B39A23" w14:textId="385576DC" w:rsidR="00135B43" w:rsidRDefault="00135B43" w:rsidP="00590F43">
      <w:pPr>
        <w:jc w:val="center"/>
      </w:pPr>
    </w:p>
    <w:p w14:paraId="7413BBFC" w14:textId="7E754CA8" w:rsidR="00135B43" w:rsidRDefault="00135B43" w:rsidP="00135B43"/>
    <w:sectPr w:rsidR="00135B43" w:rsidSect="001C1B1B">
      <w:headerReference w:type="default" r:id="rId102"/>
      <w:type w:val="continuous"/>
      <w:pgSz w:w="12240" w:h="15840"/>
      <w:pgMar w:top="1440" w:right="1440" w:bottom="1440" w:left="1440" w:header="708" w:footer="708" w:gutter="0"/>
      <w:pgNumType w:start="3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756A0" w14:textId="77777777" w:rsidR="00676E0B" w:rsidRDefault="00676E0B" w:rsidP="00E745AB">
      <w:pPr>
        <w:spacing w:after="0" w:line="240" w:lineRule="auto"/>
      </w:pPr>
      <w:r>
        <w:separator/>
      </w:r>
    </w:p>
  </w:endnote>
  <w:endnote w:type="continuationSeparator" w:id="0">
    <w:p w14:paraId="1F571947" w14:textId="77777777" w:rsidR="00676E0B" w:rsidRDefault="00676E0B" w:rsidP="00E745AB">
      <w:pPr>
        <w:spacing w:after="0" w:line="240" w:lineRule="auto"/>
      </w:pPr>
      <w:r>
        <w:continuationSeparator/>
      </w:r>
    </w:p>
  </w:endnote>
  <w:endnote w:type="continuationNotice" w:id="1">
    <w:p w14:paraId="7E162DE7" w14:textId="77777777" w:rsidR="00676E0B" w:rsidRDefault="00676E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FB7E05" w14:textId="77777777" w:rsidR="00676E0B" w:rsidRDefault="00676E0B" w:rsidP="00E745AB">
      <w:pPr>
        <w:spacing w:after="0" w:line="240" w:lineRule="auto"/>
      </w:pPr>
      <w:r>
        <w:separator/>
      </w:r>
    </w:p>
  </w:footnote>
  <w:footnote w:type="continuationSeparator" w:id="0">
    <w:p w14:paraId="27AC43A1" w14:textId="77777777" w:rsidR="00676E0B" w:rsidRDefault="00676E0B" w:rsidP="00E745AB">
      <w:pPr>
        <w:spacing w:after="0" w:line="240" w:lineRule="auto"/>
      </w:pPr>
      <w:r>
        <w:continuationSeparator/>
      </w:r>
    </w:p>
  </w:footnote>
  <w:footnote w:type="continuationNotice" w:id="1">
    <w:p w14:paraId="420EBB36" w14:textId="77777777" w:rsidR="00676E0B" w:rsidRDefault="00676E0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0093406"/>
      <w:docPartObj>
        <w:docPartGallery w:val="Page Numbers (Top of Page)"/>
        <w:docPartUnique/>
      </w:docPartObj>
    </w:sdtPr>
    <w:sdtEndPr>
      <w:rPr>
        <w:noProof/>
      </w:rPr>
    </w:sdtEndPr>
    <w:sdtContent>
      <w:p w14:paraId="3A7B8A8E" w14:textId="6B4D0243" w:rsidR="00BA4CC1" w:rsidRDefault="00BA4CC1" w:rsidP="007D7E8E">
        <w:pPr>
          <w:pStyle w:val="Header"/>
          <w:ind w:left="3960" w:firstLine="4680"/>
          <w:jc w:val="center"/>
        </w:pPr>
        <w:r>
          <w:t xml:space="preserve"> </w:t>
        </w:r>
        <w:r>
          <w:fldChar w:fldCharType="begin"/>
        </w:r>
        <w:r>
          <w:instrText xml:space="preserve"> PAGE   \* MERGEFORMAT </w:instrText>
        </w:r>
        <w:r>
          <w:fldChar w:fldCharType="separate"/>
        </w:r>
        <w:r w:rsidR="00764EEA">
          <w:rPr>
            <w:noProof/>
          </w:rPr>
          <w:t>20</w:t>
        </w:r>
        <w:r>
          <w:rPr>
            <w:noProof/>
          </w:rPr>
          <w:fldChar w:fldCharType="end"/>
        </w:r>
      </w:p>
    </w:sdtContent>
  </w:sdt>
  <w:p w14:paraId="577CF68D" w14:textId="77777777" w:rsidR="00BA4CC1" w:rsidRDefault="00BA4C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9401753"/>
      <w:docPartObj>
        <w:docPartGallery w:val="Page Numbers (Top of Page)"/>
        <w:docPartUnique/>
      </w:docPartObj>
    </w:sdtPr>
    <w:sdtEndPr>
      <w:rPr>
        <w:noProof/>
      </w:rPr>
    </w:sdtEndPr>
    <w:sdtContent>
      <w:p w14:paraId="237AA48C" w14:textId="0FB97630" w:rsidR="00BA4CC1" w:rsidRDefault="00BA4CC1">
        <w:pPr>
          <w:pStyle w:val="Header"/>
          <w:jc w:val="right"/>
        </w:pPr>
        <w:r>
          <w:fldChar w:fldCharType="begin"/>
        </w:r>
        <w:r>
          <w:instrText xml:space="preserve"> PAGE   \* MERGEFORMAT </w:instrText>
        </w:r>
        <w:r>
          <w:fldChar w:fldCharType="separate"/>
        </w:r>
        <w:r w:rsidR="00165975">
          <w:rPr>
            <w:noProof/>
          </w:rPr>
          <w:t>31</w:t>
        </w:r>
        <w:r>
          <w:rPr>
            <w:noProof/>
          </w:rPr>
          <w:fldChar w:fldCharType="end"/>
        </w:r>
      </w:p>
    </w:sdtContent>
  </w:sdt>
  <w:p w14:paraId="6DEF1B32" w14:textId="77777777" w:rsidR="00BA4CC1" w:rsidRDefault="00BA4C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9351850"/>
      <w:docPartObj>
        <w:docPartGallery w:val="Page Numbers (Top of Page)"/>
        <w:docPartUnique/>
      </w:docPartObj>
    </w:sdtPr>
    <w:sdtEndPr>
      <w:rPr>
        <w:noProof/>
      </w:rPr>
    </w:sdtEndPr>
    <w:sdtContent>
      <w:p w14:paraId="370924E7" w14:textId="046EB601" w:rsidR="00BA4CC1" w:rsidRDefault="00BA4CC1" w:rsidP="007D7E8E">
        <w:pPr>
          <w:pStyle w:val="Header"/>
          <w:ind w:left="3960" w:firstLine="4680"/>
          <w:jc w:val="center"/>
        </w:pPr>
        <w:r>
          <w:t xml:space="preserve"> </w:t>
        </w:r>
        <w:r>
          <w:fldChar w:fldCharType="begin"/>
        </w:r>
        <w:r>
          <w:instrText xml:space="preserve"> PAGE   \* MERGEFORMAT </w:instrText>
        </w:r>
        <w:r>
          <w:fldChar w:fldCharType="separate"/>
        </w:r>
        <w:r w:rsidR="00764EEA">
          <w:rPr>
            <w:noProof/>
          </w:rPr>
          <w:t>59</w:t>
        </w:r>
        <w:r>
          <w:rPr>
            <w:noProof/>
          </w:rPr>
          <w:fldChar w:fldCharType="end"/>
        </w:r>
      </w:p>
    </w:sdtContent>
  </w:sdt>
  <w:p w14:paraId="74D9877C" w14:textId="77777777" w:rsidR="00BA4CC1" w:rsidRDefault="00BA4C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F5B1F"/>
    <w:multiLevelType w:val="multilevel"/>
    <w:tmpl w:val="5B44C7E6"/>
    <w:lvl w:ilvl="0">
      <w:start w:val="2"/>
      <w:numFmt w:val="none"/>
      <w:lvlText w:val="2.2"/>
      <w:lvlJc w:val="left"/>
      <w:pPr>
        <w:ind w:left="360" w:hanging="360"/>
      </w:pPr>
      <w:rPr>
        <w:rFonts w:hint="default"/>
      </w:rPr>
    </w:lvl>
    <w:lvl w:ilvl="1">
      <w:start w:val="1"/>
      <w:numFmt w:val="decimal"/>
      <w:lvlText w:val="%1.%2"/>
      <w:lvlJc w:val="left"/>
      <w:pPr>
        <w:ind w:left="-20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626664"/>
    <w:multiLevelType w:val="multilevel"/>
    <w:tmpl w:val="7F764E9E"/>
    <w:lvl w:ilvl="0">
      <w:start w:val="2"/>
      <w:numFmt w:val="decimal"/>
      <w:lvlText w:val="%1."/>
      <w:lvlJc w:val="left"/>
      <w:pPr>
        <w:ind w:left="360" w:hanging="360"/>
      </w:pPr>
      <w:rPr>
        <w:rFonts w:hint="default"/>
        <w:color w:val="000000" w:themeColor="text1"/>
        <w:u w:val="none"/>
      </w:rPr>
    </w:lvl>
    <w:lvl w:ilvl="1">
      <w:start w:val="1"/>
      <w:numFmt w:val="decimal"/>
      <w:lvlText w:val="%1.%2."/>
      <w:lvlJc w:val="left"/>
      <w:pPr>
        <w:ind w:left="360" w:hanging="360"/>
      </w:pPr>
      <w:rPr>
        <w:rFonts w:hint="default"/>
        <w:color w:val="000000" w:themeColor="text1"/>
        <w:u w:val="none"/>
      </w:rPr>
    </w:lvl>
    <w:lvl w:ilvl="2">
      <w:start w:val="1"/>
      <w:numFmt w:val="upperLetter"/>
      <w:lvlText w:val="%1.%2.%3."/>
      <w:lvlJc w:val="left"/>
      <w:pPr>
        <w:ind w:left="720" w:hanging="720"/>
      </w:pPr>
      <w:rPr>
        <w:rFonts w:hint="default"/>
        <w:color w:val="000000" w:themeColor="text1"/>
        <w:u w:val="none"/>
      </w:rPr>
    </w:lvl>
    <w:lvl w:ilvl="3">
      <w:start w:val="1"/>
      <w:numFmt w:val="decimal"/>
      <w:lvlText w:val="%1.%2.%3.%4."/>
      <w:lvlJc w:val="left"/>
      <w:pPr>
        <w:ind w:left="720" w:hanging="720"/>
      </w:pPr>
      <w:rPr>
        <w:rFonts w:hint="default"/>
        <w:color w:val="000000" w:themeColor="text1"/>
        <w:u w:val="none"/>
      </w:rPr>
    </w:lvl>
    <w:lvl w:ilvl="4">
      <w:start w:val="1"/>
      <w:numFmt w:val="decimal"/>
      <w:lvlText w:val="%1.%2.%3.%4.%5."/>
      <w:lvlJc w:val="left"/>
      <w:pPr>
        <w:ind w:left="1080" w:hanging="1080"/>
      </w:pPr>
      <w:rPr>
        <w:rFonts w:hint="default"/>
        <w:color w:val="000000" w:themeColor="text1"/>
        <w:u w:val="none"/>
      </w:rPr>
    </w:lvl>
    <w:lvl w:ilvl="5">
      <w:start w:val="1"/>
      <w:numFmt w:val="decimal"/>
      <w:lvlText w:val="%1.%2.%3.%4.%5.%6."/>
      <w:lvlJc w:val="left"/>
      <w:pPr>
        <w:ind w:left="1080" w:hanging="1080"/>
      </w:pPr>
      <w:rPr>
        <w:rFonts w:hint="default"/>
        <w:color w:val="000000" w:themeColor="text1"/>
        <w:u w:val="none"/>
      </w:rPr>
    </w:lvl>
    <w:lvl w:ilvl="6">
      <w:start w:val="1"/>
      <w:numFmt w:val="decimal"/>
      <w:lvlText w:val="%1.%2.%3.%4.%5.%6.%7."/>
      <w:lvlJc w:val="left"/>
      <w:pPr>
        <w:ind w:left="1440" w:hanging="1440"/>
      </w:pPr>
      <w:rPr>
        <w:rFonts w:hint="default"/>
        <w:color w:val="000000" w:themeColor="text1"/>
        <w:u w:val="none"/>
      </w:rPr>
    </w:lvl>
    <w:lvl w:ilvl="7">
      <w:start w:val="1"/>
      <w:numFmt w:val="decimal"/>
      <w:lvlText w:val="%1.%2.%3.%4.%5.%6.%7.%8."/>
      <w:lvlJc w:val="left"/>
      <w:pPr>
        <w:ind w:left="1440" w:hanging="1440"/>
      </w:pPr>
      <w:rPr>
        <w:rFonts w:hint="default"/>
        <w:color w:val="000000" w:themeColor="text1"/>
        <w:u w:val="none"/>
      </w:rPr>
    </w:lvl>
    <w:lvl w:ilvl="8">
      <w:start w:val="1"/>
      <w:numFmt w:val="decimal"/>
      <w:lvlText w:val="%1.%2.%3.%4.%5.%6.%7.%8.%9."/>
      <w:lvlJc w:val="left"/>
      <w:pPr>
        <w:ind w:left="1800" w:hanging="1800"/>
      </w:pPr>
      <w:rPr>
        <w:rFonts w:hint="default"/>
        <w:color w:val="000000" w:themeColor="text1"/>
        <w:u w:val="none"/>
      </w:rPr>
    </w:lvl>
  </w:abstractNum>
  <w:abstractNum w:abstractNumId="2" w15:restartNumberingAfterBreak="0">
    <w:nsid w:val="128A784A"/>
    <w:multiLevelType w:val="multilevel"/>
    <w:tmpl w:val="947839AC"/>
    <w:lvl w:ilvl="0">
      <w:start w:val="1"/>
      <w:numFmt w:val="upperLetter"/>
      <w:lvlText w:val="%1)"/>
      <w:lvlJc w:val="left"/>
      <w:pPr>
        <w:ind w:left="360" w:hanging="360"/>
      </w:pPr>
      <w:rPr>
        <w:rFonts w:ascii="Times New Roman" w:eastAsia="Times New Roman" w:hAnsi="Times New Roman" w:cs="Times New Roman"/>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EA3659"/>
    <w:multiLevelType w:val="multilevel"/>
    <w:tmpl w:val="7F764E9E"/>
    <w:lvl w:ilvl="0">
      <w:start w:val="2"/>
      <w:numFmt w:val="decimal"/>
      <w:lvlText w:val="%1."/>
      <w:lvlJc w:val="left"/>
      <w:pPr>
        <w:ind w:left="360" w:hanging="360"/>
      </w:pPr>
      <w:rPr>
        <w:rFonts w:hint="default"/>
        <w:color w:val="000000" w:themeColor="text1"/>
        <w:u w:val="none"/>
      </w:rPr>
    </w:lvl>
    <w:lvl w:ilvl="1">
      <w:start w:val="1"/>
      <w:numFmt w:val="decimal"/>
      <w:lvlText w:val="%1.%2."/>
      <w:lvlJc w:val="left"/>
      <w:pPr>
        <w:ind w:left="360" w:hanging="360"/>
      </w:pPr>
      <w:rPr>
        <w:rFonts w:hint="default"/>
        <w:color w:val="000000" w:themeColor="text1"/>
        <w:u w:val="none"/>
      </w:rPr>
    </w:lvl>
    <w:lvl w:ilvl="2">
      <w:start w:val="1"/>
      <w:numFmt w:val="upperLetter"/>
      <w:lvlText w:val="%1.%2.%3."/>
      <w:lvlJc w:val="left"/>
      <w:pPr>
        <w:ind w:left="720" w:hanging="720"/>
      </w:pPr>
      <w:rPr>
        <w:rFonts w:hint="default"/>
        <w:color w:val="000000" w:themeColor="text1"/>
        <w:u w:val="none"/>
      </w:rPr>
    </w:lvl>
    <w:lvl w:ilvl="3">
      <w:start w:val="1"/>
      <w:numFmt w:val="decimal"/>
      <w:lvlText w:val="%1.%2.%3.%4."/>
      <w:lvlJc w:val="left"/>
      <w:pPr>
        <w:ind w:left="720" w:hanging="720"/>
      </w:pPr>
      <w:rPr>
        <w:rFonts w:hint="default"/>
        <w:color w:val="000000" w:themeColor="text1"/>
        <w:u w:val="none"/>
      </w:rPr>
    </w:lvl>
    <w:lvl w:ilvl="4">
      <w:start w:val="1"/>
      <w:numFmt w:val="decimal"/>
      <w:lvlText w:val="%1.%2.%3.%4.%5."/>
      <w:lvlJc w:val="left"/>
      <w:pPr>
        <w:ind w:left="1080" w:hanging="1080"/>
      </w:pPr>
      <w:rPr>
        <w:rFonts w:hint="default"/>
        <w:color w:val="000000" w:themeColor="text1"/>
        <w:u w:val="none"/>
      </w:rPr>
    </w:lvl>
    <w:lvl w:ilvl="5">
      <w:start w:val="1"/>
      <w:numFmt w:val="decimal"/>
      <w:lvlText w:val="%1.%2.%3.%4.%5.%6."/>
      <w:lvlJc w:val="left"/>
      <w:pPr>
        <w:ind w:left="1080" w:hanging="1080"/>
      </w:pPr>
      <w:rPr>
        <w:rFonts w:hint="default"/>
        <w:color w:val="000000" w:themeColor="text1"/>
        <w:u w:val="none"/>
      </w:rPr>
    </w:lvl>
    <w:lvl w:ilvl="6">
      <w:start w:val="1"/>
      <w:numFmt w:val="decimal"/>
      <w:lvlText w:val="%1.%2.%3.%4.%5.%6.%7."/>
      <w:lvlJc w:val="left"/>
      <w:pPr>
        <w:ind w:left="1440" w:hanging="1440"/>
      </w:pPr>
      <w:rPr>
        <w:rFonts w:hint="default"/>
        <w:color w:val="000000" w:themeColor="text1"/>
        <w:u w:val="none"/>
      </w:rPr>
    </w:lvl>
    <w:lvl w:ilvl="7">
      <w:start w:val="1"/>
      <w:numFmt w:val="decimal"/>
      <w:lvlText w:val="%1.%2.%3.%4.%5.%6.%7.%8."/>
      <w:lvlJc w:val="left"/>
      <w:pPr>
        <w:ind w:left="1440" w:hanging="1440"/>
      </w:pPr>
      <w:rPr>
        <w:rFonts w:hint="default"/>
        <w:color w:val="000000" w:themeColor="text1"/>
        <w:u w:val="none"/>
      </w:rPr>
    </w:lvl>
    <w:lvl w:ilvl="8">
      <w:start w:val="1"/>
      <w:numFmt w:val="decimal"/>
      <w:lvlText w:val="%1.%2.%3.%4.%5.%6.%7.%8.%9."/>
      <w:lvlJc w:val="left"/>
      <w:pPr>
        <w:ind w:left="1800" w:hanging="1800"/>
      </w:pPr>
      <w:rPr>
        <w:rFonts w:hint="default"/>
        <w:color w:val="000000" w:themeColor="text1"/>
        <w:u w:val="none"/>
      </w:rPr>
    </w:lvl>
  </w:abstractNum>
  <w:abstractNum w:abstractNumId="4" w15:restartNumberingAfterBreak="0">
    <w:nsid w:val="153F4736"/>
    <w:multiLevelType w:val="multilevel"/>
    <w:tmpl w:val="2AD229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F44A3A"/>
    <w:multiLevelType w:val="multilevel"/>
    <w:tmpl w:val="F45C1F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2C09F0"/>
    <w:multiLevelType w:val="hybridMultilevel"/>
    <w:tmpl w:val="D92ABA5C"/>
    <w:lvl w:ilvl="0" w:tplc="E9BA3866">
      <w:start w:val="1"/>
      <w:numFmt w:val="decimal"/>
      <w:lvlText w:val="%1)"/>
      <w:lvlJc w:val="left"/>
      <w:pPr>
        <w:ind w:left="1080" w:hanging="360"/>
      </w:pPr>
    </w:lvl>
    <w:lvl w:ilvl="1" w:tplc="01289954">
      <w:start w:val="1"/>
      <w:numFmt w:val="decimal"/>
      <w:lvlText w:val="%2)"/>
      <w:lvlJc w:val="left"/>
      <w:pPr>
        <w:ind w:left="1080" w:hanging="360"/>
      </w:pPr>
    </w:lvl>
    <w:lvl w:ilvl="2" w:tplc="D3D41A0A">
      <w:start w:val="1"/>
      <w:numFmt w:val="decimal"/>
      <w:lvlText w:val="%3)"/>
      <w:lvlJc w:val="left"/>
      <w:pPr>
        <w:ind w:left="1080" w:hanging="360"/>
      </w:pPr>
    </w:lvl>
    <w:lvl w:ilvl="3" w:tplc="45380550">
      <w:start w:val="1"/>
      <w:numFmt w:val="decimal"/>
      <w:lvlText w:val="%4)"/>
      <w:lvlJc w:val="left"/>
      <w:pPr>
        <w:ind w:left="1080" w:hanging="360"/>
      </w:pPr>
    </w:lvl>
    <w:lvl w:ilvl="4" w:tplc="2F1EF012">
      <w:start w:val="1"/>
      <w:numFmt w:val="decimal"/>
      <w:lvlText w:val="%5)"/>
      <w:lvlJc w:val="left"/>
      <w:pPr>
        <w:ind w:left="1080" w:hanging="360"/>
      </w:pPr>
    </w:lvl>
    <w:lvl w:ilvl="5" w:tplc="A3D0CDBE">
      <w:start w:val="1"/>
      <w:numFmt w:val="decimal"/>
      <w:lvlText w:val="%6)"/>
      <w:lvlJc w:val="left"/>
      <w:pPr>
        <w:ind w:left="1080" w:hanging="360"/>
      </w:pPr>
    </w:lvl>
    <w:lvl w:ilvl="6" w:tplc="9E269E1E">
      <w:start w:val="1"/>
      <w:numFmt w:val="decimal"/>
      <w:lvlText w:val="%7)"/>
      <w:lvlJc w:val="left"/>
      <w:pPr>
        <w:ind w:left="1080" w:hanging="360"/>
      </w:pPr>
    </w:lvl>
    <w:lvl w:ilvl="7" w:tplc="806E6E74">
      <w:start w:val="1"/>
      <w:numFmt w:val="decimal"/>
      <w:lvlText w:val="%8)"/>
      <w:lvlJc w:val="left"/>
      <w:pPr>
        <w:ind w:left="1080" w:hanging="360"/>
      </w:pPr>
    </w:lvl>
    <w:lvl w:ilvl="8" w:tplc="B7105082">
      <w:start w:val="1"/>
      <w:numFmt w:val="decimal"/>
      <w:lvlText w:val="%9)"/>
      <w:lvlJc w:val="left"/>
      <w:pPr>
        <w:ind w:left="1080" w:hanging="360"/>
      </w:pPr>
    </w:lvl>
  </w:abstractNum>
  <w:abstractNum w:abstractNumId="7" w15:restartNumberingAfterBreak="0">
    <w:nsid w:val="1A2A7F4A"/>
    <w:multiLevelType w:val="multilevel"/>
    <w:tmpl w:val="6C5ECE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001166"/>
    <w:multiLevelType w:val="hybridMultilevel"/>
    <w:tmpl w:val="869236E4"/>
    <w:lvl w:ilvl="0" w:tplc="10090015">
      <w:start w:val="1"/>
      <w:numFmt w:val="upperLetter"/>
      <w:lvlText w:val="%1."/>
      <w:lvlJc w:val="left"/>
      <w:pPr>
        <w:ind w:left="360" w:hanging="360"/>
      </w:pPr>
      <w:rPr>
        <w:rFonts w:hint="default"/>
      </w:rPr>
    </w:lvl>
    <w:lvl w:ilvl="1" w:tplc="10090019" w:tentative="1">
      <w:start w:val="1"/>
      <w:numFmt w:val="lowerLetter"/>
      <w:lvlText w:val="%2."/>
      <w:lvlJc w:val="left"/>
      <w:pPr>
        <w:ind w:left="1221" w:hanging="360"/>
      </w:pPr>
    </w:lvl>
    <w:lvl w:ilvl="2" w:tplc="1009001B" w:tentative="1">
      <w:start w:val="1"/>
      <w:numFmt w:val="lowerRoman"/>
      <w:lvlText w:val="%3."/>
      <w:lvlJc w:val="right"/>
      <w:pPr>
        <w:ind w:left="1941" w:hanging="180"/>
      </w:pPr>
    </w:lvl>
    <w:lvl w:ilvl="3" w:tplc="1009000F" w:tentative="1">
      <w:start w:val="1"/>
      <w:numFmt w:val="decimal"/>
      <w:lvlText w:val="%4."/>
      <w:lvlJc w:val="left"/>
      <w:pPr>
        <w:ind w:left="2661" w:hanging="360"/>
      </w:pPr>
    </w:lvl>
    <w:lvl w:ilvl="4" w:tplc="10090019" w:tentative="1">
      <w:start w:val="1"/>
      <w:numFmt w:val="lowerLetter"/>
      <w:lvlText w:val="%5."/>
      <w:lvlJc w:val="left"/>
      <w:pPr>
        <w:ind w:left="3381" w:hanging="360"/>
      </w:pPr>
    </w:lvl>
    <w:lvl w:ilvl="5" w:tplc="1009001B" w:tentative="1">
      <w:start w:val="1"/>
      <w:numFmt w:val="lowerRoman"/>
      <w:lvlText w:val="%6."/>
      <w:lvlJc w:val="right"/>
      <w:pPr>
        <w:ind w:left="4101" w:hanging="180"/>
      </w:pPr>
    </w:lvl>
    <w:lvl w:ilvl="6" w:tplc="1009000F" w:tentative="1">
      <w:start w:val="1"/>
      <w:numFmt w:val="decimal"/>
      <w:lvlText w:val="%7."/>
      <w:lvlJc w:val="left"/>
      <w:pPr>
        <w:ind w:left="4821" w:hanging="360"/>
      </w:pPr>
    </w:lvl>
    <w:lvl w:ilvl="7" w:tplc="10090019" w:tentative="1">
      <w:start w:val="1"/>
      <w:numFmt w:val="lowerLetter"/>
      <w:lvlText w:val="%8."/>
      <w:lvlJc w:val="left"/>
      <w:pPr>
        <w:ind w:left="5541" w:hanging="360"/>
      </w:pPr>
    </w:lvl>
    <w:lvl w:ilvl="8" w:tplc="1009001B" w:tentative="1">
      <w:start w:val="1"/>
      <w:numFmt w:val="lowerRoman"/>
      <w:lvlText w:val="%9."/>
      <w:lvlJc w:val="right"/>
      <w:pPr>
        <w:ind w:left="6261" w:hanging="180"/>
      </w:pPr>
    </w:lvl>
  </w:abstractNum>
  <w:abstractNum w:abstractNumId="9" w15:restartNumberingAfterBreak="0">
    <w:nsid w:val="21CC4266"/>
    <w:multiLevelType w:val="hybridMultilevel"/>
    <w:tmpl w:val="72A8188C"/>
    <w:lvl w:ilvl="0" w:tplc="2722A2BC">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10" w15:restartNumberingAfterBreak="0">
    <w:nsid w:val="2280347F"/>
    <w:multiLevelType w:val="multilevel"/>
    <w:tmpl w:val="17F467F0"/>
    <w:lvl w:ilvl="0">
      <w:start w:val="1"/>
      <w:numFmt w:val="upperLetter"/>
      <w:lvlText w:val="%1."/>
      <w:lvlJc w:val="left"/>
      <w:pPr>
        <w:ind w:left="360" w:hanging="360"/>
      </w:pPr>
      <w:rPr>
        <w:rFonts w:hint="default"/>
        <w:b w:val="0"/>
        <w:bCs/>
        <w:i/>
        <w:u w:val="none"/>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D44B22"/>
    <w:multiLevelType w:val="multilevel"/>
    <w:tmpl w:val="40C29F4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66658E9"/>
    <w:multiLevelType w:val="hybridMultilevel"/>
    <w:tmpl w:val="4D843D48"/>
    <w:lvl w:ilvl="0" w:tplc="10090015">
      <w:start w:val="1"/>
      <w:numFmt w:val="upp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2CB01D77"/>
    <w:multiLevelType w:val="multilevel"/>
    <w:tmpl w:val="49CEEE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6D26AF"/>
    <w:multiLevelType w:val="hybridMultilevel"/>
    <w:tmpl w:val="9DFEC5D4"/>
    <w:lvl w:ilvl="0" w:tplc="10090017">
      <w:start w:val="1"/>
      <w:numFmt w:val="lowerLetter"/>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311C3E52"/>
    <w:multiLevelType w:val="hybridMultilevel"/>
    <w:tmpl w:val="FE408720"/>
    <w:lvl w:ilvl="0" w:tplc="6DBC541A">
      <w:start w:val="1"/>
      <w:numFmt w:val="upperLetter"/>
      <w:lvlText w:val="%1."/>
      <w:lvlJc w:val="left"/>
      <w:pPr>
        <w:ind w:left="360" w:hanging="360"/>
      </w:pPr>
      <w:rPr>
        <w:b w:val="0"/>
        <w:b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CFB3941"/>
    <w:multiLevelType w:val="hybridMultilevel"/>
    <w:tmpl w:val="3F0E6BB2"/>
    <w:lvl w:ilvl="0" w:tplc="28C21346">
      <w:start w:val="1"/>
      <w:numFmt w:val="decimal"/>
      <w:lvlText w:val="%1)"/>
      <w:lvlJc w:val="left"/>
      <w:pPr>
        <w:ind w:left="1080" w:hanging="360"/>
      </w:pPr>
    </w:lvl>
    <w:lvl w:ilvl="1" w:tplc="EC52A19A">
      <w:start w:val="1"/>
      <w:numFmt w:val="decimal"/>
      <w:lvlText w:val="%2)"/>
      <w:lvlJc w:val="left"/>
      <w:pPr>
        <w:ind w:left="1080" w:hanging="360"/>
      </w:pPr>
    </w:lvl>
    <w:lvl w:ilvl="2" w:tplc="30E64D8A">
      <w:start w:val="1"/>
      <w:numFmt w:val="decimal"/>
      <w:lvlText w:val="%3)"/>
      <w:lvlJc w:val="left"/>
      <w:pPr>
        <w:ind w:left="1080" w:hanging="360"/>
      </w:pPr>
    </w:lvl>
    <w:lvl w:ilvl="3" w:tplc="2BE0A72E">
      <w:start w:val="1"/>
      <w:numFmt w:val="decimal"/>
      <w:lvlText w:val="%4)"/>
      <w:lvlJc w:val="left"/>
      <w:pPr>
        <w:ind w:left="1080" w:hanging="360"/>
      </w:pPr>
    </w:lvl>
    <w:lvl w:ilvl="4" w:tplc="157A45F8">
      <w:start w:val="1"/>
      <w:numFmt w:val="decimal"/>
      <w:lvlText w:val="%5)"/>
      <w:lvlJc w:val="left"/>
      <w:pPr>
        <w:ind w:left="1080" w:hanging="360"/>
      </w:pPr>
    </w:lvl>
    <w:lvl w:ilvl="5" w:tplc="D2BAD16E">
      <w:start w:val="1"/>
      <w:numFmt w:val="decimal"/>
      <w:lvlText w:val="%6)"/>
      <w:lvlJc w:val="left"/>
      <w:pPr>
        <w:ind w:left="1080" w:hanging="360"/>
      </w:pPr>
    </w:lvl>
    <w:lvl w:ilvl="6" w:tplc="EA1A96E8">
      <w:start w:val="1"/>
      <w:numFmt w:val="decimal"/>
      <w:lvlText w:val="%7)"/>
      <w:lvlJc w:val="left"/>
      <w:pPr>
        <w:ind w:left="1080" w:hanging="360"/>
      </w:pPr>
    </w:lvl>
    <w:lvl w:ilvl="7" w:tplc="ADE8408E">
      <w:start w:val="1"/>
      <w:numFmt w:val="decimal"/>
      <w:lvlText w:val="%8)"/>
      <w:lvlJc w:val="left"/>
      <w:pPr>
        <w:ind w:left="1080" w:hanging="360"/>
      </w:pPr>
    </w:lvl>
    <w:lvl w:ilvl="8" w:tplc="FFE45F38">
      <w:start w:val="1"/>
      <w:numFmt w:val="decimal"/>
      <w:lvlText w:val="%9)"/>
      <w:lvlJc w:val="left"/>
      <w:pPr>
        <w:ind w:left="1080" w:hanging="360"/>
      </w:pPr>
    </w:lvl>
  </w:abstractNum>
  <w:abstractNum w:abstractNumId="17" w15:restartNumberingAfterBreak="0">
    <w:nsid w:val="3D6C216A"/>
    <w:multiLevelType w:val="multilevel"/>
    <w:tmpl w:val="C4720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595D96"/>
    <w:multiLevelType w:val="multilevel"/>
    <w:tmpl w:val="F1F87C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i/>
        <w:iCs/>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E4023CD"/>
    <w:multiLevelType w:val="multilevel"/>
    <w:tmpl w:val="48067AAC"/>
    <w:lvl w:ilvl="0">
      <w:start w:val="2"/>
      <w:numFmt w:val="decimal"/>
      <w:lvlText w:val="%1"/>
      <w:lvlJc w:val="left"/>
      <w:pPr>
        <w:ind w:left="360" w:hanging="360"/>
      </w:pPr>
      <w:rPr>
        <w:rFonts w:hint="default"/>
        <w:color w:val="000000" w:themeColor="text1"/>
        <w:u w:val="none"/>
      </w:rPr>
    </w:lvl>
    <w:lvl w:ilvl="1">
      <w:start w:val="1"/>
      <w:numFmt w:val="decimal"/>
      <w:lvlText w:val="%1.%2"/>
      <w:lvlJc w:val="left"/>
      <w:pPr>
        <w:ind w:left="720" w:hanging="360"/>
      </w:pPr>
      <w:rPr>
        <w:rFonts w:hint="default"/>
        <w:color w:val="000000" w:themeColor="text1"/>
        <w:u w:val="none"/>
      </w:rPr>
    </w:lvl>
    <w:lvl w:ilvl="2">
      <w:start w:val="1"/>
      <w:numFmt w:val="upperLetter"/>
      <w:lvlText w:val="%1.%2.%3"/>
      <w:lvlJc w:val="left"/>
      <w:pPr>
        <w:ind w:left="1440" w:hanging="720"/>
      </w:pPr>
      <w:rPr>
        <w:rFonts w:hint="default"/>
        <w:color w:val="000000" w:themeColor="text1"/>
        <w:u w:val="none"/>
      </w:rPr>
    </w:lvl>
    <w:lvl w:ilvl="3">
      <w:start w:val="1"/>
      <w:numFmt w:val="decimal"/>
      <w:lvlText w:val="%1.%2.%3.%4"/>
      <w:lvlJc w:val="left"/>
      <w:pPr>
        <w:ind w:left="1800" w:hanging="720"/>
      </w:pPr>
      <w:rPr>
        <w:rFonts w:hint="default"/>
        <w:color w:val="000000" w:themeColor="text1"/>
        <w:u w:val="none"/>
      </w:rPr>
    </w:lvl>
    <w:lvl w:ilvl="4">
      <w:start w:val="1"/>
      <w:numFmt w:val="decimal"/>
      <w:lvlText w:val="%1.%2.%3.%4.%5"/>
      <w:lvlJc w:val="left"/>
      <w:pPr>
        <w:ind w:left="2520" w:hanging="1080"/>
      </w:pPr>
      <w:rPr>
        <w:rFonts w:hint="default"/>
        <w:color w:val="000000" w:themeColor="text1"/>
        <w:u w:val="none"/>
      </w:rPr>
    </w:lvl>
    <w:lvl w:ilvl="5">
      <w:start w:val="1"/>
      <w:numFmt w:val="decimal"/>
      <w:lvlText w:val="%1.%2.%3.%4.%5.%6"/>
      <w:lvlJc w:val="left"/>
      <w:pPr>
        <w:ind w:left="2880" w:hanging="1080"/>
      </w:pPr>
      <w:rPr>
        <w:rFonts w:hint="default"/>
        <w:color w:val="000000" w:themeColor="text1"/>
        <w:u w:val="none"/>
      </w:rPr>
    </w:lvl>
    <w:lvl w:ilvl="6">
      <w:start w:val="1"/>
      <w:numFmt w:val="decimal"/>
      <w:lvlText w:val="%1.%2.%3.%4.%5.%6.%7"/>
      <w:lvlJc w:val="left"/>
      <w:pPr>
        <w:ind w:left="3600" w:hanging="1440"/>
      </w:pPr>
      <w:rPr>
        <w:rFonts w:hint="default"/>
        <w:color w:val="000000" w:themeColor="text1"/>
        <w:u w:val="none"/>
      </w:rPr>
    </w:lvl>
    <w:lvl w:ilvl="7">
      <w:start w:val="1"/>
      <w:numFmt w:val="decimal"/>
      <w:lvlText w:val="%1.%2.%3.%4.%5.%6.%7.%8"/>
      <w:lvlJc w:val="left"/>
      <w:pPr>
        <w:ind w:left="3960" w:hanging="1440"/>
      </w:pPr>
      <w:rPr>
        <w:rFonts w:hint="default"/>
        <w:color w:val="000000" w:themeColor="text1"/>
        <w:u w:val="none"/>
      </w:rPr>
    </w:lvl>
    <w:lvl w:ilvl="8">
      <w:start w:val="1"/>
      <w:numFmt w:val="decimal"/>
      <w:lvlText w:val="%1.%2.%3.%4.%5.%6.%7.%8.%9"/>
      <w:lvlJc w:val="left"/>
      <w:pPr>
        <w:ind w:left="4680" w:hanging="1800"/>
      </w:pPr>
      <w:rPr>
        <w:rFonts w:hint="default"/>
        <w:color w:val="000000" w:themeColor="text1"/>
        <w:u w:val="none"/>
      </w:rPr>
    </w:lvl>
  </w:abstractNum>
  <w:abstractNum w:abstractNumId="20" w15:restartNumberingAfterBreak="0">
    <w:nsid w:val="4FFD6E27"/>
    <w:multiLevelType w:val="multilevel"/>
    <w:tmpl w:val="9592A7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548689E"/>
    <w:multiLevelType w:val="multilevel"/>
    <w:tmpl w:val="86CE11C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A217DE9"/>
    <w:multiLevelType w:val="hybridMultilevel"/>
    <w:tmpl w:val="48A42F7A"/>
    <w:lvl w:ilvl="0" w:tplc="D54684CC">
      <w:start w:val="1"/>
      <w:numFmt w:val="bullet"/>
      <w:lvlText w:val=""/>
      <w:lvlJc w:val="left"/>
      <w:pPr>
        <w:tabs>
          <w:tab w:val="num" w:pos="720"/>
        </w:tabs>
        <w:ind w:left="720" w:hanging="360"/>
      </w:pPr>
      <w:rPr>
        <w:rFonts w:ascii="Wingdings 2" w:hAnsi="Wingdings 2" w:hint="default"/>
      </w:rPr>
    </w:lvl>
    <w:lvl w:ilvl="1" w:tplc="2AEAA1A4" w:tentative="1">
      <w:start w:val="1"/>
      <w:numFmt w:val="bullet"/>
      <w:lvlText w:val=""/>
      <w:lvlJc w:val="left"/>
      <w:pPr>
        <w:tabs>
          <w:tab w:val="num" w:pos="1440"/>
        </w:tabs>
        <w:ind w:left="1440" w:hanging="360"/>
      </w:pPr>
      <w:rPr>
        <w:rFonts w:ascii="Wingdings 2" w:hAnsi="Wingdings 2" w:hint="default"/>
      </w:rPr>
    </w:lvl>
    <w:lvl w:ilvl="2" w:tplc="99B640C2" w:tentative="1">
      <w:start w:val="1"/>
      <w:numFmt w:val="bullet"/>
      <w:lvlText w:val=""/>
      <w:lvlJc w:val="left"/>
      <w:pPr>
        <w:tabs>
          <w:tab w:val="num" w:pos="2160"/>
        </w:tabs>
        <w:ind w:left="2160" w:hanging="360"/>
      </w:pPr>
      <w:rPr>
        <w:rFonts w:ascii="Wingdings 2" w:hAnsi="Wingdings 2" w:hint="default"/>
      </w:rPr>
    </w:lvl>
    <w:lvl w:ilvl="3" w:tplc="C53283FE" w:tentative="1">
      <w:start w:val="1"/>
      <w:numFmt w:val="bullet"/>
      <w:lvlText w:val=""/>
      <w:lvlJc w:val="left"/>
      <w:pPr>
        <w:tabs>
          <w:tab w:val="num" w:pos="2880"/>
        </w:tabs>
        <w:ind w:left="2880" w:hanging="360"/>
      </w:pPr>
      <w:rPr>
        <w:rFonts w:ascii="Wingdings 2" w:hAnsi="Wingdings 2" w:hint="default"/>
      </w:rPr>
    </w:lvl>
    <w:lvl w:ilvl="4" w:tplc="3028DCF4" w:tentative="1">
      <w:start w:val="1"/>
      <w:numFmt w:val="bullet"/>
      <w:lvlText w:val=""/>
      <w:lvlJc w:val="left"/>
      <w:pPr>
        <w:tabs>
          <w:tab w:val="num" w:pos="3600"/>
        </w:tabs>
        <w:ind w:left="3600" w:hanging="360"/>
      </w:pPr>
      <w:rPr>
        <w:rFonts w:ascii="Wingdings 2" w:hAnsi="Wingdings 2" w:hint="default"/>
      </w:rPr>
    </w:lvl>
    <w:lvl w:ilvl="5" w:tplc="185A87B4" w:tentative="1">
      <w:start w:val="1"/>
      <w:numFmt w:val="bullet"/>
      <w:lvlText w:val=""/>
      <w:lvlJc w:val="left"/>
      <w:pPr>
        <w:tabs>
          <w:tab w:val="num" w:pos="4320"/>
        </w:tabs>
        <w:ind w:left="4320" w:hanging="360"/>
      </w:pPr>
      <w:rPr>
        <w:rFonts w:ascii="Wingdings 2" w:hAnsi="Wingdings 2" w:hint="default"/>
      </w:rPr>
    </w:lvl>
    <w:lvl w:ilvl="6" w:tplc="8A765DC0" w:tentative="1">
      <w:start w:val="1"/>
      <w:numFmt w:val="bullet"/>
      <w:lvlText w:val=""/>
      <w:lvlJc w:val="left"/>
      <w:pPr>
        <w:tabs>
          <w:tab w:val="num" w:pos="5040"/>
        </w:tabs>
        <w:ind w:left="5040" w:hanging="360"/>
      </w:pPr>
      <w:rPr>
        <w:rFonts w:ascii="Wingdings 2" w:hAnsi="Wingdings 2" w:hint="default"/>
      </w:rPr>
    </w:lvl>
    <w:lvl w:ilvl="7" w:tplc="EB04AD00" w:tentative="1">
      <w:start w:val="1"/>
      <w:numFmt w:val="bullet"/>
      <w:lvlText w:val=""/>
      <w:lvlJc w:val="left"/>
      <w:pPr>
        <w:tabs>
          <w:tab w:val="num" w:pos="5760"/>
        </w:tabs>
        <w:ind w:left="5760" w:hanging="360"/>
      </w:pPr>
      <w:rPr>
        <w:rFonts w:ascii="Wingdings 2" w:hAnsi="Wingdings 2" w:hint="default"/>
      </w:rPr>
    </w:lvl>
    <w:lvl w:ilvl="8" w:tplc="67CC9D5A" w:tentative="1">
      <w:start w:val="1"/>
      <w:numFmt w:val="bullet"/>
      <w:lvlText w:val=""/>
      <w:lvlJc w:val="left"/>
      <w:pPr>
        <w:tabs>
          <w:tab w:val="num" w:pos="6480"/>
        </w:tabs>
        <w:ind w:left="6480" w:hanging="360"/>
      </w:pPr>
      <w:rPr>
        <w:rFonts w:ascii="Wingdings 2" w:hAnsi="Wingdings 2" w:hint="default"/>
      </w:rPr>
    </w:lvl>
  </w:abstractNum>
  <w:abstractNum w:abstractNumId="23" w15:restartNumberingAfterBreak="0">
    <w:nsid w:val="5CAC7075"/>
    <w:multiLevelType w:val="multilevel"/>
    <w:tmpl w:val="354ADBF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FE35F17"/>
    <w:multiLevelType w:val="hybridMultilevel"/>
    <w:tmpl w:val="288E31C6"/>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612B7F6C"/>
    <w:multiLevelType w:val="hybridMultilevel"/>
    <w:tmpl w:val="459CDCC6"/>
    <w:lvl w:ilvl="0" w:tplc="5C84C15A">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64DB78DB"/>
    <w:multiLevelType w:val="hybridMultilevel"/>
    <w:tmpl w:val="61F2FAEC"/>
    <w:lvl w:ilvl="0" w:tplc="FBF0C688">
      <w:start w:val="1"/>
      <w:numFmt w:val="bullet"/>
      <w:lvlText w:val=""/>
      <w:lvlJc w:val="left"/>
      <w:pPr>
        <w:tabs>
          <w:tab w:val="num" w:pos="720"/>
        </w:tabs>
        <w:ind w:left="720" w:hanging="360"/>
      </w:pPr>
      <w:rPr>
        <w:rFonts w:ascii="Wingdings 2" w:hAnsi="Wingdings 2" w:hint="default"/>
      </w:rPr>
    </w:lvl>
    <w:lvl w:ilvl="1" w:tplc="C2E8E170" w:tentative="1">
      <w:start w:val="1"/>
      <w:numFmt w:val="bullet"/>
      <w:lvlText w:val=""/>
      <w:lvlJc w:val="left"/>
      <w:pPr>
        <w:tabs>
          <w:tab w:val="num" w:pos="1440"/>
        </w:tabs>
        <w:ind w:left="1440" w:hanging="360"/>
      </w:pPr>
      <w:rPr>
        <w:rFonts w:ascii="Wingdings 2" w:hAnsi="Wingdings 2" w:hint="default"/>
      </w:rPr>
    </w:lvl>
    <w:lvl w:ilvl="2" w:tplc="0D4A3E6E" w:tentative="1">
      <w:start w:val="1"/>
      <w:numFmt w:val="bullet"/>
      <w:lvlText w:val=""/>
      <w:lvlJc w:val="left"/>
      <w:pPr>
        <w:tabs>
          <w:tab w:val="num" w:pos="2160"/>
        </w:tabs>
        <w:ind w:left="2160" w:hanging="360"/>
      </w:pPr>
      <w:rPr>
        <w:rFonts w:ascii="Wingdings 2" w:hAnsi="Wingdings 2" w:hint="default"/>
      </w:rPr>
    </w:lvl>
    <w:lvl w:ilvl="3" w:tplc="858E32AE" w:tentative="1">
      <w:start w:val="1"/>
      <w:numFmt w:val="bullet"/>
      <w:lvlText w:val=""/>
      <w:lvlJc w:val="left"/>
      <w:pPr>
        <w:tabs>
          <w:tab w:val="num" w:pos="2880"/>
        </w:tabs>
        <w:ind w:left="2880" w:hanging="360"/>
      </w:pPr>
      <w:rPr>
        <w:rFonts w:ascii="Wingdings 2" w:hAnsi="Wingdings 2" w:hint="default"/>
      </w:rPr>
    </w:lvl>
    <w:lvl w:ilvl="4" w:tplc="A0A43C76" w:tentative="1">
      <w:start w:val="1"/>
      <w:numFmt w:val="bullet"/>
      <w:lvlText w:val=""/>
      <w:lvlJc w:val="left"/>
      <w:pPr>
        <w:tabs>
          <w:tab w:val="num" w:pos="3600"/>
        </w:tabs>
        <w:ind w:left="3600" w:hanging="360"/>
      </w:pPr>
      <w:rPr>
        <w:rFonts w:ascii="Wingdings 2" w:hAnsi="Wingdings 2" w:hint="default"/>
      </w:rPr>
    </w:lvl>
    <w:lvl w:ilvl="5" w:tplc="E2E4CECE" w:tentative="1">
      <w:start w:val="1"/>
      <w:numFmt w:val="bullet"/>
      <w:lvlText w:val=""/>
      <w:lvlJc w:val="left"/>
      <w:pPr>
        <w:tabs>
          <w:tab w:val="num" w:pos="4320"/>
        </w:tabs>
        <w:ind w:left="4320" w:hanging="360"/>
      </w:pPr>
      <w:rPr>
        <w:rFonts w:ascii="Wingdings 2" w:hAnsi="Wingdings 2" w:hint="default"/>
      </w:rPr>
    </w:lvl>
    <w:lvl w:ilvl="6" w:tplc="5D50360C" w:tentative="1">
      <w:start w:val="1"/>
      <w:numFmt w:val="bullet"/>
      <w:lvlText w:val=""/>
      <w:lvlJc w:val="left"/>
      <w:pPr>
        <w:tabs>
          <w:tab w:val="num" w:pos="5040"/>
        </w:tabs>
        <w:ind w:left="5040" w:hanging="360"/>
      </w:pPr>
      <w:rPr>
        <w:rFonts w:ascii="Wingdings 2" w:hAnsi="Wingdings 2" w:hint="default"/>
      </w:rPr>
    </w:lvl>
    <w:lvl w:ilvl="7" w:tplc="B2D07908" w:tentative="1">
      <w:start w:val="1"/>
      <w:numFmt w:val="bullet"/>
      <w:lvlText w:val=""/>
      <w:lvlJc w:val="left"/>
      <w:pPr>
        <w:tabs>
          <w:tab w:val="num" w:pos="5760"/>
        </w:tabs>
        <w:ind w:left="5760" w:hanging="360"/>
      </w:pPr>
      <w:rPr>
        <w:rFonts w:ascii="Wingdings 2" w:hAnsi="Wingdings 2" w:hint="default"/>
      </w:rPr>
    </w:lvl>
    <w:lvl w:ilvl="8" w:tplc="ADC046D0" w:tentative="1">
      <w:start w:val="1"/>
      <w:numFmt w:val="bullet"/>
      <w:lvlText w:val=""/>
      <w:lvlJc w:val="left"/>
      <w:pPr>
        <w:tabs>
          <w:tab w:val="num" w:pos="6480"/>
        </w:tabs>
        <w:ind w:left="6480" w:hanging="360"/>
      </w:pPr>
      <w:rPr>
        <w:rFonts w:ascii="Wingdings 2" w:hAnsi="Wingdings 2" w:hint="default"/>
      </w:rPr>
    </w:lvl>
  </w:abstractNum>
  <w:abstractNum w:abstractNumId="27" w15:restartNumberingAfterBreak="0">
    <w:nsid w:val="6828075F"/>
    <w:multiLevelType w:val="multilevel"/>
    <w:tmpl w:val="B332F25A"/>
    <w:lvl w:ilvl="0">
      <w:start w:val="1"/>
      <w:numFmt w:val="decimal"/>
      <w:lvlText w:val="%1."/>
      <w:lvlJc w:val="left"/>
      <w:pPr>
        <w:ind w:left="360" w:hanging="360"/>
      </w:pPr>
      <w:rPr>
        <w:rFonts w:hint="default"/>
        <w:color w:val="000000" w:themeColor="text1"/>
        <w:u w:val="none"/>
      </w:rPr>
    </w:lvl>
    <w:lvl w:ilvl="1">
      <w:start w:val="1"/>
      <w:numFmt w:val="decimal"/>
      <w:lvlText w:val="%1.%2."/>
      <w:lvlJc w:val="left"/>
      <w:pPr>
        <w:ind w:left="360" w:hanging="360"/>
      </w:pPr>
      <w:rPr>
        <w:rFonts w:hint="default"/>
        <w:color w:val="000000" w:themeColor="text1"/>
        <w:u w:val="none"/>
      </w:rPr>
    </w:lvl>
    <w:lvl w:ilvl="2">
      <w:start w:val="1"/>
      <w:numFmt w:val="upperLetter"/>
      <w:lvlText w:val="%1.%2.%3."/>
      <w:lvlJc w:val="left"/>
      <w:pPr>
        <w:ind w:left="720" w:hanging="720"/>
      </w:pPr>
      <w:rPr>
        <w:rFonts w:hint="default"/>
        <w:color w:val="000000" w:themeColor="text1"/>
        <w:u w:val="none"/>
      </w:rPr>
    </w:lvl>
    <w:lvl w:ilvl="3">
      <w:start w:val="1"/>
      <w:numFmt w:val="decimal"/>
      <w:lvlText w:val="%1.%2.%3.%4."/>
      <w:lvlJc w:val="left"/>
      <w:pPr>
        <w:ind w:left="720" w:hanging="720"/>
      </w:pPr>
      <w:rPr>
        <w:rFonts w:hint="default"/>
        <w:color w:val="000000" w:themeColor="text1"/>
        <w:u w:val="none"/>
      </w:rPr>
    </w:lvl>
    <w:lvl w:ilvl="4">
      <w:start w:val="1"/>
      <w:numFmt w:val="decimal"/>
      <w:lvlText w:val="%1.%2.%3.%4.%5."/>
      <w:lvlJc w:val="left"/>
      <w:pPr>
        <w:ind w:left="1080" w:hanging="1080"/>
      </w:pPr>
      <w:rPr>
        <w:rFonts w:hint="default"/>
        <w:color w:val="000000" w:themeColor="text1"/>
        <w:u w:val="none"/>
      </w:rPr>
    </w:lvl>
    <w:lvl w:ilvl="5">
      <w:start w:val="1"/>
      <w:numFmt w:val="decimal"/>
      <w:lvlText w:val="%1.%2.%3.%4.%5.%6."/>
      <w:lvlJc w:val="left"/>
      <w:pPr>
        <w:ind w:left="1080" w:hanging="1080"/>
      </w:pPr>
      <w:rPr>
        <w:rFonts w:hint="default"/>
        <w:color w:val="000000" w:themeColor="text1"/>
        <w:u w:val="none"/>
      </w:rPr>
    </w:lvl>
    <w:lvl w:ilvl="6">
      <w:start w:val="1"/>
      <w:numFmt w:val="decimal"/>
      <w:lvlText w:val="%1.%2.%3.%4.%5.%6.%7."/>
      <w:lvlJc w:val="left"/>
      <w:pPr>
        <w:ind w:left="1440" w:hanging="1440"/>
      </w:pPr>
      <w:rPr>
        <w:rFonts w:hint="default"/>
        <w:color w:val="000000" w:themeColor="text1"/>
        <w:u w:val="none"/>
      </w:rPr>
    </w:lvl>
    <w:lvl w:ilvl="7">
      <w:start w:val="1"/>
      <w:numFmt w:val="decimal"/>
      <w:lvlText w:val="%1.%2.%3.%4.%5.%6.%7.%8."/>
      <w:lvlJc w:val="left"/>
      <w:pPr>
        <w:ind w:left="1440" w:hanging="1440"/>
      </w:pPr>
      <w:rPr>
        <w:rFonts w:hint="default"/>
        <w:color w:val="000000" w:themeColor="text1"/>
        <w:u w:val="none"/>
      </w:rPr>
    </w:lvl>
    <w:lvl w:ilvl="8">
      <w:start w:val="1"/>
      <w:numFmt w:val="decimal"/>
      <w:lvlText w:val="%1.%2.%3.%4.%5.%6.%7.%8.%9."/>
      <w:lvlJc w:val="left"/>
      <w:pPr>
        <w:ind w:left="1800" w:hanging="1800"/>
      </w:pPr>
      <w:rPr>
        <w:rFonts w:hint="default"/>
        <w:color w:val="000000" w:themeColor="text1"/>
        <w:u w:val="none"/>
      </w:rPr>
    </w:lvl>
  </w:abstractNum>
  <w:abstractNum w:abstractNumId="28" w15:restartNumberingAfterBreak="0">
    <w:nsid w:val="6950669D"/>
    <w:multiLevelType w:val="multilevel"/>
    <w:tmpl w:val="B15C946C"/>
    <w:lvl w:ilvl="0">
      <w:start w:val="2"/>
      <w:numFmt w:val="decimal"/>
      <w:lvlText w:val="%1."/>
      <w:lvlJc w:val="left"/>
      <w:pPr>
        <w:ind w:left="360" w:hanging="360"/>
      </w:pPr>
      <w:rPr>
        <w:rFonts w:hint="default"/>
        <w:color w:val="000000" w:themeColor="text1"/>
        <w:u w:val="none"/>
      </w:rPr>
    </w:lvl>
    <w:lvl w:ilvl="1">
      <w:start w:val="1"/>
      <w:numFmt w:val="decimal"/>
      <w:lvlText w:val="%1.%2."/>
      <w:lvlJc w:val="left"/>
      <w:pPr>
        <w:ind w:left="360" w:hanging="360"/>
      </w:pPr>
      <w:rPr>
        <w:rFonts w:hint="default"/>
        <w:color w:val="000000" w:themeColor="text1"/>
        <w:u w:val="none"/>
      </w:rPr>
    </w:lvl>
    <w:lvl w:ilvl="2">
      <w:start w:val="1"/>
      <w:numFmt w:val="upperLetter"/>
      <w:lvlText w:val="%1.%2.%3."/>
      <w:lvlJc w:val="left"/>
      <w:pPr>
        <w:ind w:left="720" w:hanging="720"/>
      </w:pPr>
      <w:rPr>
        <w:rFonts w:hint="default"/>
        <w:color w:val="000000" w:themeColor="text1"/>
        <w:u w:val="none"/>
      </w:rPr>
    </w:lvl>
    <w:lvl w:ilvl="3">
      <w:start w:val="1"/>
      <w:numFmt w:val="decimal"/>
      <w:lvlText w:val="%1.%2.%3.%4."/>
      <w:lvlJc w:val="left"/>
      <w:pPr>
        <w:ind w:left="720" w:hanging="720"/>
      </w:pPr>
      <w:rPr>
        <w:rFonts w:hint="default"/>
        <w:color w:val="000000" w:themeColor="text1"/>
        <w:u w:val="none"/>
      </w:rPr>
    </w:lvl>
    <w:lvl w:ilvl="4">
      <w:start w:val="1"/>
      <w:numFmt w:val="decimal"/>
      <w:lvlText w:val="%1.%2.%3.%4.%5."/>
      <w:lvlJc w:val="left"/>
      <w:pPr>
        <w:ind w:left="1080" w:hanging="1080"/>
      </w:pPr>
      <w:rPr>
        <w:rFonts w:hint="default"/>
        <w:color w:val="000000" w:themeColor="text1"/>
        <w:u w:val="none"/>
      </w:rPr>
    </w:lvl>
    <w:lvl w:ilvl="5">
      <w:start w:val="1"/>
      <w:numFmt w:val="decimal"/>
      <w:lvlText w:val="%1.%2.%3.%4.%5.%6."/>
      <w:lvlJc w:val="left"/>
      <w:pPr>
        <w:ind w:left="1080" w:hanging="1080"/>
      </w:pPr>
      <w:rPr>
        <w:rFonts w:hint="default"/>
        <w:color w:val="000000" w:themeColor="text1"/>
        <w:u w:val="none"/>
      </w:rPr>
    </w:lvl>
    <w:lvl w:ilvl="6">
      <w:start w:val="1"/>
      <w:numFmt w:val="decimal"/>
      <w:lvlText w:val="%1.%2.%3.%4.%5.%6.%7."/>
      <w:lvlJc w:val="left"/>
      <w:pPr>
        <w:ind w:left="1440" w:hanging="1440"/>
      </w:pPr>
      <w:rPr>
        <w:rFonts w:hint="default"/>
        <w:color w:val="000000" w:themeColor="text1"/>
        <w:u w:val="none"/>
      </w:rPr>
    </w:lvl>
    <w:lvl w:ilvl="7">
      <w:start w:val="1"/>
      <w:numFmt w:val="decimal"/>
      <w:lvlText w:val="%1.%2.%3.%4.%5.%6.%7.%8."/>
      <w:lvlJc w:val="left"/>
      <w:pPr>
        <w:ind w:left="1440" w:hanging="1440"/>
      </w:pPr>
      <w:rPr>
        <w:rFonts w:hint="default"/>
        <w:color w:val="000000" w:themeColor="text1"/>
        <w:u w:val="none"/>
      </w:rPr>
    </w:lvl>
    <w:lvl w:ilvl="8">
      <w:start w:val="1"/>
      <w:numFmt w:val="decimal"/>
      <w:lvlText w:val="%1.%2.%3.%4.%5.%6.%7.%8.%9."/>
      <w:lvlJc w:val="left"/>
      <w:pPr>
        <w:ind w:left="1800" w:hanging="1800"/>
      </w:pPr>
      <w:rPr>
        <w:rFonts w:hint="default"/>
        <w:color w:val="000000" w:themeColor="text1"/>
        <w:u w:val="none"/>
      </w:rPr>
    </w:lvl>
  </w:abstractNum>
  <w:abstractNum w:abstractNumId="29" w15:restartNumberingAfterBreak="0">
    <w:nsid w:val="69BB75B4"/>
    <w:multiLevelType w:val="multilevel"/>
    <w:tmpl w:val="69C0621C"/>
    <w:lvl w:ilvl="0">
      <w:start w:val="2"/>
      <w:numFmt w:val="decimal"/>
      <w:lvlText w:val="%1.1"/>
      <w:lvlJc w:val="left"/>
      <w:pPr>
        <w:ind w:left="360" w:hanging="360"/>
      </w:pPr>
      <w:rPr>
        <w:rFonts w:hint="default"/>
      </w:rPr>
    </w:lvl>
    <w:lvl w:ilvl="1">
      <w:start w:val="1"/>
      <w:numFmt w:val="decimal"/>
      <w:lvlText w:val="%1.%2"/>
      <w:lvlJc w:val="left"/>
      <w:pPr>
        <w:ind w:left="-20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C025DCA"/>
    <w:multiLevelType w:val="hybridMultilevel"/>
    <w:tmpl w:val="B8C4C892"/>
    <w:lvl w:ilvl="0" w:tplc="046847BC">
      <w:start w:val="1"/>
      <w:numFmt w:val="bullet"/>
      <w:lvlText w:val=""/>
      <w:lvlJc w:val="left"/>
      <w:pPr>
        <w:tabs>
          <w:tab w:val="num" w:pos="720"/>
        </w:tabs>
        <w:ind w:left="720" w:hanging="360"/>
      </w:pPr>
      <w:rPr>
        <w:rFonts w:ascii="Wingdings 2" w:hAnsi="Wingdings 2" w:hint="default"/>
      </w:rPr>
    </w:lvl>
    <w:lvl w:ilvl="1" w:tplc="7B02877E" w:tentative="1">
      <w:start w:val="1"/>
      <w:numFmt w:val="bullet"/>
      <w:lvlText w:val=""/>
      <w:lvlJc w:val="left"/>
      <w:pPr>
        <w:tabs>
          <w:tab w:val="num" w:pos="1440"/>
        </w:tabs>
        <w:ind w:left="1440" w:hanging="360"/>
      </w:pPr>
      <w:rPr>
        <w:rFonts w:ascii="Wingdings 2" w:hAnsi="Wingdings 2" w:hint="default"/>
      </w:rPr>
    </w:lvl>
    <w:lvl w:ilvl="2" w:tplc="5B80C42C" w:tentative="1">
      <w:start w:val="1"/>
      <w:numFmt w:val="bullet"/>
      <w:lvlText w:val=""/>
      <w:lvlJc w:val="left"/>
      <w:pPr>
        <w:tabs>
          <w:tab w:val="num" w:pos="2160"/>
        </w:tabs>
        <w:ind w:left="2160" w:hanging="360"/>
      </w:pPr>
      <w:rPr>
        <w:rFonts w:ascii="Wingdings 2" w:hAnsi="Wingdings 2" w:hint="default"/>
      </w:rPr>
    </w:lvl>
    <w:lvl w:ilvl="3" w:tplc="81889F2C" w:tentative="1">
      <w:start w:val="1"/>
      <w:numFmt w:val="bullet"/>
      <w:lvlText w:val=""/>
      <w:lvlJc w:val="left"/>
      <w:pPr>
        <w:tabs>
          <w:tab w:val="num" w:pos="2880"/>
        </w:tabs>
        <w:ind w:left="2880" w:hanging="360"/>
      </w:pPr>
      <w:rPr>
        <w:rFonts w:ascii="Wingdings 2" w:hAnsi="Wingdings 2" w:hint="default"/>
      </w:rPr>
    </w:lvl>
    <w:lvl w:ilvl="4" w:tplc="E6BA2BE8" w:tentative="1">
      <w:start w:val="1"/>
      <w:numFmt w:val="bullet"/>
      <w:lvlText w:val=""/>
      <w:lvlJc w:val="left"/>
      <w:pPr>
        <w:tabs>
          <w:tab w:val="num" w:pos="3600"/>
        </w:tabs>
        <w:ind w:left="3600" w:hanging="360"/>
      </w:pPr>
      <w:rPr>
        <w:rFonts w:ascii="Wingdings 2" w:hAnsi="Wingdings 2" w:hint="default"/>
      </w:rPr>
    </w:lvl>
    <w:lvl w:ilvl="5" w:tplc="C4882A56" w:tentative="1">
      <w:start w:val="1"/>
      <w:numFmt w:val="bullet"/>
      <w:lvlText w:val=""/>
      <w:lvlJc w:val="left"/>
      <w:pPr>
        <w:tabs>
          <w:tab w:val="num" w:pos="4320"/>
        </w:tabs>
        <w:ind w:left="4320" w:hanging="360"/>
      </w:pPr>
      <w:rPr>
        <w:rFonts w:ascii="Wingdings 2" w:hAnsi="Wingdings 2" w:hint="default"/>
      </w:rPr>
    </w:lvl>
    <w:lvl w:ilvl="6" w:tplc="994A18B2" w:tentative="1">
      <w:start w:val="1"/>
      <w:numFmt w:val="bullet"/>
      <w:lvlText w:val=""/>
      <w:lvlJc w:val="left"/>
      <w:pPr>
        <w:tabs>
          <w:tab w:val="num" w:pos="5040"/>
        </w:tabs>
        <w:ind w:left="5040" w:hanging="360"/>
      </w:pPr>
      <w:rPr>
        <w:rFonts w:ascii="Wingdings 2" w:hAnsi="Wingdings 2" w:hint="default"/>
      </w:rPr>
    </w:lvl>
    <w:lvl w:ilvl="7" w:tplc="D1A0989E" w:tentative="1">
      <w:start w:val="1"/>
      <w:numFmt w:val="bullet"/>
      <w:lvlText w:val=""/>
      <w:lvlJc w:val="left"/>
      <w:pPr>
        <w:tabs>
          <w:tab w:val="num" w:pos="5760"/>
        </w:tabs>
        <w:ind w:left="5760" w:hanging="360"/>
      </w:pPr>
      <w:rPr>
        <w:rFonts w:ascii="Wingdings 2" w:hAnsi="Wingdings 2" w:hint="default"/>
      </w:rPr>
    </w:lvl>
    <w:lvl w:ilvl="8" w:tplc="86BEA668" w:tentative="1">
      <w:start w:val="1"/>
      <w:numFmt w:val="bullet"/>
      <w:lvlText w:val=""/>
      <w:lvlJc w:val="left"/>
      <w:pPr>
        <w:tabs>
          <w:tab w:val="num" w:pos="6480"/>
        </w:tabs>
        <w:ind w:left="6480" w:hanging="360"/>
      </w:pPr>
      <w:rPr>
        <w:rFonts w:ascii="Wingdings 2" w:hAnsi="Wingdings 2" w:hint="default"/>
      </w:rPr>
    </w:lvl>
  </w:abstractNum>
  <w:abstractNum w:abstractNumId="31" w15:restartNumberingAfterBreak="0">
    <w:nsid w:val="6C6352D7"/>
    <w:multiLevelType w:val="multilevel"/>
    <w:tmpl w:val="57B2C174"/>
    <w:lvl w:ilvl="0">
      <w:start w:val="1"/>
      <w:numFmt w:val="upp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14A0183"/>
    <w:multiLevelType w:val="hybridMultilevel"/>
    <w:tmpl w:val="5B3EB526"/>
    <w:lvl w:ilvl="0" w:tplc="10090015">
      <w:start w:val="1"/>
      <w:numFmt w:val="upp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3" w15:restartNumberingAfterBreak="0">
    <w:nsid w:val="737D5BF0"/>
    <w:multiLevelType w:val="multilevel"/>
    <w:tmpl w:val="0592F546"/>
    <w:lvl w:ilvl="0">
      <w:start w:val="1"/>
      <w:numFmt w:val="upperLetter"/>
      <w:lvlText w:val="%1."/>
      <w:lvlJc w:val="left"/>
      <w:pPr>
        <w:ind w:left="502" w:hanging="360"/>
      </w:pPr>
      <w:rPr>
        <w:rFonts w:hint="default"/>
        <w:b w:val="0"/>
        <w:bCs/>
        <w:i/>
        <w:u w:val="none"/>
      </w:rPr>
    </w:lvl>
    <w:lvl w:ilvl="1">
      <w:start w:val="1"/>
      <w:numFmt w:val="decimal"/>
      <w:lvlText w:val="%1.%2"/>
      <w:lvlJc w:val="left"/>
      <w:pPr>
        <w:ind w:left="502"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862" w:hanging="720"/>
      </w:pPr>
      <w:rPr>
        <w:rFonts w:hint="default"/>
      </w:rPr>
    </w:lvl>
    <w:lvl w:ilvl="4">
      <w:start w:val="1"/>
      <w:numFmt w:val="decimal"/>
      <w:lvlText w:val="%1.%2.%3.%4.%5"/>
      <w:lvlJc w:val="left"/>
      <w:pPr>
        <w:ind w:left="1222" w:hanging="1080"/>
      </w:pPr>
      <w:rPr>
        <w:rFonts w:hint="default"/>
      </w:rPr>
    </w:lvl>
    <w:lvl w:ilvl="5">
      <w:start w:val="1"/>
      <w:numFmt w:val="decimal"/>
      <w:lvlText w:val="%1.%2.%3.%4.%5.%6"/>
      <w:lvlJc w:val="left"/>
      <w:pPr>
        <w:ind w:left="1222" w:hanging="1080"/>
      </w:pPr>
      <w:rPr>
        <w:rFonts w:hint="default"/>
      </w:rPr>
    </w:lvl>
    <w:lvl w:ilvl="6">
      <w:start w:val="1"/>
      <w:numFmt w:val="decimal"/>
      <w:lvlText w:val="%1.%2.%3.%4.%5.%6.%7"/>
      <w:lvlJc w:val="left"/>
      <w:pPr>
        <w:ind w:left="1582" w:hanging="1440"/>
      </w:pPr>
      <w:rPr>
        <w:rFonts w:hint="default"/>
      </w:rPr>
    </w:lvl>
    <w:lvl w:ilvl="7">
      <w:start w:val="1"/>
      <w:numFmt w:val="decimal"/>
      <w:lvlText w:val="%1.%2.%3.%4.%5.%6.%7.%8"/>
      <w:lvlJc w:val="left"/>
      <w:pPr>
        <w:ind w:left="1582" w:hanging="1440"/>
      </w:pPr>
      <w:rPr>
        <w:rFonts w:hint="default"/>
      </w:rPr>
    </w:lvl>
    <w:lvl w:ilvl="8">
      <w:start w:val="1"/>
      <w:numFmt w:val="decimal"/>
      <w:lvlText w:val="%1.%2.%3.%4.%5.%6.%7.%8.%9"/>
      <w:lvlJc w:val="left"/>
      <w:pPr>
        <w:ind w:left="1942" w:hanging="1800"/>
      </w:pPr>
      <w:rPr>
        <w:rFonts w:hint="default"/>
      </w:rPr>
    </w:lvl>
  </w:abstractNum>
  <w:abstractNum w:abstractNumId="34" w15:restartNumberingAfterBreak="0">
    <w:nsid w:val="774C7DE1"/>
    <w:multiLevelType w:val="multilevel"/>
    <w:tmpl w:val="78B6811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A8B6717"/>
    <w:multiLevelType w:val="hybridMultilevel"/>
    <w:tmpl w:val="73249CEA"/>
    <w:lvl w:ilvl="0" w:tplc="2BB4EFA0">
      <w:start w:val="1"/>
      <w:numFmt w:val="bullet"/>
      <w:lvlText w:val=""/>
      <w:lvlJc w:val="left"/>
      <w:pPr>
        <w:tabs>
          <w:tab w:val="num" w:pos="720"/>
        </w:tabs>
        <w:ind w:left="720" w:hanging="360"/>
      </w:pPr>
      <w:rPr>
        <w:rFonts w:ascii="Wingdings 2" w:hAnsi="Wingdings 2" w:hint="default"/>
      </w:rPr>
    </w:lvl>
    <w:lvl w:ilvl="1" w:tplc="5082FEF0" w:tentative="1">
      <w:start w:val="1"/>
      <w:numFmt w:val="bullet"/>
      <w:lvlText w:val=""/>
      <w:lvlJc w:val="left"/>
      <w:pPr>
        <w:tabs>
          <w:tab w:val="num" w:pos="1440"/>
        </w:tabs>
        <w:ind w:left="1440" w:hanging="360"/>
      </w:pPr>
      <w:rPr>
        <w:rFonts w:ascii="Wingdings 2" w:hAnsi="Wingdings 2" w:hint="default"/>
      </w:rPr>
    </w:lvl>
    <w:lvl w:ilvl="2" w:tplc="F448F1E4" w:tentative="1">
      <w:start w:val="1"/>
      <w:numFmt w:val="bullet"/>
      <w:lvlText w:val=""/>
      <w:lvlJc w:val="left"/>
      <w:pPr>
        <w:tabs>
          <w:tab w:val="num" w:pos="2160"/>
        </w:tabs>
        <w:ind w:left="2160" w:hanging="360"/>
      </w:pPr>
      <w:rPr>
        <w:rFonts w:ascii="Wingdings 2" w:hAnsi="Wingdings 2" w:hint="default"/>
      </w:rPr>
    </w:lvl>
    <w:lvl w:ilvl="3" w:tplc="410A7B3E" w:tentative="1">
      <w:start w:val="1"/>
      <w:numFmt w:val="bullet"/>
      <w:lvlText w:val=""/>
      <w:lvlJc w:val="left"/>
      <w:pPr>
        <w:tabs>
          <w:tab w:val="num" w:pos="2880"/>
        </w:tabs>
        <w:ind w:left="2880" w:hanging="360"/>
      </w:pPr>
      <w:rPr>
        <w:rFonts w:ascii="Wingdings 2" w:hAnsi="Wingdings 2" w:hint="default"/>
      </w:rPr>
    </w:lvl>
    <w:lvl w:ilvl="4" w:tplc="8138E9DE" w:tentative="1">
      <w:start w:val="1"/>
      <w:numFmt w:val="bullet"/>
      <w:lvlText w:val=""/>
      <w:lvlJc w:val="left"/>
      <w:pPr>
        <w:tabs>
          <w:tab w:val="num" w:pos="3600"/>
        </w:tabs>
        <w:ind w:left="3600" w:hanging="360"/>
      </w:pPr>
      <w:rPr>
        <w:rFonts w:ascii="Wingdings 2" w:hAnsi="Wingdings 2" w:hint="default"/>
      </w:rPr>
    </w:lvl>
    <w:lvl w:ilvl="5" w:tplc="88C0B632" w:tentative="1">
      <w:start w:val="1"/>
      <w:numFmt w:val="bullet"/>
      <w:lvlText w:val=""/>
      <w:lvlJc w:val="left"/>
      <w:pPr>
        <w:tabs>
          <w:tab w:val="num" w:pos="4320"/>
        </w:tabs>
        <w:ind w:left="4320" w:hanging="360"/>
      </w:pPr>
      <w:rPr>
        <w:rFonts w:ascii="Wingdings 2" w:hAnsi="Wingdings 2" w:hint="default"/>
      </w:rPr>
    </w:lvl>
    <w:lvl w:ilvl="6" w:tplc="0C72E5E8" w:tentative="1">
      <w:start w:val="1"/>
      <w:numFmt w:val="bullet"/>
      <w:lvlText w:val=""/>
      <w:lvlJc w:val="left"/>
      <w:pPr>
        <w:tabs>
          <w:tab w:val="num" w:pos="5040"/>
        </w:tabs>
        <w:ind w:left="5040" w:hanging="360"/>
      </w:pPr>
      <w:rPr>
        <w:rFonts w:ascii="Wingdings 2" w:hAnsi="Wingdings 2" w:hint="default"/>
      </w:rPr>
    </w:lvl>
    <w:lvl w:ilvl="7" w:tplc="B916FA54" w:tentative="1">
      <w:start w:val="1"/>
      <w:numFmt w:val="bullet"/>
      <w:lvlText w:val=""/>
      <w:lvlJc w:val="left"/>
      <w:pPr>
        <w:tabs>
          <w:tab w:val="num" w:pos="5760"/>
        </w:tabs>
        <w:ind w:left="5760" w:hanging="360"/>
      </w:pPr>
      <w:rPr>
        <w:rFonts w:ascii="Wingdings 2" w:hAnsi="Wingdings 2" w:hint="default"/>
      </w:rPr>
    </w:lvl>
    <w:lvl w:ilvl="8" w:tplc="2E40A71A" w:tentative="1">
      <w:start w:val="1"/>
      <w:numFmt w:val="bullet"/>
      <w:lvlText w:val=""/>
      <w:lvlJc w:val="left"/>
      <w:pPr>
        <w:tabs>
          <w:tab w:val="num" w:pos="6480"/>
        </w:tabs>
        <w:ind w:left="6480" w:hanging="360"/>
      </w:pPr>
      <w:rPr>
        <w:rFonts w:ascii="Wingdings 2" w:hAnsi="Wingdings 2" w:hint="default"/>
      </w:rPr>
    </w:lvl>
  </w:abstractNum>
  <w:num w:numId="1" w16cid:durableId="1282953135">
    <w:abstractNumId w:val="25"/>
  </w:num>
  <w:num w:numId="2" w16cid:durableId="1131242013">
    <w:abstractNumId w:val="2"/>
  </w:num>
  <w:num w:numId="3" w16cid:durableId="296031777">
    <w:abstractNumId w:val="12"/>
  </w:num>
  <w:num w:numId="4" w16cid:durableId="44571760">
    <w:abstractNumId w:val="20"/>
  </w:num>
  <w:num w:numId="5" w16cid:durableId="1532107118">
    <w:abstractNumId w:val="6"/>
  </w:num>
  <w:num w:numId="6" w16cid:durableId="1133402731">
    <w:abstractNumId w:val="24"/>
  </w:num>
  <w:num w:numId="7" w16cid:durableId="1415278134">
    <w:abstractNumId w:val="4"/>
  </w:num>
  <w:num w:numId="8" w16cid:durableId="1456867217">
    <w:abstractNumId w:val="35"/>
  </w:num>
  <w:num w:numId="9" w16cid:durableId="1474368170">
    <w:abstractNumId w:val="30"/>
  </w:num>
  <w:num w:numId="10" w16cid:durableId="1590235479">
    <w:abstractNumId w:val="26"/>
  </w:num>
  <w:num w:numId="11" w16cid:durableId="2010986796">
    <w:abstractNumId w:val="22"/>
  </w:num>
  <w:num w:numId="12" w16cid:durableId="670260651">
    <w:abstractNumId w:val="0"/>
  </w:num>
  <w:num w:numId="13" w16cid:durableId="1161309538">
    <w:abstractNumId w:val="29"/>
  </w:num>
  <w:num w:numId="14" w16cid:durableId="240136871">
    <w:abstractNumId w:val="19"/>
  </w:num>
  <w:num w:numId="15" w16cid:durableId="922109330">
    <w:abstractNumId w:val="28"/>
  </w:num>
  <w:num w:numId="16" w16cid:durableId="1825047763">
    <w:abstractNumId w:val="3"/>
  </w:num>
  <w:num w:numId="17" w16cid:durableId="1798527913">
    <w:abstractNumId w:val="33"/>
  </w:num>
  <w:num w:numId="18" w16cid:durableId="1009479144">
    <w:abstractNumId w:val="10"/>
  </w:num>
  <w:num w:numId="19" w16cid:durableId="1075856571">
    <w:abstractNumId w:val="14"/>
  </w:num>
  <w:num w:numId="20" w16cid:durableId="590554760">
    <w:abstractNumId w:val="18"/>
  </w:num>
  <w:num w:numId="21" w16cid:durableId="2653084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24419174">
    <w:abstractNumId w:val="32"/>
  </w:num>
  <w:num w:numId="23" w16cid:durableId="1812601853">
    <w:abstractNumId w:val="15"/>
  </w:num>
  <w:num w:numId="24" w16cid:durableId="147206886">
    <w:abstractNumId w:val="31"/>
  </w:num>
  <w:num w:numId="25" w16cid:durableId="354814812">
    <w:abstractNumId w:val="9"/>
  </w:num>
  <w:num w:numId="26" w16cid:durableId="1459227797">
    <w:abstractNumId w:val="1"/>
  </w:num>
  <w:num w:numId="27" w16cid:durableId="1731151580">
    <w:abstractNumId w:val="27"/>
  </w:num>
  <w:num w:numId="28" w16cid:durableId="1039432040">
    <w:abstractNumId w:val="16"/>
  </w:num>
  <w:num w:numId="29" w16cid:durableId="2098287077">
    <w:abstractNumId w:val="13"/>
  </w:num>
  <w:num w:numId="30" w16cid:durableId="1994288610">
    <w:abstractNumId w:val="7"/>
  </w:num>
  <w:num w:numId="31" w16cid:durableId="1356494453">
    <w:abstractNumId w:val="5"/>
  </w:num>
  <w:num w:numId="32" w16cid:durableId="365760211">
    <w:abstractNumId w:val="21"/>
  </w:num>
  <w:num w:numId="33" w16cid:durableId="252519271">
    <w:abstractNumId w:val="8"/>
  </w:num>
  <w:num w:numId="34" w16cid:durableId="886794235">
    <w:abstractNumId w:val="11"/>
  </w:num>
  <w:num w:numId="35" w16cid:durableId="419109122">
    <w:abstractNumId w:val="23"/>
  </w:num>
  <w:num w:numId="36" w16cid:durableId="2127773014">
    <w:abstractNumId w:val="34"/>
  </w:num>
  <w:num w:numId="37" w16cid:durableId="9599216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ADC"/>
    <w:rsid w:val="000016D9"/>
    <w:rsid w:val="00002D63"/>
    <w:rsid w:val="000036D3"/>
    <w:rsid w:val="00004019"/>
    <w:rsid w:val="00005492"/>
    <w:rsid w:val="0000670D"/>
    <w:rsid w:val="00011BC0"/>
    <w:rsid w:val="00012511"/>
    <w:rsid w:val="00014432"/>
    <w:rsid w:val="000144E4"/>
    <w:rsid w:val="000155DE"/>
    <w:rsid w:val="00016563"/>
    <w:rsid w:val="00016A87"/>
    <w:rsid w:val="00016C48"/>
    <w:rsid w:val="00016F1B"/>
    <w:rsid w:val="00017423"/>
    <w:rsid w:val="00017A96"/>
    <w:rsid w:val="00020E26"/>
    <w:rsid w:val="00021469"/>
    <w:rsid w:val="000217B7"/>
    <w:rsid w:val="000228CB"/>
    <w:rsid w:val="00023210"/>
    <w:rsid w:val="00025DC9"/>
    <w:rsid w:val="000261C0"/>
    <w:rsid w:val="00026AE0"/>
    <w:rsid w:val="00030381"/>
    <w:rsid w:val="00030F3C"/>
    <w:rsid w:val="000314DF"/>
    <w:rsid w:val="000335E7"/>
    <w:rsid w:val="00033D74"/>
    <w:rsid w:val="000341E9"/>
    <w:rsid w:val="00034992"/>
    <w:rsid w:val="00034EF1"/>
    <w:rsid w:val="00035323"/>
    <w:rsid w:val="0003608E"/>
    <w:rsid w:val="00036D81"/>
    <w:rsid w:val="00040231"/>
    <w:rsid w:val="00041102"/>
    <w:rsid w:val="0004150C"/>
    <w:rsid w:val="000426AB"/>
    <w:rsid w:val="000428C5"/>
    <w:rsid w:val="0004315D"/>
    <w:rsid w:val="00043320"/>
    <w:rsid w:val="000433ED"/>
    <w:rsid w:val="0004348B"/>
    <w:rsid w:val="000436FE"/>
    <w:rsid w:val="00044445"/>
    <w:rsid w:val="000446ED"/>
    <w:rsid w:val="0004486D"/>
    <w:rsid w:val="00044EB8"/>
    <w:rsid w:val="00045F92"/>
    <w:rsid w:val="00046B5B"/>
    <w:rsid w:val="00047860"/>
    <w:rsid w:val="00050283"/>
    <w:rsid w:val="00051A4D"/>
    <w:rsid w:val="00051B15"/>
    <w:rsid w:val="00051CC3"/>
    <w:rsid w:val="000521B9"/>
    <w:rsid w:val="00053D09"/>
    <w:rsid w:val="0005401B"/>
    <w:rsid w:val="00055FAA"/>
    <w:rsid w:val="00057182"/>
    <w:rsid w:val="00057562"/>
    <w:rsid w:val="000577FE"/>
    <w:rsid w:val="00060132"/>
    <w:rsid w:val="000637AE"/>
    <w:rsid w:val="00063DBF"/>
    <w:rsid w:val="00063E6E"/>
    <w:rsid w:val="00064C4F"/>
    <w:rsid w:val="0006508E"/>
    <w:rsid w:val="0006566C"/>
    <w:rsid w:val="000656AF"/>
    <w:rsid w:val="00065852"/>
    <w:rsid w:val="0006635F"/>
    <w:rsid w:val="0007038D"/>
    <w:rsid w:val="0007255A"/>
    <w:rsid w:val="00072686"/>
    <w:rsid w:val="00073541"/>
    <w:rsid w:val="00073764"/>
    <w:rsid w:val="000737A0"/>
    <w:rsid w:val="00073861"/>
    <w:rsid w:val="000743A0"/>
    <w:rsid w:val="00075BD1"/>
    <w:rsid w:val="00075DDF"/>
    <w:rsid w:val="0007641E"/>
    <w:rsid w:val="00076695"/>
    <w:rsid w:val="00077344"/>
    <w:rsid w:val="00082151"/>
    <w:rsid w:val="000838CB"/>
    <w:rsid w:val="000842F3"/>
    <w:rsid w:val="000867D5"/>
    <w:rsid w:val="0008719C"/>
    <w:rsid w:val="00087A03"/>
    <w:rsid w:val="00090059"/>
    <w:rsid w:val="000939AF"/>
    <w:rsid w:val="00093ACE"/>
    <w:rsid w:val="000944A2"/>
    <w:rsid w:val="000947BF"/>
    <w:rsid w:val="0009658F"/>
    <w:rsid w:val="00096636"/>
    <w:rsid w:val="000A0807"/>
    <w:rsid w:val="000A0B49"/>
    <w:rsid w:val="000A222D"/>
    <w:rsid w:val="000A315D"/>
    <w:rsid w:val="000A3CF3"/>
    <w:rsid w:val="000A3FDC"/>
    <w:rsid w:val="000A40C0"/>
    <w:rsid w:val="000A496E"/>
    <w:rsid w:val="000A56BB"/>
    <w:rsid w:val="000A61E4"/>
    <w:rsid w:val="000A6C9F"/>
    <w:rsid w:val="000B0CD3"/>
    <w:rsid w:val="000B19B1"/>
    <w:rsid w:val="000B19B2"/>
    <w:rsid w:val="000B1A52"/>
    <w:rsid w:val="000B2B53"/>
    <w:rsid w:val="000B3226"/>
    <w:rsid w:val="000B41D7"/>
    <w:rsid w:val="000B4BEF"/>
    <w:rsid w:val="000B5BCA"/>
    <w:rsid w:val="000B60CD"/>
    <w:rsid w:val="000B65B2"/>
    <w:rsid w:val="000B6B10"/>
    <w:rsid w:val="000B6D86"/>
    <w:rsid w:val="000C09C1"/>
    <w:rsid w:val="000C0C86"/>
    <w:rsid w:val="000C17D1"/>
    <w:rsid w:val="000C1906"/>
    <w:rsid w:val="000C679F"/>
    <w:rsid w:val="000C7BE0"/>
    <w:rsid w:val="000D125B"/>
    <w:rsid w:val="000D131F"/>
    <w:rsid w:val="000D1620"/>
    <w:rsid w:val="000D1BCD"/>
    <w:rsid w:val="000D2441"/>
    <w:rsid w:val="000D2C00"/>
    <w:rsid w:val="000D3B97"/>
    <w:rsid w:val="000D4756"/>
    <w:rsid w:val="000D5617"/>
    <w:rsid w:val="000D5EAD"/>
    <w:rsid w:val="000D6D83"/>
    <w:rsid w:val="000D7499"/>
    <w:rsid w:val="000E0031"/>
    <w:rsid w:val="000E03F6"/>
    <w:rsid w:val="000E0B90"/>
    <w:rsid w:val="000E161F"/>
    <w:rsid w:val="000E2282"/>
    <w:rsid w:val="000E2F97"/>
    <w:rsid w:val="000E5B2E"/>
    <w:rsid w:val="000E5C63"/>
    <w:rsid w:val="000E5ED3"/>
    <w:rsid w:val="000F1E95"/>
    <w:rsid w:val="000F264E"/>
    <w:rsid w:val="000F2DB3"/>
    <w:rsid w:val="000F3756"/>
    <w:rsid w:val="000F4109"/>
    <w:rsid w:val="000F4123"/>
    <w:rsid w:val="000F46E2"/>
    <w:rsid w:val="000F79CD"/>
    <w:rsid w:val="001009DA"/>
    <w:rsid w:val="00100B6B"/>
    <w:rsid w:val="00101FBF"/>
    <w:rsid w:val="00102D87"/>
    <w:rsid w:val="00103063"/>
    <w:rsid w:val="00103918"/>
    <w:rsid w:val="00103ADC"/>
    <w:rsid w:val="00103D3D"/>
    <w:rsid w:val="00105711"/>
    <w:rsid w:val="00105A6C"/>
    <w:rsid w:val="00105ACB"/>
    <w:rsid w:val="001069C6"/>
    <w:rsid w:val="001074D4"/>
    <w:rsid w:val="00107C46"/>
    <w:rsid w:val="001106FA"/>
    <w:rsid w:val="0011081F"/>
    <w:rsid w:val="00110A3E"/>
    <w:rsid w:val="0011124C"/>
    <w:rsid w:val="0011178F"/>
    <w:rsid w:val="001130FF"/>
    <w:rsid w:val="001139A5"/>
    <w:rsid w:val="00113B86"/>
    <w:rsid w:val="00116DD0"/>
    <w:rsid w:val="0012085D"/>
    <w:rsid w:val="001213C1"/>
    <w:rsid w:val="00121951"/>
    <w:rsid w:val="001239D3"/>
    <w:rsid w:val="00124002"/>
    <w:rsid w:val="00125D27"/>
    <w:rsid w:val="00125DF2"/>
    <w:rsid w:val="001260CC"/>
    <w:rsid w:val="001267F5"/>
    <w:rsid w:val="0012768B"/>
    <w:rsid w:val="001318F3"/>
    <w:rsid w:val="00131A43"/>
    <w:rsid w:val="00131EDA"/>
    <w:rsid w:val="001322F7"/>
    <w:rsid w:val="00132ED3"/>
    <w:rsid w:val="00133103"/>
    <w:rsid w:val="00133E37"/>
    <w:rsid w:val="00134F18"/>
    <w:rsid w:val="00134FA6"/>
    <w:rsid w:val="001357D4"/>
    <w:rsid w:val="00135B43"/>
    <w:rsid w:val="00136485"/>
    <w:rsid w:val="00136956"/>
    <w:rsid w:val="001377E1"/>
    <w:rsid w:val="00140CF3"/>
    <w:rsid w:val="00140D79"/>
    <w:rsid w:val="00141A6D"/>
    <w:rsid w:val="00143864"/>
    <w:rsid w:val="001472B0"/>
    <w:rsid w:val="001509B9"/>
    <w:rsid w:val="0015367B"/>
    <w:rsid w:val="0015397D"/>
    <w:rsid w:val="00154413"/>
    <w:rsid w:val="00154FB3"/>
    <w:rsid w:val="0015542D"/>
    <w:rsid w:val="00155698"/>
    <w:rsid w:val="00157C35"/>
    <w:rsid w:val="00162EAF"/>
    <w:rsid w:val="00163CEF"/>
    <w:rsid w:val="00163EF0"/>
    <w:rsid w:val="001642BF"/>
    <w:rsid w:val="00164D46"/>
    <w:rsid w:val="00165975"/>
    <w:rsid w:val="001664A4"/>
    <w:rsid w:val="001670B0"/>
    <w:rsid w:val="00170BE9"/>
    <w:rsid w:val="00171A48"/>
    <w:rsid w:val="0017453D"/>
    <w:rsid w:val="001751A7"/>
    <w:rsid w:val="001753C1"/>
    <w:rsid w:val="0017621B"/>
    <w:rsid w:val="001765BE"/>
    <w:rsid w:val="00176A08"/>
    <w:rsid w:val="00176D2D"/>
    <w:rsid w:val="00177020"/>
    <w:rsid w:val="00177870"/>
    <w:rsid w:val="0018290D"/>
    <w:rsid w:val="0018358B"/>
    <w:rsid w:val="00184869"/>
    <w:rsid w:val="00185B1B"/>
    <w:rsid w:val="00185B8C"/>
    <w:rsid w:val="001863D3"/>
    <w:rsid w:val="0018702B"/>
    <w:rsid w:val="00192C3E"/>
    <w:rsid w:val="00192FEC"/>
    <w:rsid w:val="0019357E"/>
    <w:rsid w:val="00193C7B"/>
    <w:rsid w:val="001954FF"/>
    <w:rsid w:val="00195A09"/>
    <w:rsid w:val="00195A2F"/>
    <w:rsid w:val="00196ED0"/>
    <w:rsid w:val="001A03E2"/>
    <w:rsid w:val="001A12BA"/>
    <w:rsid w:val="001A2144"/>
    <w:rsid w:val="001A231E"/>
    <w:rsid w:val="001A2892"/>
    <w:rsid w:val="001A4149"/>
    <w:rsid w:val="001A5BE8"/>
    <w:rsid w:val="001A7276"/>
    <w:rsid w:val="001A7604"/>
    <w:rsid w:val="001A7D2B"/>
    <w:rsid w:val="001B0BD4"/>
    <w:rsid w:val="001B1894"/>
    <w:rsid w:val="001B3905"/>
    <w:rsid w:val="001B4D7E"/>
    <w:rsid w:val="001B5761"/>
    <w:rsid w:val="001B5848"/>
    <w:rsid w:val="001B5E51"/>
    <w:rsid w:val="001B6672"/>
    <w:rsid w:val="001C0817"/>
    <w:rsid w:val="001C1B1B"/>
    <w:rsid w:val="001C3042"/>
    <w:rsid w:val="001C507E"/>
    <w:rsid w:val="001C52B0"/>
    <w:rsid w:val="001C5882"/>
    <w:rsid w:val="001C5F40"/>
    <w:rsid w:val="001C66FA"/>
    <w:rsid w:val="001C68C8"/>
    <w:rsid w:val="001C6D9D"/>
    <w:rsid w:val="001C7CC9"/>
    <w:rsid w:val="001D0A31"/>
    <w:rsid w:val="001D0CEB"/>
    <w:rsid w:val="001D1701"/>
    <w:rsid w:val="001D38E0"/>
    <w:rsid w:val="001D3D72"/>
    <w:rsid w:val="001D4BCD"/>
    <w:rsid w:val="001D5AE3"/>
    <w:rsid w:val="001D77C7"/>
    <w:rsid w:val="001E1CAA"/>
    <w:rsid w:val="001E1DA5"/>
    <w:rsid w:val="001E2C90"/>
    <w:rsid w:val="001E43AA"/>
    <w:rsid w:val="001E462D"/>
    <w:rsid w:val="001E5A77"/>
    <w:rsid w:val="001E637A"/>
    <w:rsid w:val="001E6387"/>
    <w:rsid w:val="001E6863"/>
    <w:rsid w:val="001E716A"/>
    <w:rsid w:val="001F0375"/>
    <w:rsid w:val="001F04CD"/>
    <w:rsid w:val="001F190C"/>
    <w:rsid w:val="001F1C1C"/>
    <w:rsid w:val="001F1D50"/>
    <w:rsid w:val="001F4280"/>
    <w:rsid w:val="001F6266"/>
    <w:rsid w:val="001F7F5B"/>
    <w:rsid w:val="002005AD"/>
    <w:rsid w:val="002005C9"/>
    <w:rsid w:val="002009FA"/>
    <w:rsid w:val="0020119E"/>
    <w:rsid w:val="00202429"/>
    <w:rsid w:val="00204296"/>
    <w:rsid w:val="002046C6"/>
    <w:rsid w:val="00205661"/>
    <w:rsid w:val="00206AE4"/>
    <w:rsid w:val="002076F9"/>
    <w:rsid w:val="002129D0"/>
    <w:rsid w:val="002133F3"/>
    <w:rsid w:val="002141D3"/>
    <w:rsid w:val="00214670"/>
    <w:rsid w:val="00214DE9"/>
    <w:rsid w:val="00215214"/>
    <w:rsid w:val="002174B3"/>
    <w:rsid w:val="00217857"/>
    <w:rsid w:val="00217A27"/>
    <w:rsid w:val="00220A7D"/>
    <w:rsid w:val="00221122"/>
    <w:rsid w:val="002215A1"/>
    <w:rsid w:val="0022181D"/>
    <w:rsid w:val="00221D1C"/>
    <w:rsid w:val="00221FF8"/>
    <w:rsid w:val="002221CA"/>
    <w:rsid w:val="00224BF4"/>
    <w:rsid w:val="00226EFF"/>
    <w:rsid w:val="00227F0E"/>
    <w:rsid w:val="00231179"/>
    <w:rsid w:val="002312A8"/>
    <w:rsid w:val="002322AA"/>
    <w:rsid w:val="002326D2"/>
    <w:rsid w:val="0023361D"/>
    <w:rsid w:val="002336E8"/>
    <w:rsid w:val="0023386D"/>
    <w:rsid w:val="00235E8D"/>
    <w:rsid w:val="00240A26"/>
    <w:rsid w:val="00241140"/>
    <w:rsid w:val="00241347"/>
    <w:rsid w:val="002417D9"/>
    <w:rsid w:val="00241D0D"/>
    <w:rsid w:val="002421D9"/>
    <w:rsid w:val="00242F77"/>
    <w:rsid w:val="00243FF3"/>
    <w:rsid w:val="00245B10"/>
    <w:rsid w:val="00245F1F"/>
    <w:rsid w:val="0024702D"/>
    <w:rsid w:val="00247D7B"/>
    <w:rsid w:val="00250D93"/>
    <w:rsid w:val="0025246F"/>
    <w:rsid w:val="002526B8"/>
    <w:rsid w:val="00252D56"/>
    <w:rsid w:val="00253D30"/>
    <w:rsid w:val="00254835"/>
    <w:rsid w:val="00255075"/>
    <w:rsid w:val="002561EA"/>
    <w:rsid w:val="002567E2"/>
    <w:rsid w:val="00261A8D"/>
    <w:rsid w:val="002630C8"/>
    <w:rsid w:val="00265D2B"/>
    <w:rsid w:val="0026622F"/>
    <w:rsid w:val="002663E5"/>
    <w:rsid w:val="0026696B"/>
    <w:rsid w:val="00266C36"/>
    <w:rsid w:val="00266CCD"/>
    <w:rsid w:val="00266DD8"/>
    <w:rsid w:val="00267863"/>
    <w:rsid w:val="00267B75"/>
    <w:rsid w:val="002727CF"/>
    <w:rsid w:val="00272D99"/>
    <w:rsid w:val="0027332C"/>
    <w:rsid w:val="002759B7"/>
    <w:rsid w:val="00276893"/>
    <w:rsid w:val="00277A5C"/>
    <w:rsid w:val="00281024"/>
    <w:rsid w:val="00281CF0"/>
    <w:rsid w:val="0028253C"/>
    <w:rsid w:val="00282660"/>
    <w:rsid w:val="00282754"/>
    <w:rsid w:val="00282AFC"/>
    <w:rsid w:val="00283E9F"/>
    <w:rsid w:val="00285AF7"/>
    <w:rsid w:val="00286039"/>
    <w:rsid w:val="002874F4"/>
    <w:rsid w:val="00290C92"/>
    <w:rsid w:val="002912AD"/>
    <w:rsid w:val="0029544A"/>
    <w:rsid w:val="0029579D"/>
    <w:rsid w:val="002958CD"/>
    <w:rsid w:val="002965CA"/>
    <w:rsid w:val="002974FD"/>
    <w:rsid w:val="002A0EFE"/>
    <w:rsid w:val="002A1F8B"/>
    <w:rsid w:val="002A2C2A"/>
    <w:rsid w:val="002A4844"/>
    <w:rsid w:val="002A71D1"/>
    <w:rsid w:val="002A7272"/>
    <w:rsid w:val="002A72F2"/>
    <w:rsid w:val="002A7EB4"/>
    <w:rsid w:val="002B081A"/>
    <w:rsid w:val="002B1194"/>
    <w:rsid w:val="002B1C30"/>
    <w:rsid w:val="002B1E41"/>
    <w:rsid w:val="002B321E"/>
    <w:rsid w:val="002B48FB"/>
    <w:rsid w:val="002B4A39"/>
    <w:rsid w:val="002B5076"/>
    <w:rsid w:val="002B65EA"/>
    <w:rsid w:val="002B6714"/>
    <w:rsid w:val="002B79EB"/>
    <w:rsid w:val="002C0ED4"/>
    <w:rsid w:val="002C3336"/>
    <w:rsid w:val="002C3E31"/>
    <w:rsid w:val="002C4F09"/>
    <w:rsid w:val="002C5649"/>
    <w:rsid w:val="002C608A"/>
    <w:rsid w:val="002C6CB9"/>
    <w:rsid w:val="002C7DAC"/>
    <w:rsid w:val="002C7E5E"/>
    <w:rsid w:val="002D0BF8"/>
    <w:rsid w:val="002D2284"/>
    <w:rsid w:val="002D3AD4"/>
    <w:rsid w:val="002D61CC"/>
    <w:rsid w:val="002D69A1"/>
    <w:rsid w:val="002D79A4"/>
    <w:rsid w:val="002E05B4"/>
    <w:rsid w:val="002E149A"/>
    <w:rsid w:val="002E1C44"/>
    <w:rsid w:val="002E2C39"/>
    <w:rsid w:val="002E34C8"/>
    <w:rsid w:val="002E35B0"/>
    <w:rsid w:val="002E35EC"/>
    <w:rsid w:val="002E37B2"/>
    <w:rsid w:val="002E483E"/>
    <w:rsid w:val="002E4ECD"/>
    <w:rsid w:val="002E575A"/>
    <w:rsid w:val="002E655E"/>
    <w:rsid w:val="002E6D06"/>
    <w:rsid w:val="002E71A8"/>
    <w:rsid w:val="002E73E8"/>
    <w:rsid w:val="002F19CF"/>
    <w:rsid w:val="002F22E9"/>
    <w:rsid w:val="002F2982"/>
    <w:rsid w:val="002F555D"/>
    <w:rsid w:val="002F6F4F"/>
    <w:rsid w:val="002F745A"/>
    <w:rsid w:val="00300268"/>
    <w:rsid w:val="003016F1"/>
    <w:rsid w:val="00303196"/>
    <w:rsid w:val="00303369"/>
    <w:rsid w:val="00303B82"/>
    <w:rsid w:val="00303E79"/>
    <w:rsid w:val="00304773"/>
    <w:rsid w:val="00304979"/>
    <w:rsid w:val="00305306"/>
    <w:rsid w:val="00305479"/>
    <w:rsid w:val="00305C74"/>
    <w:rsid w:val="00306118"/>
    <w:rsid w:val="0030773D"/>
    <w:rsid w:val="00310666"/>
    <w:rsid w:val="0031085E"/>
    <w:rsid w:val="00311264"/>
    <w:rsid w:val="003114F4"/>
    <w:rsid w:val="003115CA"/>
    <w:rsid w:val="00314247"/>
    <w:rsid w:val="003145AC"/>
    <w:rsid w:val="00316C76"/>
    <w:rsid w:val="003202A7"/>
    <w:rsid w:val="003206BC"/>
    <w:rsid w:val="00321626"/>
    <w:rsid w:val="003225BC"/>
    <w:rsid w:val="00322B19"/>
    <w:rsid w:val="00324AD0"/>
    <w:rsid w:val="00324C5C"/>
    <w:rsid w:val="00324E02"/>
    <w:rsid w:val="00325324"/>
    <w:rsid w:val="00325864"/>
    <w:rsid w:val="00325F03"/>
    <w:rsid w:val="00326C12"/>
    <w:rsid w:val="00327402"/>
    <w:rsid w:val="0032765E"/>
    <w:rsid w:val="00327660"/>
    <w:rsid w:val="00331136"/>
    <w:rsid w:val="00331E5E"/>
    <w:rsid w:val="00332084"/>
    <w:rsid w:val="00332EA3"/>
    <w:rsid w:val="003336BE"/>
    <w:rsid w:val="003356E9"/>
    <w:rsid w:val="00341D6F"/>
    <w:rsid w:val="00341E58"/>
    <w:rsid w:val="003426DB"/>
    <w:rsid w:val="00342F1D"/>
    <w:rsid w:val="00343511"/>
    <w:rsid w:val="00344D2C"/>
    <w:rsid w:val="00344FDF"/>
    <w:rsid w:val="0034651C"/>
    <w:rsid w:val="00346586"/>
    <w:rsid w:val="00346D73"/>
    <w:rsid w:val="00347A53"/>
    <w:rsid w:val="00347C16"/>
    <w:rsid w:val="00347FC0"/>
    <w:rsid w:val="00350CD2"/>
    <w:rsid w:val="003513C8"/>
    <w:rsid w:val="00352180"/>
    <w:rsid w:val="00352BD7"/>
    <w:rsid w:val="00353307"/>
    <w:rsid w:val="0035424F"/>
    <w:rsid w:val="003552C1"/>
    <w:rsid w:val="00355437"/>
    <w:rsid w:val="00355590"/>
    <w:rsid w:val="00355E56"/>
    <w:rsid w:val="003561A7"/>
    <w:rsid w:val="00356655"/>
    <w:rsid w:val="00356C95"/>
    <w:rsid w:val="0035748D"/>
    <w:rsid w:val="00357803"/>
    <w:rsid w:val="00365732"/>
    <w:rsid w:val="00365A38"/>
    <w:rsid w:val="00365CF2"/>
    <w:rsid w:val="0036674B"/>
    <w:rsid w:val="00370D96"/>
    <w:rsid w:val="00372917"/>
    <w:rsid w:val="00373600"/>
    <w:rsid w:val="003738BE"/>
    <w:rsid w:val="00373F76"/>
    <w:rsid w:val="00374A98"/>
    <w:rsid w:val="003754B2"/>
    <w:rsid w:val="00375BCA"/>
    <w:rsid w:val="0037752F"/>
    <w:rsid w:val="003779B6"/>
    <w:rsid w:val="0038103D"/>
    <w:rsid w:val="00381B84"/>
    <w:rsid w:val="003828C7"/>
    <w:rsid w:val="00382AB8"/>
    <w:rsid w:val="003844D7"/>
    <w:rsid w:val="00384BE7"/>
    <w:rsid w:val="0038527A"/>
    <w:rsid w:val="00386866"/>
    <w:rsid w:val="00387685"/>
    <w:rsid w:val="00387BD1"/>
    <w:rsid w:val="00390134"/>
    <w:rsid w:val="00391629"/>
    <w:rsid w:val="00392E1D"/>
    <w:rsid w:val="00393370"/>
    <w:rsid w:val="003951E6"/>
    <w:rsid w:val="00395296"/>
    <w:rsid w:val="003966F1"/>
    <w:rsid w:val="003A1FED"/>
    <w:rsid w:val="003A2188"/>
    <w:rsid w:val="003A2254"/>
    <w:rsid w:val="003A2E81"/>
    <w:rsid w:val="003A36F2"/>
    <w:rsid w:val="003A6B72"/>
    <w:rsid w:val="003A6C1C"/>
    <w:rsid w:val="003A7424"/>
    <w:rsid w:val="003B0BB5"/>
    <w:rsid w:val="003B1454"/>
    <w:rsid w:val="003B15DD"/>
    <w:rsid w:val="003B1BDB"/>
    <w:rsid w:val="003B2C57"/>
    <w:rsid w:val="003B2E07"/>
    <w:rsid w:val="003B3BDF"/>
    <w:rsid w:val="003B429F"/>
    <w:rsid w:val="003B4B3C"/>
    <w:rsid w:val="003B506B"/>
    <w:rsid w:val="003B5D5A"/>
    <w:rsid w:val="003B7D52"/>
    <w:rsid w:val="003C126F"/>
    <w:rsid w:val="003C2131"/>
    <w:rsid w:val="003C26FA"/>
    <w:rsid w:val="003C4001"/>
    <w:rsid w:val="003C4433"/>
    <w:rsid w:val="003C573C"/>
    <w:rsid w:val="003C718E"/>
    <w:rsid w:val="003C732B"/>
    <w:rsid w:val="003C79B9"/>
    <w:rsid w:val="003D05EB"/>
    <w:rsid w:val="003D1BB4"/>
    <w:rsid w:val="003D2141"/>
    <w:rsid w:val="003D3BAB"/>
    <w:rsid w:val="003D4394"/>
    <w:rsid w:val="003D535C"/>
    <w:rsid w:val="003D5CB0"/>
    <w:rsid w:val="003D7AD6"/>
    <w:rsid w:val="003D7B9A"/>
    <w:rsid w:val="003E0858"/>
    <w:rsid w:val="003E0D35"/>
    <w:rsid w:val="003E1862"/>
    <w:rsid w:val="003E3177"/>
    <w:rsid w:val="003E3D7D"/>
    <w:rsid w:val="003E50A9"/>
    <w:rsid w:val="003E72B1"/>
    <w:rsid w:val="003E79AA"/>
    <w:rsid w:val="003F1C0A"/>
    <w:rsid w:val="003F5CB0"/>
    <w:rsid w:val="003F5DBA"/>
    <w:rsid w:val="0040115A"/>
    <w:rsid w:val="0040120F"/>
    <w:rsid w:val="00401319"/>
    <w:rsid w:val="0040201A"/>
    <w:rsid w:val="00402B7A"/>
    <w:rsid w:val="00403B6E"/>
    <w:rsid w:val="00403D77"/>
    <w:rsid w:val="00404520"/>
    <w:rsid w:val="004047E1"/>
    <w:rsid w:val="00404BFC"/>
    <w:rsid w:val="00405D0D"/>
    <w:rsid w:val="0040688E"/>
    <w:rsid w:val="0040705A"/>
    <w:rsid w:val="004077AD"/>
    <w:rsid w:val="00410C49"/>
    <w:rsid w:val="00411959"/>
    <w:rsid w:val="00412071"/>
    <w:rsid w:val="00412A12"/>
    <w:rsid w:val="004136E1"/>
    <w:rsid w:val="004137F6"/>
    <w:rsid w:val="00414AFF"/>
    <w:rsid w:val="00414EE6"/>
    <w:rsid w:val="00415750"/>
    <w:rsid w:val="00415A92"/>
    <w:rsid w:val="00416066"/>
    <w:rsid w:val="00416B5C"/>
    <w:rsid w:val="00417147"/>
    <w:rsid w:val="00417B7A"/>
    <w:rsid w:val="00420E7C"/>
    <w:rsid w:val="004219A7"/>
    <w:rsid w:val="0042253C"/>
    <w:rsid w:val="0042362C"/>
    <w:rsid w:val="00425596"/>
    <w:rsid w:val="00425ABA"/>
    <w:rsid w:val="004260F9"/>
    <w:rsid w:val="0042663B"/>
    <w:rsid w:val="00427F4F"/>
    <w:rsid w:val="00431970"/>
    <w:rsid w:val="00432881"/>
    <w:rsid w:val="00433150"/>
    <w:rsid w:val="00433721"/>
    <w:rsid w:val="00434444"/>
    <w:rsid w:val="004359C4"/>
    <w:rsid w:val="00435C8B"/>
    <w:rsid w:val="00440105"/>
    <w:rsid w:val="004404B8"/>
    <w:rsid w:val="00440A23"/>
    <w:rsid w:val="00441078"/>
    <w:rsid w:val="00441158"/>
    <w:rsid w:val="0044139F"/>
    <w:rsid w:val="00442453"/>
    <w:rsid w:val="0044328B"/>
    <w:rsid w:val="0044344B"/>
    <w:rsid w:val="0044370C"/>
    <w:rsid w:val="00450BD1"/>
    <w:rsid w:val="004517F9"/>
    <w:rsid w:val="004517FD"/>
    <w:rsid w:val="00451FEF"/>
    <w:rsid w:val="00452DBA"/>
    <w:rsid w:val="0045536D"/>
    <w:rsid w:val="00455843"/>
    <w:rsid w:val="00456A83"/>
    <w:rsid w:val="004572A4"/>
    <w:rsid w:val="00457488"/>
    <w:rsid w:val="00457BE3"/>
    <w:rsid w:val="00462065"/>
    <w:rsid w:val="00462155"/>
    <w:rsid w:val="00462857"/>
    <w:rsid w:val="00462A32"/>
    <w:rsid w:val="004641B5"/>
    <w:rsid w:val="00464A5D"/>
    <w:rsid w:val="00464CCB"/>
    <w:rsid w:val="0046518A"/>
    <w:rsid w:val="00465C17"/>
    <w:rsid w:val="00466853"/>
    <w:rsid w:val="00467EF1"/>
    <w:rsid w:val="00470A1A"/>
    <w:rsid w:val="00471A83"/>
    <w:rsid w:val="00472DC6"/>
    <w:rsid w:val="004730C7"/>
    <w:rsid w:val="00473189"/>
    <w:rsid w:val="00474000"/>
    <w:rsid w:val="00474675"/>
    <w:rsid w:val="004777E4"/>
    <w:rsid w:val="004805C3"/>
    <w:rsid w:val="00480819"/>
    <w:rsid w:val="0048099F"/>
    <w:rsid w:val="00481B30"/>
    <w:rsid w:val="00482CEA"/>
    <w:rsid w:val="00483233"/>
    <w:rsid w:val="004856FC"/>
    <w:rsid w:val="004861ED"/>
    <w:rsid w:val="00487188"/>
    <w:rsid w:val="004878C1"/>
    <w:rsid w:val="00490EAE"/>
    <w:rsid w:val="00491716"/>
    <w:rsid w:val="00492D4F"/>
    <w:rsid w:val="00493405"/>
    <w:rsid w:val="00494323"/>
    <w:rsid w:val="004965C1"/>
    <w:rsid w:val="00496B0E"/>
    <w:rsid w:val="00497778"/>
    <w:rsid w:val="00497D32"/>
    <w:rsid w:val="004A0AF4"/>
    <w:rsid w:val="004A1924"/>
    <w:rsid w:val="004A1C5D"/>
    <w:rsid w:val="004A44FB"/>
    <w:rsid w:val="004A677A"/>
    <w:rsid w:val="004A7234"/>
    <w:rsid w:val="004A726C"/>
    <w:rsid w:val="004A7461"/>
    <w:rsid w:val="004A7855"/>
    <w:rsid w:val="004A79A8"/>
    <w:rsid w:val="004A7D0F"/>
    <w:rsid w:val="004B24E2"/>
    <w:rsid w:val="004B2A43"/>
    <w:rsid w:val="004B46D4"/>
    <w:rsid w:val="004B6FEC"/>
    <w:rsid w:val="004B7059"/>
    <w:rsid w:val="004B741C"/>
    <w:rsid w:val="004B7FBF"/>
    <w:rsid w:val="004C046B"/>
    <w:rsid w:val="004C0C38"/>
    <w:rsid w:val="004C186B"/>
    <w:rsid w:val="004C187F"/>
    <w:rsid w:val="004C2490"/>
    <w:rsid w:val="004C2EBD"/>
    <w:rsid w:val="004C3247"/>
    <w:rsid w:val="004C39F0"/>
    <w:rsid w:val="004C6278"/>
    <w:rsid w:val="004C67B2"/>
    <w:rsid w:val="004C7268"/>
    <w:rsid w:val="004D155D"/>
    <w:rsid w:val="004D156C"/>
    <w:rsid w:val="004D1F86"/>
    <w:rsid w:val="004D4244"/>
    <w:rsid w:val="004D4484"/>
    <w:rsid w:val="004D76F1"/>
    <w:rsid w:val="004E04B4"/>
    <w:rsid w:val="004E34CE"/>
    <w:rsid w:val="004E6079"/>
    <w:rsid w:val="004E6EA6"/>
    <w:rsid w:val="004E7233"/>
    <w:rsid w:val="004E791B"/>
    <w:rsid w:val="004E7F2E"/>
    <w:rsid w:val="004F1033"/>
    <w:rsid w:val="004F2125"/>
    <w:rsid w:val="004F2F3D"/>
    <w:rsid w:val="004F3BE8"/>
    <w:rsid w:val="004F3D29"/>
    <w:rsid w:val="004F3EB3"/>
    <w:rsid w:val="004F4731"/>
    <w:rsid w:val="004F545B"/>
    <w:rsid w:val="004F5647"/>
    <w:rsid w:val="005001E7"/>
    <w:rsid w:val="00500B08"/>
    <w:rsid w:val="005027D6"/>
    <w:rsid w:val="005066BD"/>
    <w:rsid w:val="005067B8"/>
    <w:rsid w:val="005067C8"/>
    <w:rsid w:val="005073AD"/>
    <w:rsid w:val="005126D5"/>
    <w:rsid w:val="00515CC9"/>
    <w:rsid w:val="00517B5C"/>
    <w:rsid w:val="0052204D"/>
    <w:rsid w:val="0052416A"/>
    <w:rsid w:val="00524905"/>
    <w:rsid w:val="00524919"/>
    <w:rsid w:val="00524A58"/>
    <w:rsid w:val="00524AAD"/>
    <w:rsid w:val="0052571A"/>
    <w:rsid w:val="00526202"/>
    <w:rsid w:val="00526C43"/>
    <w:rsid w:val="0052768F"/>
    <w:rsid w:val="005301E2"/>
    <w:rsid w:val="005325D9"/>
    <w:rsid w:val="005329F5"/>
    <w:rsid w:val="00532BB0"/>
    <w:rsid w:val="00532EA7"/>
    <w:rsid w:val="0053566B"/>
    <w:rsid w:val="0053599E"/>
    <w:rsid w:val="00537511"/>
    <w:rsid w:val="00541148"/>
    <w:rsid w:val="0054128E"/>
    <w:rsid w:val="00542B51"/>
    <w:rsid w:val="005432C0"/>
    <w:rsid w:val="00543A6B"/>
    <w:rsid w:val="005472CE"/>
    <w:rsid w:val="00550E79"/>
    <w:rsid w:val="005516D1"/>
    <w:rsid w:val="005516E7"/>
    <w:rsid w:val="00551F00"/>
    <w:rsid w:val="0055493B"/>
    <w:rsid w:val="00555FA6"/>
    <w:rsid w:val="0055681F"/>
    <w:rsid w:val="005607BE"/>
    <w:rsid w:val="00560A9A"/>
    <w:rsid w:val="00561D49"/>
    <w:rsid w:val="00561E56"/>
    <w:rsid w:val="00561F30"/>
    <w:rsid w:val="00565B83"/>
    <w:rsid w:val="00566922"/>
    <w:rsid w:val="0056762D"/>
    <w:rsid w:val="00570103"/>
    <w:rsid w:val="00570A9F"/>
    <w:rsid w:val="00571512"/>
    <w:rsid w:val="0057268B"/>
    <w:rsid w:val="005739DA"/>
    <w:rsid w:val="00573C2E"/>
    <w:rsid w:val="00573F03"/>
    <w:rsid w:val="005743C9"/>
    <w:rsid w:val="0057573B"/>
    <w:rsid w:val="005759D0"/>
    <w:rsid w:val="0057604D"/>
    <w:rsid w:val="00576F5E"/>
    <w:rsid w:val="00577AF7"/>
    <w:rsid w:val="00577BE1"/>
    <w:rsid w:val="00577EC5"/>
    <w:rsid w:val="005816B1"/>
    <w:rsid w:val="00581862"/>
    <w:rsid w:val="0058194F"/>
    <w:rsid w:val="005823C2"/>
    <w:rsid w:val="00582A54"/>
    <w:rsid w:val="00583510"/>
    <w:rsid w:val="00583EDD"/>
    <w:rsid w:val="005848D8"/>
    <w:rsid w:val="0058685B"/>
    <w:rsid w:val="00586DEF"/>
    <w:rsid w:val="00587B7B"/>
    <w:rsid w:val="00587BAB"/>
    <w:rsid w:val="00590F43"/>
    <w:rsid w:val="00591A98"/>
    <w:rsid w:val="00591B0A"/>
    <w:rsid w:val="00592AB9"/>
    <w:rsid w:val="00592B84"/>
    <w:rsid w:val="005953FC"/>
    <w:rsid w:val="0059541B"/>
    <w:rsid w:val="0059634C"/>
    <w:rsid w:val="00596B5A"/>
    <w:rsid w:val="0059768C"/>
    <w:rsid w:val="00597F9A"/>
    <w:rsid w:val="005A0FAD"/>
    <w:rsid w:val="005A167C"/>
    <w:rsid w:val="005A59D6"/>
    <w:rsid w:val="005A7D72"/>
    <w:rsid w:val="005B04F8"/>
    <w:rsid w:val="005B0992"/>
    <w:rsid w:val="005B0F3E"/>
    <w:rsid w:val="005B39AC"/>
    <w:rsid w:val="005B5EE7"/>
    <w:rsid w:val="005B6901"/>
    <w:rsid w:val="005B79DA"/>
    <w:rsid w:val="005B7E3B"/>
    <w:rsid w:val="005C1F5E"/>
    <w:rsid w:val="005C37DF"/>
    <w:rsid w:val="005C3FE3"/>
    <w:rsid w:val="005C5650"/>
    <w:rsid w:val="005C5816"/>
    <w:rsid w:val="005C62E8"/>
    <w:rsid w:val="005C630A"/>
    <w:rsid w:val="005C66DC"/>
    <w:rsid w:val="005D0006"/>
    <w:rsid w:val="005D0332"/>
    <w:rsid w:val="005D2312"/>
    <w:rsid w:val="005D2719"/>
    <w:rsid w:val="005D300E"/>
    <w:rsid w:val="005D3B5C"/>
    <w:rsid w:val="005D50D7"/>
    <w:rsid w:val="005D6193"/>
    <w:rsid w:val="005D6349"/>
    <w:rsid w:val="005D6C2D"/>
    <w:rsid w:val="005D7005"/>
    <w:rsid w:val="005D75AD"/>
    <w:rsid w:val="005D7CF4"/>
    <w:rsid w:val="005D7D01"/>
    <w:rsid w:val="005E00CE"/>
    <w:rsid w:val="005E1FF4"/>
    <w:rsid w:val="005E2A8B"/>
    <w:rsid w:val="005E335C"/>
    <w:rsid w:val="005E3CED"/>
    <w:rsid w:val="005E3F26"/>
    <w:rsid w:val="005E523E"/>
    <w:rsid w:val="005E57EC"/>
    <w:rsid w:val="005E60A2"/>
    <w:rsid w:val="005E6349"/>
    <w:rsid w:val="005E63A5"/>
    <w:rsid w:val="005E6568"/>
    <w:rsid w:val="005E6695"/>
    <w:rsid w:val="005E7B2B"/>
    <w:rsid w:val="005F1396"/>
    <w:rsid w:val="005F15A6"/>
    <w:rsid w:val="005F1E3F"/>
    <w:rsid w:val="005F23FB"/>
    <w:rsid w:val="005F2839"/>
    <w:rsid w:val="005F29EA"/>
    <w:rsid w:val="005F3F39"/>
    <w:rsid w:val="005F3FF1"/>
    <w:rsid w:val="005F578A"/>
    <w:rsid w:val="005F632B"/>
    <w:rsid w:val="005F78FC"/>
    <w:rsid w:val="006012AD"/>
    <w:rsid w:val="006018A3"/>
    <w:rsid w:val="00601BB1"/>
    <w:rsid w:val="00604FEF"/>
    <w:rsid w:val="00605E49"/>
    <w:rsid w:val="00610506"/>
    <w:rsid w:val="0061095A"/>
    <w:rsid w:val="006112F0"/>
    <w:rsid w:val="00611B71"/>
    <w:rsid w:val="00612E62"/>
    <w:rsid w:val="0061311A"/>
    <w:rsid w:val="00614420"/>
    <w:rsid w:val="00614D16"/>
    <w:rsid w:val="00614E29"/>
    <w:rsid w:val="0061511A"/>
    <w:rsid w:val="0061681B"/>
    <w:rsid w:val="00617112"/>
    <w:rsid w:val="0061734F"/>
    <w:rsid w:val="00617A7A"/>
    <w:rsid w:val="0062097F"/>
    <w:rsid w:val="00620D6F"/>
    <w:rsid w:val="00621A10"/>
    <w:rsid w:val="0062243C"/>
    <w:rsid w:val="00623601"/>
    <w:rsid w:val="00624408"/>
    <w:rsid w:val="00625312"/>
    <w:rsid w:val="00625926"/>
    <w:rsid w:val="00625A00"/>
    <w:rsid w:val="00626B44"/>
    <w:rsid w:val="0062757C"/>
    <w:rsid w:val="006304F4"/>
    <w:rsid w:val="00633852"/>
    <w:rsid w:val="00633ADC"/>
    <w:rsid w:val="0063631E"/>
    <w:rsid w:val="006363A5"/>
    <w:rsid w:val="00636F6E"/>
    <w:rsid w:val="00637193"/>
    <w:rsid w:val="00640CB0"/>
    <w:rsid w:val="00642CA7"/>
    <w:rsid w:val="006431B7"/>
    <w:rsid w:val="006433B2"/>
    <w:rsid w:val="00643688"/>
    <w:rsid w:val="0064381C"/>
    <w:rsid w:val="00644019"/>
    <w:rsid w:val="00645A64"/>
    <w:rsid w:val="00647668"/>
    <w:rsid w:val="00650370"/>
    <w:rsid w:val="00651002"/>
    <w:rsid w:val="0065121E"/>
    <w:rsid w:val="00653B0C"/>
    <w:rsid w:val="00655977"/>
    <w:rsid w:val="006576A8"/>
    <w:rsid w:val="00662AB9"/>
    <w:rsid w:val="00662CF1"/>
    <w:rsid w:val="00663565"/>
    <w:rsid w:val="00663E3C"/>
    <w:rsid w:val="006664C4"/>
    <w:rsid w:val="006672E2"/>
    <w:rsid w:val="00667557"/>
    <w:rsid w:val="0067117B"/>
    <w:rsid w:val="006714C1"/>
    <w:rsid w:val="00671BE0"/>
    <w:rsid w:val="00671CED"/>
    <w:rsid w:val="00671E3E"/>
    <w:rsid w:val="00672764"/>
    <w:rsid w:val="00674933"/>
    <w:rsid w:val="00675684"/>
    <w:rsid w:val="00676E0B"/>
    <w:rsid w:val="0068054F"/>
    <w:rsid w:val="0068187D"/>
    <w:rsid w:val="00682F1E"/>
    <w:rsid w:val="006835DE"/>
    <w:rsid w:val="006850EC"/>
    <w:rsid w:val="00685478"/>
    <w:rsid w:val="00685B4E"/>
    <w:rsid w:val="00686A26"/>
    <w:rsid w:val="006906B9"/>
    <w:rsid w:val="00692610"/>
    <w:rsid w:val="006969C7"/>
    <w:rsid w:val="00696CC8"/>
    <w:rsid w:val="006A050E"/>
    <w:rsid w:val="006A0F26"/>
    <w:rsid w:val="006A1331"/>
    <w:rsid w:val="006A1396"/>
    <w:rsid w:val="006A2A28"/>
    <w:rsid w:val="006A3039"/>
    <w:rsid w:val="006A799F"/>
    <w:rsid w:val="006B03E4"/>
    <w:rsid w:val="006B105C"/>
    <w:rsid w:val="006B1D38"/>
    <w:rsid w:val="006B1E6B"/>
    <w:rsid w:val="006B21FE"/>
    <w:rsid w:val="006B240F"/>
    <w:rsid w:val="006B2A28"/>
    <w:rsid w:val="006B30AC"/>
    <w:rsid w:val="006B4DC1"/>
    <w:rsid w:val="006B6B6B"/>
    <w:rsid w:val="006C36B8"/>
    <w:rsid w:val="006C36E9"/>
    <w:rsid w:val="006C45C2"/>
    <w:rsid w:val="006C5DBE"/>
    <w:rsid w:val="006C6E0C"/>
    <w:rsid w:val="006C7353"/>
    <w:rsid w:val="006C7B14"/>
    <w:rsid w:val="006C7E84"/>
    <w:rsid w:val="006D1358"/>
    <w:rsid w:val="006D1770"/>
    <w:rsid w:val="006D2198"/>
    <w:rsid w:val="006D2666"/>
    <w:rsid w:val="006D31D0"/>
    <w:rsid w:val="006E0467"/>
    <w:rsid w:val="006E1D54"/>
    <w:rsid w:val="006E211F"/>
    <w:rsid w:val="006E2208"/>
    <w:rsid w:val="006E252C"/>
    <w:rsid w:val="006E2961"/>
    <w:rsid w:val="006E42C4"/>
    <w:rsid w:val="006E610C"/>
    <w:rsid w:val="006E64E8"/>
    <w:rsid w:val="006E6B9D"/>
    <w:rsid w:val="006E7524"/>
    <w:rsid w:val="006E7CD0"/>
    <w:rsid w:val="006F076A"/>
    <w:rsid w:val="006F18E0"/>
    <w:rsid w:val="006F199C"/>
    <w:rsid w:val="006F2A48"/>
    <w:rsid w:val="006F2E6F"/>
    <w:rsid w:val="006F4A1D"/>
    <w:rsid w:val="006F57A8"/>
    <w:rsid w:val="006F5CCB"/>
    <w:rsid w:val="006F7140"/>
    <w:rsid w:val="006F71D6"/>
    <w:rsid w:val="006F7C59"/>
    <w:rsid w:val="00701CEC"/>
    <w:rsid w:val="00702C93"/>
    <w:rsid w:val="00705C32"/>
    <w:rsid w:val="007061F2"/>
    <w:rsid w:val="00707E71"/>
    <w:rsid w:val="00710AE2"/>
    <w:rsid w:val="00710BE9"/>
    <w:rsid w:val="0071147C"/>
    <w:rsid w:val="00711958"/>
    <w:rsid w:val="00712264"/>
    <w:rsid w:val="0071507C"/>
    <w:rsid w:val="0071613C"/>
    <w:rsid w:val="00716750"/>
    <w:rsid w:val="0071675C"/>
    <w:rsid w:val="00720ED0"/>
    <w:rsid w:val="007215B8"/>
    <w:rsid w:val="00721FE8"/>
    <w:rsid w:val="007249B3"/>
    <w:rsid w:val="007256AF"/>
    <w:rsid w:val="007256DB"/>
    <w:rsid w:val="0072614E"/>
    <w:rsid w:val="007263DE"/>
    <w:rsid w:val="0072671D"/>
    <w:rsid w:val="007279BA"/>
    <w:rsid w:val="00727C68"/>
    <w:rsid w:val="0073132B"/>
    <w:rsid w:val="00732962"/>
    <w:rsid w:val="0073495F"/>
    <w:rsid w:val="00734E69"/>
    <w:rsid w:val="0073535E"/>
    <w:rsid w:val="00735AC3"/>
    <w:rsid w:val="007373CA"/>
    <w:rsid w:val="00740428"/>
    <w:rsid w:val="007410DE"/>
    <w:rsid w:val="00741CA0"/>
    <w:rsid w:val="00742FCC"/>
    <w:rsid w:val="00743017"/>
    <w:rsid w:val="00743043"/>
    <w:rsid w:val="00743339"/>
    <w:rsid w:val="00743BB1"/>
    <w:rsid w:val="0074496E"/>
    <w:rsid w:val="00744A94"/>
    <w:rsid w:val="007517FF"/>
    <w:rsid w:val="00751C48"/>
    <w:rsid w:val="007521AF"/>
    <w:rsid w:val="007534B3"/>
    <w:rsid w:val="0075356A"/>
    <w:rsid w:val="0075420D"/>
    <w:rsid w:val="007547FF"/>
    <w:rsid w:val="007548E3"/>
    <w:rsid w:val="00754963"/>
    <w:rsid w:val="007553D6"/>
    <w:rsid w:val="00755627"/>
    <w:rsid w:val="0075590E"/>
    <w:rsid w:val="00755DF7"/>
    <w:rsid w:val="00756035"/>
    <w:rsid w:val="00756FCD"/>
    <w:rsid w:val="00757E2B"/>
    <w:rsid w:val="00760920"/>
    <w:rsid w:val="00760E6F"/>
    <w:rsid w:val="00760EEC"/>
    <w:rsid w:val="00762483"/>
    <w:rsid w:val="00764E9C"/>
    <w:rsid w:val="00764EEA"/>
    <w:rsid w:val="00765998"/>
    <w:rsid w:val="007666BA"/>
    <w:rsid w:val="00767C80"/>
    <w:rsid w:val="00771934"/>
    <w:rsid w:val="0077205F"/>
    <w:rsid w:val="00772DA7"/>
    <w:rsid w:val="00772F4B"/>
    <w:rsid w:val="0077471A"/>
    <w:rsid w:val="00774977"/>
    <w:rsid w:val="0077518F"/>
    <w:rsid w:val="00776A5E"/>
    <w:rsid w:val="007770AC"/>
    <w:rsid w:val="007773A7"/>
    <w:rsid w:val="007777AB"/>
    <w:rsid w:val="00777837"/>
    <w:rsid w:val="00781C11"/>
    <w:rsid w:val="00781CDC"/>
    <w:rsid w:val="00782422"/>
    <w:rsid w:val="00782E9A"/>
    <w:rsid w:val="00783184"/>
    <w:rsid w:val="00783879"/>
    <w:rsid w:val="0078445A"/>
    <w:rsid w:val="00785AAD"/>
    <w:rsid w:val="00787111"/>
    <w:rsid w:val="007876F3"/>
    <w:rsid w:val="007901FA"/>
    <w:rsid w:val="00791562"/>
    <w:rsid w:val="00791C9D"/>
    <w:rsid w:val="007920BB"/>
    <w:rsid w:val="00792FAC"/>
    <w:rsid w:val="00793D14"/>
    <w:rsid w:val="00793F1D"/>
    <w:rsid w:val="00794DD3"/>
    <w:rsid w:val="0079700B"/>
    <w:rsid w:val="007972EB"/>
    <w:rsid w:val="007974B6"/>
    <w:rsid w:val="00797642"/>
    <w:rsid w:val="007A0665"/>
    <w:rsid w:val="007A0D08"/>
    <w:rsid w:val="007A1138"/>
    <w:rsid w:val="007A1AAC"/>
    <w:rsid w:val="007A1AAF"/>
    <w:rsid w:val="007A1DE2"/>
    <w:rsid w:val="007A1E49"/>
    <w:rsid w:val="007A22EA"/>
    <w:rsid w:val="007A3842"/>
    <w:rsid w:val="007A39D0"/>
    <w:rsid w:val="007A40AC"/>
    <w:rsid w:val="007A5081"/>
    <w:rsid w:val="007B10D4"/>
    <w:rsid w:val="007B1117"/>
    <w:rsid w:val="007B188C"/>
    <w:rsid w:val="007B1B7A"/>
    <w:rsid w:val="007B520E"/>
    <w:rsid w:val="007B5E2E"/>
    <w:rsid w:val="007B6653"/>
    <w:rsid w:val="007B6E1E"/>
    <w:rsid w:val="007B6FFA"/>
    <w:rsid w:val="007B72E1"/>
    <w:rsid w:val="007C07F6"/>
    <w:rsid w:val="007C1919"/>
    <w:rsid w:val="007C1B25"/>
    <w:rsid w:val="007C1B4A"/>
    <w:rsid w:val="007C22CC"/>
    <w:rsid w:val="007C2ACC"/>
    <w:rsid w:val="007C30A8"/>
    <w:rsid w:val="007C48E7"/>
    <w:rsid w:val="007C51AE"/>
    <w:rsid w:val="007C6716"/>
    <w:rsid w:val="007C671B"/>
    <w:rsid w:val="007C6E5E"/>
    <w:rsid w:val="007C75D6"/>
    <w:rsid w:val="007C776F"/>
    <w:rsid w:val="007D0427"/>
    <w:rsid w:val="007D095D"/>
    <w:rsid w:val="007D195E"/>
    <w:rsid w:val="007D1A75"/>
    <w:rsid w:val="007D1F31"/>
    <w:rsid w:val="007D264E"/>
    <w:rsid w:val="007D26D0"/>
    <w:rsid w:val="007D40B9"/>
    <w:rsid w:val="007D4D40"/>
    <w:rsid w:val="007D525C"/>
    <w:rsid w:val="007D5B7A"/>
    <w:rsid w:val="007D5BA2"/>
    <w:rsid w:val="007D5CCD"/>
    <w:rsid w:val="007D5CD6"/>
    <w:rsid w:val="007D60C6"/>
    <w:rsid w:val="007D7E8E"/>
    <w:rsid w:val="007E147D"/>
    <w:rsid w:val="007E19A3"/>
    <w:rsid w:val="007E222A"/>
    <w:rsid w:val="007E2E64"/>
    <w:rsid w:val="007E3158"/>
    <w:rsid w:val="007E5405"/>
    <w:rsid w:val="007E6A23"/>
    <w:rsid w:val="007E7A41"/>
    <w:rsid w:val="007F0C31"/>
    <w:rsid w:val="007F0C34"/>
    <w:rsid w:val="007F0DED"/>
    <w:rsid w:val="007F2D2B"/>
    <w:rsid w:val="007F41B0"/>
    <w:rsid w:val="007F6354"/>
    <w:rsid w:val="007F63BA"/>
    <w:rsid w:val="007F7661"/>
    <w:rsid w:val="00800BF2"/>
    <w:rsid w:val="00801F91"/>
    <w:rsid w:val="00802118"/>
    <w:rsid w:val="00802539"/>
    <w:rsid w:val="00802D6B"/>
    <w:rsid w:val="00805541"/>
    <w:rsid w:val="00805649"/>
    <w:rsid w:val="008058A7"/>
    <w:rsid w:val="00805C10"/>
    <w:rsid w:val="00806BC3"/>
    <w:rsid w:val="00810797"/>
    <w:rsid w:val="00810D89"/>
    <w:rsid w:val="00814B25"/>
    <w:rsid w:val="00814B89"/>
    <w:rsid w:val="00814F40"/>
    <w:rsid w:val="0081520A"/>
    <w:rsid w:val="008152E2"/>
    <w:rsid w:val="00815825"/>
    <w:rsid w:val="00815829"/>
    <w:rsid w:val="00816166"/>
    <w:rsid w:val="008204A4"/>
    <w:rsid w:val="00823933"/>
    <w:rsid w:val="008265CC"/>
    <w:rsid w:val="00827986"/>
    <w:rsid w:val="00830887"/>
    <w:rsid w:val="00830F94"/>
    <w:rsid w:val="0083121B"/>
    <w:rsid w:val="008314EC"/>
    <w:rsid w:val="00831C3F"/>
    <w:rsid w:val="00832506"/>
    <w:rsid w:val="00833075"/>
    <w:rsid w:val="00833384"/>
    <w:rsid w:val="00836BDC"/>
    <w:rsid w:val="00836DCA"/>
    <w:rsid w:val="00837B53"/>
    <w:rsid w:val="00840066"/>
    <w:rsid w:val="00840DAC"/>
    <w:rsid w:val="0084292D"/>
    <w:rsid w:val="008439CB"/>
    <w:rsid w:val="00843B0D"/>
    <w:rsid w:val="00844746"/>
    <w:rsid w:val="008448CD"/>
    <w:rsid w:val="00845160"/>
    <w:rsid w:val="0084693D"/>
    <w:rsid w:val="0084790F"/>
    <w:rsid w:val="008505CA"/>
    <w:rsid w:val="00852C14"/>
    <w:rsid w:val="00855386"/>
    <w:rsid w:val="00855425"/>
    <w:rsid w:val="00861864"/>
    <w:rsid w:val="008619FE"/>
    <w:rsid w:val="008629D6"/>
    <w:rsid w:val="00862A78"/>
    <w:rsid w:val="00863011"/>
    <w:rsid w:val="00864606"/>
    <w:rsid w:val="00866175"/>
    <w:rsid w:val="008661EF"/>
    <w:rsid w:val="00866C36"/>
    <w:rsid w:val="0086748C"/>
    <w:rsid w:val="00873222"/>
    <w:rsid w:val="00874371"/>
    <w:rsid w:val="0088062E"/>
    <w:rsid w:val="00883F87"/>
    <w:rsid w:val="008854A4"/>
    <w:rsid w:val="008860E4"/>
    <w:rsid w:val="00887271"/>
    <w:rsid w:val="00887B8E"/>
    <w:rsid w:val="00890294"/>
    <w:rsid w:val="0089142F"/>
    <w:rsid w:val="00891ADE"/>
    <w:rsid w:val="008936BD"/>
    <w:rsid w:val="00893792"/>
    <w:rsid w:val="008943BB"/>
    <w:rsid w:val="00895392"/>
    <w:rsid w:val="008962E6"/>
    <w:rsid w:val="008965C3"/>
    <w:rsid w:val="008968E5"/>
    <w:rsid w:val="008A05F5"/>
    <w:rsid w:val="008A11FE"/>
    <w:rsid w:val="008A1280"/>
    <w:rsid w:val="008A23C9"/>
    <w:rsid w:val="008A4910"/>
    <w:rsid w:val="008A50F2"/>
    <w:rsid w:val="008A6409"/>
    <w:rsid w:val="008B1155"/>
    <w:rsid w:val="008B1436"/>
    <w:rsid w:val="008B19AB"/>
    <w:rsid w:val="008B1A9B"/>
    <w:rsid w:val="008B6367"/>
    <w:rsid w:val="008B69E4"/>
    <w:rsid w:val="008B6BFB"/>
    <w:rsid w:val="008B6C51"/>
    <w:rsid w:val="008B7448"/>
    <w:rsid w:val="008C0D4E"/>
    <w:rsid w:val="008C106E"/>
    <w:rsid w:val="008C217D"/>
    <w:rsid w:val="008C2D08"/>
    <w:rsid w:val="008C537B"/>
    <w:rsid w:val="008C692C"/>
    <w:rsid w:val="008C6B58"/>
    <w:rsid w:val="008C6F79"/>
    <w:rsid w:val="008C7202"/>
    <w:rsid w:val="008C7F77"/>
    <w:rsid w:val="008D0B7A"/>
    <w:rsid w:val="008D1DD3"/>
    <w:rsid w:val="008D2041"/>
    <w:rsid w:val="008D2226"/>
    <w:rsid w:val="008D2558"/>
    <w:rsid w:val="008D2715"/>
    <w:rsid w:val="008D2A8E"/>
    <w:rsid w:val="008D3184"/>
    <w:rsid w:val="008D3498"/>
    <w:rsid w:val="008D5101"/>
    <w:rsid w:val="008D5322"/>
    <w:rsid w:val="008D6A05"/>
    <w:rsid w:val="008D6BC2"/>
    <w:rsid w:val="008E364D"/>
    <w:rsid w:val="008E3940"/>
    <w:rsid w:val="008E3A41"/>
    <w:rsid w:val="008E4EE9"/>
    <w:rsid w:val="008E7CB1"/>
    <w:rsid w:val="008E7E23"/>
    <w:rsid w:val="008F1087"/>
    <w:rsid w:val="008F1840"/>
    <w:rsid w:val="008F20F9"/>
    <w:rsid w:val="008F21C4"/>
    <w:rsid w:val="008F27A5"/>
    <w:rsid w:val="008F2C04"/>
    <w:rsid w:val="008F2C5C"/>
    <w:rsid w:val="008F341A"/>
    <w:rsid w:val="008F4276"/>
    <w:rsid w:val="008F7A5C"/>
    <w:rsid w:val="0090074D"/>
    <w:rsid w:val="00902003"/>
    <w:rsid w:val="0090288D"/>
    <w:rsid w:val="00903027"/>
    <w:rsid w:val="00903449"/>
    <w:rsid w:val="00903E23"/>
    <w:rsid w:val="009051BD"/>
    <w:rsid w:val="00905427"/>
    <w:rsid w:val="00905619"/>
    <w:rsid w:val="00906583"/>
    <w:rsid w:val="009074C1"/>
    <w:rsid w:val="00907D2B"/>
    <w:rsid w:val="00910543"/>
    <w:rsid w:val="00912311"/>
    <w:rsid w:val="00916331"/>
    <w:rsid w:val="00916517"/>
    <w:rsid w:val="00917487"/>
    <w:rsid w:val="009179CF"/>
    <w:rsid w:val="009207DB"/>
    <w:rsid w:val="00920AA9"/>
    <w:rsid w:val="00920DC3"/>
    <w:rsid w:val="009220DC"/>
    <w:rsid w:val="009222A6"/>
    <w:rsid w:val="00922E65"/>
    <w:rsid w:val="009231CA"/>
    <w:rsid w:val="009242F8"/>
    <w:rsid w:val="00925CED"/>
    <w:rsid w:val="00926E69"/>
    <w:rsid w:val="0092721A"/>
    <w:rsid w:val="00927B67"/>
    <w:rsid w:val="00927C53"/>
    <w:rsid w:val="00930236"/>
    <w:rsid w:val="00931017"/>
    <w:rsid w:val="009314CA"/>
    <w:rsid w:val="00931788"/>
    <w:rsid w:val="00932DE0"/>
    <w:rsid w:val="00932E3B"/>
    <w:rsid w:val="00933455"/>
    <w:rsid w:val="0093553E"/>
    <w:rsid w:val="0093649F"/>
    <w:rsid w:val="0094021A"/>
    <w:rsid w:val="00940628"/>
    <w:rsid w:val="00940CBC"/>
    <w:rsid w:val="00940DEB"/>
    <w:rsid w:val="00940FF2"/>
    <w:rsid w:val="00942184"/>
    <w:rsid w:val="00942D23"/>
    <w:rsid w:val="00943E49"/>
    <w:rsid w:val="00943FFE"/>
    <w:rsid w:val="00944339"/>
    <w:rsid w:val="009453EE"/>
    <w:rsid w:val="00945C67"/>
    <w:rsid w:val="00946055"/>
    <w:rsid w:val="00946704"/>
    <w:rsid w:val="009469DC"/>
    <w:rsid w:val="00951599"/>
    <w:rsid w:val="00952ED2"/>
    <w:rsid w:val="009535EE"/>
    <w:rsid w:val="00954FE9"/>
    <w:rsid w:val="00955254"/>
    <w:rsid w:val="00955535"/>
    <w:rsid w:val="0095554D"/>
    <w:rsid w:val="00955B05"/>
    <w:rsid w:val="00957F34"/>
    <w:rsid w:val="00961154"/>
    <w:rsid w:val="00961956"/>
    <w:rsid w:val="00963C72"/>
    <w:rsid w:val="0096501E"/>
    <w:rsid w:val="009670AC"/>
    <w:rsid w:val="00967A2A"/>
    <w:rsid w:val="00967E82"/>
    <w:rsid w:val="009711B9"/>
    <w:rsid w:val="00972338"/>
    <w:rsid w:val="0097236B"/>
    <w:rsid w:val="00973CFD"/>
    <w:rsid w:val="00975FDE"/>
    <w:rsid w:val="0097635A"/>
    <w:rsid w:val="009764AB"/>
    <w:rsid w:val="00976532"/>
    <w:rsid w:val="00977736"/>
    <w:rsid w:val="0098156E"/>
    <w:rsid w:val="009829F8"/>
    <w:rsid w:val="0098491E"/>
    <w:rsid w:val="00984FAB"/>
    <w:rsid w:val="00985AB8"/>
    <w:rsid w:val="0098724D"/>
    <w:rsid w:val="00987831"/>
    <w:rsid w:val="00991A54"/>
    <w:rsid w:val="00991AFB"/>
    <w:rsid w:val="00991E50"/>
    <w:rsid w:val="00992606"/>
    <w:rsid w:val="0099264C"/>
    <w:rsid w:val="0099279B"/>
    <w:rsid w:val="00992909"/>
    <w:rsid w:val="00992968"/>
    <w:rsid w:val="00992FB9"/>
    <w:rsid w:val="00994BBD"/>
    <w:rsid w:val="009954E2"/>
    <w:rsid w:val="00996E27"/>
    <w:rsid w:val="00997E2B"/>
    <w:rsid w:val="009A1C50"/>
    <w:rsid w:val="009A2622"/>
    <w:rsid w:val="009A2E61"/>
    <w:rsid w:val="009A3237"/>
    <w:rsid w:val="009A5616"/>
    <w:rsid w:val="009A5A2B"/>
    <w:rsid w:val="009A70E3"/>
    <w:rsid w:val="009A7767"/>
    <w:rsid w:val="009A7ED8"/>
    <w:rsid w:val="009B2074"/>
    <w:rsid w:val="009B26D0"/>
    <w:rsid w:val="009B417D"/>
    <w:rsid w:val="009B4305"/>
    <w:rsid w:val="009B4FE2"/>
    <w:rsid w:val="009B69CD"/>
    <w:rsid w:val="009B7C37"/>
    <w:rsid w:val="009C0661"/>
    <w:rsid w:val="009C2A3B"/>
    <w:rsid w:val="009C3B5C"/>
    <w:rsid w:val="009C4A6D"/>
    <w:rsid w:val="009C552D"/>
    <w:rsid w:val="009C63F7"/>
    <w:rsid w:val="009D11D9"/>
    <w:rsid w:val="009D1916"/>
    <w:rsid w:val="009D26D2"/>
    <w:rsid w:val="009D2A71"/>
    <w:rsid w:val="009D36C3"/>
    <w:rsid w:val="009D40EE"/>
    <w:rsid w:val="009D4B99"/>
    <w:rsid w:val="009D5A01"/>
    <w:rsid w:val="009D6D94"/>
    <w:rsid w:val="009D77FB"/>
    <w:rsid w:val="009E1672"/>
    <w:rsid w:val="009E218B"/>
    <w:rsid w:val="009E2627"/>
    <w:rsid w:val="009E2970"/>
    <w:rsid w:val="009E67C8"/>
    <w:rsid w:val="009E6BF2"/>
    <w:rsid w:val="009E75C8"/>
    <w:rsid w:val="009E7B51"/>
    <w:rsid w:val="009F099B"/>
    <w:rsid w:val="009F09DC"/>
    <w:rsid w:val="009F0D78"/>
    <w:rsid w:val="009F10BE"/>
    <w:rsid w:val="009F16F4"/>
    <w:rsid w:val="009F2564"/>
    <w:rsid w:val="009F363D"/>
    <w:rsid w:val="009F5EAD"/>
    <w:rsid w:val="009F6188"/>
    <w:rsid w:val="009F7B8B"/>
    <w:rsid w:val="00A00A18"/>
    <w:rsid w:val="00A01ACA"/>
    <w:rsid w:val="00A01C1E"/>
    <w:rsid w:val="00A02B00"/>
    <w:rsid w:val="00A02B96"/>
    <w:rsid w:val="00A03820"/>
    <w:rsid w:val="00A03897"/>
    <w:rsid w:val="00A0679F"/>
    <w:rsid w:val="00A079A8"/>
    <w:rsid w:val="00A11C13"/>
    <w:rsid w:val="00A1270A"/>
    <w:rsid w:val="00A14411"/>
    <w:rsid w:val="00A15634"/>
    <w:rsid w:val="00A17D62"/>
    <w:rsid w:val="00A24855"/>
    <w:rsid w:val="00A25EC9"/>
    <w:rsid w:val="00A25F0F"/>
    <w:rsid w:val="00A2619F"/>
    <w:rsid w:val="00A2765B"/>
    <w:rsid w:val="00A27B2F"/>
    <w:rsid w:val="00A30848"/>
    <w:rsid w:val="00A31BDE"/>
    <w:rsid w:val="00A31D10"/>
    <w:rsid w:val="00A327D9"/>
    <w:rsid w:val="00A333CD"/>
    <w:rsid w:val="00A33522"/>
    <w:rsid w:val="00A349F5"/>
    <w:rsid w:val="00A34E42"/>
    <w:rsid w:val="00A40CC5"/>
    <w:rsid w:val="00A414B1"/>
    <w:rsid w:val="00A42155"/>
    <w:rsid w:val="00A4251A"/>
    <w:rsid w:val="00A43230"/>
    <w:rsid w:val="00A43BB1"/>
    <w:rsid w:val="00A4438E"/>
    <w:rsid w:val="00A474A7"/>
    <w:rsid w:val="00A47D9F"/>
    <w:rsid w:val="00A515F8"/>
    <w:rsid w:val="00A5176A"/>
    <w:rsid w:val="00A530F2"/>
    <w:rsid w:val="00A56882"/>
    <w:rsid w:val="00A56932"/>
    <w:rsid w:val="00A5738A"/>
    <w:rsid w:val="00A6000C"/>
    <w:rsid w:val="00A61081"/>
    <w:rsid w:val="00A625A3"/>
    <w:rsid w:val="00A62AE7"/>
    <w:rsid w:val="00A63FD8"/>
    <w:rsid w:val="00A64306"/>
    <w:rsid w:val="00A6445C"/>
    <w:rsid w:val="00A6503A"/>
    <w:rsid w:val="00A6657F"/>
    <w:rsid w:val="00A669FD"/>
    <w:rsid w:val="00A7026C"/>
    <w:rsid w:val="00A71311"/>
    <w:rsid w:val="00A713F5"/>
    <w:rsid w:val="00A715DA"/>
    <w:rsid w:val="00A7170F"/>
    <w:rsid w:val="00A73DC2"/>
    <w:rsid w:val="00A75A5F"/>
    <w:rsid w:val="00A8112A"/>
    <w:rsid w:val="00A81C29"/>
    <w:rsid w:val="00A823B0"/>
    <w:rsid w:val="00A83169"/>
    <w:rsid w:val="00A83F2E"/>
    <w:rsid w:val="00A84C61"/>
    <w:rsid w:val="00A84EC6"/>
    <w:rsid w:val="00A87352"/>
    <w:rsid w:val="00A877A4"/>
    <w:rsid w:val="00A8796B"/>
    <w:rsid w:val="00A90044"/>
    <w:rsid w:val="00A90B8F"/>
    <w:rsid w:val="00A91033"/>
    <w:rsid w:val="00A913C7"/>
    <w:rsid w:val="00A9150A"/>
    <w:rsid w:val="00A91E13"/>
    <w:rsid w:val="00A929B0"/>
    <w:rsid w:val="00A92C8C"/>
    <w:rsid w:val="00A93A07"/>
    <w:rsid w:val="00A93CBA"/>
    <w:rsid w:val="00A949EA"/>
    <w:rsid w:val="00A94CE3"/>
    <w:rsid w:val="00A95550"/>
    <w:rsid w:val="00AA025F"/>
    <w:rsid w:val="00AA0D23"/>
    <w:rsid w:val="00AA2B3E"/>
    <w:rsid w:val="00AA2ED0"/>
    <w:rsid w:val="00AA464A"/>
    <w:rsid w:val="00AA5D7D"/>
    <w:rsid w:val="00AA6B81"/>
    <w:rsid w:val="00AA7282"/>
    <w:rsid w:val="00AB01BB"/>
    <w:rsid w:val="00AB0D21"/>
    <w:rsid w:val="00AB1315"/>
    <w:rsid w:val="00AB19D7"/>
    <w:rsid w:val="00AB1AF9"/>
    <w:rsid w:val="00AB1C21"/>
    <w:rsid w:val="00AB356F"/>
    <w:rsid w:val="00AB3CB9"/>
    <w:rsid w:val="00AB49E7"/>
    <w:rsid w:val="00AB62AF"/>
    <w:rsid w:val="00AB6421"/>
    <w:rsid w:val="00AB7E60"/>
    <w:rsid w:val="00AC08A5"/>
    <w:rsid w:val="00AC1AD9"/>
    <w:rsid w:val="00AC1B03"/>
    <w:rsid w:val="00AC27C7"/>
    <w:rsid w:val="00AC2A74"/>
    <w:rsid w:val="00AC2BFD"/>
    <w:rsid w:val="00AC2C00"/>
    <w:rsid w:val="00AC3EC9"/>
    <w:rsid w:val="00AC501B"/>
    <w:rsid w:val="00AC57E2"/>
    <w:rsid w:val="00AC635D"/>
    <w:rsid w:val="00AD1195"/>
    <w:rsid w:val="00AD13F7"/>
    <w:rsid w:val="00AD1A65"/>
    <w:rsid w:val="00AD1A7C"/>
    <w:rsid w:val="00AD1BB3"/>
    <w:rsid w:val="00AD2474"/>
    <w:rsid w:val="00AD3655"/>
    <w:rsid w:val="00AD69F8"/>
    <w:rsid w:val="00AD70AB"/>
    <w:rsid w:val="00AD7782"/>
    <w:rsid w:val="00AD7808"/>
    <w:rsid w:val="00AD7BE8"/>
    <w:rsid w:val="00AE0DFE"/>
    <w:rsid w:val="00AE1C09"/>
    <w:rsid w:val="00AE27AB"/>
    <w:rsid w:val="00AE299F"/>
    <w:rsid w:val="00AE30BC"/>
    <w:rsid w:val="00AE554D"/>
    <w:rsid w:val="00AE5625"/>
    <w:rsid w:val="00AE5A2F"/>
    <w:rsid w:val="00AE5D92"/>
    <w:rsid w:val="00AE6114"/>
    <w:rsid w:val="00AE6181"/>
    <w:rsid w:val="00AE622B"/>
    <w:rsid w:val="00AE66C9"/>
    <w:rsid w:val="00AE6B41"/>
    <w:rsid w:val="00AE7164"/>
    <w:rsid w:val="00AE7D90"/>
    <w:rsid w:val="00AF044B"/>
    <w:rsid w:val="00AF1391"/>
    <w:rsid w:val="00AF1628"/>
    <w:rsid w:val="00AF1B3C"/>
    <w:rsid w:val="00AF1F44"/>
    <w:rsid w:val="00AF29CA"/>
    <w:rsid w:val="00AF2FB8"/>
    <w:rsid w:val="00AF34CF"/>
    <w:rsid w:val="00AF4716"/>
    <w:rsid w:val="00AF473B"/>
    <w:rsid w:val="00AF5E30"/>
    <w:rsid w:val="00AF648C"/>
    <w:rsid w:val="00AF6922"/>
    <w:rsid w:val="00AF7314"/>
    <w:rsid w:val="00AF7961"/>
    <w:rsid w:val="00B0087B"/>
    <w:rsid w:val="00B00983"/>
    <w:rsid w:val="00B02B66"/>
    <w:rsid w:val="00B02E7D"/>
    <w:rsid w:val="00B0368A"/>
    <w:rsid w:val="00B04CE3"/>
    <w:rsid w:val="00B05672"/>
    <w:rsid w:val="00B05EE1"/>
    <w:rsid w:val="00B061AD"/>
    <w:rsid w:val="00B068BF"/>
    <w:rsid w:val="00B0798C"/>
    <w:rsid w:val="00B10173"/>
    <w:rsid w:val="00B11EA3"/>
    <w:rsid w:val="00B11FE4"/>
    <w:rsid w:val="00B1288E"/>
    <w:rsid w:val="00B12938"/>
    <w:rsid w:val="00B145EC"/>
    <w:rsid w:val="00B14C5C"/>
    <w:rsid w:val="00B15E82"/>
    <w:rsid w:val="00B16D45"/>
    <w:rsid w:val="00B17D8B"/>
    <w:rsid w:val="00B2175D"/>
    <w:rsid w:val="00B2230F"/>
    <w:rsid w:val="00B255CE"/>
    <w:rsid w:val="00B255D7"/>
    <w:rsid w:val="00B264A9"/>
    <w:rsid w:val="00B27D54"/>
    <w:rsid w:val="00B31372"/>
    <w:rsid w:val="00B319B3"/>
    <w:rsid w:val="00B322B0"/>
    <w:rsid w:val="00B32726"/>
    <w:rsid w:val="00B348E1"/>
    <w:rsid w:val="00B36EEB"/>
    <w:rsid w:val="00B40374"/>
    <w:rsid w:val="00B418B5"/>
    <w:rsid w:val="00B4266E"/>
    <w:rsid w:val="00B429F5"/>
    <w:rsid w:val="00B44DD7"/>
    <w:rsid w:val="00B4519B"/>
    <w:rsid w:val="00B46061"/>
    <w:rsid w:val="00B479F4"/>
    <w:rsid w:val="00B50027"/>
    <w:rsid w:val="00B51A43"/>
    <w:rsid w:val="00B5389F"/>
    <w:rsid w:val="00B546AA"/>
    <w:rsid w:val="00B548A8"/>
    <w:rsid w:val="00B54F1B"/>
    <w:rsid w:val="00B54F95"/>
    <w:rsid w:val="00B552DC"/>
    <w:rsid w:val="00B5558E"/>
    <w:rsid w:val="00B557DF"/>
    <w:rsid w:val="00B56E63"/>
    <w:rsid w:val="00B56F3C"/>
    <w:rsid w:val="00B57081"/>
    <w:rsid w:val="00B577EB"/>
    <w:rsid w:val="00B578AD"/>
    <w:rsid w:val="00B60064"/>
    <w:rsid w:val="00B607F5"/>
    <w:rsid w:val="00B63B3A"/>
    <w:rsid w:val="00B63E72"/>
    <w:rsid w:val="00B6582B"/>
    <w:rsid w:val="00B6586E"/>
    <w:rsid w:val="00B6588C"/>
    <w:rsid w:val="00B7057D"/>
    <w:rsid w:val="00B72677"/>
    <w:rsid w:val="00B73B93"/>
    <w:rsid w:val="00B74629"/>
    <w:rsid w:val="00B74A10"/>
    <w:rsid w:val="00B74CC6"/>
    <w:rsid w:val="00B75245"/>
    <w:rsid w:val="00B752A9"/>
    <w:rsid w:val="00B7559B"/>
    <w:rsid w:val="00B77299"/>
    <w:rsid w:val="00B80116"/>
    <w:rsid w:val="00B80305"/>
    <w:rsid w:val="00B811C2"/>
    <w:rsid w:val="00B818B4"/>
    <w:rsid w:val="00B8289A"/>
    <w:rsid w:val="00B83920"/>
    <w:rsid w:val="00B83FB3"/>
    <w:rsid w:val="00B83FE4"/>
    <w:rsid w:val="00B84BA4"/>
    <w:rsid w:val="00B85993"/>
    <w:rsid w:val="00B8619E"/>
    <w:rsid w:val="00B8702F"/>
    <w:rsid w:val="00B87899"/>
    <w:rsid w:val="00B87DC1"/>
    <w:rsid w:val="00B905D0"/>
    <w:rsid w:val="00B9377E"/>
    <w:rsid w:val="00B93DBA"/>
    <w:rsid w:val="00B950DE"/>
    <w:rsid w:val="00B958A0"/>
    <w:rsid w:val="00B95C87"/>
    <w:rsid w:val="00B96970"/>
    <w:rsid w:val="00B97191"/>
    <w:rsid w:val="00B97242"/>
    <w:rsid w:val="00BA1058"/>
    <w:rsid w:val="00BA2BB7"/>
    <w:rsid w:val="00BA372B"/>
    <w:rsid w:val="00BA4CC1"/>
    <w:rsid w:val="00BA5B37"/>
    <w:rsid w:val="00BA7113"/>
    <w:rsid w:val="00BB0FAA"/>
    <w:rsid w:val="00BB10F4"/>
    <w:rsid w:val="00BB1CDC"/>
    <w:rsid w:val="00BB4058"/>
    <w:rsid w:val="00BB439A"/>
    <w:rsid w:val="00BB45BD"/>
    <w:rsid w:val="00BB6382"/>
    <w:rsid w:val="00BB7EDA"/>
    <w:rsid w:val="00BC05A0"/>
    <w:rsid w:val="00BC0F7F"/>
    <w:rsid w:val="00BC10D5"/>
    <w:rsid w:val="00BC1163"/>
    <w:rsid w:val="00BC23DD"/>
    <w:rsid w:val="00BC290C"/>
    <w:rsid w:val="00BC3615"/>
    <w:rsid w:val="00BC3A22"/>
    <w:rsid w:val="00BC4AE6"/>
    <w:rsid w:val="00BC6284"/>
    <w:rsid w:val="00BC6D45"/>
    <w:rsid w:val="00BC730F"/>
    <w:rsid w:val="00BC7C11"/>
    <w:rsid w:val="00BD0BAD"/>
    <w:rsid w:val="00BD0CFF"/>
    <w:rsid w:val="00BD254A"/>
    <w:rsid w:val="00BD2ACE"/>
    <w:rsid w:val="00BD3006"/>
    <w:rsid w:val="00BD3914"/>
    <w:rsid w:val="00BD420E"/>
    <w:rsid w:val="00BD4BAF"/>
    <w:rsid w:val="00BD6C29"/>
    <w:rsid w:val="00BD7C6C"/>
    <w:rsid w:val="00BE34F5"/>
    <w:rsid w:val="00BE37FC"/>
    <w:rsid w:val="00BE52E0"/>
    <w:rsid w:val="00BE5664"/>
    <w:rsid w:val="00BE63FD"/>
    <w:rsid w:val="00BE6AB3"/>
    <w:rsid w:val="00BE6E85"/>
    <w:rsid w:val="00BE7F73"/>
    <w:rsid w:val="00BF0AF5"/>
    <w:rsid w:val="00BF1601"/>
    <w:rsid w:val="00BF205C"/>
    <w:rsid w:val="00BF2227"/>
    <w:rsid w:val="00BF2973"/>
    <w:rsid w:val="00BF3C10"/>
    <w:rsid w:val="00BF5824"/>
    <w:rsid w:val="00C00B6D"/>
    <w:rsid w:val="00C00BD0"/>
    <w:rsid w:val="00C016DF"/>
    <w:rsid w:val="00C01D3B"/>
    <w:rsid w:val="00C01F99"/>
    <w:rsid w:val="00C01FC1"/>
    <w:rsid w:val="00C02763"/>
    <w:rsid w:val="00C02E5C"/>
    <w:rsid w:val="00C03A5E"/>
    <w:rsid w:val="00C03B99"/>
    <w:rsid w:val="00C0514B"/>
    <w:rsid w:val="00C06865"/>
    <w:rsid w:val="00C1000A"/>
    <w:rsid w:val="00C1040E"/>
    <w:rsid w:val="00C10D8C"/>
    <w:rsid w:val="00C141BC"/>
    <w:rsid w:val="00C14917"/>
    <w:rsid w:val="00C14C1C"/>
    <w:rsid w:val="00C15BBE"/>
    <w:rsid w:val="00C15C33"/>
    <w:rsid w:val="00C20670"/>
    <w:rsid w:val="00C21026"/>
    <w:rsid w:val="00C24E71"/>
    <w:rsid w:val="00C26347"/>
    <w:rsid w:val="00C270AE"/>
    <w:rsid w:val="00C277A6"/>
    <w:rsid w:val="00C3064C"/>
    <w:rsid w:val="00C32251"/>
    <w:rsid w:val="00C32D8C"/>
    <w:rsid w:val="00C330E7"/>
    <w:rsid w:val="00C33BAC"/>
    <w:rsid w:val="00C344BD"/>
    <w:rsid w:val="00C36050"/>
    <w:rsid w:val="00C36B2A"/>
    <w:rsid w:val="00C36BA4"/>
    <w:rsid w:val="00C36D23"/>
    <w:rsid w:val="00C414B3"/>
    <w:rsid w:val="00C423F7"/>
    <w:rsid w:val="00C42518"/>
    <w:rsid w:val="00C454B7"/>
    <w:rsid w:val="00C463B1"/>
    <w:rsid w:val="00C46748"/>
    <w:rsid w:val="00C52192"/>
    <w:rsid w:val="00C57916"/>
    <w:rsid w:val="00C60B12"/>
    <w:rsid w:val="00C6108C"/>
    <w:rsid w:val="00C616C1"/>
    <w:rsid w:val="00C61B98"/>
    <w:rsid w:val="00C625A0"/>
    <w:rsid w:val="00C627A0"/>
    <w:rsid w:val="00C66505"/>
    <w:rsid w:val="00C67BA3"/>
    <w:rsid w:val="00C67F53"/>
    <w:rsid w:val="00C73E09"/>
    <w:rsid w:val="00C74754"/>
    <w:rsid w:val="00C74902"/>
    <w:rsid w:val="00C76F2C"/>
    <w:rsid w:val="00C83229"/>
    <w:rsid w:val="00C83BC2"/>
    <w:rsid w:val="00C8518B"/>
    <w:rsid w:val="00C86AD4"/>
    <w:rsid w:val="00C87095"/>
    <w:rsid w:val="00C8731E"/>
    <w:rsid w:val="00C87C5D"/>
    <w:rsid w:val="00C90B2C"/>
    <w:rsid w:val="00C92039"/>
    <w:rsid w:val="00C9220D"/>
    <w:rsid w:val="00C92686"/>
    <w:rsid w:val="00C926BC"/>
    <w:rsid w:val="00C94576"/>
    <w:rsid w:val="00C95D41"/>
    <w:rsid w:val="00C95D5C"/>
    <w:rsid w:val="00C9640B"/>
    <w:rsid w:val="00C96568"/>
    <w:rsid w:val="00C970CB"/>
    <w:rsid w:val="00CA0986"/>
    <w:rsid w:val="00CA5148"/>
    <w:rsid w:val="00CA5168"/>
    <w:rsid w:val="00CA574B"/>
    <w:rsid w:val="00CA5CB4"/>
    <w:rsid w:val="00CA65B3"/>
    <w:rsid w:val="00CA6C1E"/>
    <w:rsid w:val="00CA70CA"/>
    <w:rsid w:val="00CA78A6"/>
    <w:rsid w:val="00CB00C3"/>
    <w:rsid w:val="00CB05A6"/>
    <w:rsid w:val="00CB374D"/>
    <w:rsid w:val="00CB38EC"/>
    <w:rsid w:val="00CB3ADC"/>
    <w:rsid w:val="00CB54D3"/>
    <w:rsid w:val="00CB585E"/>
    <w:rsid w:val="00CB5AEC"/>
    <w:rsid w:val="00CB6416"/>
    <w:rsid w:val="00CB68C6"/>
    <w:rsid w:val="00CB70A9"/>
    <w:rsid w:val="00CB73E2"/>
    <w:rsid w:val="00CC071F"/>
    <w:rsid w:val="00CC0EA5"/>
    <w:rsid w:val="00CC204C"/>
    <w:rsid w:val="00CC4C47"/>
    <w:rsid w:val="00CC5191"/>
    <w:rsid w:val="00CC56E6"/>
    <w:rsid w:val="00CC601A"/>
    <w:rsid w:val="00CC7070"/>
    <w:rsid w:val="00CD1757"/>
    <w:rsid w:val="00CD1FB1"/>
    <w:rsid w:val="00CD27C3"/>
    <w:rsid w:val="00CD2E99"/>
    <w:rsid w:val="00CD32D3"/>
    <w:rsid w:val="00CD3C53"/>
    <w:rsid w:val="00CD51EB"/>
    <w:rsid w:val="00CD614F"/>
    <w:rsid w:val="00CD6C00"/>
    <w:rsid w:val="00CE0D22"/>
    <w:rsid w:val="00CE1DD2"/>
    <w:rsid w:val="00CE33DA"/>
    <w:rsid w:val="00CE3E01"/>
    <w:rsid w:val="00CE515E"/>
    <w:rsid w:val="00CE57DB"/>
    <w:rsid w:val="00CE5AA3"/>
    <w:rsid w:val="00CE780E"/>
    <w:rsid w:val="00CE786B"/>
    <w:rsid w:val="00CE7A52"/>
    <w:rsid w:val="00CF1417"/>
    <w:rsid w:val="00CF18AA"/>
    <w:rsid w:val="00CF2352"/>
    <w:rsid w:val="00CF3DAC"/>
    <w:rsid w:val="00CF4056"/>
    <w:rsid w:val="00CF67D1"/>
    <w:rsid w:val="00CF6E9E"/>
    <w:rsid w:val="00D00242"/>
    <w:rsid w:val="00D0045C"/>
    <w:rsid w:val="00D00BA4"/>
    <w:rsid w:val="00D01182"/>
    <w:rsid w:val="00D01D75"/>
    <w:rsid w:val="00D02539"/>
    <w:rsid w:val="00D0548C"/>
    <w:rsid w:val="00D05FD1"/>
    <w:rsid w:val="00D06254"/>
    <w:rsid w:val="00D06ACA"/>
    <w:rsid w:val="00D0737C"/>
    <w:rsid w:val="00D101C1"/>
    <w:rsid w:val="00D12111"/>
    <w:rsid w:val="00D130D4"/>
    <w:rsid w:val="00D13233"/>
    <w:rsid w:val="00D13984"/>
    <w:rsid w:val="00D13E52"/>
    <w:rsid w:val="00D1448F"/>
    <w:rsid w:val="00D15D31"/>
    <w:rsid w:val="00D17824"/>
    <w:rsid w:val="00D20D36"/>
    <w:rsid w:val="00D20DD6"/>
    <w:rsid w:val="00D22088"/>
    <w:rsid w:val="00D2219F"/>
    <w:rsid w:val="00D227A7"/>
    <w:rsid w:val="00D23F2D"/>
    <w:rsid w:val="00D247EC"/>
    <w:rsid w:val="00D25081"/>
    <w:rsid w:val="00D2562B"/>
    <w:rsid w:val="00D25A37"/>
    <w:rsid w:val="00D25C2B"/>
    <w:rsid w:val="00D26E43"/>
    <w:rsid w:val="00D30C36"/>
    <w:rsid w:val="00D36579"/>
    <w:rsid w:val="00D366FD"/>
    <w:rsid w:val="00D40420"/>
    <w:rsid w:val="00D40E3D"/>
    <w:rsid w:val="00D40EF4"/>
    <w:rsid w:val="00D4117C"/>
    <w:rsid w:val="00D41226"/>
    <w:rsid w:val="00D41E0A"/>
    <w:rsid w:val="00D41E22"/>
    <w:rsid w:val="00D41EFB"/>
    <w:rsid w:val="00D42F45"/>
    <w:rsid w:val="00D43A97"/>
    <w:rsid w:val="00D43DDD"/>
    <w:rsid w:val="00D458FE"/>
    <w:rsid w:val="00D45DE2"/>
    <w:rsid w:val="00D47357"/>
    <w:rsid w:val="00D473E5"/>
    <w:rsid w:val="00D47AC0"/>
    <w:rsid w:val="00D47C95"/>
    <w:rsid w:val="00D5065C"/>
    <w:rsid w:val="00D50F22"/>
    <w:rsid w:val="00D5126B"/>
    <w:rsid w:val="00D51A4F"/>
    <w:rsid w:val="00D53666"/>
    <w:rsid w:val="00D539CD"/>
    <w:rsid w:val="00D54964"/>
    <w:rsid w:val="00D550A5"/>
    <w:rsid w:val="00D55E29"/>
    <w:rsid w:val="00D5680F"/>
    <w:rsid w:val="00D57CA8"/>
    <w:rsid w:val="00D606C8"/>
    <w:rsid w:val="00D61D92"/>
    <w:rsid w:val="00D63342"/>
    <w:rsid w:val="00D634EB"/>
    <w:rsid w:val="00D6436B"/>
    <w:rsid w:val="00D64AE2"/>
    <w:rsid w:val="00D64B48"/>
    <w:rsid w:val="00D64D4C"/>
    <w:rsid w:val="00D65BC9"/>
    <w:rsid w:val="00D67D57"/>
    <w:rsid w:val="00D702F0"/>
    <w:rsid w:val="00D70671"/>
    <w:rsid w:val="00D717B3"/>
    <w:rsid w:val="00D72D16"/>
    <w:rsid w:val="00D740DD"/>
    <w:rsid w:val="00D75E03"/>
    <w:rsid w:val="00D7617B"/>
    <w:rsid w:val="00D7705A"/>
    <w:rsid w:val="00D7783F"/>
    <w:rsid w:val="00D8034D"/>
    <w:rsid w:val="00D80BF0"/>
    <w:rsid w:val="00D8226C"/>
    <w:rsid w:val="00D824C8"/>
    <w:rsid w:val="00D8299E"/>
    <w:rsid w:val="00D835E6"/>
    <w:rsid w:val="00D83E49"/>
    <w:rsid w:val="00D83E87"/>
    <w:rsid w:val="00D84422"/>
    <w:rsid w:val="00D84E9F"/>
    <w:rsid w:val="00D84F8A"/>
    <w:rsid w:val="00D85012"/>
    <w:rsid w:val="00D85254"/>
    <w:rsid w:val="00D87509"/>
    <w:rsid w:val="00D90772"/>
    <w:rsid w:val="00D91479"/>
    <w:rsid w:val="00D9217C"/>
    <w:rsid w:val="00D92274"/>
    <w:rsid w:val="00D92A89"/>
    <w:rsid w:val="00D92D2F"/>
    <w:rsid w:val="00D93237"/>
    <w:rsid w:val="00D96F54"/>
    <w:rsid w:val="00DA06BA"/>
    <w:rsid w:val="00DA0980"/>
    <w:rsid w:val="00DA1968"/>
    <w:rsid w:val="00DA1DDB"/>
    <w:rsid w:val="00DA204F"/>
    <w:rsid w:val="00DA5637"/>
    <w:rsid w:val="00DA56D3"/>
    <w:rsid w:val="00DA5721"/>
    <w:rsid w:val="00DA59EB"/>
    <w:rsid w:val="00DA5F60"/>
    <w:rsid w:val="00DA6B44"/>
    <w:rsid w:val="00DA6E66"/>
    <w:rsid w:val="00DA7A53"/>
    <w:rsid w:val="00DB482E"/>
    <w:rsid w:val="00DB5C7B"/>
    <w:rsid w:val="00DB6D3D"/>
    <w:rsid w:val="00DB7241"/>
    <w:rsid w:val="00DC10CD"/>
    <w:rsid w:val="00DC18F0"/>
    <w:rsid w:val="00DC24A8"/>
    <w:rsid w:val="00DC3CD9"/>
    <w:rsid w:val="00DC5652"/>
    <w:rsid w:val="00DC66F7"/>
    <w:rsid w:val="00DC6EF9"/>
    <w:rsid w:val="00DC719E"/>
    <w:rsid w:val="00DC71C6"/>
    <w:rsid w:val="00DD04FA"/>
    <w:rsid w:val="00DD1E15"/>
    <w:rsid w:val="00DD218D"/>
    <w:rsid w:val="00DD26F3"/>
    <w:rsid w:val="00DD4D95"/>
    <w:rsid w:val="00DD5295"/>
    <w:rsid w:val="00DE06D8"/>
    <w:rsid w:val="00DE11DE"/>
    <w:rsid w:val="00DE1DC4"/>
    <w:rsid w:val="00DE3B24"/>
    <w:rsid w:val="00DE3F94"/>
    <w:rsid w:val="00DE4E13"/>
    <w:rsid w:val="00DE65C3"/>
    <w:rsid w:val="00DE6BA3"/>
    <w:rsid w:val="00DE78AC"/>
    <w:rsid w:val="00DE7D9D"/>
    <w:rsid w:val="00DF0E96"/>
    <w:rsid w:val="00DF1A3A"/>
    <w:rsid w:val="00DF3E78"/>
    <w:rsid w:val="00DF41E5"/>
    <w:rsid w:val="00DF60B8"/>
    <w:rsid w:val="00DF6BF2"/>
    <w:rsid w:val="00DF7844"/>
    <w:rsid w:val="00DF79CF"/>
    <w:rsid w:val="00E025EE"/>
    <w:rsid w:val="00E0559A"/>
    <w:rsid w:val="00E05723"/>
    <w:rsid w:val="00E06180"/>
    <w:rsid w:val="00E064A1"/>
    <w:rsid w:val="00E064EB"/>
    <w:rsid w:val="00E06C29"/>
    <w:rsid w:val="00E12833"/>
    <w:rsid w:val="00E1400E"/>
    <w:rsid w:val="00E148D5"/>
    <w:rsid w:val="00E14EE4"/>
    <w:rsid w:val="00E15A12"/>
    <w:rsid w:val="00E15D15"/>
    <w:rsid w:val="00E160A9"/>
    <w:rsid w:val="00E212EB"/>
    <w:rsid w:val="00E22161"/>
    <w:rsid w:val="00E224A7"/>
    <w:rsid w:val="00E22CEF"/>
    <w:rsid w:val="00E23623"/>
    <w:rsid w:val="00E23C15"/>
    <w:rsid w:val="00E256F0"/>
    <w:rsid w:val="00E27BF4"/>
    <w:rsid w:val="00E315BE"/>
    <w:rsid w:val="00E33AFF"/>
    <w:rsid w:val="00E33C38"/>
    <w:rsid w:val="00E34816"/>
    <w:rsid w:val="00E35E6B"/>
    <w:rsid w:val="00E35EDE"/>
    <w:rsid w:val="00E368F2"/>
    <w:rsid w:val="00E42F16"/>
    <w:rsid w:val="00E432DF"/>
    <w:rsid w:val="00E436D0"/>
    <w:rsid w:val="00E451C9"/>
    <w:rsid w:val="00E4605A"/>
    <w:rsid w:val="00E46CEA"/>
    <w:rsid w:val="00E5002D"/>
    <w:rsid w:val="00E50271"/>
    <w:rsid w:val="00E54DB4"/>
    <w:rsid w:val="00E55DCF"/>
    <w:rsid w:val="00E57051"/>
    <w:rsid w:val="00E5734A"/>
    <w:rsid w:val="00E57931"/>
    <w:rsid w:val="00E60B8C"/>
    <w:rsid w:val="00E6148A"/>
    <w:rsid w:val="00E63CD8"/>
    <w:rsid w:val="00E65258"/>
    <w:rsid w:val="00E66AC0"/>
    <w:rsid w:val="00E67BFF"/>
    <w:rsid w:val="00E70878"/>
    <w:rsid w:val="00E70924"/>
    <w:rsid w:val="00E72582"/>
    <w:rsid w:val="00E72910"/>
    <w:rsid w:val="00E72C0D"/>
    <w:rsid w:val="00E72DE2"/>
    <w:rsid w:val="00E743E0"/>
    <w:rsid w:val="00E745AB"/>
    <w:rsid w:val="00E82B74"/>
    <w:rsid w:val="00E82D5F"/>
    <w:rsid w:val="00E83245"/>
    <w:rsid w:val="00E83711"/>
    <w:rsid w:val="00E84019"/>
    <w:rsid w:val="00E843F2"/>
    <w:rsid w:val="00E84DD5"/>
    <w:rsid w:val="00E855A3"/>
    <w:rsid w:val="00E85650"/>
    <w:rsid w:val="00E86E13"/>
    <w:rsid w:val="00E86F5E"/>
    <w:rsid w:val="00E87C12"/>
    <w:rsid w:val="00E87E79"/>
    <w:rsid w:val="00E87EB2"/>
    <w:rsid w:val="00E90A18"/>
    <w:rsid w:val="00E9112A"/>
    <w:rsid w:val="00E914D2"/>
    <w:rsid w:val="00E91ED3"/>
    <w:rsid w:val="00E93040"/>
    <w:rsid w:val="00E9519F"/>
    <w:rsid w:val="00E95265"/>
    <w:rsid w:val="00E95C99"/>
    <w:rsid w:val="00E960D5"/>
    <w:rsid w:val="00E96997"/>
    <w:rsid w:val="00E974D2"/>
    <w:rsid w:val="00E97625"/>
    <w:rsid w:val="00EA22A9"/>
    <w:rsid w:val="00EA2397"/>
    <w:rsid w:val="00EA416E"/>
    <w:rsid w:val="00EA4514"/>
    <w:rsid w:val="00EA457F"/>
    <w:rsid w:val="00EA4958"/>
    <w:rsid w:val="00EA58C4"/>
    <w:rsid w:val="00EA7B1C"/>
    <w:rsid w:val="00EB113D"/>
    <w:rsid w:val="00EB1A6B"/>
    <w:rsid w:val="00EB5A86"/>
    <w:rsid w:val="00EB6520"/>
    <w:rsid w:val="00EB6C33"/>
    <w:rsid w:val="00EC0533"/>
    <w:rsid w:val="00EC08F7"/>
    <w:rsid w:val="00EC23D7"/>
    <w:rsid w:val="00EC2E26"/>
    <w:rsid w:val="00EC35F7"/>
    <w:rsid w:val="00EC3D85"/>
    <w:rsid w:val="00EC482C"/>
    <w:rsid w:val="00EC4C94"/>
    <w:rsid w:val="00EC650E"/>
    <w:rsid w:val="00EC6FF3"/>
    <w:rsid w:val="00ED180E"/>
    <w:rsid w:val="00ED2B19"/>
    <w:rsid w:val="00ED30CD"/>
    <w:rsid w:val="00ED327D"/>
    <w:rsid w:val="00ED33EE"/>
    <w:rsid w:val="00ED33FF"/>
    <w:rsid w:val="00ED3745"/>
    <w:rsid w:val="00ED3BDA"/>
    <w:rsid w:val="00ED4959"/>
    <w:rsid w:val="00ED7DEE"/>
    <w:rsid w:val="00EE0D5C"/>
    <w:rsid w:val="00EE1A60"/>
    <w:rsid w:val="00EE1C93"/>
    <w:rsid w:val="00EE290F"/>
    <w:rsid w:val="00EE2F27"/>
    <w:rsid w:val="00EE4815"/>
    <w:rsid w:val="00EE4A14"/>
    <w:rsid w:val="00EE7E4F"/>
    <w:rsid w:val="00EF0611"/>
    <w:rsid w:val="00EF17AF"/>
    <w:rsid w:val="00EF2F0D"/>
    <w:rsid w:val="00EF33F1"/>
    <w:rsid w:val="00EF3889"/>
    <w:rsid w:val="00EF39E9"/>
    <w:rsid w:val="00EF4E86"/>
    <w:rsid w:val="00EF7633"/>
    <w:rsid w:val="00F01881"/>
    <w:rsid w:val="00F01F05"/>
    <w:rsid w:val="00F02256"/>
    <w:rsid w:val="00F02D7C"/>
    <w:rsid w:val="00F034B2"/>
    <w:rsid w:val="00F039D0"/>
    <w:rsid w:val="00F04850"/>
    <w:rsid w:val="00F0575C"/>
    <w:rsid w:val="00F07655"/>
    <w:rsid w:val="00F10CA3"/>
    <w:rsid w:val="00F11CE7"/>
    <w:rsid w:val="00F1261C"/>
    <w:rsid w:val="00F12CEC"/>
    <w:rsid w:val="00F12E9C"/>
    <w:rsid w:val="00F13621"/>
    <w:rsid w:val="00F14724"/>
    <w:rsid w:val="00F14C20"/>
    <w:rsid w:val="00F14D11"/>
    <w:rsid w:val="00F1544B"/>
    <w:rsid w:val="00F17B00"/>
    <w:rsid w:val="00F207E1"/>
    <w:rsid w:val="00F21276"/>
    <w:rsid w:val="00F21555"/>
    <w:rsid w:val="00F21964"/>
    <w:rsid w:val="00F22013"/>
    <w:rsid w:val="00F2482F"/>
    <w:rsid w:val="00F276D3"/>
    <w:rsid w:val="00F30C81"/>
    <w:rsid w:val="00F3410B"/>
    <w:rsid w:val="00F34577"/>
    <w:rsid w:val="00F34F1E"/>
    <w:rsid w:val="00F35C11"/>
    <w:rsid w:val="00F36D2A"/>
    <w:rsid w:val="00F36DE6"/>
    <w:rsid w:val="00F3733F"/>
    <w:rsid w:val="00F4139D"/>
    <w:rsid w:val="00F419AF"/>
    <w:rsid w:val="00F43223"/>
    <w:rsid w:val="00F43BE1"/>
    <w:rsid w:val="00F43C4A"/>
    <w:rsid w:val="00F4765A"/>
    <w:rsid w:val="00F5122D"/>
    <w:rsid w:val="00F512A8"/>
    <w:rsid w:val="00F5199C"/>
    <w:rsid w:val="00F52E96"/>
    <w:rsid w:val="00F537B9"/>
    <w:rsid w:val="00F53C00"/>
    <w:rsid w:val="00F54ABE"/>
    <w:rsid w:val="00F54CBD"/>
    <w:rsid w:val="00F55346"/>
    <w:rsid w:val="00F5571D"/>
    <w:rsid w:val="00F56471"/>
    <w:rsid w:val="00F570A3"/>
    <w:rsid w:val="00F57652"/>
    <w:rsid w:val="00F578E4"/>
    <w:rsid w:val="00F579B6"/>
    <w:rsid w:val="00F6237E"/>
    <w:rsid w:val="00F6280D"/>
    <w:rsid w:val="00F63244"/>
    <w:rsid w:val="00F64063"/>
    <w:rsid w:val="00F641D7"/>
    <w:rsid w:val="00F64299"/>
    <w:rsid w:val="00F64CDA"/>
    <w:rsid w:val="00F6585B"/>
    <w:rsid w:val="00F67B12"/>
    <w:rsid w:val="00F67F8D"/>
    <w:rsid w:val="00F7035A"/>
    <w:rsid w:val="00F708AC"/>
    <w:rsid w:val="00F70BFE"/>
    <w:rsid w:val="00F70DF5"/>
    <w:rsid w:val="00F71711"/>
    <w:rsid w:val="00F729DF"/>
    <w:rsid w:val="00F73540"/>
    <w:rsid w:val="00F75603"/>
    <w:rsid w:val="00F75DFE"/>
    <w:rsid w:val="00F776AD"/>
    <w:rsid w:val="00F801BE"/>
    <w:rsid w:val="00F81A4D"/>
    <w:rsid w:val="00F81DD6"/>
    <w:rsid w:val="00F82AA9"/>
    <w:rsid w:val="00F8365D"/>
    <w:rsid w:val="00F83B52"/>
    <w:rsid w:val="00F83F8A"/>
    <w:rsid w:val="00F8442F"/>
    <w:rsid w:val="00F84862"/>
    <w:rsid w:val="00F852F3"/>
    <w:rsid w:val="00F86A16"/>
    <w:rsid w:val="00F90814"/>
    <w:rsid w:val="00F91CD5"/>
    <w:rsid w:val="00F93C9C"/>
    <w:rsid w:val="00F93F20"/>
    <w:rsid w:val="00F95C41"/>
    <w:rsid w:val="00F960D3"/>
    <w:rsid w:val="00F968BA"/>
    <w:rsid w:val="00F96DF2"/>
    <w:rsid w:val="00FA09D0"/>
    <w:rsid w:val="00FA0CE7"/>
    <w:rsid w:val="00FA27A6"/>
    <w:rsid w:val="00FA2B3E"/>
    <w:rsid w:val="00FA36E0"/>
    <w:rsid w:val="00FA4F8E"/>
    <w:rsid w:val="00FA5A91"/>
    <w:rsid w:val="00FA6280"/>
    <w:rsid w:val="00FA6675"/>
    <w:rsid w:val="00FA66D5"/>
    <w:rsid w:val="00FA6D48"/>
    <w:rsid w:val="00FA7668"/>
    <w:rsid w:val="00FA7E95"/>
    <w:rsid w:val="00FB02AF"/>
    <w:rsid w:val="00FB08F7"/>
    <w:rsid w:val="00FB1315"/>
    <w:rsid w:val="00FB1661"/>
    <w:rsid w:val="00FB2B94"/>
    <w:rsid w:val="00FB3362"/>
    <w:rsid w:val="00FB3595"/>
    <w:rsid w:val="00FB4138"/>
    <w:rsid w:val="00FB43E4"/>
    <w:rsid w:val="00FB629B"/>
    <w:rsid w:val="00FC1E3A"/>
    <w:rsid w:val="00FC3BE8"/>
    <w:rsid w:val="00FC4B27"/>
    <w:rsid w:val="00FC4C97"/>
    <w:rsid w:val="00FC5DF0"/>
    <w:rsid w:val="00FC73DA"/>
    <w:rsid w:val="00FC7873"/>
    <w:rsid w:val="00FD001A"/>
    <w:rsid w:val="00FD3791"/>
    <w:rsid w:val="00FD3F5A"/>
    <w:rsid w:val="00FD485A"/>
    <w:rsid w:val="00FD591C"/>
    <w:rsid w:val="00FD641C"/>
    <w:rsid w:val="00FD641D"/>
    <w:rsid w:val="00FD69A1"/>
    <w:rsid w:val="00FD6D93"/>
    <w:rsid w:val="00FD7634"/>
    <w:rsid w:val="00FE0558"/>
    <w:rsid w:val="00FE1344"/>
    <w:rsid w:val="00FE1518"/>
    <w:rsid w:val="00FE31B6"/>
    <w:rsid w:val="00FE3C7C"/>
    <w:rsid w:val="00FE4090"/>
    <w:rsid w:val="00FE7138"/>
    <w:rsid w:val="00FF0D1C"/>
    <w:rsid w:val="00FF15D1"/>
    <w:rsid w:val="00FF24DF"/>
    <w:rsid w:val="00FF2AF9"/>
    <w:rsid w:val="00FF44D2"/>
    <w:rsid w:val="00FF4FC8"/>
    <w:rsid w:val="00FF6AB9"/>
    <w:rsid w:val="00FF74A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A44A2D2"/>
  <w15:chartTrackingRefBased/>
  <w15:docId w15:val="{B0B4CC8E-90C9-45B1-A56F-5E33CF631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71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7236B"/>
    <w:pPr>
      <w:spacing w:before="100" w:beforeAutospacing="1" w:after="100" w:afterAutospacing="1" w:line="240" w:lineRule="auto"/>
    </w:pPr>
    <w:rPr>
      <w:rFonts w:eastAsia="Times New Roman"/>
      <w:lang w:eastAsia="en-CA"/>
    </w:rPr>
  </w:style>
  <w:style w:type="character" w:customStyle="1" w:styleId="issue-underline">
    <w:name w:val="issue-underline"/>
    <w:basedOn w:val="DefaultParagraphFont"/>
    <w:rsid w:val="0097236B"/>
  </w:style>
  <w:style w:type="character" w:styleId="CommentReference">
    <w:name w:val="annotation reference"/>
    <w:basedOn w:val="DefaultParagraphFont"/>
    <w:uiPriority w:val="99"/>
    <w:semiHidden/>
    <w:unhideWhenUsed/>
    <w:rsid w:val="00CB70A9"/>
    <w:rPr>
      <w:sz w:val="16"/>
      <w:szCs w:val="16"/>
    </w:rPr>
  </w:style>
  <w:style w:type="paragraph" w:styleId="CommentText">
    <w:name w:val="annotation text"/>
    <w:basedOn w:val="Normal"/>
    <w:link w:val="CommentTextChar"/>
    <w:uiPriority w:val="99"/>
    <w:unhideWhenUsed/>
    <w:rsid w:val="00CB70A9"/>
    <w:pPr>
      <w:spacing w:line="240" w:lineRule="auto"/>
    </w:pPr>
    <w:rPr>
      <w:sz w:val="20"/>
      <w:szCs w:val="20"/>
    </w:rPr>
  </w:style>
  <w:style w:type="character" w:customStyle="1" w:styleId="CommentTextChar">
    <w:name w:val="Comment Text Char"/>
    <w:basedOn w:val="DefaultParagraphFont"/>
    <w:link w:val="CommentText"/>
    <w:uiPriority w:val="99"/>
    <w:rsid w:val="00CB70A9"/>
    <w:rPr>
      <w:sz w:val="20"/>
      <w:szCs w:val="20"/>
    </w:rPr>
  </w:style>
  <w:style w:type="paragraph" w:styleId="CommentSubject">
    <w:name w:val="annotation subject"/>
    <w:basedOn w:val="CommentText"/>
    <w:next w:val="CommentText"/>
    <w:link w:val="CommentSubjectChar"/>
    <w:uiPriority w:val="99"/>
    <w:semiHidden/>
    <w:unhideWhenUsed/>
    <w:rsid w:val="00CB70A9"/>
    <w:rPr>
      <w:b/>
      <w:bCs/>
    </w:rPr>
  </w:style>
  <w:style w:type="character" w:customStyle="1" w:styleId="CommentSubjectChar">
    <w:name w:val="Comment Subject Char"/>
    <w:basedOn w:val="CommentTextChar"/>
    <w:link w:val="CommentSubject"/>
    <w:uiPriority w:val="99"/>
    <w:semiHidden/>
    <w:rsid w:val="00CB70A9"/>
    <w:rPr>
      <w:b/>
      <w:bCs/>
      <w:sz w:val="20"/>
      <w:szCs w:val="20"/>
    </w:rPr>
  </w:style>
  <w:style w:type="paragraph" w:styleId="Header">
    <w:name w:val="header"/>
    <w:basedOn w:val="Normal"/>
    <w:link w:val="HeaderChar"/>
    <w:uiPriority w:val="99"/>
    <w:unhideWhenUsed/>
    <w:rsid w:val="00E745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45AB"/>
  </w:style>
  <w:style w:type="paragraph" w:styleId="Footer">
    <w:name w:val="footer"/>
    <w:basedOn w:val="Normal"/>
    <w:link w:val="FooterChar"/>
    <w:uiPriority w:val="99"/>
    <w:unhideWhenUsed/>
    <w:rsid w:val="00E745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45AB"/>
  </w:style>
  <w:style w:type="character" w:styleId="Hyperlink">
    <w:name w:val="Hyperlink"/>
    <w:basedOn w:val="DefaultParagraphFont"/>
    <w:uiPriority w:val="99"/>
    <w:unhideWhenUsed/>
    <w:rsid w:val="00344D2C"/>
    <w:rPr>
      <w:color w:val="0563C1" w:themeColor="hyperlink"/>
      <w:u w:val="single"/>
    </w:rPr>
  </w:style>
  <w:style w:type="character" w:customStyle="1" w:styleId="UnresolvedMention1">
    <w:name w:val="Unresolved Mention1"/>
    <w:basedOn w:val="DefaultParagraphFont"/>
    <w:uiPriority w:val="99"/>
    <w:semiHidden/>
    <w:unhideWhenUsed/>
    <w:rsid w:val="00344D2C"/>
    <w:rPr>
      <w:color w:val="605E5C"/>
      <w:shd w:val="clear" w:color="auto" w:fill="E1DFDD"/>
    </w:rPr>
  </w:style>
  <w:style w:type="paragraph" w:styleId="ListParagraph">
    <w:name w:val="List Paragraph"/>
    <w:basedOn w:val="Normal"/>
    <w:uiPriority w:val="34"/>
    <w:qFormat/>
    <w:rsid w:val="004C046B"/>
    <w:pPr>
      <w:ind w:left="720"/>
      <w:contextualSpacing/>
    </w:pPr>
  </w:style>
  <w:style w:type="character" w:styleId="Strong">
    <w:name w:val="Strong"/>
    <w:basedOn w:val="DefaultParagraphFont"/>
    <w:uiPriority w:val="22"/>
    <w:qFormat/>
    <w:rsid w:val="00A43BB1"/>
    <w:rPr>
      <w:b/>
      <w:bCs/>
    </w:rPr>
  </w:style>
  <w:style w:type="character" w:styleId="Emphasis">
    <w:name w:val="Emphasis"/>
    <w:basedOn w:val="DefaultParagraphFont"/>
    <w:uiPriority w:val="20"/>
    <w:qFormat/>
    <w:rsid w:val="00CE780E"/>
    <w:rPr>
      <w:i/>
      <w:iCs/>
    </w:rPr>
  </w:style>
  <w:style w:type="paragraph" w:styleId="BalloonText">
    <w:name w:val="Balloon Text"/>
    <w:basedOn w:val="Normal"/>
    <w:link w:val="BalloonTextChar"/>
    <w:uiPriority w:val="99"/>
    <w:semiHidden/>
    <w:unhideWhenUsed/>
    <w:rsid w:val="006B24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240F"/>
    <w:rPr>
      <w:rFonts w:ascii="Segoe UI" w:hAnsi="Segoe UI" w:cs="Segoe UI"/>
      <w:sz w:val="18"/>
      <w:szCs w:val="18"/>
    </w:rPr>
  </w:style>
  <w:style w:type="paragraph" w:styleId="Revision">
    <w:name w:val="Revision"/>
    <w:hidden/>
    <w:uiPriority w:val="99"/>
    <w:semiHidden/>
    <w:rsid w:val="00D84F8A"/>
    <w:pPr>
      <w:spacing w:after="0" w:line="240" w:lineRule="auto"/>
    </w:pPr>
  </w:style>
  <w:style w:type="character" w:customStyle="1" w:styleId="UnresolvedMention2">
    <w:name w:val="Unresolved Mention2"/>
    <w:basedOn w:val="DefaultParagraphFont"/>
    <w:uiPriority w:val="99"/>
    <w:semiHidden/>
    <w:unhideWhenUsed/>
    <w:rsid w:val="00AF648C"/>
    <w:rPr>
      <w:color w:val="605E5C"/>
      <w:shd w:val="clear" w:color="auto" w:fill="E1DFDD"/>
    </w:rPr>
  </w:style>
  <w:style w:type="paragraph" w:styleId="NoSpacing">
    <w:name w:val="No Spacing"/>
    <w:uiPriority w:val="1"/>
    <w:qFormat/>
    <w:rsid w:val="00DA0980"/>
    <w:pPr>
      <w:spacing w:after="0" w:line="240" w:lineRule="auto"/>
    </w:pPr>
  </w:style>
  <w:style w:type="character" w:customStyle="1" w:styleId="authors">
    <w:name w:val="authors"/>
    <w:basedOn w:val="DefaultParagraphFont"/>
    <w:rsid w:val="00DA0980"/>
  </w:style>
  <w:style w:type="character" w:customStyle="1" w:styleId="Date1">
    <w:name w:val="Date1"/>
    <w:basedOn w:val="DefaultParagraphFont"/>
    <w:rsid w:val="00DA0980"/>
  </w:style>
  <w:style w:type="character" w:customStyle="1" w:styleId="arttitle">
    <w:name w:val="art_title"/>
    <w:basedOn w:val="DefaultParagraphFont"/>
    <w:rsid w:val="00DA0980"/>
  </w:style>
  <w:style w:type="character" w:customStyle="1" w:styleId="serialtitle">
    <w:name w:val="serial_title"/>
    <w:basedOn w:val="DefaultParagraphFont"/>
    <w:rsid w:val="00DA0980"/>
  </w:style>
  <w:style w:type="character" w:customStyle="1" w:styleId="volumeissue">
    <w:name w:val="volume_issue"/>
    <w:basedOn w:val="DefaultParagraphFont"/>
    <w:rsid w:val="00DA0980"/>
  </w:style>
  <w:style w:type="character" w:customStyle="1" w:styleId="pagerange">
    <w:name w:val="page_range"/>
    <w:basedOn w:val="DefaultParagraphFont"/>
    <w:rsid w:val="00DA0980"/>
  </w:style>
  <w:style w:type="character" w:customStyle="1" w:styleId="doilink">
    <w:name w:val="doi_link"/>
    <w:basedOn w:val="DefaultParagraphFont"/>
    <w:rsid w:val="00DA0980"/>
  </w:style>
  <w:style w:type="character" w:customStyle="1" w:styleId="cf01">
    <w:name w:val="cf01"/>
    <w:basedOn w:val="DefaultParagraphFont"/>
    <w:rsid w:val="00073861"/>
    <w:rPr>
      <w:rFonts w:ascii="Segoe UI" w:hAnsi="Segoe UI" w:cs="Segoe UI" w:hint="default"/>
      <w:sz w:val="18"/>
      <w:szCs w:val="18"/>
    </w:rPr>
  </w:style>
  <w:style w:type="character" w:styleId="FollowedHyperlink">
    <w:name w:val="FollowedHyperlink"/>
    <w:basedOn w:val="DefaultParagraphFont"/>
    <w:uiPriority w:val="99"/>
    <w:semiHidden/>
    <w:unhideWhenUsed/>
    <w:rsid w:val="00EF17AF"/>
    <w:rPr>
      <w:color w:val="954F72" w:themeColor="followedHyperlink"/>
      <w:u w:val="single"/>
    </w:rPr>
  </w:style>
  <w:style w:type="character" w:customStyle="1" w:styleId="UnresolvedMention3">
    <w:name w:val="Unresolved Mention3"/>
    <w:basedOn w:val="DefaultParagraphFont"/>
    <w:uiPriority w:val="99"/>
    <w:semiHidden/>
    <w:unhideWhenUsed/>
    <w:rsid w:val="00355437"/>
    <w:rPr>
      <w:color w:val="605E5C"/>
      <w:shd w:val="clear" w:color="auto" w:fill="E1DFDD"/>
    </w:rPr>
  </w:style>
  <w:style w:type="paragraph" w:customStyle="1" w:styleId="Style1">
    <w:name w:val="Style1"/>
    <w:basedOn w:val="Normal"/>
    <w:next w:val="Title"/>
    <w:link w:val="Style1Char"/>
    <w:qFormat/>
    <w:rsid w:val="004219A7"/>
    <w:pPr>
      <w:spacing w:line="480" w:lineRule="auto"/>
      <w:ind w:firstLine="720"/>
      <w:jc w:val="center"/>
    </w:pPr>
    <w:rPr>
      <w:b/>
      <w:bCs/>
      <w:i/>
      <w:iCs/>
      <w:color w:val="000000" w:themeColor="text1"/>
      <w:u w:val="single"/>
    </w:rPr>
  </w:style>
  <w:style w:type="paragraph" w:styleId="Title">
    <w:name w:val="Title"/>
    <w:basedOn w:val="Normal"/>
    <w:next w:val="Normal"/>
    <w:link w:val="TitleChar"/>
    <w:uiPriority w:val="10"/>
    <w:qFormat/>
    <w:rsid w:val="004219A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19A7"/>
    <w:rPr>
      <w:rFonts w:asciiTheme="majorHAnsi" w:eastAsiaTheme="majorEastAsia" w:hAnsiTheme="majorHAnsi" w:cstheme="majorBidi"/>
      <w:spacing w:val="-10"/>
      <w:kern w:val="28"/>
      <w:sz w:val="56"/>
      <w:szCs w:val="56"/>
    </w:rPr>
  </w:style>
  <w:style w:type="character" w:customStyle="1" w:styleId="Style1Char">
    <w:name w:val="Style1 Char"/>
    <w:basedOn w:val="DefaultParagraphFont"/>
    <w:link w:val="Style1"/>
    <w:rsid w:val="004219A7"/>
    <w:rPr>
      <w:b/>
      <w:bCs/>
      <w:i/>
      <w:iCs/>
      <w:color w:val="000000" w:themeColor="text1"/>
      <w:u w:val="single"/>
    </w:rPr>
  </w:style>
  <w:style w:type="character" w:customStyle="1" w:styleId="cf11">
    <w:name w:val="cf11"/>
    <w:basedOn w:val="DefaultParagraphFont"/>
    <w:rsid w:val="00D40EF4"/>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81987">
      <w:bodyDiv w:val="1"/>
      <w:marLeft w:val="0"/>
      <w:marRight w:val="0"/>
      <w:marTop w:val="0"/>
      <w:marBottom w:val="0"/>
      <w:divBdr>
        <w:top w:val="none" w:sz="0" w:space="0" w:color="auto"/>
        <w:left w:val="none" w:sz="0" w:space="0" w:color="auto"/>
        <w:bottom w:val="none" w:sz="0" w:space="0" w:color="auto"/>
        <w:right w:val="none" w:sz="0" w:space="0" w:color="auto"/>
      </w:divBdr>
    </w:div>
    <w:div w:id="72900794">
      <w:bodyDiv w:val="1"/>
      <w:marLeft w:val="0"/>
      <w:marRight w:val="0"/>
      <w:marTop w:val="0"/>
      <w:marBottom w:val="0"/>
      <w:divBdr>
        <w:top w:val="none" w:sz="0" w:space="0" w:color="auto"/>
        <w:left w:val="none" w:sz="0" w:space="0" w:color="auto"/>
        <w:bottom w:val="none" w:sz="0" w:space="0" w:color="auto"/>
        <w:right w:val="none" w:sz="0" w:space="0" w:color="auto"/>
      </w:divBdr>
    </w:div>
    <w:div w:id="90123537">
      <w:bodyDiv w:val="1"/>
      <w:marLeft w:val="0"/>
      <w:marRight w:val="0"/>
      <w:marTop w:val="0"/>
      <w:marBottom w:val="0"/>
      <w:divBdr>
        <w:top w:val="none" w:sz="0" w:space="0" w:color="auto"/>
        <w:left w:val="none" w:sz="0" w:space="0" w:color="auto"/>
        <w:bottom w:val="none" w:sz="0" w:space="0" w:color="auto"/>
        <w:right w:val="none" w:sz="0" w:space="0" w:color="auto"/>
      </w:divBdr>
    </w:div>
    <w:div w:id="263728672">
      <w:bodyDiv w:val="1"/>
      <w:marLeft w:val="0"/>
      <w:marRight w:val="0"/>
      <w:marTop w:val="0"/>
      <w:marBottom w:val="0"/>
      <w:divBdr>
        <w:top w:val="none" w:sz="0" w:space="0" w:color="auto"/>
        <w:left w:val="none" w:sz="0" w:space="0" w:color="auto"/>
        <w:bottom w:val="none" w:sz="0" w:space="0" w:color="auto"/>
        <w:right w:val="none" w:sz="0" w:space="0" w:color="auto"/>
      </w:divBdr>
      <w:divsChild>
        <w:div w:id="280571277">
          <w:marLeft w:val="432"/>
          <w:marRight w:val="0"/>
          <w:marTop w:val="115"/>
          <w:marBottom w:val="0"/>
          <w:divBdr>
            <w:top w:val="none" w:sz="0" w:space="0" w:color="auto"/>
            <w:left w:val="none" w:sz="0" w:space="0" w:color="auto"/>
            <w:bottom w:val="none" w:sz="0" w:space="0" w:color="auto"/>
            <w:right w:val="none" w:sz="0" w:space="0" w:color="auto"/>
          </w:divBdr>
        </w:div>
      </w:divsChild>
    </w:div>
    <w:div w:id="335621902">
      <w:bodyDiv w:val="1"/>
      <w:marLeft w:val="0"/>
      <w:marRight w:val="0"/>
      <w:marTop w:val="0"/>
      <w:marBottom w:val="0"/>
      <w:divBdr>
        <w:top w:val="none" w:sz="0" w:space="0" w:color="auto"/>
        <w:left w:val="none" w:sz="0" w:space="0" w:color="auto"/>
        <w:bottom w:val="none" w:sz="0" w:space="0" w:color="auto"/>
        <w:right w:val="none" w:sz="0" w:space="0" w:color="auto"/>
      </w:divBdr>
    </w:div>
    <w:div w:id="406617371">
      <w:bodyDiv w:val="1"/>
      <w:marLeft w:val="0"/>
      <w:marRight w:val="0"/>
      <w:marTop w:val="0"/>
      <w:marBottom w:val="0"/>
      <w:divBdr>
        <w:top w:val="none" w:sz="0" w:space="0" w:color="auto"/>
        <w:left w:val="none" w:sz="0" w:space="0" w:color="auto"/>
        <w:bottom w:val="none" w:sz="0" w:space="0" w:color="auto"/>
        <w:right w:val="none" w:sz="0" w:space="0" w:color="auto"/>
      </w:divBdr>
      <w:divsChild>
        <w:div w:id="1052734392">
          <w:marLeft w:val="0"/>
          <w:marRight w:val="0"/>
          <w:marTop w:val="0"/>
          <w:marBottom w:val="0"/>
          <w:divBdr>
            <w:top w:val="none" w:sz="0" w:space="0" w:color="auto"/>
            <w:left w:val="none" w:sz="0" w:space="0" w:color="auto"/>
            <w:bottom w:val="none" w:sz="0" w:space="0" w:color="auto"/>
            <w:right w:val="none" w:sz="0" w:space="0" w:color="auto"/>
          </w:divBdr>
          <w:divsChild>
            <w:div w:id="388529332">
              <w:marLeft w:val="0"/>
              <w:marRight w:val="0"/>
              <w:marTop w:val="0"/>
              <w:marBottom w:val="0"/>
              <w:divBdr>
                <w:top w:val="none" w:sz="0" w:space="0" w:color="auto"/>
                <w:left w:val="none" w:sz="0" w:space="0" w:color="auto"/>
                <w:bottom w:val="none" w:sz="0" w:space="0" w:color="auto"/>
                <w:right w:val="none" w:sz="0" w:space="0" w:color="auto"/>
              </w:divBdr>
              <w:divsChild>
                <w:div w:id="562717438">
                  <w:marLeft w:val="0"/>
                  <w:marRight w:val="0"/>
                  <w:marTop w:val="0"/>
                  <w:marBottom w:val="0"/>
                  <w:divBdr>
                    <w:top w:val="none" w:sz="0" w:space="0" w:color="auto"/>
                    <w:left w:val="none" w:sz="0" w:space="0" w:color="auto"/>
                    <w:bottom w:val="none" w:sz="0" w:space="0" w:color="auto"/>
                    <w:right w:val="none" w:sz="0" w:space="0" w:color="auto"/>
                  </w:divBdr>
                </w:div>
                <w:div w:id="1696032262">
                  <w:marLeft w:val="0"/>
                  <w:marRight w:val="0"/>
                  <w:marTop w:val="0"/>
                  <w:marBottom w:val="0"/>
                  <w:divBdr>
                    <w:top w:val="none" w:sz="0" w:space="0" w:color="auto"/>
                    <w:left w:val="none" w:sz="0" w:space="0" w:color="auto"/>
                    <w:bottom w:val="none" w:sz="0" w:space="0" w:color="auto"/>
                    <w:right w:val="none" w:sz="0" w:space="0" w:color="auto"/>
                  </w:divBdr>
                  <w:divsChild>
                    <w:div w:id="1342470535">
                      <w:marLeft w:val="0"/>
                      <w:marRight w:val="0"/>
                      <w:marTop w:val="0"/>
                      <w:marBottom w:val="0"/>
                      <w:divBdr>
                        <w:top w:val="none" w:sz="0" w:space="0" w:color="auto"/>
                        <w:left w:val="none" w:sz="0" w:space="0" w:color="auto"/>
                        <w:bottom w:val="none" w:sz="0" w:space="0" w:color="auto"/>
                        <w:right w:val="none" w:sz="0" w:space="0" w:color="auto"/>
                      </w:divBdr>
                      <w:divsChild>
                        <w:div w:id="1337685920">
                          <w:marLeft w:val="0"/>
                          <w:marRight w:val="0"/>
                          <w:marTop w:val="0"/>
                          <w:marBottom w:val="0"/>
                          <w:divBdr>
                            <w:top w:val="none" w:sz="0" w:space="0" w:color="auto"/>
                            <w:left w:val="none" w:sz="0" w:space="0" w:color="auto"/>
                            <w:bottom w:val="none" w:sz="0" w:space="0" w:color="auto"/>
                            <w:right w:val="none" w:sz="0" w:space="0" w:color="auto"/>
                          </w:divBdr>
                        </w:div>
                        <w:div w:id="172012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114511">
              <w:marLeft w:val="0"/>
              <w:marRight w:val="0"/>
              <w:marTop w:val="0"/>
              <w:marBottom w:val="0"/>
              <w:divBdr>
                <w:top w:val="none" w:sz="0" w:space="0" w:color="auto"/>
                <w:left w:val="none" w:sz="0" w:space="0" w:color="auto"/>
                <w:bottom w:val="none" w:sz="0" w:space="0" w:color="auto"/>
                <w:right w:val="none" w:sz="0" w:space="0" w:color="auto"/>
              </w:divBdr>
              <w:divsChild>
                <w:div w:id="217405171">
                  <w:marLeft w:val="0"/>
                  <w:marRight w:val="0"/>
                  <w:marTop w:val="0"/>
                  <w:marBottom w:val="0"/>
                  <w:divBdr>
                    <w:top w:val="none" w:sz="0" w:space="0" w:color="auto"/>
                    <w:left w:val="none" w:sz="0" w:space="0" w:color="auto"/>
                    <w:bottom w:val="none" w:sz="0" w:space="0" w:color="auto"/>
                    <w:right w:val="none" w:sz="0" w:space="0" w:color="auto"/>
                  </w:divBdr>
                  <w:divsChild>
                    <w:div w:id="1383754022">
                      <w:marLeft w:val="0"/>
                      <w:marRight w:val="0"/>
                      <w:marTop w:val="0"/>
                      <w:marBottom w:val="0"/>
                      <w:divBdr>
                        <w:top w:val="none" w:sz="0" w:space="0" w:color="auto"/>
                        <w:left w:val="none" w:sz="0" w:space="0" w:color="auto"/>
                        <w:bottom w:val="none" w:sz="0" w:space="0" w:color="auto"/>
                        <w:right w:val="none" w:sz="0" w:space="0" w:color="auto"/>
                      </w:divBdr>
                      <w:divsChild>
                        <w:div w:id="1446345535">
                          <w:marLeft w:val="0"/>
                          <w:marRight w:val="0"/>
                          <w:marTop w:val="0"/>
                          <w:marBottom w:val="0"/>
                          <w:divBdr>
                            <w:top w:val="none" w:sz="0" w:space="0" w:color="auto"/>
                            <w:left w:val="none" w:sz="0" w:space="0" w:color="auto"/>
                            <w:bottom w:val="none" w:sz="0" w:space="0" w:color="auto"/>
                            <w:right w:val="none" w:sz="0" w:space="0" w:color="auto"/>
                          </w:divBdr>
                          <w:divsChild>
                            <w:div w:id="262959524">
                              <w:marLeft w:val="0"/>
                              <w:marRight w:val="0"/>
                              <w:marTop w:val="0"/>
                              <w:marBottom w:val="0"/>
                              <w:divBdr>
                                <w:top w:val="none" w:sz="0" w:space="0" w:color="auto"/>
                                <w:left w:val="none" w:sz="0" w:space="0" w:color="auto"/>
                                <w:bottom w:val="none" w:sz="0" w:space="0" w:color="auto"/>
                                <w:right w:val="none" w:sz="0" w:space="0" w:color="auto"/>
                              </w:divBdr>
                              <w:divsChild>
                                <w:div w:id="486288554">
                                  <w:marLeft w:val="0"/>
                                  <w:marRight w:val="0"/>
                                  <w:marTop w:val="0"/>
                                  <w:marBottom w:val="0"/>
                                  <w:divBdr>
                                    <w:top w:val="none" w:sz="0" w:space="0" w:color="auto"/>
                                    <w:left w:val="none" w:sz="0" w:space="0" w:color="auto"/>
                                    <w:bottom w:val="none" w:sz="0" w:space="0" w:color="auto"/>
                                    <w:right w:val="none" w:sz="0" w:space="0" w:color="auto"/>
                                  </w:divBdr>
                                  <w:divsChild>
                                    <w:div w:id="1077089844">
                                      <w:marLeft w:val="0"/>
                                      <w:marRight w:val="0"/>
                                      <w:marTop w:val="0"/>
                                      <w:marBottom w:val="0"/>
                                      <w:divBdr>
                                        <w:top w:val="none" w:sz="0" w:space="0" w:color="auto"/>
                                        <w:left w:val="none" w:sz="0" w:space="0" w:color="auto"/>
                                        <w:bottom w:val="none" w:sz="0" w:space="0" w:color="auto"/>
                                        <w:right w:val="none" w:sz="0" w:space="0" w:color="auto"/>
                                      </w:divBdr>
                                    </w:div>
                                    <w:div w:id="1115372285">
                                      <w:marLeft w:val="0"/>
                                      <w:marRight w:val="0"/>
                                      <w:marTop w:val="0"/>
                                      <w:marBottom w:val="0"/>
                                      <w:divBdr>
                                        <w:top w:val="none" w:sz="0" w:space="0" w:color="auto"/>
                                        <w:left w:val="none" w:sz="0" w:space="0" w:color="auto"/>
                                        <w:bottom w:val="none" w:sz="0" w:space="0" w:color="auto"/>
                                        <w:right w:val="none" w:sz="0" w:space="0" w:color="auto"/>
                                      </w:divBdr>
                                      <w:divsChild>
                                        <w:div w:id="494879203">
                                          <w:marLeft w:val="0"/>
                                          <w:marRight w:val="0"/>
                                          <w:marTop w:val="0"/>
                                          <w:marBottom w:val="0"/>
                                          <w:divBdr>
                                            <w:top w:val="none" w:sz="0" w:space="0" w:color="auto"/>
                                            <w:left w:val="none" w:sz="0" w:space="0" w:color="auto"/>
                                            <w:bottom w:val="none" w:sz="0" w:space="0" w:color="auto"/>
                                            <w:right w:val="none" w:sz="0" w:space="0" w:color="auto"/>
                                          </w:divBdr>
                                          <w:divsChild>
                                            <w:div w:id="143736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3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418083">
          <w:marLeft w:val="0"/>
          <w:marRight w:val="0"/>
          <w:marTop w:val="0"/>
          <w:marBottom w:val="0"/>
          <w:divBdr>
            <w:top w:val="none" w:sz="0" w:space="0" w:color="auto"/>
            <w:left w:val="none" w:sz="0" w:space="0" w:color="auto"/>
            <w:bottom w:val="none" w:sz="0" w:space="0" w:color="auto"/>
            <w:right w:val="none" w:sz="0" w:space="0" w:color="auto"/>
          </w:divBdr>
          <w:divsChild>
            <w:div w:id="536433735">
              <w:marLeft w:val="0"/>
              <w:marRight w:val="0"/>
              <w:marTop w:val="0"/>
              <w:marBottom w:val="0"/>
              <w:divBdr>
                <w:top w:val="none" w:sz="0" w:space="0" w:color="auto"/>
                <w:left w:val="none" w:sz="0" w:space="0" w:color="auto"/>
                <w:bottom w:val="none" w:sz="0" w:space="0" w:color="auto"/>
                <w:right w:val="none" w:sz="0" w:space="0" w:color="auto"/>
              </w:divBdr>
              <w:divsChild>
                <w:div w:id="335498606">
                  <w:marLeft w:val="0"/>
                  <w:marRight w:val="0"/>
                  <w:marTop w:val="0"/>
                  <w:marBottom w:val="0"/>
                  <w:divBdr>
                    <w:top w:val="none" w:sz="0" w:space="0" w:color="auto"/>
                    <w:left w:val="none" w:sz="0" w:space="0" w:color="auto"/>
                    <w:bottom w:val="none" w:sz="0" w:space="0" w:color="auto"/>
                    <w:right w:val="none" w:sz="0" w:space="0" w:color="auto"/>
                  </w:divBdr>
                  <w:divsChild>
                    <w:div w:id="1791169865">
                      <w:marLeft w:val="0"/>
                      <w:marRight w:val="0"/>
                      <w:marTop w:val="0"/>
                      <w:marBottom w:val="0"/>
                      <w:divBdr>
                        <w:top w:val="none" w:sz="0" w:space="0" w:color="auto"/>
                        <w:left w:val="none" w:sz="0" w:space="0" w:color="auto"/>
                        <w:bottom w:val="none" w:sz="0" w:space="0" w:color="auto"/>
                        <w:right w:val="none" w:sz="0" w:space="0" w:color="auto"/>
                      </w:divBdr>
                      <w:divsChild>
                        <w:div w:id="636684912">
                          <w:marLeft w:val="0"/>
                          <w:marRight w:val="0"/>
                          <w:marTop w:val="0"/>
                          <w:marBottom w:val="0"/>
                          <w:divBdr>
                            <w:top w:val="none" w:sz="0" w:space="0" w:color="auto"/>
                            <w:left w:val="none" w:sz="0" w:space="0" w:color="auto"/>
                            <w:bottom w:val="none" w:sz="0" w:space="0" w:color="auto"/>
                            <w:right w:val="none" w:sz="0" w:space="0" w:color="auto"/>
                          </w:divBdr>
                          <w:divsChild>
                            <w:div w:id="864057240">
                              <w:marLeft w:val="0"/>
                              <w:marRight w:val="0"/>
                              <w:marTop w:val="0"/>
                              <w:marBottom w:val="0"/>
                              <w:divBdr>
                                <w:top w:val="none" w:sz="0" w:space="0" w:color="auto"/>
                                <w:left w:val="none" w:sz="0" w:space="0" w:color="auto"/>
                                <w:bottom w:val="none" w:sz="0" w:space="0" w:color="auto"/>
                                <w:right w:val="none" w:sz="0" w:space="0" w:color="auto"/>
                              </w:divBdr>
                              <w:divsChild>
                                <w:div w:id="1804080075">
                                  <w:marLeft w:val="0"/>
                                  <w:marRight w:val="0"/>
                                  <w:marTop w:val="0"/>
                                  <w:marBottom w:val="0"/>
                                  <w:divBdr>
                                    <w:top w:val="none" w:sz="0" w:space="0" w:color="auto"/>
                                    <w:left w:val="none" w:sz="0" w:space="0" w:color="auto"/>
                                    <w:bottom w:val="none" w:sz="0" w:space="0" w:color="auto"/>
                                    <w:right w:val="none" w:sz="0" w:space="0" w:color="auto"/>
                                  </w:divBdr>
                                  <w:divsChild>
                                    <w:div w:id="266743083">
                                      <w:marLeft w:val="0"/>
                                      <w:marRight w:val="0"/>
                                      <w:marTop w:val="0"/>
                                      <w:marBottom w:val="0"/>
                                      <w:divBdr>
                                        <w:top w:val="none" w:sz="0" w:space="0" w:color="auto"/>
                                        <w:left w:val="none" w:sz="0" w:space="0" w:color="auto"/>
                                        <w:bottom w:val="none" w:sz="0" w:space="0" w:color="auto"/>
                                        <w:right w:val="none" w:sz="0" w:space="0" w:color="auto"/>
                                      </w:divBdr>
                                    </w:div>
                                  </w:divsChild>
                                </w:div>
                                <w:div w:id="1789082479">
                                  <w:marLeft w:val="0"/>
                                  <w:marRight w:val="0"/>
                                  <w:marTop w:val="0"/>
                                  <w:marBottom w:val="0"/>
                                  <w:divBdr>
                                    <w:top w:val="none" w:sz="0" w:space="0" w:color="auto"/>
                                    <w:left w:val="none" w:sz="0" w:space="0" w:color="auto"/>
                                    <w:bottom w:val="none" w:sz="0" w:space="0" w:color="auto"/>
                                    <w:right w:val="none" w:sz="0" w:space="0" w:color="auto"/>
                                  </w:divBdr>
                                  <w:divsChild>
                                    <w:div w:id="1032850936">
                                      <w:marLeft w:val="0"/>
                                      <w:marRight w:val="0"/>
                                      <w:marTop w:val="0"/>
                                      <w:marBottom w:val="0"/>
                                      <w:divBdr>
                                        <w:top w:val="none" w:sz="0" w:space="0" w:color="auto"/>
                                        <w:left w:val="none" w:sz="0" w:space="0" w:color="auto"/>
                                        <w:bottom w:val="none" w:sz="0" w:space="0" w:color="auto"/>
                                        <w:right w:val="none" w:sz="0" w:space="0" w:color="auto"/>
                                      </w:divBdr>
                                      <w:divsChild>
                                        <w:div w:id="2042320323">
                                          <w:marLeft w:val="0"/>
                                          <w:marRight w:val="0"/>
                                          <w:marTop w:val="0"/>
                                          <w:marBottom w:val="0"/>
                                          <w:divBdr>
                                            <w:top w:val="none" w:sz="0" w:space="0" w:color="auto"/>
                                            <w:left w:val="none" w:sz="0" w:space="0" w:color="auto"/>
                                            <w:bottom w:val="none" w:sz="0" w:space="0" w:color="auto"/>
                                            <w:right w:val="none" w:sz="0" w:space="0" w:color="auto"/>
                                          </w:divBdr>
                                          <w:divsChild>
                                            <w:div w:id="49309616">
                                              <w:marLeft w:val="0"/>
                                              <w:marRight w:val="0"/>
                                              <w:marTop w:val="0"/>
                                              <w:marBottom w:val="0"/>
                                              <w:divBdr>
                                                <w:top w:val="none" w:sz="0" w:space="0" w:color="auto"/>
                                                <w:left w:val="none" w:sz="0" w:space="0" w:color="auto"/>
                                                <w:bottom w:val="none" w:sz="0" w:space="0" w:color="auto"/>
                                                <w:right w:val="none" w:sz="0" w:space="0" w:color="auto"/>
                                              </w:divBdr>
                                              <w:divsChild>
                                                <w:div w:id="259527698">
                                                  <w:marLeft w:val="0"/>
                                                  <w:marRight w:val="0"/>
                                                  <w:marTop w:val="0"/>
                                                  <w:marBottom w:val="0"/>
                                                  <w:divBdr>
                                                    <w:top w:val="none" w:sz="0" w:space="0" w:color="auto"/>
                                                    <w:left w:val="none" w:sz="0" w:space="0" w:color="auto"/>
                                                    <w:bottom w:val="none" w:sz="0" w:space="0" w:color="auto"/>
                                                    <w:right w:val="none" w:sz="0" w:space="0" w:color="auto"/>
                                                  </w:divBdr>
                                                  <w:divsChild>
                                                    <w:div w:id="204294463">
                                                      <w:marLeft w:val="0"/>
                                                      <w:marRight w:val="0"/>
                                                      <w:marTop w:val="0"/>
                                                      <w:marBottom w:val="0"/>
                                                      <w:divBdr>
                                                        <w:top w:val="none" w:sz="0" w:space="0" w:color="auto"/>
                                                        <w:left w:val="none" w:sz="0" w:space="0" w:color="auto"/>
                                                        <w:bottom w:val="none" w:sz="0" w:space="0" w:color="auto"/>
                                                        <w:right w:val="none" w:sz="0" w:space="0" w:color="auto"/>
                                                      </w:divBdr>
                                                      <w:divsChild>
                                                        <w:div w:id="90206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076024">
                                              <w:marLeft w:val="0"/>
                                              <w:marRight w:val="0"/>
                                              <w:marTop w:val="0"/>
                                              <w:marBottom w:val="0"/>
                                              <w:divBdr>
                                                <w:top w:val="none" w:sz="0" w:space="0" w:color="auto"/>
                                                <w:left w:val="none" w:sz="0" w:space="0" w:color="auto"/>
                                                <w:bottom w:val="none" w:sz="0" w:space="0" w:color="auto"/>
                                                <w:right w:val="none" w:sz="0" w:space="0" w:color="auto"/>
                                              </w:divBdr>
                                              <w:divsChild>
                                                <w:div w:id="1605725155">
                                                  <w:marLeft w:val="0"/>
                                                  <w:marRight w:val="0"/>
                                                  <w:marTop w:val="0"/>
                                                  <w:marBottom w:val="0"/>
                                                  <w:divBdr>
                                                    <w:top w:val="none" w:sz="0" w:space="0" w:color="auto"/>
                                                    <w:left w:val="none" w:sz="0" w:space="0" w:color="auto"/>
                                                    <w:bottom w:val="none" w:sz="0" w:space="0" w:color="auto"/>
                                                    <w:right w:val="none" w:sz="0" w:space="0" w:color="auto"/>
                                                  </w:divBdr>
                                                </w:div>
                                                <w:div w:id="2141798704">
                                                  <w:marLeft w:val="0"/>
                                                  <w:marRight w:val="0"/>
                                                  <w:marTop w:val="0"/>
                                                  <w:marBottom w:val="0"/>
                                                  <w:divBdr>
                                                    <w:top w:val="none" w:sz="0" w:space="0" w:color="auto"/>
                                                    <w:left w:val="none" w:sz="0" w:space="0" w:color="auto"/>
                                                    <w:bottom w:val="none" w:sz="0" w:space="0" w:color="auto"/>
                                                    <w:right w:val="none" w:sz="0" w:space="0" w:color="auto"/>
                                                  </w:divBdr>
                                                </w:div>
                                                <w:div w:id="1527328609">
                                                  <w:marLeft w:val="0"/>
                                                  <w:marRight w:val="0"/>
                                                  <w:marTop w:val="0"/>
                                                  <w:marBottom w:val="0"/>
                                                  <w:divBdr>
                                                    <w:top w:val="none" w:sz="0" w:space="0" w:color="auto"/>
                                                    <w:left w:val="none" w:sz="0" w:space="0" w:color="auto"/>
                                                    <w:bottom w:val="none" w:sz="0" w:space="0" w:color="auto"/>
                                                    <w:right w:val="none" w:sz="0" w:space="0" w:color="auto"/>
                                                  </w:divBdr>
                                                </w:div>
                                                <w:div w:id="1506750072">
                                                  <w:marLeft w:val="0"/>
                                                  <w:marRight w:val="0"/>
                                                  <w:marTop w:val="0"/>
                                                  <w:marBottom w:val="0"/>
                                                  <w:divBdr>
                                                    <w:top w:val="none" w:sz="0" w:space="0" w:color="auto"/>
                                                    <w:left w:val="none" w:sz="0" w:space="0" w:color="auto"/>
                                                    <w:bottom w:val="none" w:sz="0" w:space="0" w:color="auto"/>
                                                    <w:right w:val="none" w:sz="0" w:space="0" w:color="auto"/>
                                                  </w:divBdr>
                                                  <w:divsChild>
                                                    <w:div w:id="1129200919">
                                                      <w:marLeft w:val="0"/>
                                                      <w:marRight w:val="0"/>
                                                      <w:marTop w:val="0"/>
                                                      <w:marBottom w:val="0"/>
                                                      <w:divBdr>
                                                        <w:top w:val="none" w:sz="0" w:space="0" w:color="auto"/>
                                                        <w:left w:val="none" w:sz="0" w:space="0" w:color="auto"/>
                                                        <w:bottom w:val="none" w:sz="0" w:space="0" w:color="auto"/>
                                                        <w:right w:val="none" w:sz="0" w:space="0" w:color="auto"/>
                                                      </w:divBdr>
                                                    </w:div>
                                                    <w:div w:id="590966247">
                                                      <w:marLeft w:val="180"/>
                                                      <w:marRight w:val="0"/>
                                                      <w:marTop w:val="0"/>
                                                      <w:marBottom w:val="0"/>
                                                      <w:divBdr>
                                                        <w:top w:val="none" w:sz="0" w:space="0" w:color="auto"/>
                                                        <w:left w:val="none" w:sz="0" w:space="0" w:color="auto"/>
                                                        <w:bottom w:val="none" w:sz="0" w:space="0" w:color="auto"/>
                                                        <w:right w:val="none" w:sz="0" w:space="0" w:color="auto"/>
                                                      </w:divBdr>
                                                    </w:div>
                                                  </w:divsChild>
                                                </w:div>
                                                <w:div w:id="1811971476">
                                                  <w:marLeft w:val="0"/>
                                                  <w:marRight w:val="0"/>
                                                  <w:marTop w:val="0"/>
                                                  <w:marBottom w:val="0"/>
                                                  <w:divBdr>
                                                    <w:top w:val="none" w:sz="0" w:space="0" w:color="auto"/>
                                                    <w:left w:val="none" w:sz="0" w:space="0" w:color="auto"/>
                                                    <w:bottom w:val="none" w:sz="0" w:space="0" w:color="auto"/>
                                                    <w:right w:val="none" w:sz="0" w:space="0" w:color="auto"/>
                                                  </w:divBdr>
                                                  <w:divsChild>
                                                    <w:div w:id="1103261660">
                                                      <w:marLeft w:val="0"/>
                                                      <w:marRight w:val="0"/>
                                                      <w:marTop w:val="0"/>
                                                      <w:marBottom w:val="48"/>
                                                      <w:divBdr>
                                                        <w:top w:val="none" w:sz="0" w:space="0" w:color="auto"/>
                                                        <w:left w:val="none" w:sz="0" w:space="0" w:color="auto"/>
                                                        <w:bottom w:val="none" w:sz="0" w:space="0" w:color="auto"/>
                                                        <w:right w:val="none" w:sz="0" w:space="0" w:color="auto"/>
                                                      </w:divBdr>
                                                    </w:div>
                                                  </w:divsChild>
                                                </w:div>
                                                <w:div w:id="1269195296">
                                                  <w:marLeft w:val="0"/>
                                                  <w:marRight w:val="0"/>
                                                  <w:marTop w:val="0"/>
                                                  <w:marBottom w:val="0"/>
                                                  <w:divBdr>
                                                    <w:top w:val="none" w:sz="0" w:space="0" w:color="auto"/>
                                                    <w:left w:val="none" w:sz="0" w:space="0" w:color="auto"/>
                                                    <w:bottom w:val="none" w:sz="0" w:space="0" w:color="auto"/>
                                                    <w:right w:val="none" w:sz="0" w:space="0" w:color="auto"/>
                                                  </w:divBdr>
                                                  <w:divsChild>
                                                    <w:div w:id="1104377699">
                                                      <w:marLeft w:val="0"/>
                                                      <w:marRight w:val="0"/>
                                                      <w:marTop w:val="0"/>
                                                      <w:marBottom w:val="0"/>
                                                      <w:divBdr>
                                                        <w:top w:val="none" w:sz="0" w:space="0" w:color="auto"/>
                                                        <w:left w:val="none" w:sz="0" w:space="0" w:color="auto"/>
                                                        <w:bottom w:val="none" w:sz="0" w:space="0" w:color="auto"/>
                                                        <w:right w:val="none" w:sz="0" w:space="0" w:color="auto"/>
                                                      </w:divBdr>
                                                      <w:divsChild>
                                                        <w:div w:id="102513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3296925">
                                  <w:marLeft w:val="0"/>
                                  <w:marRight w:val="0"/>
                                  <w:marTop w:val="600"/>
                                  <w:marBottom w:val="0"/>
                                  <w:divBdr>
                                    <w:top w:val="none" w:sz="0" w:space="0" w:color="auto"/>
                                    <w:left w:val="none" w:sz="0" w:space="0" w:color="auto"/>
                                    <w:bottom w:val="none" w:sz="0" w:space="0" w:color="auto"/>
                                    <w:right w:val="none" w:sz="0" w:space="0" w:color="auto"/>
                                  </w:divBdr>
                                  <w:divsChild>
                                    <w:div w:id="1866943015">
                                      <w:marLeft w:val="0"/>
                                      <w:marRight w:val="0"/>
                                      <w:marTop w:val="0"/>
                                      <w:marBottom w:val="0"/>
                                      <w:divBdr>
                                        <w:top w:val="none" w:sz="0" w:space="0" w:color="auto"/>
                                        <w:left w:val="none" w:sz="0" w:space="0" w:color="auto"/>
                                        <w:bottom w:val="none" w:sz="0" w:space="0" w:color="auto"/>
                                        <w:right w:val="none" w:sz="0" w:space="0" w:color="auto"/>
                                      </w:divBdr>
                                      <w:divsChild>
                                        <w:div w:id="1640070450">
                                          <w:marLeft w:val="0"/>
                                          <w:marRight w:val="0"/>
                                          <w:marTop w:val="0"/>
                                          <w:marBottom w:val="240"/>
                                          <w:divBdr>
                                            <w:top w:val="none" w:sz="0" w:space="0" w:color="auto"/>
                                            <w:left w:val="none" w:sz="0" w:space="0" w:color="auto"/>
                                            <w:bottom w:val="none" w:sz="0" w:space="0" w:color="auto"/>
                                            <w:right w:val="none" w:sz="0" w:space="0" w:color="auto"/>
                                          </w:divBdr>
                                          <w:divsChild>
                                            <w:div w:id="597366548">
                                              <w:marLeft w:val="0"/>
                                              <w:marRight w:val="0"/>
                                              <w:marTop w:val="0"/>
                                              <w:marBottom w:val="0"/>
                                              <w:divBdr>
                                                <w:top w:val="none" w:sz="0" w:space="0" w:color="auto"/>
                                                <w:left w:val="none" w:sz="0" w:space="0" w:color="auto"/>
                                                <w:bottom w:val="none" w:sz="0" w:space="0" w:color="auto"/>
                                                <w:right w:val="none" w:sz="0" w:space="0" w:color="auto"/>
                                              </w:divBdr>
                                            </w:div>
                                          </w:divsChild>
                                        </w:div>
                                        <w:div w:id="1550217363">
                                          <w:marLeft w:val="0"/>
                                          <w:marRight w:val="0"/>
                                          <w:marTop w:val="0"/>
                                          <w:marBottom w:val="0"/>
                                          <w:divBdr>
                                            <w:top w:val="none" w:sz="0" w:space="0" w:color="auto"/>
                                            <w:left w:val="none" w:sz="0" w:space="0" w:color="auto"/>
                                            <w:bottom w:val="none" w:sz="0" w:space="0" w:color="auto"/>
                                            <w:right w:val="none" w:sz="0" w:space="0" w:color="auto"/>
                                          </w:divBdr>
                                          <w:divsChild>
                                            <w:div w:id="1330594659">
                                              <w:marLeft w:val="0"/>
                                              <w:marRight w:val="0"/>
                                              <w:marTop w:val="0"/>
                                              <w:marBottom w:val="0"/>
                                              <w:divBdr>
                                                <w:top w:val="single" w:sz="2" w:space="0" w:color="auto"/>
                                                <w:left w:val="single" w:sz="2" w:space="0" w:color="auto"/>
                                                <w:bottom w:val="single" w:sz="2" w:space="0" w:color="auto"/>
                                                <w:right w:val="single" w:sz="2" w:space="0" w:color="auto"/>
                                              </w:divBdr>
                                              <w:divsChild>
                                                <w:div w:id="735402219">
                                                  <w:marLeft w:val="0"/>
                                                  <w:marRight w:val="0"/>
                                                  <w:marTop w:val="0"/>
                                                  <w:marBottom w:val="0"/>
                                                  <w:divBdr>
                                                    <w:top w:val="none" w:sz="0" w:space="0" w:color="auto"/>
                                                    <w:left w:val="none" w:sz="0" w:space="0" w:color="auto"/>
                                                    <w:bottom w:val="none" w:sz="0" w:space="0" w:color="auto"/>
                                                    <w:right w:val="none" w:sz="0" w:space="0" w:color="auto"/>
                                                  </w:divBdr>
                                                  <w:divsChild>
                                                    <w:div w:id="2013796919">
                                                      <w:marLeft w:val="0"/>
                                                      <w:marRight w:val="0"/>
                                                      <w:marTop w:val="0"/>
                                                      <w:marBottom w:val="0"/>
                                                      <w:divBdr>
                                                        <w:top w:val="none" w:sz="0" w:space="0" w:color="auto"/>
                                                        <w:left w:val="none" w:sz="0" w:space="0" w:color="auto"/>
                                                        <w:bottom w:val="none" w:sz="0" w:space="0" w:color="auto"/>
                                                        <w:right w:val="none" w:sz="0" w:space="0" w:color="auto"/>
                                                      </w:divBdr>
                                                    </w:div>
                                                    <w:div w:id="1187790631">
                                                      <w:marLeft w:val="0"/>
                                                      <w:marRight w:val="0"/>
                                                      <w:marTop w:val="0"/>
                                                      <w:marBottom w:val="0"/>
                                                      <w:divBdr>
                                                        <w:top w:val="none" w:sz="0" w:space="0" w:color="auto"/>
                                                        <w:left w:val="none" w:sz="0" w:space="0" w:color="auto"/>
                                                        <w:bottom w:val="none" w:sz="0" w:space="0" w:color="auto"/>
                                                        <w:right w:val="none" w:sz="0" w:space="0" w:color="auto"/>
                                                      </w:divBdr>
                                                    </w:div>
                                                    <w:div w:id="1428768242">
                                                      <w:marLeft w:val="0"/>
                                                      <w:marRight w:val="0"/>
                                                      <w:marTop w:val="0"/>
                                                      <w:marBottom w:val="0"/>
                                                      <w:divBdr>
                                                        <w:top w:val="none" w:sz="0" w:space="0" w:color="auto"/>
                                                        <w:left w:val="none" w:sz="0" w:space="0" w:color="auto"/>
                                                        <w:bottom w:val="none" w:sz="0" w:space="0" w:color="auto"/>
                                                        <w:right w:val="none" w:sz="0" w:space="0" w:color="auto"/>
                                                      </w:divBdr>
                                                    </w:div>
                                                    <w:div w:id="16007821">
                                                      <w:marLeft w:val="0"/>
                                                      <w:marRight w:val="0"/>
                                                      <w:marTop w:val="0"/>
                                                      <w:marBottom w:val="0"/>
                                                      <w:divBdr>
                                                        <w:top w:val="none" w:sz="0" w:space="0" w:color="auto"/>
                                                        <w:left w:val="none" w:sz="0" w:space="0" w:color="auto"/>
                                                        <w:bottom w:val="none" w:sz="0" w:space="0" w:color="auto"/>
                                                        <w:right w:val="none" w:sz="0" w:space="0" w:color="auto"/>
                                                      </w:divBdr>
                                                    </w:div>
                                                    <w:div w:id="737286137">
                                                      <w:marLeft w:val="0"/>
                                                      <w:marRight w:val="0"/>
                                                      <w:marTop w:val="0"/>
                                                      <w:marBottom w:val="0"/>
                                                      <w:divBdr>
                                                        <w:top w:val="none" w:sz="0" w:space="0" w:color="auto"/>
                                                        <w:left w:val="none" w:sz="0" w:space="0" w:color="auto"/>
                                                        <w:bottom w:val="none" w:sz="0" w:space="0" w:color="auto"/>
                                                        <w:right w:val="none" w:sz="0" w:space="0" w:color="auto"/>
                                                      </w:divBdr>
                                                    </w:div>
                                                    <w:div w:id="712581977">
                                                      <w:marLeft w:val="0"/>
                                                      <w:marRight w:val="0"/>
                                                      <w:marTop w:val="0"/>
                                                      <w:marBottom w:val="0"/>
                                                      <w:divBdr>
                                                        <w:top w:val="none" w:sz="0" w:space="0" w:color="auto"/>
                                                        <w:left w:val="none" w:sz="0" w:space="0" w:color="auto"/>
                                                        <w:bottom w:val="none" w:sz="0" w:space="0" w:color="auto"/>
                                                        <w:right w:val="none" w:sz="0" w:space="0" w:color="auto"/>
                                                      </w:divBdr>
                                                    </w:div>
                                                    <w:div w:id="562521541">
                                                      <w:marLeft w:val="0"/>
                                                      <w:marRight w:val="0"/>
                                                      <w:marTop w:val="0"/>
                                                      <w:marBottom w:val="0"/>
                                                      <w:divBdr>
                                                        <w:top w:val="none" w:sz="0" w:space="0" w:color="auto"/>
                                                        <w:left w:val="none" w:sz="0" w:space="0" w:color="auto"/>
                                                        <w:bottom w:val="none" w:sz="0" w:space="0" w:color="auto"/>
                                                        <w:right w:val="none" w:sz="0" w:space="0" w:color="auto"/>
                                                      </w:divBdr>
                                                    </w:div>
                                                    <w:div w:id="138178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48801">
                                              <w:marLeft w:val="0"/>
                                              <w:marRight w:val="0"/>
                                              <w:marTop w:val="0"/>
                                              <w:marBottom w:val="0"/>
                                              <w:divBdr>
                                                <w:top w:val="none" w:sz="0" w:space="0" w:color="auto"/>
                                                <w:left w:val="none" w:sz="0" w:space="0" w:color="auto"/>
                                                <w:bottom w:val="none" w:sz="0" w:space="0" w:color="auto"/>
                                                <w:right w:val="none" w:sz="0" w:space="0" w:color="auto"/>
                                              </w:divBdr>
                                              <w:divsChild>
                                                <w:div w:id="467474524">
                                                  <w:marLeft w:val="0"/>
                                                  <w:marRight w:val="0"/>
                                                  <w:marTop w:val="0"/>
                                                  <w:marBottom w:val="0"/>
                                                  <w:divBdr>
                                                    <w:top w:val="none" w:sz="0" w:space="0" w:color="auto"/>
                                                    <w:left w:val="none" w:sz="0" w:space="0" w:color="auto"/>
                                                    <w:bottom w:val="none" w:sz="0" w:space="0" w:color="auto"/>
                                                    <w:right w:val="none" w:sz="0" w:space="0" w:color="auto"/>
                                                  </w:divBdr>
                                                  <w:divsChild>
                                                    <w:div w:id="2001302943">
                                                      <w:marLeft w:val="0"/>
                                                      <w:marRight w:val="0"/>
                                                      <w:marTop w:val="0"/>
                                                      <w:marBottom w:val="0"/>
                                                      <w:divBdr>
                                                        <w:top w:val="single" w:sz="2" w:space="0" w:color="auto"/>
                                                        <w:left w:val="single" w:sz="2" w:space="0" w:color="auto"/>
                                                        <w:bottom w:val="single" w:sz="2" w:space="0" w:color="auto"/>
                                                        <w:right w:val="single" w:sz="2" w:space="0" w:color="auto"/>
                                                      </w:divBdr>
                                                    </w:div>
                                                    <w:div w:id="665593542">
                                                      <w:marLeft w:val="0"/>
                                                      <w:marRight w:val="0"/>
                                                      <w:marTop w:val="0"/>
                                                      <w:marBottom w:val="0"/>
                                                      <w:divBdr>
                                                        <w:top w:val="none" w:sz="0" w:space="0" w:color="auto"/>
                                                        <w:left w:val="none" w:sz="0" w:space="0" w:color="auto"/>
                                                        <w:bottom w:val="none" w:sz="0" w:space="0" w:color="auto"/>
                                                        <w:right w:val="none" w:sz="0" w:space="0" w:color="auto"/>
                                                      </w:divBdr>
                                                      <w:divsChild>
                                                        <w:div w:id="1796871003">
                                                          <w:marLeft w:val="0"/>
                                                          <w:marRight w:val="0"/>
                                                          <w:marTop w:val="0"/>
                                                          <w:marBottom w:val="0"/>
                                                          <w:divBdr>
                                                            <w:top w:val="none" w:sz="0" w:space="0" w:color="auto"/>
                                                            <w:left w:val="none" w:sz="0" w:space="0" w:color="auto"/>
                                                            <w:bottom w:val="none" w:sz="0" w:space="0" w:color="auto"/>
                                                            <w:right w:val="none" w:sz="0" w:space="0" w:color="auto"/>
                                                          </w:divBdr>
                                                          <w:divsChild>
                                                            <w:div w:id="1108965717">
                                                              <w:marLeft w:val="0"/>
                                                              <w:marRight w:val="0"/>
                                                              <w:marTop w:val="0"/>
                                                              <w:marBottom w:val="0"/>
                                                              <w:divBdr>
                                                                <w:top w:val="none" w:sz="0" w:space="0" w:color="auto"/>
                                                                <w:left w:val="none" w:sz="0" w:space="0" w:color="auto"/>
                                                                <w:bottom w:val="none" w:sz="0" w:space="0" w:color="auto"/>
                                                                <w:right w:val="none" w:sz="0" w:space="0" w:color="auto"/>
                                                              </w:divBdr>
                                                              <w:divsChild>
                                                                <w:div w:id="897207173">
                                                                  <w:marLeft w:val="0"/>
                                                                  <w:marRight w:val="0"/>
                                                                  <w:marTop w:val="0"/>
                                                                  <w:marBottom w:val="0"/>
                                                                  <w:divBdr>
                                                                    <w:top w:val="none" w:sz="0" w:space="0" w:color="auto"/>
                                                                    <w:left w:val="none" w:sz="0" w:space="0" w:color="auto"/>
                                                                    <w:bottom w:val="none" w:sz="0" w:space="0" w:color="auto"/>
                                                                    <w:right w:val="none" w:sz="0" w:space="0" w:color="auto"/>
                                                                  </w:divBdr>
                                                                  <w:divsChild>
                                                                    <w:div w:id="447890978">
                                                                      <w:marLeft w:val="480"/>
                                                                      <w:marRight w:val="0"/>
                                                                      <w:marTop w:val="0"/>
                                                                      <w:marBottom w:val="0"/>
                                                                      <w:divBdr>
                                                                        <w:top w:val="none" w:sz="0" w:space="0" w:color="auto"/>
                                                                        <w:left w:val="none" w:sz="0" w:space="0" w:color="auto"/>
                                                                        <w:bottom w:val="none" w:sz="0" w:space="0" w:color="auto"/>
                                                                        <w:right w:val="none" w:sz="0" w:space="0" w:color="auto"/>
                                                                      </w:divBdr>
                                                                      <w:divsChild>
                                                                        <w:div w:id="31603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689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198482">
                                  <w:marLeft w:val="0"/>
                                  <w:marRight w:val="0"/>
                                  <w:marTop w:val="600"/>
                                  <w:marBottom w:val="0"/>
                                  <w:divBdr>
                                    <w:top w:val="none" w:sz="0" w:space="0" w:color="auto"/>
                                    <w:left w:val="none" w:sz="0" w:space="0" w:color="auto"/>
                                    <w:bottom w:val="none" w:sz="0" w:space="0" w:color="auto"/>
                                    <w:right w:val="none" w:sz="0" w:space="0" w:color="auto"/>
                                  </w:divBdr>
                                  <w:divsChild>
                                    <w:div w:id="993144877">
                                      <w:marLeft w:val="0"/>
                                      <w:marRight w:val="0"/>
                                      <w:marTop w:val="0"/>
                                      <w:marBottom w:val="0"/>
                                      <w:divBdr>
                                        <w:top w:val="none" w:sz="0" w:space="0" w:color="auto"/>
                                        <w:left w:val="none" w:sz="0" w:space="0" w:color="auto"/>
                                        <w:bottom w:val="none" w:sz="0" w:space="0" w:color="auto"/>
                                        <w:right w:val="none" w:sz="0" w:space="0" w:color="auto"/>
                                      </w:divBdr>
                                      <w:divsChild>
                                        <w:div w:id="1751192155">
                                          <w:marLeft w:val="0"/>
                                          <w:marRight w:val="0"/>
                                          <w:marTop w:val="0"/>
                                          <w:marBottom w:val="240"/>
                                          <w:divBdr>
                                            <w:top w:val="none" w:sz="0" w:space="0" w:color="auto"/>
                                            <w:left w:val="none" w:sz="0" w:space="0" w:color="auto"/>
                                            <w:bottom w:val="none" w:sz="0" w:space="0" w:color="auto"/>
                                            <w:right w:val="none" w:sz="0" w:space="0" w:color="auto"/>
                                          </w:divBdr>
                                          <w:divsChild>
                                            <w:div w:id="6251983">
                                              <w:marLeft w:val="0"/>
                                              <w:marRight w:val="0"/>
                                              <w:marTop w:val="0"/>
                                              <w:marBottom w:val="0"/>
                                              <w:divBdr>
                                                <w:top w:val="none" w:sz="0" w:space="0" w:color="auto"/>
                                                <w:left w:val="none" w:sz="0" w:space="0" w:color="auto"/>
                                                <w:bottom w:val="none" w:sz="0" w:space="0" w:color="auto"/>
                                                <w:right w:val="none" w:sz="0" w:space="0" w:color="auto"/>
                                              </w:divBdr>
                                            </w:div>
                                          </w:divsChild>
                                        </w:div>
                                        <w:div w:id="2017222968">
                                          <w:marLeft w:val="0"/>
                                          <w:marRight w:val="0"/>
                                          <w:marTop w:val="0"/>
                                          <w:marBottom w:val="0"/>
                                          <w:divBdr>
                                            <w:top w:val="none" w:sz="0" w:space="0" w:color="auto"/>
                                            <w:left w:val="none" w:sz="0" w:space="0" w:color="auto"/>
                                            <w:bottom w:val="none" w:sz="0" w:space="0" w:color="auto"/>
                                            <w:right w:val="none" w:sz="0" w:space="0" w:color="auto"/>
                                          </w:divBdr>
                                          <w:divsChild>
                                            <w:div w:id="989208521">
                                              <w:marLeft w:val="0"/>
                                              <w:marRight w:val="0"/>
                                              <w:marTop w:val="0"/>
                                              <w:marBottom w:val="0"/>
                                              <w:divBdr>
                                                <w:top w:val="none" w:sz="0" w:space="0" w:color="auto"/>
                                                <w:left w:val="none" w:sz="0" w:space="0" w:color="auto"/>
                                                <w:bottom w:val="none" w:sz="0" w:space="0" w:color="auto"/>
                                                <w:right w:val="none" w:sz="0" w:space="0" w:color="auto"/>
                                              </w:divBdr>
                                              <w:divsChild>
                                                <w:div w:id="1157725216">
                                                  <w:marLeft w:val="0"/>
                                                  <w:marRight w:val="0"/>
                                                  <w:marTop w:val="0"/>
                                                  <w:marBottom w:val="0"/>
                                                  <w:divBdr>
                                                    <w:top w:val="none" w:sz="0" w:space="0" w:color="auto"/>
                                                    <w:left w:val="none" w:sz="0" w:space="0" w:color="auto"/>
                                                    <w:bottom w:val="none" w:sz="0" w:space="0" w:color="auto"/>
                                                    <w:right w:val="none" w:sz="0" w:space="0" w:color="auto"/>
                                                  </w:divBdr>
                                                  <w:divsChild>
                                                    <w:div w:id="108398834">
                                                      <w:marLeft w:val="0"/>
                                                      <w:marRight w:val="0"/>
                                                      <w:marTop w:val="120"/>
                                                      <w:marBottom w:val="48"/>
                                                      <w:divBdr>
                                                        <w:top w:val="none" w:sz="0" w:space="0" w:color="auto"/>
                                                        <w:left w:val="none" w:sz="0" w:space="0" w:color="auto"/>
                                                        <w:bottom w:val="none" w:sz="0" w:space="0" w:color="auto"/>
                                                        <w:right w:val="none" w:sz="0" w:space="0" w:color="auto"/>
                                                      </w:divBdr>
                                                      <w:divsChild>
                                                        <w:div w:id="1484814061">
                                                          <w:marLeft w:val="0"/>
                                                          <w:marRight w:val="0"/>
                                                          <w:marTop w:val="0"/>
                                                          <w:marBottom w:val="0"/>
                                                          <w:divBdr>
                                                            <w:top w:val="none" w:sz="0" w:space="0" w:color="auto"/>
                                                            <w:left w:val="none" w:sz="0" w:space="0" w:color="auto"/>
                                                            <w:bottom w:val="none" w:sz="0" w:space="0" w:color="auto"/>
                                                            <w:right w:val="none" w:sz="0" w:space="0" w:color="auto"/>
                                                          </w:divBdr>
                                                          <w:divsChild>
                                                            <w:div w:id="944733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136788">
                                                  <w:marLeft w:val="0"/>
                                                  <w:marRight w:val="0"/>
                                                  <w:marTop w:val="0"/>
                                                  <w:marBottom w:val="0"/>
                                                  <w:divBdr>
                                                    <w:top w:val="none" w:sz="0" w:space="0" w:color="auto"/>
                                                    <w:left w:val="none" w:sz="0" w:space="0" w:color="auto"/>
                                                    <w:bottom w:val="none" w:sz="0" w:space="0" w:color="auto"/>
                                                    <w:right w:val="none" w:sz="0" w:space="0" w:color="auto"/>
                                                  </w:divBdr>
                                                  <w:divsChild>
                                                    <w:div w:id="716702767">
                                                      <w:marLeft w:val="0"/>
                                                      <w:marRight w:val="0"/>
                                                      <w:marTop w:val="0"/>
                                                      <w:marBottom w:val="0"/>
                                                      <w:divBdr>
                                                        <w:top w:val="none" w:sz="0" w:space="0" w:color="auto"/>
                                                        <w:left w:val="none" w:sz="0" w:space="0" w:color="auto"/>
                                                        <w:bottom w:val="none" w:sz="0" w:space="0" w:color="auto"/>
                                                        <w:right w:val="none" w:sz="0" w:space="0" w:color="auto"/>
                                                      </w:divBdr>
                                                      <w:divsChild>
                                                        <w:div w:id="1161701890">
                                                          <w:marLeft w:val="0"/>
                                                          <w:marRight w:val="0"/>
                                                          <w:marTop w:val="100"/>
                                                          <w:marBottom w:val="100"/>
                                                          <w:divBdr>
                                                            <w:top w:val="none" w:sz="0" w:space="0" w:color="auto"/>
                                                            <w:left w:val="none" w:sz="0" w:space="0" w:color="auto"/>
                                                            <w:bottom w:val="none" w:sz="0" w:space="0" w:color="auto"/>
                                                            <w:right w:val="none" w:sz="0" w:space="0" w:color="auto"/>
                                                          </w:divBdr>
                                                          <w:divsChild>
                                                            <w:div w:id="298268794">
                                                              <w:marLeft w:val="0"/>
                                                              <w:marRight w:val="0"/>
                                                              <w:marTop w:val="0"/>
                                                              <w:marBottom w:val="0"/>
                                                              <w:divBdr>
                                                                <w:top w:val="none" w:sz="0" w:space="0" w:color="auto"/>
                                                                <w:left w:val="none" w:sz="0" w:space="0" w:color="auto"/>
                                                                <w:bottom w:val="none" w:sz="0" w:space="0" w:color="auto"/>
                                                                <w:right w:val="none" w:sz="0" w:space="0" w:color="auto"/>
                                                              </w:divBdr>
                                                            </w:div>
                                                          </w:divsChild>
                                                        </w:div>
                                                        <w:div w:id="593828336">
                                                          <w:marLeft w:val="0"/>
                                                          <w:marRight w:val="0"/>
                                                          <w:marTop w:val="0"/>
                                                          <w:marBottom w:val="0"/>
                                                          <w:divBdr>
                                                            <w:top w:val="none" w:sz="0" w:space="0" w:color="auto"/>
                                                            <w:left w:val="none" w:sz="0" w:space="0" w:color="auto"/>
                                                            <w:bottom w:val="none" w:sz="0" w:space="0" w:color="auto"/>
                                                            <w:right w:val="none" w:sz="0" w:space="0" w:color="auto"/>
                                                          </w:divBdr>
                                                        </w:div>
                                                      </w:divsChild>
                                                    </w:div>
                                                    <w:div w:id="816989812">
                                                      <w:marLeft w:val="0"/>
                                                      <w:marRight w:val="0"/>
                                                      <w:marTop w:val="0"/>
                                                      <w:marBottom w:val="0"/>
                                                      <w:divBdr>
                                                        <w:top w:val="none" w:sz="0" w:space="0" w:color="auto"/>
                                                        <w:left w:val="none" w:sz="0" w:space="0" w:color="auto"/>
                                                        <w:bottom w:val="none" w:sz="0" w:space="0" w:color="auto"/>
                                                        <w:right w:val="none" w:sz="0" w:space="0" w:color="auto"/>
                                                      </w:divBdr>
                                                      <w:divsChild>
                                                        <w:div w:id="1401706662">
                                                          <w:marLeft w:val="0"/>
                                                          <w:marRight w:val="0"/>
                                                          <w:marTop w:val="100"/>
                                                          <w:marBottom w:val="100"/>
                                                          <w:divBdr>
                                                            <w:top w:val="none" w:sz="0" w:space="0" w:color="auto"/>
                                                            <w:left w:val="none" w:sz="0" w:space="0" w:color="auto"/>
                                                            <w:bottom w:val="none" w:sz="0" w:space="0" w:color="auto"/>
                                                            <w:right w:val="none" w:sz="0" w:space="0" w:color="auto"/>
                                                          </w:divBdr>
                                                          <w:divsChild>
                                                            <w:div w:id="92866005">
                                                              <w:marLeft w:val="0"/>
                                                              <w:marRight w:val="0"/>
                                                              <w:marTop w:val="0"/>
                                                              <w:marBottom w:val="0"/>
                                                              <w:divBdr>
                                                                <w:top w:val="none" w:sz="0" w:space="0" w:color="auto"/>
                                                                <w:left w:val="none" w:sz="0" w:space="0" w:color="auto"/>
                                                                <w:bottom w:val="none" w:sz="0" w:space="0" w:color="auto"/>
                                                                <w:right w:val="none" w:sz="0" w:space="0" w:color="auto"/>
                                                              </w:divBdr>
                                                            </w:div>
                                                          </w:divsChild>
                                                        </w:div>
                                                        <w:div w:id="2018458990">
                                                          <w:marLeft w:val="0"/>
                                                          <w:marRight w:val="0"/>
                                                          <w:marTop w:val="0"/>
                                                          <w:marBottom w:val="0"/>
                                                          <w:divBdr>
                                                            <w:top w:val="none" w:sz="0" w:space="0" w:color="auto"/>
                                                            <w:left w:val="none" w:sz="0" w:space="0" w:color="auto"/>
                                                            <w:bottom w:val="none" w:sz="0" w:space="0" w:color="auto"/>
                                                            <w:right w:val="none" w:sz="0" w:space="0" w:color="auto"/>
                                                          </w:divBdr>
                                                        </w:div>
                                                      </w:divsChild>
                                                    </w:div>
                                                    <w:div w:id="939727221">
                                                      <w:marLeft w:val="0"/>
                                                      <w:marRight w:val="0"/>
                                                      <w:marTop w:val="0"/>
                                                      <w:marBottom w:val="0"/>
                                                      <w:divBdr>
                                                        <w:top w:val="none" w:sz="0" w:space="0" w:color="auto"/>
                                                        <w:left w:val="none" w:sz="0" w:space="0" w:color="auto"/>
                                                        <w:bottom w:val="none" w:sz="0" w:space="0" w:color="auto"/>
                                                        <w:right w:val="none" w:sz="0" w:space="0" w:color="auto"/>
                                                      </w:divBdr>
                                                      <w:divsChild>
                                                        <w:div w:id="145631823">
                                                          <w:marLeft w:val="0"/>
                                                          <w:marRight w:val="0"/>
                                                          <w:marTop w:val="100"/>
                                                          <w:marBottom w:val="100"/>
                                                          <w:divBdr>
                                                            <w:top w:val="none" w:sz="0" w:space="0" w:color="auto"/>
                                                            <w:left w:val="none" w:sz="0" w:space="0" w:color="auto"/>
                                                            <w:bottom w:val="none" w:sz="0" w:space="0" w:color="auto"/>
                                                            <w:right w:val="none" w:sz="0" w:space="0" w:color="auto"/>
                                                          </w:divBdr>
                                                          <w:divsChild>
                                                            <w:div w:id="1848133173">
                                                              <w:marLeft w:val="0"/>
                                                              <w:marRight w:val="0"/>
                                                              <w:marTop w:val="0"/>
                                                              <w:marBottom w:val="0"/>
                                                              <w:divBdr>
                                                                <w:top w:val="none" w:sz="0" w:space="0" w:color="auto"/>
                                                                <w:left w:val="none" w:sz="0" w:space="0" w:color="auto"/>
                                                                <w:bottom w:val="none" w:sz="0" w:space="0" w:color="auto"/>
                                                                <w:right w:val="none" w:sz="0" w:space="0" w:color="auto"/>
                                                              </w:divBdr>
                                                            </w:div>
                                                          </w:divsChild>
                                                        </w:div>
                                                        <w:div w:id="89917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3991547">
                                  <w:marLeft w:val="0"/>
                                  <w:marRight w:val="0"/>
                                  <w:marTop w:val="600"/>
                                  <w:marBottom w:val="0"/>
                                  <w:divBdr>
                                    <w:top w:val="none" w:sz="0" w:space="0" w:color="auto"/>
                                    <w:left w:val="none" w:sz="0" w:space="0" w:color="auto"/>
                                    <w:bottom w:val="none" w:sz="0" w:space="0" w:color="auto"/>
                                    <w:right w:val="none" w:sz="0" w:space="0" w:color="auto"/>
                                  </w:divBdr>
                                  <w:divsChild>
                                    <w:div w:id="311519137">
                                      <w:marLeft w:val="0"/>
                                      <w:marRight w:val="0"/>
                                      <w:marTop w:val="0"/>
                                      <w:marBottom w:val="0"/>
                                      <w:divBdr>
                                        <w:top w:val="none" w:sz="0" w:space="0" w:color="auto"/>
                                        <w:left w:val="none" w:sz="0" w:space="0" w:color="auto"/>
                                        <w:bottom w:val="none" w:sz="0" w:space="0" w:color="auto"/>
                                        <w:right w:val="none" w:sz="0" w:space="0" w:color="auto"/>
                                      </w:divBdr>
                                      <w:divsChild>
                                        <w:div w:id="2092001962">
                                          <w:marLeft w:val="0"/>
                                          <w:marRight w:val="0"/>
                                          <w:marTop w:val="0"/>
                                          <w:marBottom w:val="240"/>
                                          <w:divBdr>
                                            <w:top w:val="none" w:sz="0" w:space="0" w:color="auto"/>
                                            <w:left w:val="none" w:sz="0" w:space="0" w:color="auto"/>
                                            <w:bottom w:val="none" w:sz="0" w:space="0" w:color="auto"/>
                                            <w:right w:val="none" w:sz="0" w:space="0" w:color="auto"/>
                                          </w:divBdr>
                                          <w:divsChild>
                                            <w:div w:id="1704478848">
                                              <w:marLeft w:val="0"/>
                                              <w:marRight w:val="0"/>
                                              <w:marTop w:val="0"/>
                                              <w:marBottom w:val="0"/>
                                              <w:divBdr>
                                                <w:top w:val="none" w:sz="0" w:space="0" w:color="auto"/>
                                                <w:left w:val="none" w:sz="0" w:space="0" w:color="auto"/>
                                                <w:bottom w:val="none" w:sz="0" w:space="0" w:color="auto"/>
                                                <w:right w:val="none" w:sz="0" w:space="0" w:color="auto"/>
                                              </w:divBdr>
                                            </w:div>
                                          </w:divsChild>
                                        </w:div>
                                        <w:div w:id="856651731">
                                          <w:marLeft w:val="0"/>
                                          <w:marRight w:val="0"/>
                                          <w:marTop w:val="0"/>
                                          <w:marBottom w:val="0"/>
                                          <w:divBdr>
                                            <w:top w:val="none" w:sz="0" w:space="0" w:color="auto"/>
                                            <w:left w:val="none" w:sz="0" w:space="0" w:color="auto"/>
                                            <w:bottom w:val="none" w:sz="0" w:space="0" w:color="auto"/>
                                            <w:right w:val="none" w:sz="0" w:space="0" w:color="auto"/>
                                          </w:divBdr>
                                          <w:divsChild>
                                            <w:div w:id="1341814066">
                                              <w:marLeft w:val="0"/>
                                              <w:marRight w:val="0"/>
                                              <w:marTop w:val="0"/>
                                              <w:marBottom w:val="0"/>
                                              <w:divBdr>
                                                <w:top w:val="none" w:sz="0" w:space="0" w:color="auto"/>
                                                <w:left w:val="none" w:sz="0" w:space="0" w:color="auto"/>
                                                <w:bottom w:val="none" w:sz="0" w:space="0" w:color="auto"/>
                                                <w:right w:val="none" w:sz="0" w:space="0" w:color="auto"/>
                                              </w:divBdr>
                                              <w:divsChild>
                                                <w:div w:id="1509758356">
                                                  <w:marLeft w:val="0"/>
                                                  <w:marRight w:val="0"/>
                                                  <w:marTop w:val="0"/>
                                                  <w:marBottom w:val="0"/>
                                                  <w:divBdr>
                                                    <w:top w:val="none" w:sz="0" w:space="0" w:color="auto"/>
                                                    <w:left w:val="none" w:sz="0" w:space="0" w:color="auto"/>
                                                    <w:bottom w:val="none" w:sz="0" w:space="0" w:color="auto"/>
                                                    <w:right w:val="none" w:sz="0" w:space="0" w:color="auto"/>
                                                  </w:divBdr>
                                                  <w:divsChild>
                                                    <w:div w:id="1883252417">
                                                      <w:marLeft w:val="0"/>
                                                      <w:marRight w:val="0"/>
                                                      <w:marTop w:val="0"/>
                                                      <w:marBottom w:val="0"/>
                                                      <w:divBdr>
                                                        <w:top w:val="none" w:sz="0" w:space="0" w:color="auto"/>
                                                        <w:left w:val="none" w:sz="0" w:space="0" w:color="auto"/>
                                                        <w:bottom w:val="none" w:sz="0" w:space="0" w:color="auto"/>
                                                        <w:right w:val="none" w:sz="0" w:space="0" w:color="auto"/>
                                                      </w:divBdr>
                                                      <w:divsChild>
                                                        <w:div w:id="945580811">
                                                          <w:marLeft w:val="0"/>
                                                          <w:marRight w:val="0"/>
                                                          <w:marTop w:val="0"/>
                                                          <w:marBottom w:val="48"/>
                                                          <w:divBdr>
                                                            <w:top w:val="none" w:sz="0" w:space="0" w:color="auto"/>
                                                            <w:left w:val="none" w:sz="0" w:space="0" w:color="auto"/>
                                                            <w:bottom w:val="none" w:sz="0" w:space="0" w:color="auto"/>
                                                            <w:right w:val="none" w:sz="0" w:space="0" w:color="auto"/>
                                                          </w:divBdr>
                                                          <w:divsChild>
                                                            <w:div w:id="424959891">
                                                              <w:marLeft w:val="0"/>
                                                              <w:marRight w:val="0"/>
                                                              <w:marTop w:val="0"/>
                                                              <w:marBottom w:val="0"/>
                                                              <w:divBdr>
                                                                <w:top w:val="none" w:sz="0" w:space="0" w:color="auto"/>
                                                                <w:left w:val="none" w:sz="0" w:space="0" w:color="auto"/>
                                                                <w:bottom w:val="none" w:sz="0" w:space="0" w:color="auto"/>
                                                                <w:right w:val="none" w:sz="0" w:space="0" w:color="auto"/>
                                                              </w:divBdr>
                                                            </w:div>
                                                            <w:div w:id="885794220">
                                                              <w:marLeft w:val="0"/>
                                                              <w:marRight w:val="0"/>
                                                              <w:marTop w:val="0"/>
                                                              <w:marBottom w:val="0"/>
                                                              <w:divBdr>
                                                                <w:top w:val="none" w:sz="0" w:space="0" w:color="auto"/>
                                                                <w:left w:val="none" w:sz="0" w:space="0" w:color="auto"/>
                                                                <w:bottom w:val="none" w:sz="0" w:space="0" w:color="auto"/>
                                                                <w:right w:val="none" w:sz="0" w:space="0" w:color="auto"/>
                                                              </w:divBdr>
                                                              <w:divsChild>
                                                                <w:div w:id="2072727142">
                                                                  <w:marLeft w:val="0"/>
                                                                  <w:marRight w:val="0"/>
                                                                  <w:marTop w:val="0"/>
                                                                  <w:marBottom w:val="0"/>
                                                                  <w:divBdr>
                                                                    <w:top w:val="none" w:sz="0" w:space="0" w:color="auto"/>
                                                                    <w:left w:val="none" w:sz="0" w:space="0" w:color="auto"/>
                                                                    <w:bottom w:val="none" w:sz="0" w:space="0" w:color="auto"/>
                                                                    <w:right w:val="none" w:sz="0" w:space="0" w:color="auto"/>
                                                                  </w:divBdr>
                                                                  <w:divsChild>
                                                                    <w:div w:id="1974554773">
                                                                      <w:marLeft w:val="0"/>
                                                                      <w:marRight w:val="0"/>
                                                                      <w:marTop w:val="0"/>
                                                                      <w:marBottom w:val="0"/>
                                                                      <w:divBdr>
                                                                        <w:top w:val="none" w:sz="0" w:space="0" w:color="auto"/>
                                                                        <w:left w:val="none" w:sz="0" w:space="0" w:color="auto"/>
                                                                        <w:bottom w:val="none" w:sz="0" w:space="0" w:color="auto"/>
                                                                        <w:right w:val="none" w:sz="0" w:space="0" w:color="auto"/>
                                                                      </w:divBdr>
                                                                      <w:divsChild>
                                                                        <w:div w:id="109216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310852">
                                                          <w:marLeft w:val="0"/>
                                                          <w:marRight w:val="0"/>
                                                          <w:marTop w:val="0"/>
                                                          <w:marBottom w:val="48"/>
                                                          <w:divBdr>
                                                            <w:top w:val="none" w:sz="0" w:space="0" w:color="auto"/>
                                                            <w:left w:val="none" w:sz="0" w:space="0" w:color="auto"/>
                                                            <w:bottom w:val="none" w:sz="0" w:space="0" w:color="auto"/>
                                                            <w:right w:val="none" w:sz="0" w:space="0" w:color="auto"/>
                                                          </w:divBdr>
                                                          <w:divsChild>
                                                            <w:div w:id="642076453">
                                                              <w:marLeft w:val="0"/>
                                                              <w:marRight w:val="0"/>
                                                              <w:marTop w:val="0"/>
                                                              <w:marBottom w:val="0"/>
                                                              <w:divBdr>
                                                                <w:top w:val="none" w:sz="0" w:space="0" w:color="auto"/>
                                                                <w:left w:val="none" w:sz="0" w:space="0" w:color="auto"/>
                                                                <w:bottom w:val="none" w:sz="0" w:space="0" w:color="auto"/>
                                                                <w:right w:val="none" w:sz="0" w:space="0" w:color="auto"/>
                                                              </w:divBdr>
                                                            </w:div>
                                                            <w:div w:id="49305866">
                                                              <w:marLeft w:val="0"/>
                                                              <w:marRight w:val="0"/>
                                                              <w:marTop w:val="0"/>
                                                              <w:marBottom w:val="0"/>
                                                              <w:divBdr>
                                                                <w:top w:val="none" w:sz="0" w:space="0" w:color="auto"/>
                                                                <w:left w:val="none" w:sz="0" w:space="0" w:color="auto"/>
                                                                <w:bottom w:val="none" w:sz="0" w:space="0" w:color="auto"/>
                                                                <w:right w:val="none" w:sz="0" w:space="0" w:color="auto"/>
                                                              </w:divBdr>
                                                              <w:divsChild>
                                                                <w:div w:id="2059090448">
                                                                  <w:marLeft w:val="0"/>
                                                                  <w:marRight w:val="0"/>
                                                                  <w:marTop w:val="0"/>
                                                                  <w:marBottom w:val="0"/>
                                                                  <w:divBdr>
                                                                    <w:top w:val="none" w:sz="0" w:space="0" w:color="auto"/>
                                                                    <w:left w:val="none" w:sz="0" w:space="0" w:color="auto"/>
                                                                    <w:bottom w:val="none" w:sz="0" w:space="0" w:color="auto"/>
                                                                    <w:right w:val="none" w:sz="0" w:space="0" w:color="auto"/>
                                                                  </w:divBdr>
                                                                  <w:divsChild>
                                                                    <w:div w:id="1139034673">
                                                                      <w:marLeft w:val="0"/>
                                                                      <w:marRight w:val="0"/>
                                                                      <w:marTop w:val="0"/>
                                                                      <w:marBottom w:val="0"/>
                                                                      <w:divBdr>
                                                                        <w:top w:val="none" w:sz="0" w:space="0" w:color="auto"/>
                                                                        <w:left w:val="none" w:sz="0" w:space="0" w:color="auto"/>
                                                                        <w:bottom w:val="none" w:sz="0" w:space="0" w:color="auto"/>
                                                                        <w:right w:val="none" w:sz="0" w:space="0" w:color="auto"/>
                                                                      </w:divBdr>
                                                                      <w:divsChild>
                                                                        <w:div w:id="1454129048">
                                                                          <w:marLeft w:val="0"/>
                                                                          <w:marRight w:val="0"/>
                                                                          <w:marTop w:val="0"/>
                                                                          <w:marBottom w:val="0"/>
                                                                          <w:divBdr>
                                                                            <w:top w:val="none" w:sz="0" w:space="0" w:color="auto"/>
                                                                            <w:left w:val="none" w:sz="0" w:space="0" w:color="auto"/>
                                                                            <w:bottom w:val="none" w:sz="0" w:space="0" w:color="auto"/>
                                                                            <w:right w:val="none" w:sz="0" w:space="0" w:color="auto"/>
                                                                          </w:divBdr>
                                                                        </w:div>
                                                                      </w:divsChild>
                                                                    </w:div>
                                                                    <w:div w:id="1580091888">
                                                                      <w:marLeft w:val="0"/>
                                                                      <w:marRight w:val="0"/>
                                                                      <w:marTop w:val="0"/>
                                                                      <w:marBottom w:val="0"/>
                                                                      <w:divBdr>
                                                                        <w:top w:val="none" w:sz="0" w:space="0" w:color="auto"/>
                                                                        <w:left w:val="none" w:sz="0" w:space="0" w:color="auto"/>
                                                                        <w:bottom w:val="none" w:sz="0" w:space="0" w:color="auto"/>
                                                                        <w:right w:val="none" w:sz="0" w:space="0" w:color="auto"/>
                                                                      </w:divBdr>
                                                                      <w:divsChild>
                                                                        <w:div w:id="1568686013">
                                                                          <w:marLeft w:val="0"/>
                                                                          <w:marRight w:val="0"/>
                                                                          <w:marTop w:val="0"/>
                                                                          <w:marBottom w:val="0"/>
                                                                          <w:divBdr>
                                                                            <w:top w:val="none" w:sz="0" w:space="0" w:color="auto"/>
                                                                            <w:left w:val="none" w:sz="0" w:space="0" w:color="auto"/>
                                                                            <w:bottom w:val="none" w:sz="0" w:space="0" w:color="auto"/>
                                                                            <w:right w:val="none" w:sz="0" w:space="0" w:color="auto"/>
                                                                          </w:divBdr>
                                                                        </w:div>
                                                                      </w:divsChild>
                                                                    </w:div>
                                                                    <w:div w:id="728114752">
                                                                      <w:marLeft w:val="0"/>
                                                                      <w:marRight w:val="0"/>
                                                                      <w:marTop w:val="0"/>
                                                                      <w:marBottom w:val="0"/>
                                                                      <w:divBdr>
                                                                        <w:top w:val="none" w:sz="0" w:space="0" w:color="auto"/>
                                                                        <w:left w:val="none" w:sz="0" w:space="0" w:color="auto"/>
                                                                        <w:bottom w:val="none" w:sz="0" w:space="0" w:color="auto"/>
                                                                        <w:right w:val="none" w:sz="0" w:space="0" w:color="auto"/>
                                                                      </w:divBdr>
                                                                      <w:divsChild>
                                                                        <w:div w:id="150758842">
                                                                          <w:marLeft w:val="0"/>
                                                                          <w:marRight w:val="0"/>
                                                                          <w:marTop w:val="0"/>
                                                                          <w:marBottom w:val="0"/>
                                                                          <w:divBdr>
                                                                            <w:top w:val="none" w:sz="0" w:space="0" w:color="auto"/>
                                                                            <w:left w:val="none" w:sz="0" w:space="0" w:color="auto"/>
                                                                            <w:bottom w:val="none" w:sz="0" w:space="0" w:color="auto"/>
                                                                            <w:right w:val="none" w:sz="0" w:space="0" w:color="auto"/>
                                                                          </w:divBdr>
                                                                        </w:div>
                                                                      </w:divsChild>
                                                                    </w:div>
                                                                    <w:div w:id="1562444606">
                                                                      <w:marLeft w:val="0"/>
                                                                      <w:marRight w:val="0"/>
                                                                      <w:marTop w:val="0"/>
                                                                      <w:marBottom w:val="0"/>
                                                                      <w:divBdr>
                                                                        <w:top w:val="none" w:sz="0" w:space="0" w:color="auto"/>
                                                                        <w:left w:val="none" w:sz="0" w:space="0" w:color="auto"/>
                                                                        <w:bottom w:val="none" w:sz="0" w:space="0" w:color="auto"/>
                                                                        <w:right w:val="none" w:sz="0" w:space="0" w:color="auto"/>
                                                                      </w:divBdr>
                                                                      <w:divsChild>
                                                                        <w:div w:id="201630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956570">
                                                          <w:marLeft w:val="0"/>
                                                          <w:marRight w:val="0"/>
                                                          <w:marTop w:val="0"/>
                                                          <w:marBottom w:val="48"/>
                                                          <w:divBdr>
                                                            <w:top w:val="none" w:sz="0" w:space="0" w:color="auto"/>
                                                            <w:left w:val="none" w:sz="0" w:space="0" w:color="auto"/>
                                                            <w:bottom w:val="none" w:sz="0" w:space="0" w:color="auto"/>
                                                            <w:right w:val="none" w:sz="0" w:space="0" w:color="auto"/>
                                                          </w:divBdr>
                                                          <w:divsChild>
                                                            <w:div w:id="1740403846">
                                                              <w:marLeft w:val="0"/>
                                                              <w:marRight w:val="0"/>
                                                              <w:marTop w:val="0"/>
                                                              <w:marBottom w:val="0"/>
                                                              <w:divBdr>
                                                                <w:top w:val="none" w:sz="0" w:space="0" w:color="auto"/>
                                                                <w:left w:val="none" w:sz="0" w:space="0" w:color="auto"/>
                                                                <w:bottom w:val="none" w:sz="0" w:space="0" w:color="auto"/>
                                                                <w:right w:val="none" w:sz="0" w:space="0" w:color="auto"/>
                                                              </w:divBdr>
                                                            </w:div>
                                                            <w:div w:id="639265175">
                                                              <w:marLeft w:val="0"/>
                                                              <w:marRight w:val="0"/>
                                                              <w:marTop w:val="0"/>
                                                              <w:marBottom w:val="0"/>
                                                              <w:divBdr>
                                                                <w:top w:val="none" w:sz="0" w:space="0" w:color="auto"/>
                                                                <w:left w:val="none" w:sz="0" w:space="0" w:color="auto"/>
                                                                <w:bottom w:val="none" w:sz="0" w:space="0" w:color="auto"/>
                                                                <w:right w:val="none" w:sz="0" w:space="0" w:color="auto"/>
                                                              </w:divBdr>
                                                              <w:divsChild>
                                                                <w:div w:id="1953126534">
                                                                  <w:marLeft w:val="0"/>
                                                                  <w:marRight w:val="0"/>
                                                                  <w:marTop w:val="0"/>
                                                                  <w:marBottom w:val="0"/>
                                                                  <w:divBdr>
                                                                    <w:top w:val="none" w:sz="0" w:space="0" w:color="auto"/>
                                                                    <w:left w:val="none" w:sz="0" w:space="0" w:color="auto"/>
                                                                    <w:bottom w:val="none" w:sz="0" w:space="0" w:color="auto"/>
                                                                    <w:right w:val="none" w:sz="0" w:space="0" w:color="auto"/>
                                                                  </w:divBdr>
                                                                  <w:divsChild>
                                                                    <w:div w:id="1663897450">
                                                                      <w:marLeft w:val="0"/>
                                                                      <w:marRight w:val="0"/>
                                                                      <w:marTop w:val="0"/>
                                                                      <w:marBottom w:val="0"/>
                                                                      <w:divBdr>
                                                                        <w:top w:val="none" w:sz="0" w:space="0" w:color="auto"/>
                                                                        <w:left w:val="none" w:sz="0" w:space="0" w:color="auto"/>
                                                                        <w:bottom w:val="none" w:sz="0" w:space="0" w:color="auto"/>
                                                                        <w:right w:val="none" w:sz="0" w:space="0" w:color="auto"/>
                                                                      </w:divBdr>
                                                                      <w:divsChild>
                                                                        <w:div w:id="165865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0719">
                                                          <w:marLeft w:val="0"/>
                                                          <w:marRight w:val="0"/>
                                                          <w:marTop w:val="0"/>
                                                          <w:marBottom w:val="48"/>
                                                          <w:divBdr>
                                                            <w:top w:val="none" w:sz="0" w:space="0" w:color="auto"/>
                                                            <w:left w:val="none" w:sz="0" w:space="0" w:color="auto"/>
                                                            <w:bottom w:val="none" w:sz="0" w:space="0" w:color="auto"/>
                                                            <w:right w:val="none" w:sz="0" w:space="0" w:color="auto"/>
                                                          </w:divBdr>
                                                          <w:divsChild>
                                                            <w:div w:id="712652411">
                                                              <w:marLeft w:val="0"/>
                                                              <w:marRight w:val="0"/>
                                                              <w:marTop w:val="0"/>
                                                              <w:marBottom w:val="0"/>
                                                              <w:divBdr>
                                                                <w:top w:val="none" w:sz="0" w:space="0" w:color="auto"/>
                                                                <w:left w:val="none" w:sz="0" w:space="0" w:color="auto"/>
                                                                <w:bottom w:val="none" w:sz="0" w:space="0" w:color="auto"/>
                                                                <w:right w:val="none" w:sz="0" w:space="0" w:color="auto"/>
                                                              </w:divBdr>
                                                            </w:div>
                                                            <w:div w:id="950937952">
                                                              <w:marLeft w:val="0"/>
                                                              <w:marRight w:val="0"/>
                                                              <w:marTop w:val="0"/>
                                                              <w:marBottom w:val="0"/>
                                                              <w:divBdr>
                                                                <w:top w:val="none" w:sz="0" w:space="0" w:color="auto"/>
                                                                <w:left w:val="none" w:sz="0" w:space="0" w:color="auto"/>
                                                                <w:bottom w:val="none" w:sz="0" w:space="0" w:color="auto"/>
                                                                <w:right w:val="none" w:sz="0" w:space="0" w:color="auto"/>
                                                              </w:divBdr>
                                                              <w:divsChild>
                                                                <w:div w:id="905261868">
                                                                  <w:marLeft w:val="0"/>
                                                                  <w:marRight w:val="0"/>
                                                                  <w:marTop w:val="0"/>
                                                                  <w:marBottom w:val="0"/>
                                                                  <w:divBdr>
                                                                    <w:top w:val="none" w:sz="0" w:space="0" w:color="auto"/>
                                                                    <w:left w:val="none" w:sz="0" w:space="0" w:color="auto"/>
                                                                    <w:bottom w:val="none" w:sz="0" w:space="0" w:color="auto"/>
                                                                    <w:right w:val="none" w:sz="0" w:space="0" w:color="auto"/>
                                                                  </w:divBdr>
                                                                  <w:divsChild>
                                                                    <w:div w:id="776365218">
                                                                      <w:marLeft w:val="0"/>
                                                                      <w:marRight w:val="0"/>
                                                                      <w:marTop w:val="0"/>
                                                                      <w:marBottom w:val="0"/>
                                                                      <w:divBdr>
                                                                        <w:top w:val="none" w:sz="0" w:space="0" w:color="auto"/>
                                                                        <w:left w:val="none" w:sz="0" w:space="0" w:color="auto"/>
                                                                        <w:bottom w:val="none" w:sz="0" w:space="0" w:color="auto"/>
                                                                        <w:right w:val="none" w:sz="0" w:space="0" w:color="auto"/>
                                                                      </w:divBdr>
                                                                      <w:divsChild>
                                                                        <w:div w:id="937104343">
                                                                          <w:marLeft w:val="0"/>
                                                                          <w:marRight w:val="0"/>
                                                                          <w:marTop w:val="0"/>
                                                                          <w:marBottom w:val="0"/>
                                                                          <w:divBdr>
                                                                            <w:top w:val="none" w:sz="0" w:space="0" w:color="auto"/>
                                                                            <w:left w:val="none" w:sz="0" w:space="0" w:color="auto"/>
                                                                            <w:bottom w:val="none" w:sz="0" w:space="0" w:color="auto"/>
                                                                            <w:right w:val="none" w:sz="0" w:space="0" w:color="auto"/>
                                                                          </w:divBdr>
                                                                        </w:div>
                                                                      </w:divsChild>
                                                                    </w:div>
                                                                    <w:div w:id="450589826">
                                                                      <w:marLeft w:val="0"/>
                                                                      <w:marRight w:val="0"/>
                                                                      <w:marTop w:val="0"/>
                                                                      <w:marBottom w:val="0"/>
                                                                      <w:divBdr>
                                                                        <w:top w:val="none" w:sz="0" w:space="0" w:color="auto"/>
                                                                        <w:left w:val="none" w:sz="0" w:space="0" w:color="auto"/>
                                                                        <w:bottom w:val="none" w:sz="0" w:space="0" w:color="auto"/>
                                                                        <w:right w:val="none" w:sz="0" w:space="0" w:color="auto"/>
                                                                      </w:divBdr>
                                                                      <w:divsChild>
                                                                        <w:div w:id="964774297">
                                                                          <w:marLeft w:val="0"/>
                                                                          <w:marRight w:val="0"/>
                                                                          <w:marTop w:val="0"/>
                                                                          <w:marBottom w:val="0"/>
                                                                          <w:divBdr>
                                                                            <w:top w:val="none" w:sz="0" w:space="0" w:color="auto"/>
                                                                            <w:left w:val="none" w:sz="0" w:space="0" w:color="auto"/>
                                                                            <w:bottom w:val="none" w:sz="0" w:space="0" w:color="auto"/>
                                                                            <w:right w:val="none" w:sz="0" w:space="0" w:color="auto"/>
                                                                          </w:divBdr>
                                                                        </w:div>
                                                                      </w:divsChild>
                                                                    </w:div>
                                                                    <w:div w:id="1533806969">
                                                                      <w:marLeft w:val="0"/>
                                                                      <w:marRight w:val="0"/>
                                                                      <w:marTop w:val="0"/>
                                                                      <w:marBottom w:val="0"/>
                                                                      <w:divBdr>
                                                                        <w:top w:val="none" w:sz="0" w:space="0" w:color="auto"/>
                                                                        <w:left w:val="none" w:sz="0" w:space="0" w:color="auto"/>
                                                                        <w:bottom w:val="none" w:sz="0" w:space="0" w:color="auto"/>
                                                                        <w:right w:val="none" w:sz="0" w:space="0" w:color="auto"/>
                                                                      </w:divBdr>
                                                                      <w:divsChild>
                                                                        <w:div w:id="1385367521">
                                                                          <w:marLeft w:val="0"/>
                                                                          <w:marRight w:val="0"/>
                                                                          <w:marTop w:val="0"/>
                                                                          <w:marBottom w:val="0"/>
                                                                          <w:divBdr>
                                                                            <w:top w:val="none" w:sz="0" w:space="0" w:color="auto"/>
                                                                            <w:left w:val="none" w:sz="0" w:space="0" w:color="auto"/>
                                                                            <w:bottom w:val="none" w:sz="0" w:space="0" w:color="auto"/>
                                                                            <w:right w:val="none" w:sz="0" w:space="0" w:color="auto"/>
                                                                          </w:divBdr>
                                                                        </w:div>
                                                                      </w:divsChild>
                                                                    </w:div>
                                                                    <w:div w:id="871646077">
                                                                      <w:marLeft w:val="0"/>
                                                                      <w:marRight w:val="0"/>
                                                                      <w:marTop w:val="0"/>
                                                                      <w:marBottom w:val="0"/>
                                                                      <w:divBdr>
                                                                        <w:top w:val="none" w:sz="0" w:space="0" w:color="auto"/>
                                                                        <w:left w:val="none" w:sz="0" w:space="0" w:color="auto"/>
                                                                        <w:bottom w:val="none" w:sz="0" w:space="0" w:color="auto"/>
                                                                        <w:right w:val="none" w:sz="0" w:space="0" w:color="auto"/>
                                                                      </w:divBdr>
                                                                      <w:divsChild>
                                                                        <w:div w:id="2035036685">
                                                                          <w:marLeft w:val="0"/>
                                                                          <w:marRight w:val="0"/>
                                                                          <w:marTop w:val="0"/>
                                                                          <w:marBottom w:val="0"/>
                                                                          <w:divBdr>
                                                                            <w:top w:val="none" w:sz="0" w:space="0" w:color="auto"/>
                                                                            <w:left w:val="none" w:sz="0" w:space="0" w:color="auto"/>
                                                                            <w:bottom w:val="none" w:sz="0" w:space="0" w:color="auto"/>
                                                                            <w:right w:val="none" w:sz="0" w:space="0" w:color="auto"/>
                                                                          </w:divBdr>
                                                                        </w:div>
                                                                      </w:divsChild>
                                                                    </w:div>
                                                                    <w:div w:id="1742436155">
                                                                      <w:marLeft w:val="0"/>
                                                                      <w:marRight w:val="0"/>
                                                                      <w:marTop w:val="0"/>
                                                                      <w:marBottom w:val="0"/>
                                                                      <w:divBdr>
                                                                        <w:top w:val="none" w:sz="0" w:space="0" w:color="auto"/>
                                                                        <w:left w:val="none" w:sz="0" w:space="0" w:color="auto"/>
                                                                        <w:bottom w:val="none" w:sz="0" w:space="0" w:color="auto"/>
                                                                        <w:right w:val="none" w:sz="0" w:space="0" w:color="auto"/>
                                                                      </w:divBdr>
                                                                      <w:divsChild>
                                                                        <w:div w:id="524948831">
                                                                          <w:marLeft w:val="0"/>
                                                                          <w:marRight w:val="0"/>
                                                                          <w:marTop w:val="0"/>
                                                                          <w:marBottom w:val="0"/>
                                                                          <w:divBdr>
                                                                            <w:top w:val="none" w:sz="0" w:space="0" w:color="auto"/>
                                                                            <w:left w:val="none" w:sz="0" w:space="0" w:color="auto"/>
                                                                            <w:bottom w:val="none" w:sz="0" w:space="0" w:color="auto"/>
                                                                            <w:right w:val="none" w:sz="0" w:space="0" w:color="auto"/>
                                                                          </w:divBdr>
                                                                        </w:div>
                                                                      </w:divsChild>
                                                                    </w:div>
                                                                    <w:div w:id="2095005349">
                                                                      <w:marLeft w:val="0"/>
                                                                      <w:marRight w:val="0"/>
                                                                      <w:marTop w:val="0"/>
                                                                      <w:marBottom w:val="0"/>
                                                                      <w:divBdr>
                                                                        <w:top w:val="none" w:sz="0" w:space="0" w:color="auto"/>
                                                                        <w:left w:val="none" w:sz="0" w:space="0" w:color="auto"/>
                                                                        <w:bottom w:val="none" w:sz="0" w:space="0" w:color="auto"/>
                                                                        <w:right w:val="none" w:sz="0" w:space="0" w:color="auto"/>
                                                                      </w:divBdr>
                                                                      <w:divsChild>
                                                                        <w:div w:id="1099133633">
                                                                          <w:marLeft w:val="0"/>
                                                                          <w:marRight w:val="0"/>
                                                                          <w:marTop w:val="0"/>
                                                                          <w:marBottom w:val="0"/>
                                                                          <w:divBdr>
                                                                            <w:top w:val="none" w:sz="0" w:space="0" w:color="auto"/>
                                                                            <w:left w:val="none" w:sz="0" w:space="0" w:color="auto"/>
                                                                            <w:bottom w:val="none" w:sz="0" w:space="0" w:color="auto"/>
                                                                            <w:right w:val="none" w:sz="0" w:space="0" w:color="auto"/>
                                                                          </w:divBdr>
                                                                        </w:div>
                                                                      </w:divsChild>
                                                                    </w:div>
                                                                    <w:div w:id="1869180189">
                                                                      <w:marLeft w:val="0"/>
                                                                      <w:marRight w:val="0"/>
                                                                      <w:marTop w:val="0"/>
                                                                      <w:marBottom w:val="0"/>
                                                                      <w:divBdr>
                                                                        <w:top w:val="none" w:sz="0" w:space="0" w:color="auto"/>
                                                                        <w:left w:val="none" w:sz="0" w:space="0" w:color="auto"/>
                                                                        <w:bottom w:val="none" w:sz="0" w:space="0" w:color="auto"/>
                                                                        <w:right w:val="none" w:sz="0" w:space="0" w:color="auto"/>
                                                                      </w:divBdr>
                                                                      <w:divsChild>
                                                                        <w:div w:id="1478106437">
                                                                          <w:marLeft w:val="0"/>
                                                                          <w:marRight w:val="0"/>
                                                                          <w:marTop w:val="0"/>
                                                                          <w:marBottom w:val="0"/>
                                                                          <w:divBdr>
                                                                            <w:top w:val="none" w:sz="0" w:space="0" w:color="auto"/>
                                                                            <w:left w:val="none" w:sz="0" w:space="0" w:color="auto"/>
                                                                            <w:bottom w:val="none" w:sz="0" w:space="0" w:color="auto"/>
                                                                            <w:right w:val="none" w:sz="0" w:space="0" w:color="auto"/>
                                                                          </w:divBdr>
                                                                        </w:div>
                                                                      </w:divsChild>
                                                                    </w:div>
                                                                    <w:div w:id="533692083">
                                                                      <w:marLeft w:val="0"/>
                                                                      <w:marRight w:val="0"/>
                                                                      <w:marTop w:val="0"/>
                                                                      <w:marBottom w:val="0"/>
                                                                      <w:divBdr>
                                                                        <w:top w:val="none" w:sz="0" w:space="0" w:color="auto"/>
                                                                        <w:left w:val="none" w:sz="0" w:space="0" w:color="auto"/>
                                                                        <w:bottom w:val="none" w:sz="0" w:space="0" w:color="auto"/>
                                                                        <w:right w:val="none" w:sz="0" w:space="0" w:color="auto"/>
                                                                      </w:divBdr>
                                                                      <w:divsChild>
                                                                        <w:div w:id="635985080">
                                                                          <w:marLeft w:val="0"/>
                                                                          <w:marRight w:val="0"/>
                                                                          <w:marTop w:val="0"/>
                                                                          <w:marBottom w:val="0"/>
                                                                          <w:divBdr>
                                                                            <w:top w:val="none" w:sz="0" w:space="0" w:color="auto"/>
                                                                            <w:left w:val="none" w:sz="0" w:space="0" w:color="auto"/>
                                                                            <w:bottom w:val="none" w:sz="0" w:space="0" w:color="auto"/>
                                                                            <w:right w:val="none" w:sz="0" w:space="0" w:color="auto"/>
                                                                          </w:divBdr>
                                                                        </w:div>
                                                                      </w:divsChild>
                                                                    </w:div>
                                                                    <w:div w:id="893588747">
                                                                      <w:marLeft w:val="0"/>
                                                                      <w:marRight w:val="0"/>
                                                                      <w:marTop w:val="0"/>
                                                                      <w:marBottom w:val="0"/>
                                                                      <w:divBdr>
                                                                        <w:top w:val="none" w:sz="0" w:space="0" w:color="auto"/>
                                                                        <w:left w:val="none" w:sz="0" w:space="0" w:color="auto"/>
                                                                        <w:bottom w:val="none" w:sz="0" w:space="0" w:color="auto"/>
                                                                        <w:right w:val="none" w:sz="0" w:space="0" w:color="auto"/>
                                                                      </w:divBdr>
                                                                      <w:divsChild>
                                                                        <w:div w:id="1096362268">
                                                                          <w:marLeft w:val="0"/>
                                                                          <w:marRight w:val="0"/>
                                                                          <w:marTop w:val="0"/>
                                                                          <w:marBottom w:val="0"/>
                                                                          <w:divBdr>
                                                                            <w:top w:val="none" w:sz="0" w:space="0" w:color="auto"/>
                                                                            <w:left w:val="none" w:sz="0" w:space="0" w:color="auto"/>
                                                                            <w:bottom w:val="none" w:sz="0" w:space="0" w:color="auto"/>
                                                                            <w:right w:val="none" w:sz="0" w:space="0" w:color="auto"/>
                                                                          </w:divBdr>
                                                                        </w:div>
                                                                      </w:divsChild>
                                                                    </w:div>
                                                                    <w:div w:id="1279217809">
                                                                      <w:marLeft w:val="0"/>
                                                                      <w:marRight w:val="0"/>
                                                                      <w:marTop w:val="0"/>
                                                                      <w:marBottom w:val="0"/>
                                                                      <w:divBdr>
                                                                        <w:top w:val="none" w:sz="0" w:space="0" w:color="auto"/>
                                                                        <w:left w:val="none" w:sz="0" w:space="0" w:color="auto"/>
                                                                        <w:bottom w:val="none" w:sz="0" w:space="0" w:color="auto"/>
                                                                        <w:right w:val="none" w:sz="0" w:space="0" w:color="auto"/>
                                                                      </w:divBdr>
                                                                      <w:divsChild>
                                                                        <w:div w:id="1203861478">
                                                                          <w:marLeft w:val="0"/>
                                                                          <w:marRight w:val="0"/>
                                                                          <w:marTop w:val="0"/>
                                                                          <w:marBottom w:val="0"/>
                                                                          <w:divBdr>
                                                                            <w:top w:val="none" w:sz="0" w:space="0" w:color="auto"/>
                                                                            <w:left w:val="none" w:sz="0" w:space="0" w:color="auto"/>
                                                                            <w:bottom w:val="none" w:sz="0" w:space="0" w:color="auto"/>
                                                                            <w:right w:val="none" w:sz="0" w:space="0" w:color="auto"/>
                                                                          </w:divBdr>
                                                                        </w:div>
                                                                      </w:divsChild>
                                                                    </w:div>
                                                                    <w:div w:id="1342244914">
                                                                      <w:marLeft w:val="0"/>
                                                                      <w:marRight w:val="0"/>
                                                                      <w:marTop w:val="0"/>
                                                                      <w:marBottom w:val="0"/>
                                                                      <w:divBdr>
                                                                        <w:top w:val="none" w:sz="0" w:space="0" w:color="auto"/>
                                                                        <w:left w:val="none" w:sz="0" w:space="0" w:color="auto"/>
                                                                        <w:bottom w:val="none" w:sz="0" w:space="0" w:color="auto"/>
                                                                        <w:right w:val="none" w:sz="0" w:space="0" w:color="auto"/>
                                                                      </w:divBdr>
                                                                      <w:divsChild>
                                                                        <w:div w:id="2064985110">
                                                                          <w:marLeft w:val="0"/>
                                                                          <w:marRight w:val="0"/>
                                                                          <w:marTop w:val="0"/>
                                                                          <w:marBottom w:val="0"/>
                                                                          <w:divBdr>
                                                                            <w:top w:val="none" w:sz="0" w:space="0" w:color="auto"/>
                                                                            <w:left w:val="none" w:sz="0" w:space="0" w:color="auto"/>
                                                                            <w:bottom w:val="none" w:sz="0" w:space="0" w:color="auto"/>
                                                                            <w:right w:val="none" w:sz="0" w:space="0" w:color="auto"/>
                                                                          </w:divBdr>
                                                                        </w:div>
                                                                      </w:divsChild>
                                                                    </w:div>
                                                                    <w:div w:id="637875361">
                                                                      <w:marLeft w:val="0"/>
                                                                      <w:marRight w:val="0"/>
                                                                      <w:marTop w:val="0"/>
                                                                      <w:marBottom w:val="0"/>
                                                                      <w:divBdr>
                                                                        <w:top w:val="none" w:sz="0" w:space="0" w:color="auto"/>
                                                                        <w:left w:val="none" w:sz="0" w:space="0" w:color="auto"/>
                                                                        <w:bottom w:val="none" w:sz="0" w:space="0" w:color="auto"/>
                                                                        <w:right w:val="none" w:sz="0" w:space="0" w:color="auto"/>
                                                                      </w:divBdr>
                                                                      <w:divsChild>
                                                                        <w:div w:id="2103063229">
                                                                          <w:marLeft w:val="0"/>
                                                                          <w:marRight w:val="0"/>
                                                                          <w:marTop w:val="0"/>
                                                                          <w:marBottom w:val="0"/>
                                                                          <w:divBdr>
                                                                            <w:top w:val="none" w:sz="0" w:space="0" w:color="auto"/>
                                                                            <w:left w:val="none" w:sz="0" w:space="0" w:color="auto"/>
                                                                            <w:bottom w:val="none" w:sz="0" w:space="0" w:color="auto"/>
                                                                            <w:right w:val="none" w:sz="0" w:space="0" w:color="auto"/>
                                                                          </w:divBdr>
                                                                        </w:div>
                                                                      </w:divsChild>
                                                                    </w:div>
                                                                    <w:div w:id="505367192">
                                                                      <w:marLeft w:val="0"/>
                                                                      <w:marRight w:val="0"/>
                                                                      <w:marTop w:val="0"/>
                                                                      <w:marBottom w:val="0"/>
                                                                      <w:divBdr>
                                                                        <w:top w:val="none" w:sz="0" w:space="0" w:color="auto"/>
                                                                        <w:left w:val="none" w:sz="0" w:space="0" w:color="auto"/>
                                                                        <w:bottom w:val="none" w:sz="0" w:space="0" w:color="auto"/>
                                                                        <w:right w:val="none" w:sz="0" w:space="0" w:color="auto"/>
                                                                      </w:divBdr>
                                                                      <w:divsChild>
                                                                        <w:div w:id="69824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867362">
                                                          <w:marLeft w:val="0"/>
                                                          <w:marRight w:val="0"/>
                                                          <w:marTop w:val="0"/>
                                                          <w:marBottom w:val="48"/>
                                                          <w:divBdr>
                                                            <w:top w:val="none" w:sz="0" w:space="0" w:color="auto"/>
                                                            <w:left w:val="none" w:sz="0" w:space="0" w:color="auto"/>
                                                            <w:bottom w:val="none" w:sz="0" w:space="0" w:color="auto"/>
                                                            <w:right w:val="none" w:sz="0" w:space="0" w:color="auto"/>
                                                          </w:divBdr>
                                                          <w:divsChild>
                                                            <w:div w:id="1291017518">
                                                              <w:marLeft w:val="0"/>
                                                              <w:marRight w:val="0"/>
                                                              <w:marTop w:val="0"/>
                                                              <w:marBottom w:val="0"/>
                                                              <w:divBdr>
                                                                <w:top w:val="none" w:sz="0" w:space="0" w:color="auto"/>
                                                                <w:left w:val="none" w:sz="0" w:space="0" w:color="auto"/>
                                                                <w:bottom w:val="none" w:sz="0" w:space="0" w:color="auto"/>
                                                                <w:right w:val="none" w:sz="0" w:space="0" w:color="auto"/>
                                                              </w:divBdr>
                                                            </w:div>
                                                            <w:div w:id="207956232">
                                                              <w:marLeft w:val="0"/>
                                                              <w:marRight w:val="0"/>
                                                              <w:marTop w:val="0"/>
                                                              <w:marBottom w:val="0"/>
                                                              <w:divBdr>
                                                                <w:top w:val="none" w:sz="0" w:space="0" w:color="auto"/>
                                                                <w:left w:val="none" w:sz="0" w:space="0" w:color="auto"/>
                                                                <w:bottom w:val="none" w:sz="0" w:space="0" w:color="auto"/>
                                                                <w:right w:val="none" w:sz="0" w:space="0" w:color="auto"/>
                                                              </w:divBdr>
                                                              <w:divsChild>
                                                                <w:div w:id="1393771832">
                                                                  <w:marLeft w:val="0"/>
                                                                  <w:marRight w:val="0"/>
                                                                  <w:marTop w:val="0"/>
                                                                  <w:marBottom w:val="0"/>
                                                                  <w:divBdr>
                                                                    <w:top w:val="none" w:sz="0" w:space="0" w:color="auto"/>
                                                                    <w:left w:val="none" w:sz="0" w:space="0" w:color="auto"/>
                                                                    <w:bottom w:val="none" w:sz="0" w:space="0" w:color="auto"/>
                                                                    <w:right w:val="none" w:sz="0" w:space="0" w:color="auto"/>
                                                                  </w:divBdr>
                                                                  <w:divsChild>
                                                                    <w:div w:id="1742680977">
                                                                      <w:marLeft w:val="0"/>
                                                                      <w:marRight w:val="0"/>
                                                                      <w:marTop w:val="0"/>
                                                                      <w:marBottom w:val="0"/>
                                                                      <w:divBdr>
                                                                        <w:top w:val="none" w:sz="0" w:space="0" w:color="auto"/>
                                                                        <w:left w:val="none" w:sz="0" w:space="0" w:color="auto"/>
                                                                        <w:bottom w:val="none" w:sz="0" w:space="0" w:color="auto"/>
                                                                        <w:right w:val="none" w:sz="0" w:space="0" w:color="auto"/>
                                                                      </w:divBdr>
                                                                      <w:divsChild>
                                                                        <w:div w:id="109243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959761">
                                                          <w:marLeft w:val="0"/>
                                                          <w:marRight w:val="0"/>
                                                          <w:marTop w:val="0"/>
                                                          <w:marBottom w:val="48"/>
                                                          <w:divBdr>
                                                            <w:top w:val="none" w:sz="0" w:space="0" w:color="auto"/>
                                                            <w:left w:val="none" w:sz="0" w:space="0" w:color="auto"/>
                                                            <w:bottom w:val="none" w:sz="0" w:space="0" w:color="auto"/>
                                                            <w:right w:val="none" w:sz="0" w:space="0" w:color="auto"/>
                                                          </w:divBdr>
                                                          <w:divsChild>
                                                            <w:div w:id="41829484">
                                                              <w:marLeft w:val="0"/>
                                                              <w:marRight w:val="0"/>
                                                              <w:marTop w:val="0"/>
                                                              <w:marBottom w:val="0"/>
                                                              <w:divBdr>
                                                                <w:top w:val="none" w:sz="0" w:space="0" w:color="auto"/>
                                                                <w:left w:val="none" w:sz="0" w:space="0" w:color="auto"/>
                                                                <w:bottom w:val="none" w:sz="0" w:space="0" w:color="auto"/>
                                                                <w:right w:val="none" w:sz="0" w:space="0" w:color="auto"/>
                                                              </w:divBdr>
                                                            </w:div>
                                                            <w:div w:id="910315995">
                                                              <w:marLeft w:val="0"/>
                                                              <w:marRight w:val="0"/>
                                                              <w:marTop w:val="0"/>
                                                              <w:marBottom w:val="0"/>
                                                              <w:divBdr>
                                                                <w:top w:val="none" w:sz="0" w:space="0" w:color="auto"/>
                                                                <w:left w:val="none" w:sz="0" w:space="0" w:color="auto"/>
                                                                <w:bottom w:val="none" w:sz="0" w:space="0" w:color="auto"/>
                                                                <w:right w:val="none" w:sz="0" w:space="0" w:color="auto"/>
                                                              </w:divBdr>
                                                              <w:divsChild>
                                                                <w:div w:id="1127968477">
                                                                  <w:marLeft w:val="0"/>
                                                                  <w:marRight w:val="0"/>
                                                                  <w:marTop w:val="0"/>
                                                                  <w:marBottom w:val="0"/>
                                                                  <w:divBdr>
                                                                    <w:top w:val="none" w:sz="0" w:space="0" w:color="auto"/>
                                                                    <w:left w:val="none" w:sz="0" w:space="0" w:color="auto"/>
                                                                    <w:bottom w:val="none" w:sz="0" w:space="0" w:color="auto"/>
                                                                    <w:right w:val="none" w:sz="0" w:space="0" w:color="auto"/>
                                                                  </w:divBdr>
                                                                  <w:divsChild>
                                                                    <w:div w:id="1002969126">
                                                                      <w:marLeft w:val="0"/>
                                                                      <w:marRight w:val="0"/>
                                                                      <w:marTop w:val="0"/>
                                                                      <w:marBottom w:val="0"/>
                                                                      <w:divBdr>
                                                                        <w:top w:val="none" w:sz="0" w:space="0" w:color="auto"/>
                                                                        <w:left w:val="none" w:sz="0" w:space="0" w:color="auto"/>
                                                                        <w:bottom w:val="none" w:sz="0" w:space="0" w:color="auto"/>
                                                                        <w:right w:val="none" w:sz="0" w:space="0" w:color="auto"/>
                                                                      </w:divBdr>
                                                                      <w:divsChild>
                                                                        <w:div w:id="82723603">
                                                                          <w:marLeft w:val="0"/>
                                                                          <w:marRight w:val="0"/>
                                                                          <w:marTop w:val="0"/>
                                                                          <w:marBottom w:val="0"/>
                                                                          <w:divBdr>
                                                                            <w:top w:val="none" w:sz="0" w:space="0" w:color="auto"/>
                                                                            <w:left w:val="none" w:sz="0" w:space="0" w:color="auto"/>
                                                                            <w:bottom w:val="none" w:sz="0" w:space="0" w:color="auto"/>
                                                                            <w:right w:val="none" w:sz="0" w:space="0" w:color="auto"/>
                                                                          </w:divBdr>
                                                                        </w:div>
                                                                      </w:divsChild>
                                                                    </w:div>
                                                                    <w:div w:id="2008239884">
                                                                      <w:marLeft w:val="0"/>
                                                                      <w:marRight w:val="0"/>
                                                                      <w:marTop w:val="0"/>
                                                                      <w:marBottom w:val="0"/>
                                                                      <w:divBdr>
                                                                        <w:top w:val="none" w:sz="0" w:space="0" w:color="auto"/>
                                                                        <w:left w:val="none" w:sz="0" w:space="0" w:color="auto"/>
                                                                        <w:bottom w:val="none" w:sz="0" w:space="0" w:color="auto"/>
                                                                        <w:right w:val="none" w:sz="0" w:space="0" w:color="auto"/>
                                                                      </w:divBdr>
                                                                      <w:divsChild>
                                                                        <w:div w:id="1932202942">
                                                                          <w:marLeft w:val="0"/>
                                                                          <w:marRight w:val="0"/>
                                                                          <w:marTop w:val="0"/>
                                                                          <w:marBottom w:val="0"/>
                                                                          <w:divBdr>
                                                                            <w:top w:val="none" w:sz="0" w:space="0" w:color="auto"/>
                                                                            <w:left w:val="none" w:sz="0" w:space="0" w:color="auto"/>
                                                                            <w:bottom w:val="none" w:sz="0" w:space="0" w:color="auto"/>
                                                                            <w:right w:val="none" w:sz="0" w:space="0" w:color="auto"/>
                                                                          </w:divBdr>
                                                                        </w:div>
                                                                      </w:divsChild>
                                                                    </w:div>
                                                                    <w:div w:id="649141081">
                                                                      <w:marLeft w:val="0"/>
                                                                      <w:marRight w:val="0"/>
                                                                      <w:marTop w:val="0"/>
                                                                      <w:marBottom w:val="0"/>
                                                                      <w:divBdr>
                                                                        <w:top w:val="none" w:sz="0" w:space="0" w:color="auto"/>
                                                                        <w:left w:val="none" w:sz="0" w:space="0" w:color="auto"/>
                                                                        <w:bottom w:val="none" w:sz="0" w:space="0" w:color="auto"/>
                                                                        <w:right w:val="none" w:sz="0" w:space="0" w:color="auto"/>
                                                                      </w:divBdr>
                                                                      <w:divsChild>
                                                                        <w:div w:id="22723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971796">
                                                          <w:marLeft w:val="0"/>
                                                          <w:marRight w:val="0"/>
                                                          <w:marTop w:val="0"/>
                                                          <w:marBottom w:val="48"/>
                                                          <w:divBdr>
                                                            <w:top w:val="none" w:sz="0" w:space="0" w:color="auto"/>
                                                            <w:left w:val="none" w:sz="0" w:space="0" w:color="auto"/>
                                                            <w:bottom w:val="none" w:sz="0" w:space="0" w:color="auto"/>
                                                            <w:right w:val="none" w:sz="0" w:space="0" w:color="auto"/>
                                                          </w:divBdr>
                                                          <w:divsChild>
                                                            <w:div w:id="1449665500">
                                                              <w:marLeft w:val="0"/>
                                                              <w:marRight w:val="0"/>
                                                              <w:marTop w:val="0"/>
                                                              <w:marBottom w:val="0"/>
                                                              <w:divBdr>
                                                                <w:top w:val="none" w:sz="0" w:space="0" w:color="auto"/>
                                                                <w:left w:val="none" w:sz="0" w:space="0" w:color="auto"/>
                                                                <w:bottom w:val="none" w:sz="0" w:space="0" w:color="auto"/>
                                                                <w:right w:val="none" w:sz="0" w:space="0" w:color="auto"/>
                                                              </w:divBdr>
                                                            </w:div>
                                                            <w:div w:id="834420906">
                                                              <w:marLeft w:val="0"/>
                                                              <w:marRight w:val="0"/>
                                                              <w:marTop w:val="0"/>
                                                              <w:marBottom w:val="0"/>
                                                              <w:divBdr>
                                                                <w:top w:val="none" w:sz="0" w:space="0" w:color="auto"/>
                                                                <w:left w:val="none" w:sz="0" w:space="0" w:color="auto"/>
                                                                <w:bottom w:val="none" w:sz="0" w:space="0" w:color="auto"/>
                                                                <w:right w:val="none" w:sz="0" w:space="0" w:color="auto"/>
                                                              </w:divBdr>
                                                              <w:divsChild>
                                                                <w:div w:id="1353536873">
                                                                  <w:marLeft w:val="0"/>
                                                                  <w:marRight w:val="0"/>
                                                                  <w:marTop w:val="0"/>
                                                                  <w:marBottom w:val="0"/>
                                                                  <w:divBdr>
                                                                    <w:top w:val="none" w:sz="0" w:space="0" w:color="auto"/>
                                                                    <w:left w:val="none" w:sz="0" w:space="0" w:color="auto"/>
                                                                    <w:bottom w:val="none" w:sz="0" w:space="0" w:color="auto"/>
                                                                    <w:right w:val="none" w:sz="0" w:space="0" w:color="auto"/>
                                                                  </w:divBdr>
                                                                  <w:divsChild>
                                                                    <w:div w:id="156117491">
                                                                      <w:marLeft w:val="0"/>
                                                                      <w:marRight w:val="0"/>
                                                                      <w:marTop w:val="0"/>
                                                                      <w:marBottom w:val="0"/>
                                                                      <w:divBdr>
                                                                        <w:top w:val="none" w:sz="0" w:space="0" w:color="auto"/>
                                                                        <w:left w:val="none" w:sz="0" w:space="0" w:color="auto"/>
                                                                        <w:bottom w:val="none" w:sz="0" w:space="0" w:color="auto"/>
                                                                        <w:right w:val="none" w:sz="0" w:space="0" w:color="auto"/>
                                                                      </w:divBdr>
                                                                      <w:divsChild>
                                                                        <w:div w:id="78492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292114">
                                                          <w:marLeft w:val="0"/>
                                                          <w:marRight w:val="0"/>
                                                          <w:marTop w:val="0"/>
                                                          <w:marBottom w:val="48"/>
                                                          <w:divBdr>
                                                            <w:top w:val="none" w:sz="0" w:space="0" w:color="auto"/>
                                                            <w:left w:val="none" w:sz="0" w:space="0" w:color="auto"/>
                                                            <w:bottom w:val="none" w:sz="0" w:space="0" w:color="auto"/>
                                                            <w:right w:val="none" w:sz="0" w:space="0" w:color="auto"/>
                                                          </w:divBdr>
                                                          <w:divsChild>
                                                            <w:div w:id="103497819">
                                                              <w:marLeft w:val="0"/>
                                                              <w:marRight w:val="0"/>
                                                              <w:marTop w:val="0"/>
                                                              <w:marBottom w:val="0"/>
                                                              <w:divBdr>
                                                                <w:top w:val="none" w:sz="0" w:space="0" w:color="auto"/>
                                                                <w:left w:val="none" w:sz="0" w:space="0" w:color="auto"/>
                                                                <w:bottom w:val="none" w:sz="0" w:space="0" w:color="auto"/>
                                                                <w:right w:val="none" w:sz="0" w:space="0" w:color="auto"/>
                                                              </w:divBdr>
                                                            </w:div>
                                                            <w:div w:id="440881995">
                                                              <w:marLeft w:val="0"/>
                                                              <w:marRight w:val="0"/>
                                                              <w:marTop w:val="0"/>
                                                              <w:marBottom w:val="0"/>
                                                              <w:divBdr>
                                                                <w:top w:val="none" w:sz="0" w:space="0" w:color="auto"/>
                                                                <w:left w:val="none" w:sz="0" w:space="0" w:color="auto"/>
                                                                <w:bottom w:val="none" w:sz="0" w:space="0" w:color="auto"/>
                                                                <w:right w:val="none" w:sz="0" w:space="0" w:color="auto"/>
                                                              </w:divBdr>
                                                              <w:divsChild>
                                                                <w:div w:id="1498422264">
                                                                  <w:marLeft w:val="0"/>
                                                                  <w:marRight w:val="0"/>
                                                                  <w:marTop w:val="0"/>
                                                                  <w:marBottom w:val="0"/>
                                                                  <w:divBdr>
                                                                    <w:top w:val="none" w:sz="0" w:space="0" w:color="auto"/>
                                                                    <w:left w:val="none" w:sz="0" w:space="0" w:color="auto"/>
                                                                    <w:bottom w:val="none" w:sz="0" w:space="0" w:color="auto"/>
                                                                    <w:right w:val="none" w:sz="0" w:space="0" w:color="auto"/>
                                                                  </w:divBdr>
                                                                  <w:divsChild>
                                                                    <w:div w:id="725757169">
                                                                      <w:marLeft w:val="0"/>
                                                                      <w:marRight w:val="0"/>
                                                                      <w:marTop w:val="0"/>
                                                                      <w:marBottom w:val="0"/>
                                                                      <w:divBdr>
                                                                        <w:top w:val="none" w:sz="0" w:space="0" w:color="auto"/>
                                                                        <w:left w:val="none" w:sz="0" w:space="0" w:color="auto"/>
                                                                        <w:bottom w:val="none" w:sz="0" w:space="0" w:color="auto"/>
                                                                        <w:right w:val="none" w:sz="0" w:space="0" w:color="auto"/>
                                                                      </w:divBdr>
                                                                      <w:divsChild>
                                                                        <w:div w:id="1989702942">
                                                                          <w:marLeft w:val="0"/>
                                                                          <w:marRight w:val="0"/>
                                                                          <w:marTop w:val="0"/>
                                                                          <w:marBottom w:val="0"/>
                                                                          <w:divBdr>
                                                                            <w:top w:val="none" w:sz="0" w:space="0" w:color="auto"/>
                                                                            <w:left w:val="none" w:sz="0" w:space="0" w:color="auto"/>
                                                                            <w:bottom w:val="none" w:sz="0" w:space="0" w:color="auto"/>
                                                                            <w:right w:val="none" w:sz="0" w:space="0" w:color="auto"/>
                                                                          </w:divBdr>
                                                                        </w:div>
                                                                      </w:divsChild>
                                                                    </w:div>
                                                                    <w:div w:id="2119106852">
                                                                      <w:marLeft w:val="0"/>
                                                                      <w:marRight w:val="0"/>
                                                                      <w:marTop w:val="0"/>
                                                                      <w:marBottom w:val="0"/>
                                                                      <w:divBdr>
                                                                        <w:top w:val="none" w:sz="0" w:space="0" w:color="auto"/>
                                                                        <w:left w:val="none" w:sz="0" w:space="0" w:color="auto"/>
                                                                        <w:bottom w:val="none" w:sz="0" w:space="0" w:color="auto"/>
                                                                        <w:right w:val="none" w:sz="0" w:space="0" w:color="auto"/>
                                                                      </w:divBdr>
                                                                      <w:divsChild>
                                                                        <w:div w:id="825701877">
                                                                          <w:marLeft w:val="0"/>
                                                                          <w:marRight w:val="0"/>
                                                                          <w:marTop w:val="0"/>
                                                                          <w:marBottom w:val="0"/>
                                                                          <w:divBdr>
                                                                            <w:top w:val="none" w:sz="0" w:space="0" w:color="auto"/>
                                                                            <w:left w:val="none" w:sz="0" w:space="0" w:color="auto"/>
                                                                            <w:bottom w:val="none" w:sz="0" w:space="0" w:color="auto"/>
                                                                            <w:right w:val="none" w:sz="0" w:space="0" w:color="auto"/>
                                                                          </w:divBdr>
                                                                        </w:div>
                                                                      </w:divsChild>
                                                                    </w:div>
                                                                    <w:div w:id="494686547">
                                                                      <w:marLeft w:val="0"/>
                                                                      <w:marRight w:val="0"/>
                                                                      <w:marTop w:val="0"/>
                                                                      <w:marBottom w:val="0"/>
                                                                      <w:divBdr>
                                                                        <w:top w:val="none" w:sz="0" w:space="0" w:color="auto"/>
                                                                        <w:left w:val="none" w:sz="0" w:space="0" w:color="auto"/>
                                                                        <w:bottom w:val="none" w:sz="0" w:space="0" w:color="auto"/>
                                                                        <w:right w:val="none" w:sz="0" w:space="0" w:color="auto"/>
                                                                      </w:divBdr>
                                                                      <w:divsChild>
                                                                        <w:div w:id="1528300585">
                                                                          <w:marLeft w:val="0"/>
                                                                          <w:marRight w:val="0"/>
                                                                          <w:marTop w:val="0"/>
                                                                          <w:marBottom w:val="0"/>
                                                                          <w:divBdr>
                                                                            <w:top w:val="none" w:sz="0" w:space="0" w:color="auto"/>
                                                                            <w:left w:val="none" w:sz="0" w:space="0" w:color="auto"/>
                                                                            <w:bottom w:val="none" w:sz="0" w:space="0" w:color="auto"/>
                                                                            <w:right w:val="none" w:sz="0" w:space="0" w:color="auto"/>
                                                                          </w:divBdr>
                                                                        </w:div>
                                                                      </w:divsChild>
                                                                    </w:div>
                                                                    <w:div w:id="866984881">
                                                                      <w:marLeft w:val="0"/>
                                                                      <w:marRight w:val="0"/>
                                                                      <w:marTop w:val="0"/>
                                                                      <w:marBottom w:val="0"/>
                                                                      <w:divBdr>
                                                                        <w:top w:val="none" w:sz="0" w:space="0" w:color="auto"/>
                                                                        <w:left w:val="none" w:sz="0" w:space="0" w:color="auto"/>
                                                                        <w:bottom w:val="none" w:sz="0" w:space="0" w:color="auto"/>
                                                                        <w:right w:val="none" w:sz="0" w:space="0" w:color="auto"/>
                                                                      </w:divBdr>
                                                                      <w:divsChild>
                                                                        <w:div w:id="209446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205953">
                                                          <w:marLeft w:val="0"/>
                                                          <w:marRight w:val="0"/>
                                                          <w:marTop w:val="0"/>
                                                          <w:marBottom w:val="48"/>
                                                          <w:divBdr>
                                                            <w:top w:val="none" w:sz="0" w:space="0" w:color="auto"/>
                                                            <w:left w:val="none" w:sz="0" w:space="0" w:color="auto"/>
                                                            <w:bottom w:val="none" w:sz="0" w:space="0" w:color="auto"/>
                                                            <w:right w:val="none" w:sz="0" w:space="0" w:color="auto"/>
                                                          </w:divBdr>
                                                          <w:divsChild>
                                                            <w:div w:id="1123159944">
                                                              <w:marLeft w:val="0"/>
                                                              <w:marRight w:val="0"/>
                                                              <w:marTop w:val="0"/>
                                                              <w:marBottom w:val="0"/>
                                                              <w:divBdr>
                                                                <w:top w:val="none" w:sz="0" w:space="0" w:color="auto"/>
                                                                <w:left w:val="none" w:sz="0" w:space="0" w:color="auto"/>
                                                                <w:bottom w:val="none" w:sz="0" w:space="0" w:color="auto"/>
                                                                <w:right w:val="none" w:sz="0" w:space="0" w:color="auto"/>
                                                              </w:divBdr>
                                                            </w:div>
                                                            <w:div w:id="1244492932">
                                                              <w:marLeft w:val="0"/>
                                                              <w:marRight w:val="0"/>
                                                              <w:marTop w:val="0"/>
                                                              <w:marBottom w:val="0"/>
                                                              <w:divBdr>
                                                                <w:top w:val="none" w:sz="0" w:space="0" w:color="auto"/>
                                                                <w:left w:val="none" w:sz="0" w:space="0" w:color="auto"/>
                                                                <w:bottom w:val="none" w:sz="0" w:space="0" w:color="auto"/>
                                                                <w:right w:val="none" w:sz="0" w:space="0" w:color="auto"/>
                                                              </w:divBdr>
                                                              <w:divsChild>
                                                                <w:div w:id="463818199">
                                                                  <w:marLeft w:val="0"/>
                                                                  <w:marRight w:val="0"/>
                                                                  <w:marTop w:val="0"/>
                                                                  <w:marBottom w:val="0"/>
                                                                  <w:divBdr>
                                                                    <w:top w:val="none" w:sz="0" w:space="0" w:color="auto"/>
                                                                    <w:left w:val="none" w:sz="0" w:space="0" w:color="auto"/>
                                                                    <w:bottom w:val="none" w:sz="0" w:space="0" w:color="auto"/>
                                                                    <w:right w:val="none" w:sz="0" w:space="0" w:color="auto"/>
                                                                  </w:divBdr>
                                                                  <w:divsChild>
                                                                    <w:div w:id="1588419971">
                                                                      <w:marLeft w:val="0"/>
                                                                      <w:marRight w:val="0"/>
                                                                      <w:marTop w:val="0"/>
                                                                      <w:marBottom w:val="0"/>
                                                                      <w:divBdr>
                                                                        <w:top w:val="none" w:sz="0" w:space="0" w:color="auto"/>
                                                                        <w:left w:val="none" w:sz="0" w:space="0" w:color="auto"/>
                                                                        <w:bottom w:val="none" w:sz="0" w:space="0" w:color="auto"/>
                                                                        <w:right w:val="none" w:sz="0" w:space="0" w:color="auto"/>
                                                                      </w:divBdr>
                                                                      <w:divsChild>
                                                                        <w:div w:id="178083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1070314">
                                  <w:marLeft w:val="0"/>
                                  <w:marRight w:val="0"/>
                                  <w:marTop w:val="600"/>
                                  <w:marBottom w:val="0"/>
                                  <w:divBdr>
                                    <w:top w:val="none" w:sz="0" w:space="0" w:color="auto"/>
                                    <w:left w:val="none" w:sz="0" w:space="0" w:color="auto"/>
                                    <w:bottom w:val="none" w:sz="0" w:space="0" w:color="auto"/>
                                    <w:right w:val="none" w:sz="0" w:space="0" w:color="auto"/>
                                  </w:divBdr>
                                  <w:divsChild>
                                    <w:div w:id="1233387641">
                                      <w:marLeft w:val="0"/>
                                      <w:marRight w:val="0"/>
                                      <w:marTop w:val="0"/>
                                      <w:marBottom w:val="0"/>
                                      <w:divBdr>
                                        <w:top w:val="none" w:sz="0" w:space="0" w:color="auto"/>
                                        <w:left w:val="none" w:sz="0" w:space="0" w:color="auto"/>
                                        <w:bottom w:val="none" w:sz="0" w:space="0" w:color="auto"/>
                                        <w:right w:val="none" w:sz="0" w:space="0" w:color="auto"/>
                                      </w:divBdr>
                                      <w:divsChild>
                                        <w:div w:id="1239900224">
                                          <w:marLeft w:val="0"/>
                                          <w:marRight w:val="0"/>
                                          <w:marTop w:val="0"/>
                                          <w:marBottom w:val="240"/>
                                          <w:divBdr>
                                            <w:top w:val="none" w:sz="0" w:space="0" w:color="auto"/>
                                            <w:left w:val="none" w:sz="0" w:space="0" w:color="auto"/>
                                            <w:bottom w:val="none" w:sz="0" w:space="0" w:color="auto"/>
                                            <w:right w:val="none" w:sz="0" w:space="0" w:color="auto"/>
                                          </w:divBdr>
                                          <w:divsChild>
                                            <w:div w:id="28771974">
                                              <w:marLeft w:val="0"/>
                                              <w:marRight w:val="0"/>
                                              <w:marTop w:val="0"/>
                                              <w:marBottom w:val="0"/>
                                              <w:divBdr>
                                                <w:top w:val="none" w:sz="0" w:space="0" w:color="auto"/>
                                                <w:left w:val="none" w:sz="0" w:space="0" w:color="auto"/>
                                                <w:bottom w:val="none" w:sz="0" w:space="0" w:color="auto"/>
                                                <w:right w:val="none" w:sz="0" w:space="0" w:color="auto"/>
                                              </w:divBdr>
                                            </w:div>
                                          </w:divsChild>
                                        </w:div>
                                        <w:div w:id="1803189132">
                                          <w:marLeft w:val="0"/>
                                          <w:marRight w:val="0"/>
                                          <w:marTop w:val="0"/>
                                          <w:marBottom w:val="0"/>
                                          <w:divBdr>
                                            <w:top w:val="none" w:sz="0" w:space="0" w:color="auto"/>
                                            <w:left w:val="none" w:sz="0" w:space="0" w:color="auto"/>
                                            <w:bottom w:val="none" w:sz="0" w:space="0" w:color="auto"/>
                                            <w:right w:val="none" w:sz="0" w:space="0" w:color="auto"/>
                                          </w:divBdr>
                                          <w:divsChild>
                                            <w:div w:id="1821723773">
                                              <w:marLeft w:val="0"/>
                                              <w:marRight w:val="0"/>
                                              <w:marTop w:val="0"/>
                                              <w:marBottom w:val="0"/>
                                              <w:divBdr>
                                                <w:top w:val="none" w:sz="0" w:space="0" w:color="auto"/>
                                                <w:left w:val="none" w:sz="0" w:space="0" w:color="auto"/>
                                                <w:bottom w:val="none" w:sz="0" w:space="0" w:color="auto"/>
                                                <w:right w:val="none" w:sz="0" w:space="0" w:color="auto"/>
                                              </w:divBdr>
                                              <w:divsChild>
                                                <w:div w:id="260919688">
                                                  <w:marLeft w:val="0"/>
                                                  <w:marRight w:val="0"/>
                                                  <w:marTop w:val="0"/>
                                                  <w:marBottom w:val="0"/>
                                                  <w:divBdr>
                                                    <w:top w:val="none" w:sz="0" w:space="0" w:color="auto"/>
                                                    <w:left w:val="none" w:sz="0" w:space="0" w:color="auto"/>
                                                    <w:bottom w:val="none" w:sz="0" w:space="0" w:color="auto"/>
                                                    <w:right w:val="none" w:sz="0" w:space="0" w:color="auto"/>
                                                  </w:divBdr>
                                                  <w:divsChild>
                                                    <w:div w:id="266887609">
                                                      <w:marLeft w:val="0"/>
                                                      <w:marRight w:val="0"/>
                                                      <w:marTop w:val="0"/>
                                                      <w:marBottom w:val="48"/>
                                                      <w:divBdr>
                                                        <w:top w:val="none" w:sz="0" w:space="0" w:color="auto"/>
                                                        <w:left w:val="none" w:sz="0" w:space="0" w:color="auto"/>
                                                        <w:bottom w:val="none" w:sz="0" w:space="0" w:color="auto"/>
                                                        <w:right w:val="none" w:sz="0" w:space="0" w:color="auto"/>
                                                      </w:divBdr>
                                                    </w:div>
                                                  </w:divsChild>
                                                </w:div>
                                              </w:divsChild>
                                            </w:div>
                                          </w:divsChild>
                                        </w:div>
                                      </w:divsChild>
                                    </w:div>
                                  </w:divsChild>
                                </w:div>
                                <w:div w:id="2093961653">
                                  <w:marLeft w:val="0"/>
                                  <w:marRight w:val="0"/>
                                  <w:marTop w:val="600"/>
                                  <w:marBottom w:val="0"/>
                                  <w:divBdr>
                                    <w:top w:val="none" w:sz="0" w:space="0" w:color="auto"/>
                                    <w:left w:val="none" w:sz="0" w:space="0" w:color="auto"/>
                                    <w:bottom w:val="none" w:sz="0" w:space="0" w:color="auto"/>
                                    <w:right w:val="none" w:sz="0" w:space="0" w:color="auto"/>
                                  </w:divBdr>
                                  <w:divsChild>
                                    <w:div w:id="934173088">
                                      <w:marLeft w:val="0"/>
                                      <w:marRight w:val="0"/>
                                      <w:marTop w:val="0"/>
                                      <w:marBottom w:val="0"/>
                                      <w:divBdr>
                                        <w:top w:val="none" w:sz="0" w:space="0" w:color="auto"/>
                                        <w:left w:val="none" w:sz="0" w:space="0" w:color="auto"/>
                                        <w:bottom w:val="none" w:sz="0" w:space="0" w:color="auto"/>
                                        <w:right w:val="none" w:sz="0" w:space="0" w:color="auto"/>
                                      </w:divBdr>
                                      <w:divsChild>
                                        <w:div w:id="226038561">
                                          <w:marLeft w:val="0"/>
                                          <w:marRight w:val="0"/>
                                          <w:marTop w:val="0"/>
                                          <w:marBottom w:val="240"/>
                                          <w:divBdr>
                                            <w:top w:val="none" w:sz="0" w:space="0" w:color="auto"/>
                                            <w:left w:val="none" w:sz="0" w:space="0" w:color="auto"/>
                                            <w:bottom w:val="none" w:sz="0" w:space="0" w:color="auto"/>
                                            <w:right w:val="none" w:sz="0" w:space="0" w:color="auto"/>
                                          </w:divBdr>
                                          <w:divsChild>
                                            <w:div w:id="1639803218">
                                              <w:marLeft w:val="0"/>
                                              <w:marRight w:val="0"/>
                                              <w:marTop w:val="0"/>
                                              <w:marBottom w:val="0"/>
                                              <w:divBdr>
                                                <w:top w:val="none" w:sz="0" w:space="0" w:color="auto"/>
                                                <w:left w:val="none" w:sz="0" w:space="0" w:color="auto"/>
                                                <w:bottom w:val="none" w:sz="0" w:space="0" w:color="auto"/>
                                                <w:right w:val="none" w:sz="0" w:space="0" w:color="auto"/>
                                              </w:divBdr>
                                            </w:div>
                                          </w:divsChild>
                                        </w:div>
                                        <w:div w:id="359088831">
                                          <w:marLeft w:val="0"/>
                                          <w:marRight w:val="0"/>
                                          <w:marTop w:val="0"/>
                                          <w:marBottom w:val="0"/>
                                          <w:divBdr>
                                            <w:top w:val="none" w:sz="0" w:space="0" w:color="auto"/>
                                            <w:left w:val="none" w:sz="0" w:space="0" w:color="auto"/>
                                            <w:bottom w:val="none" w:sz="0" w:space="0" w:color="auto"/>
                                            <w:right w:val="none" w:sz="0" w:space="0" w:color="auto"/>
                                          </w:divBdr>
                                          <w:divsChild>
                                            <w:div w:id="1172258137">
                                              <w:marLeft w:val="0"/>
                                              <w:marRight w:val="0"/>
                                              <w:marTop w:val="0"/>
                                              <w:marBottom w:val="0"/>
                                              <w:divBdr>
                                                <w:top w:val="none" w:sz="0" w:space="0" w:color="auto"/>
                                                <w:left w:val="none" w:sz="0" w:space="0" w:color="auto"/>
                                                <w:bottom w:val="none" w:sz="0" w:space="0" w:color="auto"/>
                                                <w:right w:val="none" w:sz="0" w:space="0" w:color="auto"/>
                                              </w:divBdr>
                                              <w:divsChild>
                                                <w:div w:id="1626278967">
                                                  <w:marLeft w:val="0"/>
                                                  <w:marRight w:val="0"/>
                                                  <w:marTop w:val="0"/>
                                                  <w:marBottom w:val="0"/>
                                                  <w:divBdr>
                                                    <w:top w:val="none" w:sz="0" w:space="0" w:color="auto"/>
                                                    <w:left w:val="none" w:sz="0" w:space="0" w:color="auto"/>
                                                    <w:bottom w:val="none" w:sz="0" w:space="0" w:color="auto"/>
                                                    <w:right w:val="none" w:sz="0" w:space="0" w:color="auto"/>
                                                  </w:divBdr>
                                                </w:div>
                                                <w:div w:id="905454519">
                                                  <w:marLeft w:val="0"/>
                                                  <w:marRight w:val="0"/>
                                                  <w:marTop w:val="120"/>
                                                  <w:marBottom w:val="0"/>
                                                  <w:divBdr>
                                                    <w:top w:val="none" w:sz="0" w:space="0" w:color="auto"/>
                                                    <w:left w:val="none" w:sz="0" w:space="0" w:color="auto"/>
                                                    <w:bottom w:val="none" w:sz="0" w:space="0" w:color="auto"/>
                                                    <w:right w:val="none" w:sz="0" w:space="0" w:color="auto"/>
                                                  </w:divBdr>
                                                  <w:divsChild>
                                                    <w:div w:id="1740864682">
                                                      <w:marLeft w:val="0"/>
                                                      <w:marRight w:val="0"/>
                                                      <w:marTop w:val="0"/>
                                                      <w:marBottom w:val="0"/>
                                                      <w:divBdr>
                                                        <w:top w:val="none" w:sz="0" w:space="0" w:color="auto"/>
                                                        <w:left w:val="none" w:sz="0" w:space="0" w:color="auto"/>
                                                        <w:bottom w:val="none" w:sz="0" w:space="0" w:color="auto"/>
                                                        <w:right w:val="none" w:sz="0" w:space="0" w:color="auto"/>
                                                      </w:divBdr>
                                                      <w:divsChild>
                                                        <w:div w:id="687828538">
                                                          <w:marLeft w:val="0"/>
                                                          <w:marRight w:val="0"/>
                                                          <w:marTop w:val="0"/>
                                                          <w:marBottom w:val="0"/>
                                                          <w:divBdr>
                                                            <w:top w:val="none" w:sz="0" w:space="0" w:color="auto"/>
                                                            <w:left w:val="none" w:sz="0" w:space="0" w:color="auto"/>
                                                            <w:bottom w:val="none" w:sz="0" w:space="0" w:color="auto"/>
                                                            <w:right w:val="none" w:sz="0" w:space="0" w:color="auto"/>
                                                          </w:divBdr>
                                                        </w:div>
                                                        <w:div w:id="1376007751">
                                                          <w:marLeft w:val="0"/>
                                                          <w:marRight w:val="0"/>
                                                          <w:marTop w:val="0"/>
                                                          <w:marBottom w:val="0"/>
                                                          <w:divBdr>
                                                            <w:top w:val="none" w:sz="0" w:space="0" w:color="auto"/>
                                                            <w:left w:val="none" w:sz="0" w:space="0" w:color="auto"/>
                                                            <w:bottom w:val="none" w:sz="0" w:space="0" w:color="auto"/>
                                                            <w:right w:val="none" w:sz="0" w:space="0" w:color="auto"/>
                                                          </w:divBdr>
                                                          <w:divsChild>
                                                            <w:div w:id="133799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03858784">
      <w:bodyDiv w:val="1"/>
      <w:marLeft w:val="0"/>
      <w:marRight w:val="0"/>
      <w:marTop w:val="0"/>
      <w:marBottom w:val="0"/>
      <w:divBdr>
        <w:top w:val="none" w:sz="0" w:space="0" w:color="auto"/>
        <w:left w:val="none" w:sz="0" w:space="0" w:color="auto"/>
        <w:bottom w:val="none" w:sz="0" w:space="0" w:color="auto"/>
        <w:right w:val="none" w:sz="0" w:space="0" w:color="auto"/>
      </w:divBdr>
    </w:div>
    <w:div w:id="515197480">
      <w:bodyDiv w:val="1"/>
      <w:marLeft w:val="0"/>
      <w:marRight w:val="0"/>
      <w:marTop w:val="0"/>
      <w:marBottom w:val="0"/>
      <w:divBdr>
        <w:top w:val="none" w:sz="0" w:space="0" w:color="auto"/>
        <w:left w:val="none" w:sz="0" w:space="0" w:color="auto"/>
        <w:bottom w:val="none" w:sz="0" w:space="0" w:color="auto"/>
        <w:right w:val="none" w:sz="0" w:space="0" w:color="auto"/>
      </w:divBdr>
    </w:div>
    <w:div w:id="629090774">
      <w:bodyDiv w:val="1"/>
      <w:marLeft w:val="0"/>
      <w:marRight w:val="0"/>
      <w:marTop w:val="0"/>
      <w:marBottom w:val="0"/>
      <w:divBdr>
        <w:top w:val="none" w:sz="0" w:space="0" w:color="auto"/>
        <w:left w:val="none" w:sz="0" w:space="0" w:color="auto"/>
        <w:bottom w:val="none" w:sz="0" w:space="0" w:color="auto"/>
        <w:right w:val="none" w:sz="0" w:space="0" w:color="auto"/>
      </w:divBdr>
      <w:divsChild>
        <w:div w:id="1967924540">
          <w:marLeft w:val="0"/>
          <w:marRight w:val="0"/>
          <w:marTop w:val="0"/>
          <w:marBottom w:val="0"/>
          <w:divBdr>
            <w:top w:val="none" w:sz="0" w:space="0" w:color="auto"/>
            <w:left w:val="none" w:sz="0" w:space="0" w:color="auto"/>
            <w:bottom w:val="none" w:sz="0" w:space="0" w:color="auto"/>
            <w:right w:val="none" w:sz="0" w:space="0" w:color="auto"/>
          </w:divBdr>
        </w:div>
      </w:divsChild>
    </w:div>
    <w:div w:id="679770802">
      <w:bodyDiv w:val="1"/>
      <w:marLeft w:val="0"/>
      <w:marRight w:val="0"/>
      <w:marTop w:val="0"/>
      <w:marBottom w:val="0"/>
      <w:divBdr>
        <w:top w:val="none" w:sz="0" w:space="0" w:color="auto"/>
        <w:left w:val="none" w:sz="0" w:space="0" w:color="auto"/>
        <w:bottom w:val="none" w:sz="0" w:space="0" w:color="auto"/>
        <w:right w:val="none" w:sz="0" w:space="0" w:color="auto"/>
      </w:divBdr>
    </w:div>
    <w:div w:id="688487366">
      <w:bodyDiv w:val="1"/>
      <w:marLeft w:val="0"/>
      <w:marRight w:val="0"/>
      <w:marTop w:val="0"/>
      <w:marBottom w:val="0"/>
      <w:divBdr>
        <w:top w:val="none" w:sz="0" w:space="0" w:color="auto"/>
        <w:left w:val="none" w:sz="0" w:space="0" w:color="auto"/>
        <w:bottom w:val="none" w:sz="0" w:space="0" w:color="auto"/>
        <w:right w:val="none" w:sz="0" w:space="0" w:color="auto"/>
      </w:divBdr>
    </w:div>
    <w:div w:id="695230917">
      <w:bodyDiv w:val="1"/>
      <w:marLeft w:val="0"/>
      <w:marRight w:val="0"/>
      <w:marTop w:val="0"/>
      <w:marBottom w:val="0"/>
      <w:divBdr>
        <w:top w:val="none" w:sz="0" w:space="0" w:color="auto"/>
        <w:left w:val="none" w:sz="0" w:space="0" w:color="auto"/>
        <w:bottom w:val="none" w:sz="0" w:space="0" w:color="auto"/>
        <w:right w:val="none" w:sz="0" w:space="0" w:color="auto"/>
      </w:divBdr>
      <w:divsChild>
        <w:div w:id="934166151">
          <w:marLeft w:val="0"/>
          <w:marRight w:val="0"/>
          <w:marTop w:val="0"/>
          <w:marBottom w:val="0"/>
          <w:divBdr>
            <w:top w:val="none" w:sz="0" w:space="0" w:color="auto"/>
            <w:left w:val="none" w:sz="0" w:space="0" w:color="auto"/>
            <w:bottom w:val="none" w:sz="0" w:space="0" w:color="auto"/>
            <w:right w:val="none" w:sz="0" w:space="0" w:color="auto"/>
          </w:divBdr>
        </w:div>
        <w:div w:id="1554661339">
          <w:marLeft w:val="0"/>
          <w:marRight w:val="0"/>
          <w:marTop w:val="0"/>
          <w:marBottom w:val="0"/>
          <w:divBdr>
            <w:top w:val="none" w:sz="0" w:space="0" w:color="auto"/>
            <w:left w:val="none" w:sz="0" w:space="0" w:color="auto"/>
            <w:bottom w:val="none" w:sz="0" w:space="0" w:color="auto"/>
            <w:right w:val="none" w:sz="0" w:space="0" w:color="auto"/>
          </w:divBdr>
        </w:div>
        <w:div w:id="1516387694">
          <w:marLeft w:val="0"/>
          <w:marRight w:val="0"/>
          <w:marTop w:val="0"/>
          <w:marBottom w:val="0"/>
          <w:divBdr>
            <w:top w:val="none" w:sz="0" w:space="0" w:color="auto"/>
            <w:left w:val="none" w:sz="0" w:space="0" w:color="auto"/>
            <w:bottom w:val="none" w:sz="0" w:space="0" w:color="auto"/>
            <w:right w:val="none" w:sz="0" w:space="0" w:color="auto"/>
          </w:divBdr>
        </w:div>
      </w:divsChild>
    </w:div>
    <w:div w:id="696852287">
      <w:bodyDiv w:val="1"/>
      <w:marLeft w:val="0"/>
      <w:marRight w:val="0"/>
      <w:marTop w:val="0"/>
      <w:marBottom w:val="0"/>
      <w:divBdr>
        <w:top w:val="none" w:sz="0" w:space="0" w:color="auto"/>
        <w:left w:val="none" w:sz="0" w:space="0" w:color="auto"/>
        <w:bottom w:val="none" w:sz="0" w:space="0" w:color="auto"/>
        <w:right w:val="none" w:sz="0" w:space="0" w:color="auto"/>
      </w:divBdr>
    </w:div>
    <w:div w:id="764960034">
      <w:bodyDiv w:val="1"/>
      <w:marLeft w:val="0"/>
      <w:marRight w:val="0"/>
      <w:marTop w:val="0"/>
      <w:marBottom w:val="0"/>
      <w:divBdr>
        <w:top w:val="none" w:sz="0" w:space="0" w:color="auto"/>
        <w:left w:val="none" w:sz="0" w:space="0" w:color="auto"/>
        <w:bottom w:val="none" w:sz="0" w:space="0" w:color="auto"/>
        <w:right w:val="none" w:sz="0" w:space="0" w:color="auto"/>
      </w:divBdr>
      <w:divsChild>
        <w:div w:id="2096973530">
          <w:marLeft w:val="0"/>
          <w:marRight w:val="0"/>
          <w:marTop w:val="0"/>
          <w:marBottom w:val="0"/>
          <w:divBdr>
            <w:top w:val="none" w:sz="0" w:space="0" w:color="auto"/>
            <w:left w:val="none" w:sz="0" w:space="0" w:color="auto"/>
            <w:bottom w:val="none" w:sz="0" w:space="0" w:color="auto"/>
            <w:right w:val="none" w:sz="0" w:space="0" w:color="auto"/>
          </w:divBdr>
        </w:div>
      </w:divsChild>
    </w:div>
    <w:div w:id="782454569">
      <w:bodyDiv w:val="1"/>
      <w:marLeft w:val="0"/>
      <w:marRight w:val="0"/>
      <w:marTop w:val="0"/>
      <w:marBottom w:val="0"/>
      <w:divBdr>
        <w:top w:val="none" w:sz="0" w:space="0" w:color="auto"/>
        <w:left w:val="none" w:sz="0" w:space="0" w:color="auto"/>
        <w:bottom w:val="none" w:sz="0" w:space="0" w:color="auto"/>
        <w:right w:val="none" w:sz="0" w:space="0" w:color="auto"/>
      </w:divBdr>
      <w:divsChild>
        <w:div w:id="1460106445">
          <w:marLeft w:val="0"/>
          <w:marRight w:val="0"/>
          <w:marTop w:val="0"/>
          <w:marBottom w:val="0"/>
          <w:divBdr>
            <w:top w:val="none" w:sz="0" w:space="0" w:color="auto"/>
            <w:left w:val="none" w:sz="0" w:space="0" w:color="auto"/>
            <w:bottom w:val="none" w:sz="0" w:space="0" w:color="auto"/>
            <w:right w:val="none" w:sz="0" w:space="0" w:color="auto"/>
          </w:divBdr>
        </w:div>
      </w:divsChild>
    </w:div>
    <w:div w:id="815074216">
      <w:bodyDiv w:val="1"/>
      <w:marLeft w:val="0"/>
      <w:marRight w:val="0"/>
      <w:marTop w:val="0"/>
      <w:marBottom w:val="0"/>
      <w:divBdr>
        <w:top w:val="none" w:sz="0" w:space="0" w:color="auto"/>
        <w:left w:val="none" w:sz="0" w:space="0" w:color="auto"/>
        <w:bottom w:val="none" w:sz="0" w:space="0" w:color="auto"/>
        <w:right w:val="none" w:sz="0" w:space="0" w:color="auto"/>
      </w:divBdr>
    </w:div>
    <w:div w:id="864825005">
      <w:bodyDiv w:val="1"/>
      <w:marLeft w:val="0"/>
      <w:marRight w:val="0"/>
      <w:marTop w:val="0"/>
      <w:marBottom w:val="0"/>
      <w:divBdr>
        <w:top w:val="none" w:sz="0" w:space="0" w:color="auto"/>
        <w:left w:val="none" w:sz="0" w:space="0" w:color="auto"/>
        <w:bottom w:val="none" w:sz="0" w:space="0" w:color="auto"/>
        <w:right w:val="none" w:sz="0" w:space="0" w:color="auto"/>
      </w:divBdr>
    </w:div>
    <w:div w:id="924069016">
      <w:bodyDiv w:val="1"/>
      <w:marLeft w:val="0"/>
      <w:marRight w:val="0"/>
      <w:marTop w:val="0"/>
      <w:marBottom w:val="0"/>
      <w:divBdr>
        <w:top w:val="none" w:sz="0" w:space="0" w:color="auto"/>
        <w:left w:val="none" w:sz="0" w:space="0" w:color="auto"/>
        <w:bottom w:val="none" w:sz="0" w:space="0" w:color="auto"/>
        <w:right w:val="none" w:sz="0" w:space="0" w:color="auto"/>
      </w:divBdr>
    </w:div>
    <w:div w:id="983392734">
      <w:bodyDiv w:val="1"/>
      <w:marLeft w:val="0"/>
      <w:marRight w:val="0"/>
      <w:marTop w:val="0"/>
      <w:marBottom w:val="0"/>
      <w:divBdr>
        <w:top w:val="none" w:sz="0" w:space="0" w:color="auto"/>
        <w:left w:val="none" w:sz="0" w:space="0" w:color="auto"/>
        <w:bottom w:val="none" w:sz="0" w:space="0" w:color="auto"/>
        <w:right w:val="none" w:sz="0" w:space="0" w:color="auto"/>
      </w:divBdr>
    </w:div>
    <w:div w:id="1070225635">
      <w:bodyDiv w:val="1"/>
      <w:marLeft w:val="0"/>
      <w:marRight w:val="0"/>
      <w:marTop w:val="0"/>
      <w:marBottom w:val="0"/>
      <w:divBdr>
        <w:top w:val="none" w:sz="0" w:space="0" w:color="auto"/>
        <w:left w:val="none" w:sz="0" w:space="0" w:color="auto"/>
        <w:bottom w:val="none" w:sz="0" w:space="0" w:color="auto"/>
        <w:right w:val="none" w:sz="0" w:space="0" w:color="auto"/>
      </w:divBdr>
      <w:divsChild>
        <w:div w:id="931546405">
          <w:marLeft w:val="432"/>
          <w:marRight w:val="0"/>
          <w:marTop w:val="125"/>
          <w:marBottom w:val="0"/>
          <w:divBdr>
            <w:top w:val="none" w:sz="0" w:space="0" w:color="auto"/>
            <w:left w:val="none" w:sz="0" w:space="0" w:color="auto"/>
            <w:bottom w:val="none" w:sz="0" w:space="0" w:color="auto"/>
            <w:right w:val="none" w:sz="0" w:space="0" w:color="auto"/>
          </w:divBdr>
        </w:div>
      </w:divsChild>
    </w:div>
    <w:div w:id="1132211741">
      <w:bodyDiv w:val="1"/>
      <w:marLeft w:val="0"/>
      <w:marRight w:val="0"/>
      <w:marTop w:val="0"/>
      <w:marBottom w:val="0"/>
      <w:divBdr>
        <w:top w:val="none" w:sz="0" w:space="0" w:color="auto"/>
        <w:left w:val="none" w:sz="0" w:space="0" w:color="auto"/>
        <w:bottom w:val="none" w:sz="0" w:space="0" w:color="auto"/>
        <w:right w:val="none" w:sz="0" w:space="0" w:color="auto"/>
      </w:divBdr>
      <w:divsChild>
        <w:div w:id="991524340">
          <w:marLeft w:val="432"/>
          <w:marRight w:val="0"/>
          <w:marTop w:val="115"/>
          <w:marBottom w:val="0"/>
          <w:divBdr>
            <w:top w:val="none" w:sz="0" w:space="0" w:color="auto"/>
            <w:left w:val="none" w:sz="0" w:space="0" w:color="auto"/>
            <w:bottom w:val="none" w:sz="0" w:space="0" w:color="auto"/>
            <w:right w:val="none" w:sz="0" w:space="0" w:color="auto"/>
          </w:divBdr>
        </w:div>
      </w:divsChild>
    </w:div>
    <w:div w:id="1239562492">
      <w:bodyDiv w:val="1"/>
      <w:marLeft w:val="0"/>
      <w:marRight w:val="0"/>
      <w:marTop w:val="0"/>
      <w:marBottom w:val="0"/>
      <w:divBdr>
        <w:top w:val="none" w:sz="0" w:space="0" w:color="auto"/>
        <w:left w:val="none" w:sz="0" w:space="0" w:color="auto"/>
        <w:bottom w:val="none" w:sz="0" w:space="0" w:color="auto"/>
        <w:right w:val="none" w:sz="0" w:space="0" w:color="auto"/>
      </w:divBdr>
    </w:div>
    <w:div w:id="1267814601">
      <w:bodyDiv w:val="1"/>
      <w:marLeft w:val="0"/>
      <w:marRight w:val="0"/>
      <w:marTop w:val="0"/>
      <w:marBottom w:val="0"/>
      <w:divBdr>
        <w:top w:val="none" w:sz="0" w:space="0" w:color="auto"/>
        <w:left w:val="none" w:sz="0" w:space="0" w:color="auto"/>
        <w:bottom w:val="none" w:sz="0" w:space="0" w:color="auto"/>
        <w:right w:val="none" w:sz="0" w:space="0" w:color="auto"/>
      </w:divBdr>
    </w:div>
    <w:div w:id="1335183140">
      <w:bodyDiv w:val="1"/>
      <w:marLeft w:val="0"/>
      <w:marRight w:val="0"/>
      <w:marTop w:val="0"/>
      <w:marBottom w:val="0"/>
      <w:divBdr>
        <w:top w:val="none" w:sz="0" w:space="0" w:color="auto"/>
        <w:left w:val="none" w:sz="0" w:space="0" w:color="auto"/>
        <w:bottom w:val="none" w:sz="0" w:space="0" w:color="auto"/>
        <w:right w:val="none" w:sz="0" w:space="0" w:color="auto"/>
      </w:divBdr>
      <w:divsChild>
        <w:div w:id="913391263">
          <w:marLeft w:val="0"/>
          <w:marRight w:val="0"/>
          <w:marTop w:val="0"/>
          <w:marBottom w:val="0"/>
          <w:divBdr>
            <w:top w:val="none" w:sz="0" w:space="0" w:color="auto"/>
            <w:left w:val="none" w:sz="0" w:space="0" w:color="auto"/>
            <w:bottom w:val="none" w:sz="0" w:space="0" w:color="auto"/>
            <w:right w:val="none" w:sz="0" w:space="0" w:color="auto"/>
          </w:divBdr>
        </w:div>
      </w:divsChild>
    </w:div>
    <w:div w:id="1538928537">
      <w:bodyDiv w:val="1"/>
      <w:marLeft w:val="0"/>
      <w:marRight w:val="0"/>
      <w:marTop w:val="0"/>
      <w:marBottom w:val="0"/>
      <w:divBdr>
        <w:top w:val="none" w:sz="0" w:space="0" w:color="auto"/>
        <w:left w:val="none" w:sz="0" w:space="0" w:color="auto"/>
        <w:bottom w:val="none" w:sz="0" w:space="0" w:color="auto"/>
        <w:right w:val="none" w:sz="0" w:space="0" w:color="auto"/>
      </w:divBdr>
    </w:div>
    <w:div w:id="1555694996">
      <w:bodyDiv w:val="1"/>
      <w:marLeft w:val="0"/>
      <w:marRight w:val="0"/>
      <w:marTop w:val="0"/>
      <w:marBottom w:val="0"/>
      <w:divBdr>
        <w:top w:val="none" w:sz="0" w:space="0" w:color="auto"/>
        <w:left w:val="none" w:sz="0" w:space="0" w:color="auto"/>
        <w:bottom w:val="none" w:sz="0" w:space="0" w:color="auto"/>
        <w:right w:val="none" w:sz="0" w:space="0" w:color="auto"/>
      </w:divBdr>
    </w:div>
    <w:div w:id="1687444349">
      <w:bodyDiv w:val="1"/>
      <w:marLeft w:val="0"/>
      <w:marRight w:val="0"/>
      <w:marTop w:val="0"/>
      <w:marBottom w:val="0"/>
      <w:divBdr>
        <w:top w:val="none" w:sz="0" w:space="0" w:color="auto"/>
        <w:left w:val="none" w:sz="0" w:space="0" w:color="auto"/>
        <w:bottom w:val="none" w:sz="0" w:space="0" w:color="auto"/>
        <w:right w:val="none" w:sz="0" w:space="0" w:color="auto"/>
      </w:divBdr>
    </w:div>
    <w:div w:id="1794975715">
      <w:bodyDiv w:val="1"/>
      <w:marLeft w:val="0"/>
      <w:marRight w:val="0"/>
      <w:marTop w:val="0"/>
      <w:marBottom w:val="0"/>
      <w:divBdr>
        <w:top w:val="none" w:sz="0" w:space="0" w:color="auto"/>
        <w:left w:val="none" w:sz="0" w:space="0" w:color="auto"/>
        <w:bottom w:val="none" w:sz="0" w:space="0" w:color="auto"/>
        <w:right w:val="none" w:sz="0" w:space="0" w:color="auto"/>
      </w:divBdr>
      <w:divsChild>
        <w:div w:id="1205867260">
          <w:marLeft w:val="432"/>
          <w:marRight w:val="0"/>
          <w:marTop w:val="125"/>
          <w:marBottom w:val="0"/>
          <w:divBdr>
            <w:top w:val="none" w:sz="0" w:space="0" w:color="auto"/>
            <w:left w:val="none" w:sz="0" w:space="0" w:color="auto"/>
            <w:bottom w:val="none" w:sz="0" w:space="0" w:color="auto"/>
            <w:right w:val="none" w:sz="0" w:space="0" w:color="auto"/>
          </w:divBdr>
        </w:div>
      </w:divsChild>
    </w:div>
    <w:div w:id="1796749910">
      <w:bodyDiv w:val="1"/>
      <w:marLeft w:val="0"/>
      <w:marRight w:val="0"/>
      <w:marTop w:val="0"/>
      <w:marBottom w:val="0"/>
      <w:divBdr>
        <w:top w:val="none" w:sz="0" w:space="0" w:color="auto"/>
        <w:left w:val="none" w:sz="0" w:space="0" w:color="auto"/>
        <w:bottom w:val="none" w:sz="0" w:space="0" w:color="auto"/>
        <w:right w:val="none" w:sz="0" w:space="0" w:color="auto"/>
      </w:divBdr>
    </w:div>
    <w:div w:id="190312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77/0042098015574955" TargetMode="External"/><Relationship Id="rId21" Type="http://schemas.openxmlformats.org/officeDocument/2006/relationships/hyperlink" Target="https://venturesafrica.com/how-megaprojects-are-changing-the-%09face-of-the-real-estate-market-in-ibeju-lekki/" TargetMode="External"/><Relationship Id="rId42" Type="http://schemas.openxmlformats.org/officeDocument/2006/relationships/hyperlink" Target="https://journals.openedition.org/eue/411?lang=en" TargetMode="External"/><Relationship Id="rId47" Type="http://schemas.openxmlformats.org/officeDocument/2006/relationships/hyperlink" Target="https://www.environewsnigeria.com/saving-fading-lekki-coastline/" TargetMode="External"/><Relationship Id="rId63" Type="http://schemas.openxmlformats.org/officeDocument/2006/relationships/hyperlink" Target="https://moelagos.gov.ng/lagos-seeks-private-sector-%09partnership-on-climate-action-plan/" TargetMode="External"/><Relationship Id="rId68" Type="http://schemas.openxmlformats.org/officeDocument/2006/relationships/hyperlink" Target="https://doi.org/10.1016/j.ocecoaman.2016.01.010" TargetMode="External"/><Relationship Id="rId84" Type="http://schemas.openxmlformats.org/officeDocument/2006/relationships/hyperlink" Target="https://www.cnn.com/2021/11/10/africa/lagos-city-nigeria-sea-level-rise-climate-%09intl/index.html" TargetMode="External"/><Relationship Id="rId89" Type="http://schemas.openxmlformats.org/officeDocument/2006/relationships/hyperlink" Target="https://doi.org/10.1016/j.apgeog.2017.12.015" TargetMode="External"/><Relationship Id="rId16" Type="http://schemas.openxmlformats.org/officeDocument/2006/relationships/image" Target="media/image5.png"/><Relationship Id="rId11" Type="http://schemas.openxmlformats.org/officeDocument/2006/relationships/customXml" Target="ink/ink2.xml"/><Relationship Id="rId32" Type="http://schemas.openxmlformats.org/officeDocument/2006/relationships/hyperlink" Target="https://www.csmonitor.com/World/Africa/2015/0920/Cure-for-broken-%09metropolises-the-insta-city" TargetMode="External"/><Relationship Id="rId37" Type="http://schemas.openxmlformats.org/officeDocument/2006/relationships/hyperlink" Target="https://isdsnet.com/ijds-v7n6-04.pdf" TargetMode="External"/><Relationship Id="rId53" Type="http://schemas.openxmlformats.org/officeDocument/2006/relationships/hyperlink" Target="https://www.futurelearn.com/info/courses/african-cities/0/steps/48333\" TargetMode="External"/><Relationship Id="rId58" Type="http://schemas.openxmlformats.org/officeDocument/2006/relationships/hyperlink" Target="https://punchng.com/eko-atlantic-city-africas-real-estate-hub-where-square-%09metre-%09costs1720/" TargetMode="External"/><Relationship Id="rId74" Type="http://schemas.openxmlformats.org/officeDocument/2006/relationships/hyperlink" Target="https://doi.org/10.1890/130260" TargetMode="External"/><Relationship Id="rId79" Type="http://schemas.openxmlformats.org/officeDocument/2006/relationships/hyperlink" Target="https://doi.org/10.1177/00420980211014461" TargetMode="External"/><Relationship Id="rId102" Type="http://schemas.openxmlformats.org/officeDocument/2006/relationships/header" Target="header3.xml"/><Relationship Id="rId5" Type="http://schemas.openxmlformats.org/officeDocument/2006/relationships/webSettings" Target="webSettings.xml"/><Relationship Id="rId90" Type="http://schemas.openxmlformats.org/officeDocument/2006/relationships/hyperlink" Target="https://www.forbes.com/sites/wadeshepard/2020/01/31/inside-the-rise-of-private-cities-priority-of-management-is-profit-not-the-needs-of-citizens/?sh=7264ed54c9c2" TargetMode="External"/><Relationship Id="rId95" Type="http://schemas.openxmlformats.org/officeDocument/2006/relationships/hyperlink" Target="https://www.thecitizen.co.tz/tanzania/news/national/waves-of-change-nigeria-s-lagos-battles-atlantic-erosion-2686454" TargetMode="External"/><Relationship Id="rId22" Type="http://schemas.openxmlformats.org/officeDocument/2006/relationships/hyperlink" Target="https://doi.org/10.1016/j.ijdrr.2017.09.029" TargetMode="External"/><Relationship Id="rId27" Type="http://schemas.openxmlformats.org/officeDocument/2006/relationships/hyperlink" Target="https://doi.org/10.1080/17565529.2017.1301868" TargetMode="External"/><Relationship Id="rId43" Type="http://schemas.openxmlformats.org/officeDocument/2006/relationships/hyperlink" Target="https://www.ekoatlantic.com/latestnews/press-%09clipping/eko-atlantic-city-worlds-biggest-project/" TargetMode="External"/><Relationship Id="rId48" Type="http://schemas.openxmlformats.org/officeDocument/2006/relationships/hyperlink" Target="https://africachinapresscentre.org/2017/10/07/elegushi-there-was-the-lagos-beach/" TargetMode="External"/><Relationship Id="rId64" Type="http://schemas.openxmlformats.org/officeDocument/2006/relationships/hyperlink" Target="https://doi.org/10.1080/23792949.2017.1399804" TargetMode="External"/><Relationship Id="rId69" Type="http://schemas.openxmlformats.org/officeDocument/2006/relationships/hyperlink" Target="https://www.insauga.com/protest-against-urban-sprawl-and-greenbelt-loss-%09planned-this-weekend-in-mississauga/" TargetMode="External"/><Relationship Id="rId80" Type="http://schemas.openxmlformats.org/officeDocument/2006/relationships/hyperlink" Target="https://www.oecd.org/environment/resources/Policy-Highlights-Biodiversity-Offsets-%09web.pdf" TargetMode="External"/><Relationship Id="rId85" Type="http://schemas.openxmlformats.org/officeDocument/2006/relationships/hyperlink" Target="http://www.jstor.org/stable/41147756" TargetMode="External"/><Relationship Id="rId12" Type="http://schemas.openxmlformats.org/officeDocument/2006/relationships/image" Target="media/image3.png"/><Relationship Id="rId17" Type="http://schemas.openxmlformats.org/officeDocument/2006/relationships/image" Target="media/image6.jpeg"/><Relationship Id="rId25" Type="http://schemas.openxmlformats.org/officeDocument/2006/relationships/hyperlink" Target="https://doi.org/10.3389/frsc.2021.692799" TargetMode="External"/><Relationship Id="rId33" Type="http://schemas.openxmlformats.org/officeDocument/2006/relationships/hyperlink" Target="https://www.theverge.com/2022/2/28/22953552/sea-walls-coastal-cities-climate-change-%09adaptation-united-nations-report" TargetMode="External"/><Relationship Id="rId38" Type="http://schemas.openxmlformats.org/officeDocument/2006/relationships/hyperlink" Target="https://doi.org/10.3390/geosciences9030124" TargetMode="External"/><Relationship Id="rId46" Type="http://schemas.openxmlformats.org/officeDocument/2006/relationships/hyperlink" Target="https://www.ekoatlantic.com/why-eko-atlantic/" TargetMode="External"/><Relationship Id="rId59" Type="http://schemas.openxmlformats.org/officeDocument/2006/relationships/hyperlink" Target="https://www.ipcc.ch/report/ar6/wg2/downloads/report/IPCC_AR6_WGII_CCP2.pdf" TargetMode="External"/><Relationship Id="rId67" Type="http://schemas.openxmlformats.org/officeDocument/2006/relationships/hyperlink" Target="https://doi.org/10.1016/j.landusepol.2017.04.021" TargetMode="External"/><Relationship Id="rId103" Type="http://schemas.openxmlformats.org/officeDocument/2006/relationships/fontTable" Target="fontTable.xml"/><Relationship Id="rId20" Type="http://schemas.openxmlformats.org/officeDocument/2006/relationships/hyperlink" Target="http://www.jstor.org/stable/30032945" TargetMode="External"/><Relationship Id="rId41" Type="http://schemas.openxmlformats.org/officeDocument/2006/relationships/hyperlink" Target="https://doi.org/10.1016/j.landurbplan.2006.10.016" TargetMode="External"/><Relationship Id="rId54" Type="http://schemas.openxmlformats.org/officeDocument/2006/relationships/hyperlink" Target="https://mises.org/wire/private-cities-model-truly-free-society" TargetMode="External"/><Relationship Id="rId62" Type="http://schemas.openxmlformats.org/officeDocument/2006/relationships/hyperlink" Target="https://www.iadc-dredging.com/wp-%09%09content/uploads/2017/02/article-new-land-in-the-water-economically-and-socially-land-%09reclamation-pays-128-1.pdf" TargetMode="External"/><Relationship Id="rId70" Type="http://schemas.openxmlformats.org/officeDocument/2006/relationships/hyperlink" Target="https://doi.org/10.1007/s11769-019-1049-8" TargetMode="External"/><Relationship Id="rId75" Type="http://schemas.openxmlformats.org/officeDocument/2006/relationships/hyperlink" Target="https://doi.org/10.1016/j.sbspro.2014.10.05" TargetMode="External"/><Relationship Id="rId83" Type="http://schemas.openxmlformats.org/officeDocument/2006/relationships/hyperlink" Target="https://www.theguardian.com/cities/2016/apr/19/right-city-social-%09movement-transforming-urban-space" TargetMode="External"/><Relationship Id="rId88" Type="http://schemas.openxmlformats.org/officeDocument/2006/relationships/hyperlink" Target="https://satpalda.com/blogs/man-made-island-is-constructed-to-save-lagoss-economy" TargetMode="External"/><Relationship Id="rId91" Type="http://schemas.openxmlformats.org/officeDocument/2006/relationships/hyperlink" Target="https://doi.org/10.1525/cse.2017.000919" TargetMode="External"/><Relationship Id="rId96" Type="http://schemas.openxmlformats.org/officeDocument/2006/relationships/hyperlink" Target="https://www.muse.jhu.edu/article/2619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doi.org/10.3390/w14162546" TargetMode="External"/><Relationship Id="rId28" Type="http://schemas.openxmlformats.org/officeDocument/2006/relationships/hyperlink" Target="https://doi.org/10.1002/jid.2992" TargetMode="External"/><Relationship Id="rId36" Type="http://schemas.openxmlformats.org/officeDocument/2006/relationships/hyperlink" Target="https://doi.org/10.3389/fenvs.2022.945968https://www.frontiersin.org/articles/10.3389/fe%09nvs.2022.945968/full" TargetMode="External"/><Relationship Id="rId49" Type="http://schemas.openxmlformats.org/officeDocument/2006/relationships/hyperlink" Target="https://ownahome.ng/blog/lagos-free-trade-zone-explained/" TargetMode="External"/><Relationship Id="rId57" Type="http://schemas.openxmlformats.org/officeDocument/2006/relationships/hyperlink" Target="https://doi.org/10.1080/01419870802246305" TargetMode="External"/><Relationship Id="rId10" Type="http://schemas.openxmlformats.org/officeDocument/2006/relationships/image" Target="media/image2.png"/><Relationship Id="rId31" Type="http://schemas.openxmlformats.org/officeDocument/2006/relationships/hyperlink" Target="https://www.britannica.com/place/Lagos-Nigeria" TargetMode="External"/><Relationship Id="rId44" Type="http://schemas.openxmlformats.org/officeDocument/2006/relationships/hyperlink" Target="https://www.ekoatlantic.com/latestnews/how-eko-atlantic-city-will-save-nigerias-%09economy-and-future/" TargetMode="External"/><Relationship Id="rId52" Type="http://schemas.openxmlformats.org/officeDocument/2006/relationships/hyperlink" Target="https://doi.org/10.1016/j.uclim.2013.09.002" TargetMode="External"/><Relationship Id="rId60" Type="http://schemas.openxmlformats.org/officeDocument/2006/relationships/hyperlink" Target="https://www.iucn.org/news/business-and-biodiversity/202004/biodiversity-%09offsetting-requires-lots-land" TargetMode="External"/><Relationship Id="rId65" Type="http://schemas.openxmlformats.org/officeDocument/2006/relationships/hyperlink" Target="https://doi.org/10.3389/fmars.2021.740602" TargetMode="External"/><Relationship Id="rId73" Type="http://schemas.openxmlformats.org/officeDocument/2006/relationships/hyperlink" Target="https://www.bnnbloomberg.ca/eko-%09atlantic-city-eyes-2023-finish-as-nigeria-economy-rebounds-%091.1084669https://www.bnnbloomberg.ca/eko-atlantic-city-eyes-2023-finish-as-nigeria-%09economy-rebounds-1.1084669" TargetMode="External"/><Relationship Id="rId78" Type="http://schemas.openxmlformats.org/officeDocument/2006/relationships/hyperlink" Target="https://venturesafrica.com/eko-atlantic-city-a-mammoth-new-%09development-on-the-coastline-of-lagos/" TargetMode="External"/><Relationship Id="rId81" Type="http://schemas.openxmlformats.org/officeDocument/2006/relationships/hyperlink" Target="https://doi.org/10.7275/1282838" TargetMode="External"/><Relationship Id="rId86" Type="http://schemas.openxmlformats.org/officeDocument/2006/relationships/hyperlink" Target="https://doi.org/10.1038/138004a0" TargetMode="External"/><Relationship Id="rId94" Type="http://schemas.openxmlformats.org/officeDocument/2006/relationships/hyperlink" Target="https://doi.org/10.1016/B978-0-12-803371-5.000102" TargetMode="External"/><Relationship Id="rId99" Type="http://schemas.openxmlformats.org/officeDocument/2006/relationships/hyperlink" Target="https://doi.org/10.1016/j.biocon.2017.07.016" TargetMode="External"/><Relationship Id="rId101" Type="http://schemas.openxmlformats.org/officeDocument/2006/relationships/hyperlink" Target="https://ng.boell.org/en/2014/12/17/can-okun-alfa-turn-tide" TargetMode="External"/><Relationship Id="rId4" Type="http://schemas.openxmlformats.org/officeDocument/2006/relationships/settings" Target="settings.xml"/><Relationship Id="rId9" Type="http://schemas.openxmlformats.org/officeDocument/2006/relationships/customXml" Target="ink/ink1.xml"/><Relationship Id="rId13" Type="http://schemas.openxmlformats.org/officeDocument/2006/relationships/header" Target="header1.xml"/><Relationship Id="rId18" Type="http://schemas.openxmlformats.org/officeDocument/2006/relationships/hyperlink" Target="https://doi.org/10.1080/19463138.2022.2159415" TargetMode="External"/><Relationship Id="rId39" Type="http://schemas.openxmlformats.org/officeDocument/2006/relationships/hyperlink" Target="https://climate-adapt.eea.europa.eu/en/metadata/adaptation-options/seawalls-and-jetties" TargetMode="External"/><Relationship Id="rId34" Type="http://schemas.openxmlformats.org/officeDocument/2006/relationships/hyperlink" Target="https://wedocs.unep.org/bitstream/handle/20.500.11822/11349/rsocr_printedition.compre%09ssed_Part29.pdf?sequence=30&amp;isAllowed=y" TargetMode="External"/><Relationship Id="rId50" Type="http://schemas.openxmlformats.org/officeDocument/2006/relationships/hyperlink" Target="https://www.africaportal.org/documents/13064/Eko_Atlantic_Project_-%09_Fact_Sheet_1.pdf" TargetMode="External"/><Relationship Id="rId55" Type="http://schemas.openxmlformats.org/officeDocument/2006/relationships/hyperlink" Target="https://doi.org/10.1371/journal.pone.0099251" TargetMode="External"/><Relationship Id="rId76" Type="http://schemas.openxmlformats.org/officeDocument/2006/relationships/hyperlink" Target="https://www.nationalgeographic.com/science/article/coastlines" TargetMode="External"/><Relationship Id="rId97" Type="http://schemas.openxmlformats.org/officeDocument/2006/relationships/hyperlink" Target="https://www.ohchr.org/en/land/urbanization-and-human-rights" TargetMode="External"/><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doi.org/10.1215/1089201x-7208801" TargetMode="External"/><Relationship Id="rId92" Type="http://schemas.openxmlformats.org/officeDocument/2006/relationships/hyperlink" Target="https://www.jstor.org/stable/1014484" TargetMode="External"/><Relationship Id="rId2" Type="http://schemas.openxmlformats.org/officeDocument/2006/relationships/numbering" Target="numbering.xml"/><Relationship Id="rId29" Type="http://schemas.openxmlformats.org/officeDocument/2006/relationships/hyperlink" Target="https://proceedings.utwente.nl/199/1/Bentum12lagos.pdf" TargetMode="External"/><Relationship Id="rId24" Type="http://schemas.openxmlformats.org/officeDocument/2006/relationships/hyperlink" Target="https://doi.org/10.2112/SI75-133.1" TargetMode="External"/><Relationship Id="rId40" Type="http://schemas.openxmlformats.org/officeDocument/2006/relationships/hyperlink" Target="https://doi.org/10.1016/j.landurbplan.2006.10.016" TargetMode="External"/><Relationship Id="rId45" Type="http://schemas.openxmlformats.org/officeDocument/2006/relationships/hyperlink" Target="https://www.ekoatlantic.com/" TargetMode="External"/><Relationship Id="rId66" Type="http://schemas.openxmlformats.org/officeDocument/2006/relationships/hyperlink" Target="https://doi.org/10.1080/17549175.2021.1933572" TargetMode="External"/><Relationship Id="rId87" Type="http://schemas.openxmlformats.org/officeDocument/2006/relationships/hyperlink" Target="https://venturesafrica.com/eko-atlantic-city-a-mammoth-new-%09development-on-the-coastline-of-lagos/" TargetMode="External"/><Relationship Id="rId61" Type="http://schemas.openxmlformats.org/officeDocument/2006/relationships/hyperlink" Target="https://doi.org/10.35295/osls.iisl/0000-0000-0000-1306" TargetMode="External"/><Relationship Id="rId82" Type="http://schemas.openxmlformats.org/officeDocument/2006/relationships/hyperlink" Target="https://www.jstor.org/stable/27000166" TargetMode="External"/><Relationship Id="rId19" Type="http://schemas.openxmlformats.org/officeDocument/2006/relationships/hyperlink" Target="https://www.unrisd.org/adaptation-lagos" TargetMode="External"/><Relationship Id="rId14" Type="http://schemas.openxmlformats.org/officeDocument/2006/relationships/header" Target="header2.xml"/><Relationship Id="rId30" Type="http://schemas.openxmlformats.org/officeDocument/2006/relationships/hyperlink" Target="https://doi.org/10.1016/B978-0-12-823895-0.00020-8" TargetMode="External"/><Relationship Id="rId35" Type="http://schemas.openxmlformats.org/officeDocument/2006/relationships/hyperlink" Target="http://www.ciesin.org/lw-%09kmn/slm/slm.html" TargetMode="External"/><Relationship Id="rId56" Type="http://schemas.openxmlformats.org/officeDocument/2006/relationships/hyperlink" Target="https://www.jstor.org/stable/23489908" TargetMode="External"/><Relationship Id="rId77" Type="http://schemas.openxmlformats.org/officeDocument/2006/relationships/hyperlink" Target="https://nigeriapropertycentre.com/for-sale/lagos/eko-atlantic-city" TargetMode="External"/><Relationship Id="rId100" Type="http://schemas.openxmlformats.org/officeDocument/2006/relationships/hyperlink" Target="https://doi.org/10.1016/j.ocecoaman.2015.11.026" TargetMode="External"/><Relationship Id="rId8" Type="http://schemas.openxmlformats.org/officeDocument/2006/relationships/image" Target="media/image1.png"/><Relationship Id="rId51" Type="http://schemas.openxmlformats.org/officeDocument/2006/relationships/hyperlink" Target="https://www.currentaffairs.org/2020/05/a-private-city-the-rise-of-eko-atlantic" TargetMode="External"/><Relationship Id="rId72" Type="http://schemas.openxmlformats.org/officeDocument/2006/relationships/hyperlink" Target="https://cdn.locomotive.works/sites/5ab410c8a2f42204838f797e/content_entry5ab410faa2f42204838f7990/5ad0ab8e74c4837def5d27aa/files/C40_Lagos_Final_CAP.pdf?1626096978" TargetMode="External"/><Relationship Id="rId93" Type="http://schemas.openxmlformats.org/officeDocument/2006/relationships/hyperlink" Target="https://doi.org/10.1111/j.1365-2664.2007.01426.x" TargetMode="External"/><Relationship Id="rId98" Type="http://schemas.openxmlformats.org/officeDocument/2006/relationships/hyperlink" Target="https://doi.org/10.1016/j.cities.2022.103647" TargetMode="External"/><Relationship Id="rId3"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3-03-23T17:12:59.358"/>
    </inkml:context>
    <inkml:brush xml:id="br0">
      <inkml:brushProperty name="width" value="0.05" units="cm"/>
      <inkml:brushProperty name="height" value="0.05" units="cm"/>
    </inkml:brush>
  </inkml:definitions>
  <inkml:trace contextRef="#ctx0" brushRef="#br0">117 118 8287 0 0,'-3'0'382'0'0,"-109"-32"75"0"0,110 30-800 0 0,2-1-1233 0 0,0-1 1521 0 0,2 0-1 0 0,-2 1 1 0 0,1-1-1 0 0,-1 1 1 0 0,2-1-1 0 0,0 1 1 0 0,0-1-1 0 0,-1 0 1 0 0,1 1-1 0 0,0-1 1 0 0,0 1-1 0 0,-1 1 1 0 0,3-2-1 0 0,-3 1 1 0 0,3 1-1 0 0,-2-2 0 0 0,1 2 1 0 0,0 1-1 0 0,1-1 1 0 0,3-3-1 0 0,-2 1-234 0 0,-2 2-222 0 0,15-5 2312 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3-03-23T17:14:34.955"/>
    </inkml:context>
    <inkml:brush xml:id="br0">
      <inkml:brushProperty name="width" value="0.05" units="cm"/>
      <inkml:brushProperty name="height" value="0.05" units="cm"/>
    </inkml:brush>
  </inkml:definitions>
  <inkml:trace contextRef="#ctx0" brushRef="#br0">222 115 13823 0 0,'-36'-53'608'0'0,"6"31"128"0"0,-6 4-584 0 0,-1 9-152 0 0,0 1 0 0 0,8 3 0 0 0,12 5 0 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BDEE89-BD96-4B3D-AA29-FA4571371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60</Pages>
  <Words>15474</Words>
  <Characters>88208</Characters>
  <Application>Microsoft Office Word</Application>
  <DocSecurity>0</DocSecurity>
  <Lines>735</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Yinka Bolarinwa</dc:creator>
  <cp:keywords/>
  <dc:description/>
  <cp:lastModifiedBy>Yinka Bolarinwa</cp:lastModifiedBy>
  <cp:revision>4</cp:revision>
  <dcterms:created xsi:type="dcterms:W3CDTF">2023-04-28T20:55:00Z</dcterms:created>
  <dcterms:modified xsi:type="dcterms:W3CDTF">2023-04-28T20:58:00Z</dcterms:modified>
</cp:coreProperties>
</file>