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31508D" w14:textId="77777777" w:rsidR="00124B4E" w:rsidRPr="00BA53D3" w:rsidRDefault="00F25B16" w:rsidP="00F25B16">
      <w:pPr>
        <w:jc w:val="center"/>
        <w:rPr>
          <w:rFonts w:ascii="Times New Roman" w:hAnsi="Times New Roman" w:cs="Times New Roman"/>
          <w:b/>
          <w:sz w:val="28"/>
          <w:szCs w:val="28"/>
        </w:rPr>
      </w:pPr>
      <w:r w:rsidRPr="00BA53D3">
        <w:rPr>
          <w:rFonts w:ascii="Times New Roman" w:hAnsi="Times New Roman" w:cs="Times New Roman"/>
          <w:b/>
          <w:sz w:val="28"/>
          <w:szCs w:val="28"/>
        </w:rPr>
        <w:t>Private Sector Engagement and the National Plan for the Elimination of Cholera in Haiti</w:t>
      </w:r>
      <w:r w:rsidR="000740D2">
        <w:rPr>
          <w:rFonts w:ascii="Times New Roman" w:hAnsi="Times New Roman" w:cs="Times New Roman"/>
          <w:b/>
          <w:sz w:val="28"/>
          <w:szCs w:val="28"/>
        </w:rPr>
        <w:t xml:space="preserve"> </w:t>
      </w:r>
    </w:p>
    <w:p w14:paraId="1DEC030C" w14:textId="77777777" w:rsidR="00F25B16" w:rsidRDefault="00F25B16" w:rsidP="00F25B16">
      <w:pPr>
        <w:jc w:val="center"/>
        <w:rPr>
          <w:rFonts w:ascii="Times New Roman" w:hAnsi="Times New Roman" w:cs="Times New Roman"/>
        </w:rPr>
      </w:pPr>
    </w:p>
    <w:p w14:paraId="023DA454" w14:textId="77777777" w:rsidR="00E82D2A" w:rsidRDefault="00E82D2A" w:rsidP="00F25B16">
      <w:pPr>
        <w:jc w:val="center"/>
        <w:rPr>
          <w:rFonts w:ascii="Times New Roman" w:hAnsi="Times New Roman" w:cs="Times New Roman"/>
        </w:rPr>
      </w:pPr>
    </w:p>
    <w:p w14:paraId="11D5CA23" w14:textId="77777777" w:rsidR="00E82D2A" w:rsidRDefault="00E82D2A" w:rsidP="00F25B16">
      <w:pPr>
        <w:jc w:val="center"/>
        <w:rPr>
          <w:rFonts w:ascii="Times New Roman" w:hAnsi="Times New Roman" w:cs="Times New Roman"/>
        </w:rPr>
      </w:pPr>
    </w:p>
    <w:p w14:paraId="51B86D38" w14:textId="77777777" w:rsidR="00E82D2A" w:rsidRDefault="00E82D2A" w:rsidP="00F25B16">
      <w:pPr>
        <w:jc w:val="center"/>
        <w:rPr>
          <w:rFonts w:ascii="Times New Roman" w:hAnsi="Times New Roman" w:cs="Times New Roman"/>
        </w:rPr>
      </w:pPr>
    </w:p>
    <w:p w14:paraId="2B42D948" w14:textId="77777777" w:rsidR="00F25B16" w:rsidRDefault="00F25B16" w:rsidP="00F25B16">
      <w:pPr>
        <w:jc w:val="center"/>
        <w:rPr>
          <w:rFonts w:ascii="Times New Roman" w:hAnsi="Times New Roman" w:cs="Times New Roman"/>
        </w:rPr>
      </w:pPr>
    </w:p>
    <w:p w14:paraId="3E967420" w14:textId="77777777" w:rsidR="00E82D2A" w:rsidRDefault="00E82D2A" w:rsidP="00F25B16">
      <w:pPr>
        <w:jc w:val="center"/>
        <w:rPr>
          <w:rFonts w:ascii="Times New Roman" w:hAnsi="Times New Roman" w:cs="Times New Roman"/>
        </w:rPr>
      </w:pPr>
    </w:p>
    <w:p w14:paraId="2CF1C8B7" w14:textId="77777777" w:rsidR="00E82D2A" w:rsidRDefault="00E82D2A" w:rsidP="00F25B16">
      <w:pPr>
        <w:jc w:val="center"/>
        <w:rPr>
          <w:rFonts w:ascii="Times New Roman" w:hAnsi="Times New Roman" w:cs="Times New Roman"/>
        </w:rPr>
      </w:pPr>
    </w:p>
    <w:p w14:paraId="52ADED32" w14:textId="77777777" w:rsidR="00E82D2A" w:rsidRDefault="00E82D2A" w:rsidP="00F25B16">
      <w:pPr>
        <w:jc w:val="center"/>
        <w:rPr>
          <w:rFonts w:ascii="Times New Roman" w:hAnsi="Times New Roman" w:cs="Times New Roman"/>
        </w:rPr>
      </w:pPr>
    </w:p>
    <w:p w14:paraId="75717366" w14:textId="77777777" w:rsidR="00E82D2A" w:rsidRDefault="00E82D2A" w:rsidP="00F25B16">
      <w:pPr>
        <w:jc w:val="center"/>
        <w:rPr>
          <w:rFonts w:ascii="Times New Roman" w:hAnsi="Times New Roman" w:cs="Times New Roman"/>
        </w:rPr>
      </w:pPr>
    </w:p>
    <w:p w14:paraId="1C6500E6" w14:textId="77777777" w:rsidR="00E82D2A" w:rsidRDefault="00E82D2A" w:rsidP="00F25B16">
      <w:pPr>
        <w:jc w:val="center"/>
        <w:rPr>
          <w:rFonts w:ascii="Times New Roman" w:hAnsi="Times New Roman" w:cs="Times New Roman"/>
        </w:rPr>
      </w:pPr>
    </w:p>
    <w:p w14:paraId="69E0404F" w14:textId="77777777" w:rsidR="00F25B16" w:rsidRPr="00F25B16" w:rsidRDefault="00F25B16" w:rsidP="00F25B16">
      <w:pPr>
        <w:jc w:val="center"/>
        <w:rPr>
          <w:rFonts w:ascii="Times New Roman" w:hAnsi="Times New Roman" w:cs="Times New Roman"/>
        </w:rPr>
      </w:pPr>
    </w:p>
    <w:p w14:paraId="5B0FFED9" w14:textId="77777777" w:rsidR="00F25B16" w:rsidRPr="00F25B16" w:rsidRDefault="00F43D51" w:rsidP="00F25B16">
      <w:pPr>
        <w:jc w:val="center"/>
        <w:rPr>
          <w:rFonts w:ascii="Times New Roman" w:hAnsi="Times New Roman" w:cs="Times New Roman"/>
        </w:rPr>
      </w:pPr>
      <w:r>
        <w:rPr>
          <w:rFonts w:ascii="Times New Roman" w:hAnsi="Times New Roman" w:cs="Times New Roman"/>
        </w:rPr>
        <w:t xml:space="preserve">Major Research Paper Presented to the Faculty of </w:t>
      </w:r>
      <w:r w:rsidR="006630FB">
        <w:rPr>
          <w:rFonts w:ascii="Times New Roman" w:hAnsi="Times New Roman" w:cs="Times New Roman"/>
        </w:rPr>
        <w:t>Social Sciences</w:t>
      </w:r>
      <w:r>
        <w:rPr>
          <w:rFonts w:ascii="Times New Roman" w:hAnsi="Times New Roman" w:cs="Times New Roman"/>
        </w:rPr>
        <w:t xml:space="preserve"> at the University of Ottawa</w:t>
      </w:r>
    </w:p>
    <w:p w14:paraId="0FB0B71B" w14:textId="77777777" w:rsidR="00F25B16" w:rsidRDefault="00F25B16" w:rsidP="00F25B16">
      <w:pPr>
        <w:jc w:val="center"/>
        <w:rPr>
          <w:rFonts w:ascii="Times New Roman" w:hAnsi="Times New Roman" w:cs="Times New Roman"/>
        </w:rPr>
      </w:pPr>
    </w:p>
    <w:p w14:paraId="096D4C59" w14:textId="77777777" w:rsidR="00F25B16" w:rsidRDefault="00F25B16" w:rsidP="00F25B16">
      <w:pPr>
        <w:jc w:val="center"/>
        <w:rPr>
          <w:rFonts w:ascii="Times New Roman" w:hAnsi="Times New Roman" w:cs="Times New Roman"/>
        </w:rPr>
      </w:pPr>
    </w:p>
    <w:p w14:paraId="41169506" w14:textId="77777777" w:rsidR="00E82D2A" w:rsidRDefault="00E82D2A" w:rsidP="00F25B16">
      <w:pPr>
        <w:jc w:val="center"/>
        <w:rPr>
          <w:rFonts w:ascii="Times New Roman" w:hAnsi="Times New Roman" w:cs="Times New Roman"/>
        </w:rPr>
      </w:pPr>
    </w:p>
    <w:p w14:paraId="1A5FE4D8" w14:textId="77777777" w:rsidR="00E82D2A" w:rsidRDefault="00E82D2A" w:rsidP="00F25B16">
      <w:pPr>
        <w:jc w:val="center"/>
        <w:rPr>
          <w:rFonts w:ascii="Times New Roman" w:hAnsi="Times New Roman" w:cs="Times New Roman"/>
        </w:rPr>
      </w:pPr>
    </w:p>
    <w:p w14:paraId="6BDAE7E4" w14:textId="77777777" w:rsidR="00E82D2A" w:rsidRDefault="00E82D2A" w:rsidP="00F25B16">
      <w:pPr>
        <w:jc w:val="center"/>
        <w:rPr>
          <w:rFonts w:ascii="Times New Roman" w:hAnsi="Times New Roman" w:cs="Times New Roman"/>
        </w:rPr>
      </w:pPr>
    </w:p>
    <w:p w14:paraId="47FF0339" w14:textId="77777777" w:rsidR="00E82D2A" w:rsidRDefault="00E82D2A" w:rsidP="00F25B16">
      <w:pPr>
        <w:jc w:val="center"/>
        <w:rPr>
          <w:rFonts w:ascii="Times New Roman" w:hAnsi="Times New Roman" w:cs="Times New Roman"/>
        </w:rPr>
      </w:pPr>
    </w:p>
    <w:p w14:paraId="1D2B830B" w14:textId="77777777" w:rsidR="00E82D2A" w:rsidRDefault="00E82D2A" w:rsidP="00F25B16">
      <w:pPr>
        <w:jc w:val="center"/>
        <w:rPr>
          <w:rFonts w:ascii="Times New Roman" w:hAnsi="Times New Roman" w:cs="Times New Roman"/>
        </w:rPr>
      </w:pPr>
    </w:p>
    <w:p w14:paraId="294EEE9A" w14:textId="77777777" w:rsidR="00E82D2A" w:rsidRDefault="00E82D2A" w:rsidP="00F25B16">
      <w:pPr>
        <w:jc w:val="center"/>
        <w:rPr>
          <w:rFonts w:ascii="Times New Roman" w:hAnsi="Times New Roman" w:cs="Times New Roman"/>
        </w:rPr>
      </w:pPr>
    </w:p>
    <w:p w14:paraId="542446DC" w14:textId="77777777" w:rsidR="00E82D2A" w:rsidRDefault="00E82D2A" w:rsidP="00F25B16">
      <w:pPr>
        <w:jc w:val="center"/>
        <w:rPr>
          <w:rFonts w:ascii="Times New Roman" w:hAnsi="Times New Roman" w:cs="Times New Roman"/>
        </w:rPr>
      </w:pPr>
    </w:p>
    <w:p w14:paraId="0EBF599D" w14:textId="77777777" w:rsidR="00E82D2A" w:rsidRDefault="00E82D2A" w:rsidP="00F25B16">
      <w:pPr>
        <w:jc w:val="center"/>
        <w:rPr>
          <w:rFonts w:ascii="Times New Roman" w:hAnsi="Times New Roman" w:cs="Times New Roman"/>
        </w:rPr>
      </w:pPr>
    </w:p>
    <w:p w14:paraId="5DDDA0E5" w14:textId="77777777" w:rsidR="00F25B16" w:rsidRDefault="00F43D51" w:rsidP="00F25B16">
      <w:pPr>
        <w:jc w:val="center"/>
        <w:rPr>
          <w:rFonts w:ascii="Times New Roman" w:hAnsi="Times New Roman" w:cs="Times New Roman"/>
        </w:rPr>
      </w:pPr>
      <w:r>
        <w:rPr>
          <w:rFonts w:ascii="Times New Roman" w:hAnsi="Times New Roman" w:cs="Times New Roman"/>
        </w:rPr>
        <w:t>Schaenel François</w:t>
      </w:r>
      <w:r w:rsidR="00BA53D3">
        <w:rPr>
          <w:rFonts w:ascii="Times New Roman" w:hAnsi="Times New Roman" w:cs="Times New Roman"/>
        </w:rPr>
        <w:t xml:space="preserve"> — 7385812</w:t>
      </w:r>
    </w:p>
    <w:p w14:paraId="1A724843" w14:textId="77777777" w:rsidR="00F25B16" w:rsidRDefault="00F25B16" w:rsidP="00F25B16">
      <w:pPr>
        <w:jc w:val="center"/>
        <w:rPr>
          <w:rFonts w:ascii="Times New Roman" w:hAnsi="Times New Roman" w:cs="Times New Roman"/>
        </w:rPr>
      </w:pPr>
    </w:p>
    <w:p w14:paraId="2D4AE85D" w14:textId="77777777" w:rsidR="00E82D2A" w:rsidRDefault="00E82D2A" w:rsidP="00F25B16">
      <w:pPr>
        <w:jc w:val="center"/>
        <w:rPr>
          <w:rFonts w:ascii="Times New Roman" w:hAnsi="Times New Roman" w:cs="Times New Roman"/>
        </w:rPr>
      </w:pPr>
    </w:p>
    <w:p w14:paraId="2DC11034" w14:textId="77777777" w:rsidR="00E82D2A" w:rsidRDefault="00E82D2A" w:rsidP="00F25B16">
      <w:pPr>
        <w:jc w:val="center"/>
        <w:rPr>
          <w:rFonts w:ascii="Times New Roman" w:hAnsi="Times New Roman" w:cs="Times New Roman"/>
        </w:rPr>
      </w:pPr>
    </w:p>
    <w:p w14:paraId="62975B41" w14:textId="77777777" w:rsidR="00E82D2A" w:rsidRDefault="00E82D2A" w:rsidP="00F25B16">
      <w:pPr>
        <w:jc w:val="center"/>
        <w:rPr>
          <w:rFonts w:ascii="Times New Roman" w:hAnsi="Times New Roman" w:cs="Times New Roman"/>
        </w:rPr>
      </w:pPr>
    </w:p>
    <w:p w14:paraId="6394A793" w14:textId="77777777" w:rsidR="00E82D2A" w:rsidRDefault="00E82D2A" w:rsidP="00F25B16">
      <w:pPr>
        <w:jc w:val="center"/>
        <w:rPr>
          <w:rFonts w:ascii="Times New Roman" w:hAnsi="Times New Roman" w:cs="Times New Roman"/>
        </w:rPr>
      </w:pPr>
    </w:p>
    <w:p w14:paraId="58ED9FDF" w14:textId="77777777" w:rsidR="00E82D2A" w:rsidRDefault="00E82D2A" w:rsidP="00F25B16">
      <w:pPr>
        <w:jc w:val="center"/>
        <w:rPr>
          <w:rFonts w:ascii="Times New Roman" w:hAnsi="Times New Roman" w:cs="Times New Roman"/>
        </w:rPr>
      </w:pPr>
    </w:p>
    <w:p w14:paraId="2F1B1650" w14:textId="77777777" w:rsidR="00E82D2A" w:rsidRDefault="00E82D2A" w:rsidP="00F25B16">
      <w:pPr>
        <w:jc w:val="center"/>
        <w:rPr>
          <w:rFonts w:ascii="Times New Roman" w:hAnsi="Times New Roman" w:cs="Times New Roman"/>
        </w:rPr>
      </w:pPr>
    </w:p>
    <w:p w14:paraId="3D33CEE8" w14:textId="77777777" w:rsidR="00E82D2A" w:rsidRDefault="00E82D2A" w:rsidP="00F25B16">
      <w:pPr>
        <w:jc w:val="center"/>
        <w:rPr>
          <w:rFonts w:ascii="Times New Roman" w:hAnsi="Times New Roman" w:cs="Times New Roman"/>
        </w:rPr>
      </w:pPr>
    </w:p>
    <w:p w14:paraId="07957DF1" w14:textId="77777777" w:rsidR="00E82D2A" w:rsidRPr="00F25B16" w:rsidRDefault="00E82D2A" w:rsidP="00F25B16">
      <w:pPr>
        <w:jc w:val="center"/>
        <w:rPr>
          <w:rFonts w:ascii="Times New Roman" w:hAnsi="Times New Roman" w:cs="Times New Roman"/>
        </w:rPr>
      </w:pPr>
    </w:p>
    <w:p w14:paraId="0D0D29FF" w14:textId="77777777" w:rsidR="00F25B16" w:rsidRPr="00F25B16" w:rsidRDefault="00F43D51" w:rsidP="00F25B16">
      <w:pPr>
        <w:jc w:val="center"/>
        <w:rPr>
          <w:rFonts w:ascii="Times New Roman" w:hAnsi="Times New Roman" w:cs="Times New Roman"/>
        </w:rPr>
      </w:pPr>
      <w:r>
        <w:rPr>
          <w:rFonts w:ascii="Times New Roman" w:hAnsi="Times New Roman" w:cs="Times New Roman"/>
        </w:rPr>
        <w:t>Supervised by Dr.</w:t>
      </w:r>
      <w:r w:rsidR="00F25B16" w:rsidRPr="00F25B16">
        <w:rPr>
          <w:rFonts w:ascii="Times New Roman" w:hAnsi="Times New Roman" w:cs="Times New Roman"/>
        </w:rPr>
        <w:t xml:space="preserve"> Stephen Baranyi</w:t>
      </w:r>
    </w:p>
    <w:p w14:paraId="4D10CBE4" w14:textId="77777777" w:rsidR="00F25B16" w:rsidRDefault="00F25B16" w:rsidP="00F25B16">
      <w:pPr>
        <w:jc w:val="center"/>
        <w:rPr>
          <w:rFonts w:ascii="Times New Roman" w:hAnsi="Times New Roman" w:cs="Times New Roman"/>
        </w:rPr>
      </w:pPr>
    </w:p>
    <w:p w14:paraId="186AC2C5" w14:textId="77777777" w:rsidR="00E82D2A" w:rsidRDefault="00E82D2A" w:rsidP="00F25B16">
      <w:pPr>
        <w:jc w:val="center"/>
        <w:rPr>
          <w:rFonts w:ascii="Times New Roman" w:hAnsi="Times New Roman" w:cs="Times New Roman"/>
        </w:rPr>
      </w:pPr>
    </w:p>
    <w:p w14:paraId="52BECA58" w14:textId="77777777" w:rsidR="00E82D2A" w:rsidRDefault="00E82D2A" w:rsidP="00F25B16">
      <w:pPr>
        <w:jc w:val="center"/>
        <w:rPr>
          <w:rFonts w:ascii="Times New Roman" w:hAnsi="Times New Roman" w:cs="Times New Roman"/>
        </w:rPr>
      </w:pPr>
    </w:p>
    <w:p w14:paraId="7C657672" w14:textId="77777777" w:rsidR="00E82D2A" w:rsidRDefault="00E82D2A" w:rsidP="00F25B16">
      <w:pPr>
        <w:jc w:val="center"/>
        <w:rPr>
          <w:rFonts w:ascii="Times New Roman" w:hAnsi="Times New Roman" w:cs="Times New Roman"/>
        </w:rPr>
      </w:pPr>
    </w:p>
    <w:p w14:paraId="5B7DE381" w14:textId="77777777" w:rsidR="00E82D2A" w:rsidRDefault="00E82D2A" w:rsidP="00F25B16">
      <w:pPr>
        <w:jc w:val="center"/>
        <w:rPr>
          <w:rFonts w:ascii="Times New Roman" w:hAnsi="Times New Roman" w:cs="Times New Roman"/>
        </w:rPr>
      </w:pPr>
    </w:p>
    <w:p w14:paraId="078DC1E1" w14:textId="77777777" w:rsidR="00E82D2A" w:rsidRDefault="00E82D2A" w:rsidP="00F25B16">
      <w:pPr>
        <w:jc w:val="center"/>
        <w:rPr>
          <w:rFonts w:ascii="Times New Roman" w:hAnsi="Times New Roman" w:cs="Times New Roman"/>
        </w:rPr>
      </w:pPr>
    </w:p>
    <w:p w14:paraId="64538B6F" w14:textId="77777777" w:rsidR="00E82D2A" w:rsidRDefault="00E82D2A" w:rsidP="00F25B16">
      <w:pPr>
        <w:jc w:val="center"/>
        <w:rPr>
          <w:rFonts w:ascii="Times New Roman" w:hAnsi="Times New Roman" w:cs="Times New Roman"/>
        </w:rPr>
      </w:pPr>
    </w:p>
    <w:p w14:paraId="74191217" w14:textId="77777777" w:rsidR="00E82D2A" w:rsidRDefault="00E82D2A" w:rsidP="00F25B16">
      <w:pPr>
        <w:jc w:val="center"/>
        <w:rPr>
          <w:rFonts w:ascii="Times New Roman" w:hAnsi="Times New Roman" w:cs="Times New Roman"/>
        </w:rPr>
      </w:pPr>
    </w:p>
    <w:p w14:paraId="00D7E45C" w14:textId="77777777" w:rsidR="00E82D2A" w:rsidRDefault="00E82D2A" w:rsidP="00F25B16">
      <w:pPr>
        <w:jc w:val="center"/>
        <w:rPr>
          <w:rFonts w:ascii="Times New Roman" w:hAnsi="Times New Roman" w:cs="Times New Roman"/>
        </w:rPr>
      </w:pPr>
    </w:p>
    <w:p w14:paraId="75605564" w14:textId="77777777" w:rsidR="00E82D2A" w:rsidRDefault="00F43D51" w:rsidP="00BA53D3">
      <w:pPr>
        <w:jc w:val="center"/>
        <w:rPr>
          <w:rFonts w:ascii="Times New Roman" w:hAnsi="Times New Roman" w:cs="Times New Roman"/>
        </w:rPr>
      </w:pPr>
      <w:r>
        <w:rPr>
          <w:rFonts w:ascii="Times New Roman" w:hAnsi="Times New Roman" w:cs="Times New Roman"/>
        </w:rPr>
        <w:t xml:space="preserve">Masters of Arts in International Development and Globalization </w:t>
      </w:r>
    </w:p>
    <w:p w14:paraId="2E55BCBD" w14:textId="77777777" w:rsidR="009C3F02" w:rsidRDefault="009C3F02">
      <w:pPr>
        <w:rPr>
          <w:rFonts w:ascii="Times New Roman" w:hAnsi="Times New Roman" w:cs="Times New Roman"/>
        </w:rPr>
      </w:pPr>
    </w:p>
    <w:sdt>
      <w:sdtPr>
        <w:rPr>
          <w:rFonts w:asciiTheme="minorHAnsi" w:eastAsiaTheme="minorEastAsia" w:hAnsiTheme="minorHAnsi" w:cstheme="minorBidi"/>
          <w:b w:val="0"/>
          <w:bCs w:val="0"/>
          <w:color w:val="auto"/>
          <w:sz w:val="24"/>
          <w:szCs w:val="24"/>
        </w:rPr>
        <w:id w:val="-415939546"/>
        <w:docPartObj>
          <w:docPartGallery w:val="Table of Contents"/>
          <w:docPartUnique/>
        </w:docPartObj>
      </w:sdtPr>
      <w:sdtEndPr>
        <w:rPr>
          <w:noProof/>
        </w:rPr>
      </w:sdtEndPr>
      <w:sdtContent>
        <w:p w14:paraId="649F9C7B" w14:textId="1E13AB31" w:rsidR="001914C6" w:rsidRPr="008255AB" w:rsidRDefault="001914C6">
          <w:pPr>
            <w:pStyle w:val="TOCHeading"/>
            <w:rPr>
              <w:rFonts w:ascii="Times New Roman" w:hAnsi="Times New Roman" w:cs="Times New Roman"/>
              <w:color w:val="auto"/>
            </w:rPr>
          </w:pPr>
          <w:r w:rsidRPr="008255AB">
            <w:rPr>
              <w:rFonts w:ascii="Times New Roman" w:hAnsi="Times New Roman" w:cs="Times New Roman"/>
              <w:color w:val="auto"/>
            </w:rPr>
            <w:t>Table of Contents</w:t>
          </w:r>
        </w:p>
        <w:p w14:paraId="2AF725F3" w14:textId="77777777" w:rsidR="008B0193" w:rsidRDefault="001914C6">
          <w:pPr>
            <w:pStyle w:val="TOC1"/>
            <w:tabs>
              <w:tab w:val="right" w:leader="dot" w:pos="9350"/>
            </w:tabs>
            <w:rPr>
              <w:b w:val="0"/>
              <w:noProof/>
              <w:sz w:val="22"/>
              <w:szCs w:val="22"/>
              <w:lang w:val="en-CA" w:eastAsia="en-CA"/>
            </w:rPr>
          </w:pPr>
          <w:r w:rsidRPr="008255AB">
            <w:rPr>
              <w:rFonts w:ascii="Times New Roman" w:hAnsi="Times New Roman" w:cs="Times New Roman"/>
              <w:b w:val="0"/>
            </w:rPr>
            <w:fldChar w:fldCharType="begin"/>
          </w:r>
          <w:r w:rsidRPr="008255AB">
            <w:rPr>
              <w:rFonts w:ascii="Times New Roman" w:hAnsi="Times New Roman" w:cs="Times New Roman"/>
            </w:rPr>
            <w:instrText xml:space="preserve"> TOC \o "1-3" \h \z \u </w:instrText>
          </w:r>
          <w:r w:rsidRPr="008255AB">
            <w:rPr>
              <w:rFonts w:ascii="Times New Roman" w:hAnsi="Times New Roman" w:cs="Times New Roman"/>
              <w:b w:val="0"/>
            </w:rPr>
            <w:fldChar w:fldCharType="separate"/>
          </w:r>
          <w:hyperlink w:anchor="_Toc31372900" w:history="1">
            <w:r w:rsidR="008B0193" w:rsidRPr="00CD27F4">
              <w:rPr>
                <w:rStyle w:val="Hyperlink"/>
                <w:rFonts w:ascii="Times New Roman" w:hAnsi="Times New Roman" w:cs="Times New Roman"/>
                <w:noProof/>
              </w:rPr>
              <w:t>Abstract</w:t>
            </w:r>
            <w:r w:rsidR="008B0193">
              <w:rPr>
                <w:noProof/>
                <w:webHidden/>
              </w:rPr>
              <w:tab/>
            </w:r>
            <w:r w:rsidR="008B0193">
              <w:rPr>
                <w:noProof/>
                <w:webHidden/>
              </w:rPr>
              <w:fldChar w:fldCharType="begin"/>
            </w:r>
            <w:r w:rsidR="008B0193">
              <w:rPr>
                <w:noProof/>
                <w:webHidden/>
              </w:rPr>
              <w:instrText xml:space="preserve"> PAGEREF _Toc31372900 \h </w:instrText>
            </w:r>
            <w:r w:rsidR="008B0193">
              <w:rPr>
                <w:noProof/>
                <w:webHidden/>
              </w:rPr>
            </w:r>
            <w:r w:rsidR="008B0193">
              <w:rPr>
                <w:noProof/>
                <w:webHidden/>
              </w:rPr>
              <w:fldChar w:fldCharType="separate"/>
            </w:r>
            <w:r w:rsidR="008B0193">
              <w:rPr>
                <w:noProof/>
                <w:webHidden/>
              </w:rPr>
              <w:t>3</w:t>
            </w:r>
            <w:r w:rsidR="008B0193">
              <w:rPr>
                <w:noProof/>
                <w:webHidden/>
              </w:rPr>
              <w:fldChar w:fldCharType="end"/>
            </w:r>
          </w:hyperlink>
        </w:p>
        <w:p w14:paraId="6677AC1F" w14:textId="77777777" w:rsidR="008B0193" w:rsidRDefault="008B0193">
          <w:pPr>
            <w:pStyle w:val="TOC1"/>
            <w:tabs>
              <w:tab w:val="right" w:leader="dot" w:pos="9350"/>
            </w:tabs>
            <w:rPr>
              <w:b w:val="0"/>
              <w:noProof/>
              <w:sz w:val="22"/>
              <w:szCs w:val="22"/>
              <w:lang w:val="en-CA" w:eastAsia="en-CA"/>
            </w:rPr>
          </w:pPr>
          <w:hyperlink w:anchor="_Toc31372901" w:history="1">
            <w:r w:rsidRPr="00CD27F4">
              <w:rPr>
                <w:rStyle w:val="Hyperlink"/>
                <w:rFonts w:ascii="Times New Roman" w:hAnsi="Times New Roman" w:cs="Times New Roman"/>
                <w:noProof/>
              </w:rPr>
              <w:t>Section 1: Introduction and Methodology</w:t>
            </w:r>
            <w:r>
              <w:rPr>
                <w:noProof/>
                <w:webHidden/>
              </w:rPr>
              <w:tab/>
            </w:r>
            <w:r>
              <w:rPr>
                <w:noProof/>
                <w:webHidden/>
              </w:rPr>
              <w:fldChar w:fldCharType="begin"/>
            </w:r>
            <w:r>
              <w:rPr>
                <w:noProof/>
                <w:webHidden/>
              </w:rPr>
              <w:instrText xml:space="preserve"> PAGEREF _Toc31372901 \h </w:instrText>
            </w:r>
            <w:r>
              <w:rPr>
                <w:noProof/>
                <w:webHidden/>
              </w:rPr>
            </w:r>
            <w:r>
              <w:rPr>
                <w:noProof/>
                <w:webHidden/>
              </w:rPr>
              <w:fldChar w:fldCharType="separate"/>
            </w:r>
            <w:r>
              <w:rPr>
                <w:noProof/>
                <w:webHidden/>
              </w:rPr>
              <w:t>4</w:t>
            </w:r>
            <w:r>
              <w:rPr>
                <w:noProof/>
                <w:webHidden/>
              </w:rPr>
              <w:fldChar w:fldCharType="end"/>
            </w:r>
          </w:hyperlink>
        </w:p>
        <w:p w14:paraId="18132118" w14:textId="77777777" w:rsidR="008B0193" w:rsidRDefault="008B0193">
          <w:pPr>
            <w:pStyle w:val="TOC2"/>
            <w:tabs>
              <w:tab w:val="right" w:leader="dot" w:pos="9350"/>
            </w:tabs>
            <w:rPr>
              <w:b w:val="0"/>
              <w:noProof/>
              <w:lang w:val="en-CA" w:eastAsia="en-CA"/>
            </w:rPr>
          </w:pPr>
          <w:hyperlink w:anchor="_Toc31372902" w:history="1">
            <w:r w:rsidRPr="00CD27F4">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_Toc31372902 \h </w:instrText>
            </w:r>
            <w:r>
              <w:rPr>
                <w:noProof/>
                <w:webHidden/>
              </w:rPr>
            </w:r>
            <w:r>
              <w:rPr>
                <w:noProof/>
                <w:webHidden/>
              </w:rPr>
              <w:fldChar w:fldCharType="separate"/>
            </w:r>
            <w:r>
              <w:rPr>
                <w:noProof/>
                <w:webHidden/>
              </w:rPr>
              <w:t>4</w:t>
            </w:r>
            <w:r>
              <w:rPr>
                <w:noProof/>
                <w:webHidden/>
              </w:rPr>
              <w:fldChar w:fldCharType="end"/>
            </w:r>
          </w:hyperlink>
        </w:p>
        <w:p w14:paraId="30E9448D" w14:textId="77777777" w:rsidR="008B0193" w:rsidRDefault="008B0193">
          <w:pPr>
            <w:pStyle w:val="TOC2"/>
            <w:tabs>
              <w:tab w:val="right" w:leader="dot" w:pos="9350"/>
            </w:tabs>
            <w:rPr>
              <w:b w:val="0"/>
              <w:noProof/>
              <w:lang w:val="en-CA" w:eastAsia="en-CA"/>
            </w:rPr>
          </w:pPr>
          <w:hyperlink w:anchor="_Toc31372903" w:history="1">
            <w:r w:rsidRPr="00CD27F4">
              <w:rPr>
                <w:rStyle w:val="Hyperlink"/>
                <w:rFonts w:ascii="Times New Roman" w:hAnsi="Times New Roman" w:cs="Times New Roman"/>
                <w:noProof/>
              </w:rPr>
              <w:t>Research Questions and Significance</w:t>
            </w:r>
            <w:r>
              <w:rPr>
                <w:noProof/>
                <w:webHidden/>
              </w:rPr>
              <w:tab/>
            </w:r>
            <w:r>
              <w:rPr>
                <w:noProof/>
                <w:webHidden/>
              </w:rPr>
              <w:fldChar w:fldCharType="begin"/>
            </w:r>
            <w:r>
              <w:rPr>
                <w:noProof/>
                <w:webHidden/>
              </w:rPr>
              <w:instrText xml:space="preserve"> PAGEREF _Toc31372903 \h </w:instrText>
            </w:r>
            <w:r>
              <w:rPr>
                <w:noProof/>
                <w:webHidden/>
              </w:rPr>
            </w:r>
            <w:r>
              <w:rPr>
                <w:noProof/>
                <w:webHidden/>
              </w:rPr>
              <w:fldChar w:fldCharType="separate"/>
            </w:r>
            <w:r>
              <w:rPr>
                <w:noProof/>
                <w:webHidden/>
              </w:rPr>
              <w:t>6</w:t>
            </w:r>
            <w:r>
              <w:rPr>
                <w:noProof/>
                <w:webHidden/>
              </w:rPr>
              <w:fldChar w:fldCharType="end"/>
            </w:r>
          </w:hyperlink>
        </w:p>
        <w:p w14:paraId="7FF79CDA" w14:textId="77777777" w:rsidR="008B0193" w:rsidRDefault="008B0193">
          <w:pPr>
            <w:pStyle w:val="TOC2"/>
            <w:tabs>
              <w:tab w:val="right" w:leader="dot" w:pos="9350"/>
            </w:tabs>
            <w:rPr>
              <w:b w:val="0"/>
              <w:noProof/>
              <w:lang w:val="en-CA" w:eastAsia="en-CA"/>
            </w:rPr>
          </w:pPr>
          <w:hyperlink w:anchor="_Toc31372904" w:history="1">
            <w:r w:rsidRPr="00CD27F4">
              <w:rPr>
                <w:rStyle w:val="Hyperlink"/>
                <w:rFonts w:ascii="Times New Roman" w:hAnsi="Times New Roman" w:cs="Times New Roman"/>
                <w:noProof/>
              </w:rPr>
              <w:t>Research Design and Methodology</w:t>
            </w:r>
            <w:r>
              <w:rPr>
                <w:noProof/>
                <w:webHidden/>
              </w:rPr>
              <w:tab/>
            </w:r>
            <w:r>
              <w:rPr>
                <w:noProof/>
                <w:webHidden/>
              </w:rPr>
              <w:fldChar w:fldCharType="begin"/>
            </w:r>
            <w:r>
              <w:rPr>
                <w:noProof/>
                <w:webHidden/>
              </w:rPr>
              <w:instrText xml:space="preserve"> PAGEREF _Toc31372904 \h </w:instrText>
            </w:r>
            <w:r>
              <w:rPr>
                <w:noProof/>
                <w:webHidden/>
              </w:rPr>
            </w:r>
            <w:r>
              <w:rPr>
                <w:noProof/>
                <w:webHidden/>
              </w:rPr>
              <w:fldChar w:fldCharType="separate"/>
            </w:r>
            <w:r>
              <w:rPr>
                <w:noProof/>
                <w:webHidden/>
              </w:rPr>
              <w:t>7</w:t>
            </w:r>
            <w:r>
              <w:rPr>
                <w:noProof/>
                <w:webHidden/>
              </w:rPr>
              <w:fldChar w:fldCharType="end"/>
            </w:r>
          </w:hyperlink>
        </w:p>
        <w:p w14:paraId="594949E9" w14:textId="77777777" w:rsidR="008B0193" w:rsidRDefault="008B0193">
          <w:pPr>
            <w:pStyle w:val="TOC1"/>
            <w:tabs>
              <w:tab w:val="right" w:leader="dot" w:pos="9350"/>
            </w:tabs>
            <w:rPr>
              <w:b w:val="0"/>
              <w:noProof/>
              <w:sz w:val="22"/>
              <w:szCs w:val="22"/>
              <w:lang w:val="en-CA" w:eastAsia="en-CA"/>
            </w:rPr>
          </w:pPr>
          <w:hyperlink w:anchor="_Toc31372905" w:history="1">
            <w:r w:rsidRPr="00CD27F4">
              <w:rPr>
                <w:rStyle w:val="Hyperlink"/>
                <w:rFonts w:ascii="Times New Roman" w:hAnsi="Times New Roman" w:cs="Times New Roman"/>
                <w:noProof/>
              </w:rPr>
              <w:t>Section 2: Literature Review and Theoretical Framework</w:t>
            </w:r>
            <w:r>
              <w:rPr>
                <w:noProof/>
                <w:webHidden/>
              </w:rPr>
              <w:tab/>
            </w:r>
            <w:r>
              <w:rPr>
                <w:noProof/>
                <w:webHidden/>
              </w:rPr>
              <w:fldChar w:fldCharType="begin"/>
            </w:r>
            <w:r>
              <w:rPr>
                <w:noProof/>
                <w:webHidden/>
              </w:rPr>
              <w:instrText xml:space="preserve"> PAGEREF _Toc31372905 \h </w:instrText>
            </w:r>
            <w:r>
              <w:rPr>
                <w:noProof/>
                <w:webHidden/>
              </w:rPr>
            </w:r>
            <w:r>
              <w:rPr>
                <w:noProof/>
                <w:webHidden/>
              </w:rPr>
              <w:fldChar w:fldCharType="separate"/>
            </w:r>
            <w:r>
              <w:rPr>
                <w:noProof/>
                <w:webHidden/>
              </w:rPr>
              <w:t>9</w:t>
            </w:r>
            <w:r>
              <w:rPr>
                <w:noProof/>
                <w:webHidden/>
              </w:rPr>
              <w:fldChar w:fldCharType="end"/>
            </w:r>
          </w:hyperlink>
        </w:p>
        <w:p w14:paraId="6BA54D14" w14:textId="77777777" w:rsidR="008B0193" w:rsidRDefault="008B0193">
          <w:pPr>
            <w:pStyle w:val="TOC2"/>
            <w:tabs>
              <w:tab w:val="right" w:leader="dot" w:pos="9350"/>
            </w:tabs>
            <w:rPr>
              <w:b w:val="0"/>
              <w:noProof/>
              <w:lang w:val="en-CA" w:eastAsia="en-CA"/>
            </w:rPr>
          </w:pPr>
          <w:hyperlink w:anchor="_Toc31372906" w:history="1">
            <w:r w:rsidRPr="00CD27F4">
              <w:rPr>
                <w:rStyle w:val="Hyperlink"/>
                <w:rFonts w:ascii="Times New Roman" w:hAnsi="Times New Roman" w:cs="Times New Roman"/>
                <w:noProof/>
              </w:rPr>
              <w:t>Literature Review</w:t>
            </w:r>
            <w:r>
              <w:rPr>
                <w:noProof/>
                <w:webHidden/>
              </w:rPr>
              <w:tab/>
            </w:r>
            <w:r>
              <w:rPr>
                <w:noProof/>
                <w:webHidden/>
              </w:rPr>
              <w:fldChar w:fldCharType="begin"/>
            </w:r>
            <w:r>
              <w:rPr>
                <w:noProof/>
                <w:webHidden/>
              </w:rPr>
              <w:instrText xml:space="preserve"> PAGEREF _Toc31372906 \h </w:instrText>
            </w:r>
            <w:r>
              <w:rPr>
                <w:noProof/>
                <w:webHidden/>
              </w:rPr>
            </w:r>
            <w:r>
              <w:rPr>
                <w:noProof/>
                <w:webHidden/>
              </w:rPr>
              <w:fldChar w:fldCharType="separate"/>
            </w:r>
            <w:r>
              <w:rPr>
                <w:noProof/>
                <w:webHidden/>
              </w:rPr>
              <w:t>9</w:t>
            </w:r>
            <w:r>
              <w:rPr>
                <w:noProof/>
                <w:webHidden/>
              </w:rPr>
              <w:fldChar w:fldCharType="end"/>
            </w:r>
          </w:hyperlink>
        </w:p>
        <w:p w14:paraId="3F8AE583" w14:textId="77777777" w:rsidR="008B0193" w:rsidRDefault="008B0193">
          <w:pPr>
            <w:pStyle w:val="TOC3"/>
            <w:tabs>
              <w:tab w:val="right" w:leader="dot" w:pos="9350"/>
            </w:tabs>
            <w:rPr>
              <w:noProof/>
              <w:lang w:val="en-CA" w:eastAsia="en-CA"/>
            </w:rPr>
          </w:pPr>
          <w:hyperlink w:anchor="_Toc31372907" w:history="1">
            <w:r w:rsidRPr="00CD27F4">
              <w:rPr>
                <w:rStyle w:val="Hyperlink"/>
                <w:rFonts w:ascii="Times New Roman" w:hAnsi="Times New Roman" w:cs="Times New Roman"/>
                <w:noProof/>
              </w:rPr>
              <w:t>WASH Governance and the Private Sector in Haiti</w:t>
            </w:r>
            <w:r>
              <w:rPr>
                <w:noProof/>
                <w:webHidden/>
              </w:rPr>
              <w:tab/>
            </w:r>
            <w:r>
              <w:rPr>
                <w:noProof/>
                <w:webHidden/>
              </w:rPr>
              <w:fldChar w:fldCharType="begin"/>
            </w:r>
            <w:r>
              <w:rPr>
                <w:noProof/>
                <w:webHidden/>
              </w:rPr>
              <w:instrText xml:space="preserve"> PAGEREF _Toc31372907 \h </w:instrText>
            </w:r>
            <w:r>
              <w:rPr>
                <w:noProof/>
                <w:webHidden/>
              </w:rPr>
            </w:r>
            <w:r>
              <w:rPr>
                <w:noProof/>
                <w:webHidden/>
              </w:rPr>
              <w:fldChar w:fldCharType="separate"/>
            </w:r>
            <w:r>
              <w:rPr>
                <w:noProof/>
                <w:webHidden/>
              </w:rPr>
              <w:t>9</w:t>
            </w:r>
            <w:r>
              <w:rPr>
                <w:noProof/>
                <w:webHidden/>
              </w:rPr>
              <w:fldChar w:fldCharType="end"/>
            </w:r>
          </w:hyperlink>
        </w:p>
        <w:p w14:paraId="4E93A622" w14:textId="77777777" w:rsidR="008B0193" w:rsidRDefault="008B0193">
          <w:pPr>
            <w:pStyle w:val="TOC3"/>
            <w:tabs>
              <w:tab w:val="right" w:leader="dot" w:pos="9350"/>
            </w:tabs>
            <w:rPr>
              <w:noProof/>
              <w:lang w:val="en-CA" w:eastAsia="en-CA"/>
            </w:rPr>
          </w:pPr>
          <w:hyperlink w:anchor="_Toc31372908" w:history="1">
            <w:r w:rsidRPr="00CD27F4">
              <w:rPr>
                <w:rStyle w:val="Hyperlink"/>
                <w:rFonts w:ascii="Times New Roman" w:hAnsi="Times New Roman" w:cs="Times New Roman"/>
                <w:noProof/>
              </w:rPr>
              <w:t>Cholera and the WASH Sector in Haiti</w:t>
            </w:r>
            <w:r>
              <w:rPr>
                <w:noProof/>
                <w:webHidden/>
              </w:rPr>
              <w:tab/>
            </w:r>
            <w:r>
              <w:rPr>
                <w:noProof/>
                <w:webHidden/>
              </w:rPr>
              <w:fldChar w:fldCharType="begin"/>
            </w:r>
            <w:r>
              <w:rPr>
                <w:noProof/>
                <w:webHidden/>
              </w:rPr>
              <w:instrText xml:space="preserve"> PAGEREF _Toc31372908 \h </w:instrText>
            </w:r>
            <w:r>
              <w:rPr>
                <w:noProof/>
                <w:webHidden/>
              </w:rPr>
            </w:r>
            <w:r>
              <w:rPr>
                <w:noProof/>
                <w:webHidden/>
              </w:rPr>
              <w:fldChar w:fldCharType="separate"/>
            </w:r>
            <w:r>
              <w:rPr>
                <w:noProof/>
                <w:webHidden/>
              </w:rPr>
              <w:t>11</w:t>
            </w:r>
            <w:r>
              <w:rPr>
                <w:noProof/>
                <w:webHidden/>
              </w:rPr>
              <w:fldChar w:fldCharType="end"/>
            </w:r>
          </w:hyperlink>
        </w:p>
        <w:p w14:paraId="11595480" w14:textId="77777777" w:rsidR="008B0193" w:rsidRDefault="008B0193">
          <w:pPr>
            <w:pStyle w:val="TOC3"/>
            <w:tabs>
              <w:tab w:val="right" w:leader="dot" w:pos="9350"/>
            </w:tabs>
            <w:rPr>
              <w:noProof/>
              <w:lang w:val="en-CA" w:eastAsia="en-CA"/>
            </w:rPr>
          </w:pPr>
          <w:hyperlink w:anchor="_Toc31372909" w:history="1">
            <w:r w:rsidRPr="00CD27F4">
              <w:rPr>
                <w:rStyle w:val="Hyperlink"/>
                <w:rFonts w:ascii="Times New Roman" w:hAnsi="Times New Roman" w:cs="Times New Roman"/>
                <w:noProof/>
              </w:rPr>
              <w:t>Engaging Alternative Actors</w:t>
            </w:r>
            <w:r>
              <w:rPr>
                <w:noProof/>
                <w:webHidden/>
              </w:rPr>
              <w:tab/>
            </w:r>
            <w:r>
              <w:rPr>
                <w:noProof/>
                <w:webHidden/>
              </w:rPr>
              <w:fldChar w:fldCharType="begin"/>
            </w:r>
            <w:r>
              <w:rPr>
                <w:noProof/>
                <w:webHidden/>
              </w:rPr>
              <w:instrText xml:space="preserve"> PAGEREF _Toc31372909 \h </w:instrText>
            </w:r>
            <w:r>
              <w:rPr>
                <w:noProof/>
                <w:webHidden/>
              </w:rPr>
            </w:r>
            <w:r>
              <w:rPr>
                <w:noProof/>
                <w:webHidden/>
              </w:rPr>
              <w:fldChar w:fldCharType="separate"/>
            </w:r>
            <w:r>
              <w:rPr>
                <w:noProof/>
                <w:webHidden/>
              </w:rPr>
              <w:t>13</w:t>
            </w:r>
            <w:r>
              <w:rPr>
                <w:noProof/>
                <w:webHidden/>
              </w:rPr>
              <w:fldChar w:fldCharType="end"/>
            </w:r>
          </w:hyperlink>
        </w:p>
        <w:p w14:paraId="2B0B666D" w14:textId="77777777" w:rsidR="008B0193" w:rsidRDefault="008B0193">
          <w:pPr>
            <w:pStyle w:val="TOC2"/>
            <w:tabs>
              <w:tab w:val="right" w:leader="dot" w:pos="9350"/>
            </w:tabs>
            <w:rPr>
              <w:b w:val="0"/>
              <w:noProof/>
              <w:lang w:val="en-CA" w:eastAsia="en-CA"/>
            </w:rPr>
          </w:pPr>
          <w:hyperlink w:anchor="_Toc31372910" w:history="1">
            <w:r w:rsidRPr="00CD27F4">
              <w:rPr>
                <w:rStyle w:val="Hyperlink"/>
                <w:rFonts w:ascii="Times New Roman" w:hAnsi="Times New Roman" w:cs="Times New Roman"/>
                <w:noProof/>
              </w:rPr>
              <w:t>Theoretical Framework</w:t>
            </w:r>
            <w:r>
              <w:rPr>
                <w:noProof/>
                <w:webHidden/>
              </w:rPr>
              <w:tab/>
            </w:r>
            <w:r>
              <w:rPr>
                <w:noProof/>
                <w:webHidden/>
              </w:rPr>
              <w:fldChar w:fldCharType="begin"/>
            </w:r>
            <w:r>
              <w:rPr>
                <w:noProof/>
                <w:webHidden/>
              </w:rPr>
              <w:instrText xml:space="preserve"> PAGEREF _Toc31372910 \h </w:instrText>
            </w:r>
            <w:r>
              <w:rPr>
                <w:noProof/>
                <w:webHidden/>
              </w:rPr>
            </w:r>
            <w:r>
              <w:rPr>
                <w:noProof/>
                <w:webHidden/>
              </w:rPr>
              <w:fldChar w:fldCharType="separate"/>
            </w:r>
            <w:r>
              <w:rPr>
                <w:noProof/>
                <w:webHidden/>
              </w:rPr>
              <w:t>17</w:t>
            </w:r>
            <w:r>
              <w:rPr>
                <w:noProof/>
                <w:webHidden/>
              </w:rPr>
              <w:fldChar w:fldCharType="end"/>
            </w:r>
          </w:hyperlink>
        </w:p>
        <w:p w14:paraId="6F6538B7" w14:textId="77777777" w:rsidR="008B0193" w:rsidRDefault="008B0193">
          <w:pPr>
            <w:pStyle w:val="TOC1"/>
            <w:tabs>
              <w:tab w:val="right" w:leader="dot" w:pos="9350"/>
            </w:tabs>
            <w:rPr>
              <w:b w:val="0"/>
              <w:noProof/>
              <w:sz w:val="22"/>
              <w:szCs w:val="22"/>
              <w:lang w:val="en-CA" w:eastAsia="en-CA"/>
            </w:rPr>
          </w:pPr>
          <w:hyperlink w:anchor="_Toc31372911" w:history="1">
            <w:r w:rsidRPr="00CD27F4">
              <w:rPr>
                <w:rStyle w:val="Hyperlink"/>
                <w:rFonts w:ascii="Times New Roman" w:hAnsi="Times New Roman" w:cs="Times New Roman"/>
                <w:noProof/>
              </w:rPr>
              <w:t>Section 3: Process Tracing of the National Plan</w:t>
            </w:r>
            <w:r>
              <w:rPr>
                <w:noProof/>
                <w:webHidden/>
              </w:rPr>
              <w:tab/>
            </w:r>
            <w:r>
              <w:rPr>
                <w:noProof/>
                <w:webHidden/>
              </w:rPr>
              <w:fldChar w:fldCharType="begin"/>
            </w:r>
            <w:r>
              <w:rPr>
                <w:noProof/>
                <w:webHidden/>
              </w:rPr>
              <w:instrText xml:space="preserve"> PAGEREF _Toc31372911 \h </w:instrText>
            </w:r>
            <w:r>
              <w:rPr>
                <w:noProof/>
                <w:webHidden/>
              </w:rPr>
            </w:r>
            <w:r>
              <w:rPr>
                <w:noProof/>
                <w:webHidden/>
              </w:rPr>
              <w:fldChar w:fldCharType="separate"/>
            </w:r>
            <w:r>
              <w:rPr>
                <w:noProof/>
                <w:webHidden/>
              </w:rPr>
              <w:t>23</w:t>
            </w:r>
            <w:r>
              <w:rPr>
                <w:noProof/>
                <w:webHidden/>
              </w:rPr>
              <w:fldChar w:fldCharType="end"/>
            </w:r>
          </w:hyperlink>
        </w:p>
        <w:p w14:paraId="193DAB82" w14:textId="77777777" w:rsidR="008B0193" w:rsidRDefault="008B0193">
          <w:pPr>
            <w:pStyle w:val="TOC2"/>
            <w:tabs>
              <w:tab w:val="right" w:leader="dot" w:pos="9350"/>
            </w:tabs>
            <w:rPr>
              <w:b w:val="0"/>
              <w:noProof/>
              <w:lang w:val="en-CA" w:eastAsia="en-CA"/>
            </w:rPr>
          </w:pPr>
          <w:hyperlink w:anchor="_Toc31372912" w:history="1">
            <w:r w:rsidRPr="00CD27F4">
              <w:rPr>
                <w:rStyle w:val="Hyperlink"/>
                <w:rFonts w:ascii="Times New Roman" w:hAnsi="Times New Roman" w:cs="Times New Roman"/>
                <w:noProof/>
              </w:rPr>
              <w:t>Pre-National Plan</w:t>
            </w:r>
            <w:r>
              <w:rPr>
                <w:noProof/>
                <w:webHidden/>
              </w:rPr>
              <w:tab/>
            </w:r>
            <w:r>
              <w:rPr>
                <w:noProof/>
                <w:webHidden/>
              </w:rPr>
              <w:fldChar w:fldCharType="begin"/>
            </w:r>
            <w:r>
              <w:rPr>
                <w:noProof/>
                <w:webHidden/>
              </w:rPr>
              <w:instrText xml:space="preserve"> PAGEREF _Toc31372912 \h </w:instrText>
            </w:r>
            <w:r>
              <w:rPr>
                <w:noProof/>
                <w:webHidden/>
              </w:rPr>
            </w:r>
            <w:r>
              <w:rPr>
                <w:noProof/>
                <w:webHidden/>
              </w:rPr>
              <w:fldChar w:fldCharType="separate"/>
            </w:r>
            <w:r>
              <w:rPr>
                <w:noProof/>
                <w:webHidden/>
              </w:rPr>
              <w:t>23</w:t>
            </w:r>
            <w:r>
              <w:rPr>
                <w:noProof/>
                <w:webHidden/>
              </w:rPr>
              <w:fldChar w:fldCharType="end"/>
            </w:r>
          </w:hyperlink>
        </w:p>
        <w:p w14:paraId="6DE96AC6" w14:textId="77777777" w:rsidR="008B0193" w:rsidRDefault="008B0193">
          <w:pPr>
            <w:pStyle w:val="TOC2"/>
            <w:tabs>
              <w:tab w:val="right" w:leader="dot" w:pos="9350"/>
            </w:tabs>
            <w:rPr>
              <w:b w:val="0"/>
              <w:noProof/>
              <w:lang w:val="en-CA" w:eastAsia="en-CA"/>
            </w:rPr>
          </w:pPr>
          <w:hyperlink w:anchor="_Toc31372913" w:history="1">
            <w:r w:rsidRPr="00CD27F4">
              <w:rPr>
                <w:rStyle w:val="Hyperlink"/>
                <w:rFonts w:ascii="Times New Roman" w:hAnsi="Times New Roman" w:cs="Times New Roman"/>
                <w:noProof/>
              </w:rPr>
              <w:t>The National Plan</w:t>
            </w:r>
            <w:r>
              <w:rPr>
                <w:noProof/>
                <w:webHidden/>
              </w:rPr>
              <w:tab/>
            </w:r>
            <w:r>
              <w:rPr>
                <w:noProof/>
                <w:webHidden/>
              </w:rPr>
              <w:fldChar w:fldCharType="begin"/>
            </w:r>
            <w:r>
              <w:rPr>
                <w:noProof/>
                <w:webHidden/>
              </w:rPr>
              <w:instrText xml:space="preserve"> PAGEREF _Toc31372913 \h </w:instrText>
            </w:r>
            <w:r>
              <w:rPr>
                <w:noProof/>
                <w:webHidden/>
              </w:rPr>
            </w:r>
            <w:r>
              <w:rPr>
                <w:noProof/>
                <w:webHidden/>
              </w:rPr>
              <w:fldChar w:fldCharType="separate"/>
            </w:r>
            <w:r>
              <w:rPr>
                <w:noProof/>
                <w:webHidden/>
              </w:rPr>
              <w:t>26</w:t>
            </w:r>
            <w:r>
              <w:rPr>
                <w:noProof/>
                <w:webHidden/>
              </w:rPr>
              <w:fldChar w:fldCharType="end"/>
            </w:r>
          </w:hyperlink>
        </w:p>
        <w:p w14:paraId="2EB211E3" w14:textId="77777777" w:rsidR="008B0193" w:rsidRDefault="008B0193">
          <w:pPr>
            <w:pStyle w:val="TOC2"/>
            <w:tabs>
              <w:tab w:val="right" w:leader="dot" w:pos="9350"/>
            </w:tabs>
            <w:rPr>
              <w:b w:val="0"/>
              <w:noProof/>
              <w:lang w:val="en-CA" w:eastAsia="en-CA"/>
            </w:rPr>
          </w:pPr>
          <w:hyperlink w:anchor="_Toc31372914" w:history="1">
            <w:r w:rsidRPr="00CD27F4">
              <w:rPr>
                <w:rStyle w:val="Hyperlink"/>
                <w:rFonts w:ascii="Times New Roman" w:hAnsi="Times New Roman" w:cs="Times New Roman"/>
                <w:noProof/>
              </w:rPr>
              <w:t>Private Sector Engagement</w:t>
            </w:r>
            <w:r>
              <w:rPr>
                <w:noProof/>
                <w:webHidden/>
              </w:rPr>
              <w:tab/>
            </w:r>
            <w:r>
              <w:rPr>
                <w:noProof/>
                <w:webHidden/>
              </w:rPr>
              <w:fldChar w:fldCharType="begin"/>
            </w:r>
            <w:r>
              <w:rPr>
                <w:noProof/>
                <w:webHidden/>
              </w:rPr>
              <w:instrText xml:space="preserve"> PAGEREF _Toc31372914 \h </w:instrText>
            </w:r>
            <w:r>
              <w:rPr>
                <w:noProof/>
                <w:webHidden/>
              </w:rPr>
            </w:r>
            <w:r>
              <w:rPr>
                <w:noProof/>
                <w:webHidden/>
              </w:rPr>
              <w:fldChar w:fldCharType="separate"/>
            </w:r>
            <w:r>
              <w:rPr>
                <w:noProof/>
                <w:webHidden/>
              </w:rPr>
              <w:t>30</w:t>
            </w:r>
            <w:r>
              <w:rPr>
                <w:noProof/>
                <w:webHidden/>
              </w:rPr>
              <w:fldChar w:fldCharType="end"/>
            </w:r>
          </w:hyperlink>
        </w:p>
        <w:p w14:paraId="0064F0EF" w14:textId="77777777" w:rsidR="008B0193" w:rsidRDefault="008B0193">
          <w:pPr>
            <w:pStyle w:val="TOC1"/>
            <w:tabs>
              <w:tab w:val="right" w:leader="dot" w:pos="9350"/>
            </w:tabs>
            <w:rPr>
              <w:b w:val="0"/>
              <w:noProof/>
              <w:sz w:val="22"/>
              <w:szCs w:val="22"/>
              <w:lang w:val="en-CA" w:eastAsia="en-CA"/>
            </w:rPr>
          </w:pPr>
          <w:hyperlink w:anchor="_Toc31372915" w:history="1">
            <w:r w:rsidRPr="00CD27F4">
              <w:rPr>
                <w:rStyle w:val="Hyperlink"/>
                <w:rFonts w:ascii="Times New Roman" w:hAnsi="Times New Roman" w:cs="Times New Roman"/>
                <w:noProof/>
              </w:rPr>
              <w:t>Section 4: The Implementation Process</w:t>
            </w:r>
            <w:r>
              <w:rPr>
                <w:noProof/>
                <w:webHidden/>
              </w:rPr>
              <w:tab/>
            </w:r>
            <w:r>
              <w:rPr>
                <w:noProof/>
                <w:webHidden/>
              </w:rPr>
              <w:fldChar w:fldCharType="begin"/>
            </w:r>
            <w:r>
              <w:rPr>
                <w:noProof/>
                <w:webHidden/>
              </w:rPr>
              <w:instrText xml:space="preserve"> PAGEREF _Toc31372915 \h </w:instrText>
            </w:r>
            <w:r>
              <w:rPr>
                <w:noProof/>
                <w:webHidden/>
              </w:rPr>
            </w:r>
            <w:r>
              <w:rPr>
                <w:noProof/>
                <w:webHidden/>
              </w:rPr>
              <w:fldChar w:fldCharType="separate"/>
            </w:r>
            <w:r>
              <w:rPr>
                <w:noProof/>
                <w:webHidden/>
              </w:rPr>
              <w:t>32</w:t>
            </w:r>
            <w:r>
              <w:rPr>
                <w:noProof/>
                <w:webHidden/>
              </w:rPr>
              <w:fldChar w:fldCharType="end"/>
            </w:r>
          </w:hyperlink>
        </w:p>
        <w:p w14:paraId="3B7BAE88" w14:textId="77777777" w:rsidR="008B0193" w:rsidRDefault="008B0193">
          <w:pPr>
            <w:pStyle w:val="TOC2"/>
            <w:tabs>
              <w:tab w:val="right" w:leader="dot" w:pos="9350"/>
            </w:tabs>
            <w:rPr>
              <w:b w:val="0"/>
              <w:noProof/>
              <w:lang w:val="en-CA" w:eastAsia="en-CA"/>
            </w:rPr>
          </w:pPr>
          <w:hyperlink w:anchor="_Toc31372916" w:history="1">
            <w:r w:rsidRPr="00CD27F4">
              <w:rPr>
                <w:rStyle w:val="Hyperlink"/>
                <w:rFonts w:ascii="Times New Roman" w:hAnsi="Times New Roman" w:cs="Times New Roman"/>
                <w:noProof/>
              </w:rPr>
              <w:t>Short Term Interventions – 2013 and 2014</w:t>
            </w:r>
            <w:r>
              <w:rPr>
                <w:noProof/>
                <w:webHidden/>
              </w:rPr>
              <w:tab/>
            </w:r>
            <w:r>
              <w:rPr>
                <w:noProof/>
                <w:webHidden/>
              </w:rPr>
              <w:fldChar w:fldCharType="begin"/>
            </w:r>
            <w:r>
              <w:rPr>
                <w:noProof/>
                <w:webHidden/>
              </w:rPr>
              <w:instrText xml:space="preserve"> PAGEREF _Toc31372916 \h </w:instrText>
            </w:r>
            <w:r>
              <w:rPr>
                <w:noProof/>
                <w:webHidden/>
              </w:rPr>
            </w:r>
            <w:r>
              <w:rPr>
                <w:noProof/>
                <w:webHidden/>
              </w:rPr>
              <w:fldChar w:fldCharType="separate"/>
            </w:r>
            <w:r>
              <w:rPr>
                <w:noProof/>
                <w:webHidden/>
              </w:rPr>
              <w:t>32</w:t>
            </w:r>
            <w:r>
              <w:rPr>
                <w:noProof/>
                <w:webHidden/>
              </w:rPr>
              <w:fldChar w:fldCharType="end"/>
            </w:r>
          </w:hyperlink>
        </w:p>
        <w:p w14:paraId="12E3699B" w14:textId="77777777" w:rsidR="008B0193" w:rsidRDefault="008B0193">
          <w:pPr>
            <w:pStyle w:val="TOC2"/>
            <w:tabs>
              <w:tab w:val="right" w:leader="dot" w:pos="9350"/>
            </w:tabs>
            <w:rPr>
              <w:b w:val="0"/>
              <w:noProof/>
              <w:lang w:val="en-CA" w:eastAsia="en-CA"/>
            </w:rPr>
          </w:pPr>
          <w:hyperlink w:anchor="_Toc31372917" w:history="1">
            <w:r w:rsidRPr="00CD27F4">
              <w:rPr>
                <w:rStyle w:val="Hyperlink"/>
                <w:rFonts w:ascii="Times New Roman" w:hAnsi="Times New Roman" w:cs="Times New Roman"/>
                <w:noProof/>
              </w:rPr>
              <w:t>Medium Term Interventions – 2015 to 2017</w:t>
            </w:r>
            <w:r>
              <w:rPr>
                <w:noProof/>
                <w:webHidden/>
              </w:rPr>
              <w:tab/>
            </w:r>
            <w:r>
              <w:rPr>
                <w:noProof/>
                <w:webHidden/>
              </w:rPr>
              <w:fldChar w:fldCharType="begin"/>
            </w:r>
            <w:r>
              <w:rPr>
                <w:noProof/>
                <w:webHidden/>
              </w:rPr>
              <w:instrText xml:space="preserve"> PAGEREF _Toc31372917 \h </w:instrText>
            </w:r>
            <w:r>
              <w:rPr>
                <w:noProof/>
                <w:webHidden/>
              </w:rPr>
            </w:r>
            <w:r>
              <w:rPr>
                <w:noProof/>
                <w:webHidden/>
              </w:rPr>
              <w:fldChar w:fldCharType="separate"/>
            </w:r>
            <w:r>
              <w:rPr>
                <w:noProof/>
                <w:webHidden/>
              </w:rPr>
              <w:t>36</w:t>
            </w:r>
            <w:r>
              <w:rPr>
                <w:noProof/>
                <w:webHidden/>
              </w:rPr>
              <w:fldChar w:fldCharType="end"/>
            </w:r>
          </w:hyperlink>
        </w:p>
        <w:p w14:paraId="39572B23" w14:textId="77777777" w:rsidR="008B0193" w:rsidRDefault="008B0193">
          <w:pPr>
            <w:pStyle w:val="TOC2"/>
            <w:tabs>
              <w:tab w:val="right" w:leader="dot" w:pos="9350"/>
            </w:tabs>
            <w:rPr>
              <w:b w:val="0"/>
              <w:noProof/>
              <w:lang w:val="en-CA" w:eastAsia="en-CA"/>
            </w:rPr>
          </w:pPr>
          <w:hyperlink w:anchor="_Toc31372918" w:history="1">
            <w:r w:rsidRPr="00CD27F4">
              <w:rPr>
                <w:rStyle w:val="Hyperlink"/>
                <w:rFonts w:ascii="Times New Roman" w:hAnsi="Times New Roman" w:cs="Times New Roman"/>
                <w:noProof/>
              </w:rPr>
              <w:t>The Role of the Private Sector in the Provision of WASH Services</w:t>
            </w:r>
            <w:r>
              <w:rPr>
                <w:noProof/>
                <w:webHidden/>
              </w:rPr>
              <w:tab/>
            </w:r>
            <w:r>
              <w:rPr>
                <w:noProof/>
                <w:webHidden/>
              </w:rPr>
              <w:fldChar w:fldCharType="begin"/>
            </w:r>
            <w:r>
              <w:rPr>
                <w:noProof/>
                <w:webHidden/>
              </w:rPr>
              <w:instrText xml:space="preserve"> PAGEREF _Toc31372918 \h </w:instrText>
            </w:r>
            <w:r>
              <w:rPr>
                <w:noProof/>
                <w:webHidden/>
              </w:rPr>
            </w:r>
            <w:r>
              <w:rPr>
                <w:noProof/>
                <w:webHidden/>
              </w:rPr>
              <w:fldChar w:fldCharType="separate"/>
            </w:r>
            <w:r>
              <w:rPr>
                <w:noProof/>
                <w:webHidden/>
              </w:rPr>
              <w:t>41</w:t>
            </w:r>
            <w:r>
              <w:rPr>
                <w:noProof/>
                <w:webHidden/>
              </w:rPr>
              <w:fldChar w:fldCharType="end"/>
            </w:r>
          </w:hyperlink>
        </w:p>
        <w:p w14:paraId="601EB0A9" w14:textId="77777777" w:rsidR="008B0193" w:rsidRDefault="008B0193">
          <w:pPr>
            <w:pStyle w:val="TOC3"/>
            <w:tabs>
              <w:tab w:val="right" w:leader="dot" w:pos="9350"/>
            </w:tabs>
            <w:rPr>
              <w:noProof/>
              <w:lang w:val="en-CA" w:eastAsia="en-CA"/>
            </w:rPr>
          </w:pPr>
          <w:hyperlink w:anchor="_Toc31372919" w:history="1">
            <w:r w:rsidRPr="00CD27F4">
              <w:rPr>
                <w:rStyle w:val="Hyperlink"/>
                <w:rFonts w:ascii="Times New Roman" w:hAnsi="Times New Roman" w:cs="Times New Roman"/>
                <w:noProof/>
              </w:rPr>
              <w:t>Private Sector Engagement Discussion</w:t>
            </w:r>
            <w:r>
              <w:rPr>
                <w:noProof/>
                <w:webHidden/>
              </w:rPr>
              <w:tab/>
            </w:r>
            <w:r>
              <w:rPr>
                <w:noProof/>
                <w:webHidden/>
              </w:rPr>
              <w:fldChar w:fldCharType="begin"/>
            </w:r>
            <w:r>
              <w:rPr>
                <w:noProof/>
                <w:webHidden/>
              </w:rPr>
              <w:instrText xml:space="preserve"> PAGEREF _Toc31372919 \h </w:instrText>
            </w:r>
            <w:r>
              <w:rPr>
                <w:noProof/>
                <w:webHidden/>
              </w:rPr>
            </w:r>
            <w:r>
              <w:rPr>
                <w:noProof/>
                <w:webHidden/>
              </w:rPr>
              <w:fldChar w:fldCharType="separate"/>
            </w:r>
            <w:r>
              <w:rPr>
                <w:noProof/>
                <w:webHidden/>
              </w:rPr>
              <w:t>45</w:t>
            </w:r>
            <w:r>
              <w:rPr>
                <w:noProof/>
                <w:webHidden/>
              </w:rPr>
              <w:fldChar w:fldCharType="end"/>
            </w:r>
          </w:hyperlink>
        </w:p>
        <w:p w14:paraId="146C2029" w14:textId="77777777" w:rsidR="008B0193" w:rsidRDefault="008B0193">
          <w:pPr>
            <w:pStyle w:val="TOC1"/>
            <w:tabs>
              <w:tab w:val="right" w:leader="dot" w:pos="9350"/>
            </w:tabs>
            <w:rPr>
              <w:b w:val="0"/>
              <w:noProof/>
              <w:sz w:val="22"/>
              <w:szCs w:val="22"/>
              <w:lang w:val="en-CA" w:eastAsia="en-CA"/>
            </w:rPr>
          </w:pPr>
          <w:hyperlink w:anchor="_Toc31372920" w:history="1">
            <w:r w:rsidRPr="00CD27F4">
              <w:rPr>
                <w:rStyle w:val="Hyperlink"/>
                <w:rFonts w:ascii="Times New Roman" w:hAnsi="Times New Roman" w:cs="Times New Roman"/>
                <w:noProof/>
              </w:rPr>
              <w:t>Section 5: Moving Forward</w:t>
            </w:r>
            <w:r>
              <w:rPr>
                <w:noProof/>
                <w:webHidden/>
              </w:rPr>
              <w:tab/>
            </w:r>
            <w:r>
              <w:rPr>
                <w:noProof/>
                <w:webHidden/>
              </w:rPr>
              <w:fldChar w:fldCharType="begin"/>
            </w:r>
            <w:r>
              <w:rPr>
                <w:noProof/>
                <w:webHidden/>
              </w:rPr>
              <w:instrText xml:space="preserve"> PAGEREF _Toc31372920 \h </w:instrText>
            </w:r>
            <w:r>
              <w:rPr>
                <w:noProof/>
                <w:webHidden/>
              </w:rPr>
            </w:r>
            <w:r>
              <w:rPr>
                <w:noProof/>
                <w:webHidden/>
              </w:rPr>
              <w:fldChar w:fldCharType="separate"/>
            </w:r>
            <w:r>
              <w:rPr>
                <w:noProof/>
                <w:webHidden/>
              </w:rPr>
              <w:t>49</w:t>
            </w:r>
            <w:r>
              <w:rPr>
                <w:noProof/>
                <w:webHidden/>
              </w:rPr>
              <w:fldChar w:fldCharType="end"/>
            </w:r>
          </w:hyperlink>
        </w:p>
        <w:p w14:paraId="131A736E" w14:textId="77777777" w:rsidR="008B0193" w:rsidRDefault="008B0193">
          <w:pPr>
            <w:pStyle w:val="TOC1"/>
            <w:tabs>
              <w:tab w:val="right" w:leader="dot" w:pos="9350"/>
            </w:tabs>
            <w:rPr>
              <w:b w:val="0"/>
              <w:noProof/>
              <w:sz w:val="22"/>
              <w:szCs w:val="22"/>
              <w:lang w:val="en-CA" w:eastAsia="en-CA"/>
            </w:rPr>
          </w:pPr>
          <w:hyperlink w:anchor="_Toc31372921" w:history="1">
            <w:r w:rsidRPr="00CD27F4">
              <w:rPr>
                <w:rStyle w:val="Hyperlink"/>
                <w:rFonts w:ascii="Times New Roman" w:hAnsi="Times New Roman" w:cs="Times New Roman"/>
                <w:noProof/>
              </w:rPr>
              <w:t>Bibliography</w:t>
            </w:r>
            <w:r>
              <w:rPr>
                <w:noProof/>
                <w:webHidden/>
              </w:rPr>
              <w:tab/>
            </w:r>
            <w:r>
              <w:rPr>
                <w:noProof/>
                <w:webHidden/>
              </w:rPr>
              <w:fldChar w:fldCharType="begin"/>
            </w:r>
            <w:r>
              <w:rPr>
                <w:noProof/>
                <w:webHidden/>
              </w:rPr>
              <w:instrText xml:space="preserve"> PAGEREF _Toc31372921 \h </w:instrText>
            </w:r>
            <w:r>
              <w:rPr>
                <w:noProof/>
                <w:webHidden/>
              </w:rPr>
            </w:r>
            <w:r>
              <w:rPr>
                <w:noProof/>
                <w:webHidden/>
              </w:rPr>
              <w:fldChar w:fldCharType="separate"/>
            </w:r>
            <w:r>
              <w:rPr>
                <w:noProof/>
                <w:webHidden/>
              </w:rPr>
              <w:t>53</w:t>
            </w:r>
            <w:r>
              <w:rPr>
                <w:noProof/>
                <w:webHidden/>
              </w:rPr>
              <w:fldChar w:fldCharType="end"/>
            </w:r>
          </w:hyperlink>
        </w:p>
        <w:p w14:paraId="5A43041B" w14:textId="0D520197" w:rsidR="001914C6" w:rsidRDefault="001914C6">
          <w:r w:rsidRPr="008255AB">
            <w:rPr>
              <w:rFonts w:ascii="Times New Roman" w:hAnsi="Times New Roman" w:cs="Times New Roman"/>
              <w:b/>
              <w:bCs/>
              <w:noProof/>
            </w:rPr>
            <w:fldChar w:fldCharType="end"/>
          </w:r>
        </w:p>
      </w:sdtContent>
    </w:sdt>
    <w:p w14:paraId="56A8C502" w14:textId="77777777" w:rsidR="00F25B16" w:rsidRDefault="00F25B16">
      <w:pPr>
        <w:rPr>
          <w:rFonts w:ascii="Times New Roman" w:hAnsi="Times New Roman" w:cs="Times New Roman"/>
        </w:rPr>
      </w:pPr>
    </w:p>
    <w:p w14:paraId="239ABC70" w14:textId="77777777" w:rsidR="00F25B16" w:rsidRDefault="00F25B16">
      <w:pPr>
        <w:rPr>
          <w:rFonts w:ascii="Times New Roman" w:hAnsi="Times New Roman" w:cs="Times New Roman"/>
        </w:rPr>
      </w:pPr>
    </w:p>
    <w:p w14:paraId="023BDEF2" w14:textId="77777777" w:rsidR="00F25B16" w:rsidRDefault="00F25B16">
      <w:pPr>
        <w:rPr>
          <w:rFonts w:ascii="Times New Roman" w:hAnsi="Times New Roman" w:cs="Times New Roman"/>
        </w:rPr>
      </w:pPr>
    </w:p>
    <w:p w14:paraId="4DE49D9D" w14:textId="77777777" w:rsidR="00F25B16" w:rsidRDefault="00F25B16">
      <w:pPr>
        <w:rPr>
          <w:rFonts w:ascii="Times New Roman" w:hAnsi="Times New Roman" w:cs="Times New Roman"/>
        </w:rPr>
      </w:pPr>
    </w:p>
    <w:p w14:paraId="567F769D" w14:textId="77777777" w:rsidR="00F25B16" w:rsidRDefault="00F25B16">
      <w:pPr>
        <w:rPr>
          <w:rFonts w:ascii="Times New Roman" w:hAnsi="Times New Roman" w:cs="Times New Roman"/>
        </w:rPr>
      </w:pPr>
    </w:p>
    <w:p w14:paraId="72F64910" w14:textId="77777777" w:rsidR="00F25B16" w:rsidRDefault="00F25B16">
      <w:pPr>
        <w:rPr>
          <w:rFonts w:ascii="Times New Roman" w:hAnsi="Times New Roman" w:cs="Times New Roman"/>
        </w:rPr>
      </w:pPr>
    </w:p>
    <w:p w14:paraId="6D5DD775" w14:textId="77777777" w:rsidR="00F25B16" w:rsidRDefault="00F25B16">
      <w:pPr>
        <w:rPr>
          <w:rFonts w:ascii="Times New Roman" w:hAnsi="Times New Roman" w:cs="Times New Roman"/>
        </w:rPr>
      </w:pPr>
    </w:p>
    <w:p w14:paraId="441F8C07" w14:textId="77777777" w:rsidR="00F25B16" w:rsidRDefault="00F25B16">
      <w:pPr>
        <w:rPr>
          <w:rFonts w:ascii="Times New Roman" w:hAnsi="Times New Roman" w:cs="Times New Roman"/>
        </w:rPr>
      </w:pPr>
      <w:bookmarkStart w:id="0" w:name="_GoBack"/>
      <w:bookmarkEnd w:id="0"/>
    </w:p>
    <w:p w14:paraId="094BD15F" w14:textId="77777777" w:rsidR="00F25B16" w:rsidRDefault="00F25B16">
      <w:pPr>
        <w:rPr>
          <w:rFonts w:ascii="Times New Roman" w:hAnsi="Times New Roman" w:cs="Times New Roman"/>
        </w:rPr>
      </w:pPr>
    </w:p>
    <w:p w14:paraId="3CABE169" w14:textId="77777777" w:rsidR="00F25B16" w:rsidRDefault="00F25B16">
      <w:pPr>
        <w:rPr>
          <w:rFonts w:ascii="Times New Roman" w:hAnsi="Times New Roman" w:cs="Times New Roman"/>
        </w:rPr>
      </w:pPr>
    </w:p>
    <w:p w14:paraId="28F33FF4" w14:textId="77777777" w:rsidR="00F25B16" w:rsidRDefault="00F25B16">
      <w:pPr>
        <w:rPr>
          <w:rFonts w:ascii="Times New Roman" w:hAnsi="Times New Roman" w:cs="Times New Roman"/>
        </w:rPr>
      </w:pPr>
    </w:p>
    <w:p w14:paraId="16E94012" w14:textId="77777777" w:rsidR="00F25B16" w:rsidRDefault="00F25B16">
      <w:pPr>
        <w:rPr>
          <w:rFonts w:ascii="Times New Roman" w:hAnsi="Times New Roman" w:cs="Times New Roman"/>
        </w:rPr>
      </w:pPr>
    </w:p>
    <w:p w14:paraId="0D4BB082" w14:textId="77777777" w:rsidR="00F25B16" w:rsidRDefault="00F25B16">
      <w:pPr>
        <w:rPr>
          <w:rFonts w:ascii="Times New Roman" w:hAnsi="Times New Roman" w:cs="Times New Roman"/>
        </w:rPr>
      </w:pPr>
    </w:p>
    <w:p w14:paraId="2BBF2705" w14:textId="77777777" w:rsidR="00F25B16" w:rsidRDefault="00F25B16">
      <w:pPr>
        <w:rPr>
          <w:rFonts w:ascii="Times New Roman" w:hAnsi="Times New Roman" w:cs="Times New Roman"/>
        </w:rPr>
      </w:pPr>
    </w:p>
    <w:p w14:paraId="5F48C2B5" w14:textId="77777777" w:rsidR="00F25B16" w:rsidRDefault="00F25B16">
      <w:pPr>
        <w:rPr>
          <w:rFonts w:ascii="Times New Roman" w:hAnsi="Times New Roman" w:cs="Times New Roman"/>
        </w:rPr>
      </w:pPr>
    </w:p>
    <w:p w14:paraId="2F3C310C" w14:textId="77777777" w:rsidR="0010456A" w:rsidRDefault="0010456A">
      <w:pPr>
        <w:rPr>
          <w:rFonts w:ascii="Times New Roman" w:hAnsi="Times New Roman" w:cs="Times New Roman"/>
        </w:rPr>
      </w:pPr>
    </w:p>
    <w:p w14:paraId="05627612" w14:textId="77777777" w:rsidR="00F25B16" w:rsidRDefault="00F25B16">
      <w:pPr>
        <w:rPr>
          <w:rFonts w:ascii="Times New Roman" w:hAnsi="Times New Roman" w:cs="Times New Roman"/>
        </w:rPr>
      </w:pPr>
    </w:p>
    <w:p w14:paraId="2D583BA0" w14:textId="77777777" w:rsidR="00F25B16" w:rsidRDefault="00F25B16">
      <w:pPr>
        <w:rPr>
          <w:rFonts w:ascii="Times New Roman" w:hAnsi="Times New Roman" w:cs="Times New Roman"/>
        </w:rPr>
      </w:pPr>
    </w:p>
    <w:p w14:paraId="2CF42D9C" w14:textId="77777777" w:rsidR="00F25B16" w:rsidRDefault="00F25B16">
      <w:pPr>
        <w:rPr>
          <w:rFonts w:ascii="Times New Roman" w:hAnsi="Times New Roman" w:cs="Times New Roman"/>
        </w:rPr>
      </w:pPr>
    </w:p>
    <w:p w14:paraId="3A271E03" w14:textId="77777777" w:rsidR="00C0706A" w:rsidRPr="008255AB" w:rsidRDefault="00C0706A" w:rsidP="00860800">
      <w:pPr>
        <w:pStyle w:val="Heading1"/>
        <w:rPr>
          <w:rFonts w:ascii="Times New Roman" w:hAnsi="Times New Roman" w:cs="Times New Roman"/>
          <w:color w:val="auto"/>
        </w:rPr>
      </w:pPr>
      <w:bookmarkStart w:id="1" w:name="_Toc31372900"/>
      <w:r w:rsidRPr="008255AB">
        <w:rPr>
          <w:rFonts w:ascii="Times New Roman" w:hAnsi="Times New Roman" w:cs="Times New Roman"/>
          <w:color w:val="auto"/>
        </w:rPr>
        <w:lastRenderedPageBreak/>
        <w:t>Abstract</w:t>
      </w:r>
      <w:bookmarkEnd w:id="1"/>
    </w:p>
    <w:p w14:paraId="5091CF84" w14:textId="77777777" w:rsidR="00C0706A" w:rsidRDefault="00C0706A" w:rsidP="00BA53D3">
      <w:pPr>
        <w:rPr>
          <w:rFonts w:ascii="Times New Roman" w:hAnsi="Times New Roman" w:cs="Times New Roman"/>
          <w:b/>
          <w:sz w:val="28"/>
          <w:szCs w:val="28"/>
        </w:rPr>
      </w:pPr>
    </w:p>
    <w:p w14:paraId="53792F6E" w14:textId="6E51A0E0" w:rsidR="00FE22FE" w:rsidRDefault="0097193B" w:rsidP="00FE22FE">
      <w:pPr>
        <w:spacing w:line="480" w:lineRule="auto"/>
        <w:rPr>
          <w:rFonts w:ascii="Times New Roman" w:hAnsi="Times New Roman" w:cs="Times New Roman"/>
          <w:b/>
          <w:sz w:val="28"/>
          <w:szCs w:val="28"/>
        </w:rPr>
      </w:pPr>
      <w:r>
        <w:rPr>
          <w:rFonts w:ascii="Times New Roman" w:hAnsi="Times New Roman" w:cs="Times New Roman"/>
        </w:rPr>
        <w:t xml:space="preserve">Water, </w:t>
      </w:r>
      <w:r w:rsidRPr="00B2264D">
        <w:rPr>
          <w:rFonts w:ascii="Times New Roman" w:hAnsi="Times New Roman" w:cs="Times New Roman"/>
        </w:rPr>
        <w:t>sanitation</w:t>
      </w:r>
      <w:r>
        <w:rPr>
          <w:rFonts w:ascii="Times New Roman" w:hAnsi="Times New Roman" w:cs="Times New Roman"/>
        </w:rPr>
        <w:t xml:space="preserve"> and hygiene</w:t>
      </w:r>
      <w:r w:rsidRPr="00B2264D">
        <w:rPr>
          <w:rFonts w:ascii="Times New Roman" w:hAnsi="Times New Roman" w:cs="Times New Roman"/>
        </w:rPr>
        <w:t xml:space="preserve"> </w:t>
      </w:r>
      <w:r>
        <w:rPr>
          <w:rFonts w:ascii="Times New Roman" w:hAnsi="Times New Roman" w:cs="Times New Roman"/>
        </w:rPr>
        <w:t xml:space="preserve">(WASH) </w:t>
      </w:r>
      <w:r w:rsidRPr="002F3889">
        <w:rPr>
          <w:rFonts w:ascii="Times New Roman" w:hAnsi="Times New Roman" w:cs="Times New Roman"/>
        </w:rPr>
        <w:t>has become an international development priority</w:t>
      </w:r>
      <w:r>
        <w:rPr>
          <w:rFonts w:ascii="Times New Roman" w:hAnsi="Times New Roman" w:cs="Times New Roman"/>
        </w:rPr>
        <w:t xml:space="preserve">. </w:t>
      </w:r>
      <w:r w:rsidRPr="00593430">
        <w:rPr>
          <w:rFonts w:ascii="Times New Roman" w:hAnsi="Times New Roman" w:cs="Times New Roman"/>
        </w:rPr>
        <w:t>In the Western hemisphere, Haiti has the lowest rates of access to improved water supply and sanitation facilities</w:t>
      </w:r>
      <w:r>
        <w:rPr>
          <w:rFonts w:ascii="Times New Roman" w:hAnsi="Times New Roman" w:cs="Times New Roman"/>
        </w:rPr>
        <w:t>. Ten months after a devastating earthquake</w:t>
      </w:r>
      <w:r w:rsidR="00044B3A">
        <w:rPr>
          <w:rFonts w:ascii="Times New Roman" w:hAnsi="Times New Roman" w:cs="Times New Roman"/>
        </w:rPr>
        <w:t xml:space="preserve"> in January 2010</w:t>
      </w:r>
      <w:r>
        <w:rPr>
          <w:rFonts w:ascii="Times New Roman" w:hAnsi="Times New Roman" w:cs="Times New Roman"/>
        </w:rPr>
        <w:t>, a cholera epidemic u</w:t>
      </w:r>
      <w:r w:rsidR="00FE22FE">
        <w:rPr>
          <w:rFonts w:ascii="Times New Roman" w:hAnsi="Times New Roman" w:cs="Times New Roman"/>
        </w:rPr>
        <w:t>nexpectedly struck the country</w:t>
      </w:r>
      <w:r w:rsidR="00044B3A">
        <w:rPr>
          <w:rFonts w:ascii="Times New Roman" w:hAnsi="Times New Roman" w:cs="Times New Roman"/>
        </w:rPr>
        <w:t>. A</w:t>
      </w:r>
      <w:r w:rsidR="00FE22FE">
        <w:rPr>
          <w:rFonts w:ascii="Times New Roman" w:hAnsi="Times New Roman" w:cs="Times New Roman"/>
        </w:rPr>
        <w:t>s</w:t>
      </w:r>
      <w:r>
        <w:rPr>
          <w:rFonts w:ascii="Times New Roman" w:hAnsi="Times New Roman" w:cs="Times New Roman"/>
        </w:rPr>
        <w:t xml:space="preserve"> a direct response, </w:t>
      </w:r>
      <w:r w:rsidR="00044B3A">
        <w:rPr>
          <w:rFonts w:ascii="Times New Roman" w:hAnsi="Times New Roman" w:cs="Times New Roman"/>
        </w:rPr>
        <w:t xml:space="preserve">in 2012 </w:t>
      </w:r>
      <w:r>
        <w:rPr>
          <w:rFonts w:ascii="Times New Roman" w:hAnsi="Times New Roman" w:cs="Times New Roman"/>
        </w:rPr>
        <w:t>Haiti, along with the Dominican Republic and other international actors</w:t>
      </w:r>
      <w:r w:rsidR="00FE22FE">
        <w:rPr>
          <w:rFonts w:ascii="Times New Roman" w:hAnsi="Times New Roman" w:cs="Times New Roman"/>
        </w:rPr>
        <w:t>,</w:t>
      </w:r>
      <w:r w:rsidR="00044B3A">
        <w:rPr>
          <w:rFonts w:ascii="Times New Roman" w:hAnsi="Times New Roman" w:cs="Times New Roman"/>
        </w:rPr>
        <w:t xml:space="preserve"> adopted</w:t>
      </w:r>
      <w:r>
        <w:rPr>
          <w:rFonts w:ascii="Times New Roman" w:hAnsi="Times New Roman" w:cs="Times New Roman"/>
        </w:rPr>
        <w:t xml:space="preserve"> the </w:t>
      </w:r>
      <w:r w:rsidRPr="009F734D">
        <w:rPr>
          <w:rFonts w:ascii="Times New Roman" w:hAnsi="Times New Roman" w:cs="Times New Roman"/>
          <w:i/>
        </w:rPr>
        <w:t>National Plan for the Elimination of Cholera in Haiti 2013-2022</w:t>
      </w:r>
      <w:r>
        <w:rPr>
          <w:rFonts w:ascii="Times New Roman" w:hAnsi="Times New Roman" w:cs="Times New Roman"/>
        </w:rPr>
        <w:t xml:space="preserve">. </w:t>
      </w:r>
      <w:r w:rsidR="006F1779">
        <w:rPr>
          <w:rFonts w:ascii="Times New Roman" w:hAnsi="Times New Roman" w:cs="Times New Roman"/>
        </w:rPr>
        <w:t>Using a neo-institutional framework t</w:t>
      </w:r>
      <w:r w:rsidR="00044B3A">
        <w:rPr>
          <w:rFonts w:ascii="Times New Roman" w:hAnsi="Times New Roman" w:cs="Times New Roman"/>
        </w:rPr>
        <w:t>his paper traces the process through which the National Plan was adopted and its implementation since 2013. Given the Haitian state’s limited institutional and financial ability to achieve the objectives s</w:t>
      </w:r>
      <w:r w:rsidR="005E2463">
        <w:rPr>
          <w:rFonts w:ascii="Times New Roman" w:hAnsi="Times New Roman" w:cs="Times New Roman"/>
        </w:rPr>
        <w:t>et out in the National Plan, this</w:t>
      </w:r>
      <w:r w:rsidR="00044B3A">
        <w:rPr>
          <w:rFonts w:ascii="Times New Roman" w:hAnsi="Times New Roman" w:cs="Times New Roman"/>
        </w:rPr>
        <w:t xml:space="preserve"> paper focuses on the role o</w:t>
      </w:r>
      <w:r w:rsidR="003336EC">
        <w:rPr>
          <w:rFonts w:ascii="Times New Roman" w:hAnsi="Times New Roman" w:cs="Times New Roman"/>
        </w:rPr>
        <w:t>f the private sector. Based on the key concept of path dependency, this paper uses a normative approach in addressing how the private sector</w:t>
      </w:r>
      <w:r w:rsidR="00044B3A">
        <w:rPr>
          <w:rFonts w:ascii="Times New Roman" w:hAnsi="Times New Roman" w:cs="Times New Roman"/>
        </w:rPr>
        <w:t xml:space="preserve"> could be </w:t>
      </w:r>
      <w:r w:rsidR="00FE22FE">
        <w:rPr>
          <w:rFonts w:ascii="Times New Roman" w:hAnsi="Times New Roman" w:cs="Times New Roman"/>
        </w:rPr>
        <w:t xml:space="preserve">further </w:t>
      </w:r>
      <w:r w:rsidR="00044B3A">
        <w:rPr>
          <w:rFonts w:ascii="Times New Roman" w:hAnsi="Times New Roman" w:cs="Times New Roman"/>
        </w:rPr>
        <w:t>engaged</w:t>
      </w:r>
      <w:r w:rsidR="00FE22FE">
        <w:rPr>
          <w:rFonts w:ascii="Times New Roman" w:hAnsi="Times New Roman" w:cs="Times New Roman"/>
        </w:rPr>
        <w:t xml:space="preserve"> to help</w:t>
      </w:r>
      <w:r w:rsidR="00044B3A">
        <w:rPr>
          <w:rFonts w:ascii="Times New Roman" w:hAnsi="Times New Roman" w:cs="Times New Roman"/>
        </w:rPr>
        <w:t xml:space="preserve"> improve WASH</w:t>
      </w:r>
      <w:r w:rsidR="00FE22FE">
        <w:rPr>
          <w:rFonts w:ascii="Times New Roman" w:hAnsi="Times New Roman" w:cs="Times New Roman"/>
        </w:rPr>
        <w:t xml:space="preserve"> </w:t>
      </w:r>
      <w:r w:rsidR="00044B3A">
        <w:rPr>
          <w:rFonts w:ascii="Times New Roman" w:hAnsi="Times New Roman" w:cs="Times New Roman"/>
        </w:rPr>
        <w:t>service provision in Haiti</w:t>
      </w:r>
      <w:r w:rsidR="00FE22FE" w:rsidRPr="00BA5AA7">
        <w:rPr>
          <w:rFonts w:ascii="Times New Roman" w:hAnsi="Times New Roman" w:cs="Times New Roman"/>
        </w:rPr>
        <w:t>.</w:t>
      </w:r>
      <w:r w:rsidR="00A86711">
        <w:rPr>
          <w:rFonts w:ascii="Times New Roman" w:hAnsi="Times New Roman" w:cs="Times New Roman"/>
        </w:rPr>
        <w:t xml:space="preserve"> </w:t>
      </w:r>
    </w:p>
    <w:p w14:paraId="6B1D7BE8" w14:textId="77777777" w:rsidR="00FE22FE" w:rsidRDefault="00FE22FE" w:rsidP="00FE22FE">
      <w:pPr>
        <w:rPr>
          <w:rFonts w:ascii="Times New Roman" w:hAnsi="Times New Roman" w:cs="Times New Roman"/>
          <w:b/>
          <w:sz w:val="28"/>
          <w:szCs w:val="28"/>
        </w:rPr>
      </w:pPr>
    </w:p>
    <w:p w14:paraId="3BB52B98" w14:textId="77777777" w:rsidR="00C0706A" w:rsidRDefault="00C0706A" w:rsidP="00BA53D3">
      <w:pPr>
        <w:rPr>
          <w:rFonts w:ascii="Times New Roman" w:hAnsi="Times New Roman" w:cs="Times New Roman"/>
          <w:b/>
          <w:sz w:val="28"/>
          <w:szCs w:val="28"/>
        </w:rPr>
      </w:pPr>
    </w:p>
    <w:p w14:paraId="30563126" w14:textId="77777777" w:rsidR="00C0706A" w:rsidRDefault="00C0706A" w:rsidP="00BA53D3">
      <w:pPr>
        <w:rPr>
          <w:rFonts w:ascii="Times New Roman" w:hAnsi="Times New Roman" w:cs="Times New Roman"/>
          <w:b/>
          <w:sz w:val="28"/>
          <w:szCs w:val="28"/>
        </w:rPr>
      </w:pPr>
    </w:p>
    <w:p w14:paraId="75A84ADB" w14:textId="77777777" w:rsidR="00C0706A" w:rsidRDefault="00C0706A" w:rsidP="00BA53D3">
      <w:pPr>
        <w:rPr>
          <w:rFonts w:ascii="Times New Roman" w:hAnsi="Times New Roman" w:cs="Times New Roman"/>
          <w:b/>
          <w:sz w:val="28"/>
          <w:szCs w:val="28"/>
        </w:rPr>
      </w:pPr>
    </w:p>
    <w:p w14:paraId="544C9B69" w14:textId="77777777" w:rsidR="00C0706A" w:rsidRDefault="00C0706A" w:rsidP="00BA53D3">
      <w:pPr>
        <w:rPr>
          <w:rFonts w:ascii="Times New Roman" w:hAnsi="Times New Roman" w:cs="Times New Roman"/>
          <w:b/>
          <w:sz w:val="28"/>
          <w:szCs w:val="28"/>
        </w:rPr>
      </w:pPr>
    </w:p>
    <w:p w14:paraId="19F2DBB2" w14:textId="77777777" w:rsidR="00C0706A" w:rsidRDefault="00C0706A" w:rsidP="00BA53D3">
      <w:pPr>
        <w:rPr>
          <w:rFonts w:ascii="Times New Roman" w:hAnsi="Times New Roman" w:cs="Times New Roman"/>
          <w:b/>
          <w:sz w:val="28"/>
          <w:szCs w:val="28"/>
        </w:rPr>
      </w:pPr>
    </w:p>
    <w:p w14:paraId="14E2F942" w14:textId="77777777" w:rsidR="00C0706A" w:rsidRDefault="00C0706A" w:rsidP="00BA53D3">
      <w:pPr>
        <w:rPr>
          <w:rFonts w:ascii="Times New Roman" w:hAnsi="Times New Roman" w:cs="Times New Roman"/>
          <w:b/>
          <w:sz w:val="28"/>
          <w:szCs w:val="28"/>
        </w:rPr>
      </w:pPr>
    </w:p>
    <w:p w14:paraId="6281184A" w14:textId="77777777" w:rsidR="00C0706A" w:rsidRDefault="00C0706A" w:rsidP="00BA53D3">
      <w:pPr>
        <w:rPr>
          <w:rFonts w:ascii="Times New Roman" w:hAnsi="Times New Roman" w:cs="Times New Roman"/>
          <w:b/>
          <w:sz w:val="28"/>
          <w:szCs w:val="28"/>
        </w:rPr>
      </w:pPr>
    </w:p>
    <w:p w14:paraId="0D8DBB62" w14:textId="77777777" w:rsidR="00C0706A" w:rsidRDefault="00C0706A" w:rsidP="00BA53D3">
      <w:pPr>
        <w:rPr>
          <w:rFonts w:ascii="Times New Roman" w:hAnsi="Times New Roman" w:cs="Times New Roman"/>
          <w:b/>
          <w:sz w:val="28"/>
          <w:szCs w:val="28"/>
        </w:rPr>
      </w:pPr>
    </w:p>
    <w:p w14:paraId="115A52AE" w14:textId="77777777" w:rsidR="00C0706A" w:rsidRDefault="00C0706A" w:rsidP="00BA53D3">
      <w:pPr>
        <w:rPr>
          <w:rFonts w:ascii="Times New Roman" w:hAnsi="Times New Roman" w:cs="Times New Roman"/>
          <w:b/>
          <w:sz w:val="28"/>
          <w:szCs w:val="28"/>
        </w:rPr>
      </w:pPr>
    </w:p>
    <w:p w14:paraId="512299E7" w14:textId="77777777" w:rsidR="00C0706A" w:rsidRDefault="00C0706A" w:rsidP="00BA53D3">
      <w:pPr>
        <w:rPr>
          <w:rFonts w:ascii="Times New Roman" w:hAnsi="Times New Roman" w:cs="Times New Roman"/>
          <w:b/>
          <w:sz w:val="28"/>
          <w:szCs w:val="28"/>
        </w:rPr>
      </w:pPr>
    </w:p>
    <w:p w14:paraId="377711B4" w14:textId="77777777" w:rsidR="00C0706A" w:rsidRDefault="00C0706A" w:rsidP="00BA53D3">
      <w:pPr>
        <w:rPr>
          <w:rFonts w:ascii="Times New Roman" w:hAnsi="Times New Roman" w:cs="Times New Roman"/>
          <w:b/>
          <w:sz w:val="28"/>
          <w:szCs w:val="28"/>
        </w:rPr>
      </w:pPr>
    </w:p>
    <w:p w14:paraId="6DEEF79C" w14:textId="77777777" w:rsidR="00C0706A" w:rsidRDefault="00C0706A" w:rsidP="00BA53D3">
      <w:pPr>
        <w:rPr>
          <w:rFonts w:ascii="Times New Roman" w:hAnsi="Times New Roman" w:cs="Times New Roman"/>
          <w:b/>
          <w:sz w:val="28"/>
          <w:szCs w:val="28"/>
        </w:rPr>
      </w:pPr>
    </w:p>
    <w:p w14:paraId="039E17FB" w14:textId="77777777" w:rsidR="00C0706A" w:rsidRDefault="00C0706A" w:rsidP="00BA53D3">
      <w:pPr>
        <w:rPr>
          <w:rFonts w:ascii="Times New Roman" w:hAnsi="Times New Roman" w:cs="Times New Roman"/>
          <w:b/>
          <w:sz w:val="28"/>
          <w:szCs w:val="28"/>
        </w:rPr>
      </w:pPr>
    </w:p>
    <w:p w14:paraId="630AB8D8" w14:textId="77777777" w:rsidR="00C0706A" w:rsidRDefault="00C0706A" w:rsidP="00BA53D3">
      <w:pPr>
        <w:rPr>
          <w:rFonts w:ascii="Times New Roman" w:hAnsi="Times New Roman" w:cs="Times New Roman"/>
          <w:b/>
          <w:sz w:val="28"/>
          <w:szCs w:val="28"/>
        </w:rPr>
      </w:pPr>
    </w:p>
    <w:p w14:paraId="2D622D4E" w14:textId="77777777" w:rsidR="00C0706A" w:rsidRDefault="00C0706A" w:rsidP="00BA53D3">
      <w:pPr>
        <w:rPr>
          <w:rFonts w:ascii="Times New Roman" w:hAnsi="Times New Roman" w:cs="Times New Roman"/>
          <w:b/>
          <w:sz w:val="28"/>
          <w:szCs w:val="28"/>
        </w:rPr>
      </w:pPr>
    </w:p>
    <w:p w14:paraId="2A70E653" w14:textId="77777777" w:rsidR="00C0706A" w:rsidRDefault="00C0706A" w:rsidP="00BA53D3">
      <w:pPr>
        <w:rPr>
          <w:rFonts w:ascii="Times New Roman" w:hAnsi="Times New Roman" w:cs="Times New Roman"/>
          <w:b/>
          <w:sz w:val="28"/>
          <w:szCs w:val="28"/>
        </w:rPr>
      </w:pPr>
    </w:p>
    <w:p w14:paraId="4840C196" w14:textId="77777777" w:rsidR="00C0706A" w:rsidRDefault="00C0706A" w:rsidP="00BA53D3">
      <w:pPr>
        <w:rPr>
          <w:rFonts w:ascii="Times New Roman" w:hAnsi="Times New Roman" w:cs="Times New Roman"/>
          <w:b/>
          <w:sz w:val="28"/>
          <w:szCs w:val="28"/>
        </w:rPr>
      </w:pPr>
    </w:p>
    <w:p w14:paraId="340CB1F3" w14:textId="32B041B4" w:rsidR="0097193B" w:rsidRPr="00FE22FE" w:rsidRDefault="006C2534" w:rsidP="00BA53D3">
      <w:pPr>
        <w:rPr>
          <w:rFonts w:ascii="Times New Roman" w:hAnsi="Times New Roman" w:cs="Times New Roman"/>
        </w:rPr>
      </w:pPr>
      <w:r w:rsidRPr="00C84090">
        <w:rPr>
          <w:rFonts w:ascii="Times New Roman" w:hAnsi="Times New Roman" w:cs="Times New Roman"/>
        </w:rPr>
        <w:t>Key words:</w:t>
      </w:r>
      <w:r w:rsidR="00C84090" w:rsidRPr="00C84090">
        <w:rPr>
          <w:rFonts w:ascii="Times New Roman" w:hAnsi="Times New Roman" w:cs="Times New Roman"/>
        </w:rPr>
        <w:t xml:space="preserve"> Haiti;</w:t>
      </w:r>
      <w:r w:rsidRPr="00C84090">
        <w:rPr>
          <w:rFonts w:ascii="Times New Roman" w:hAnsi="Times New Roman" w:cs="Times New Roman"/>
        </w:rPr>
        <w:t xml:space="preserve"> </w:t>
      </w:r>
      <w:r w:rsidR="00FE22FE">
        <w:rPr>
          <w:rFonts w:ascii="Times New Roman" w:hAnsi="Times New Roman" w:cs="Times New Roman"/>
        </w:rPr>
        <w:t xml:space="preserve">WASH; </w:t>
      </w:r>
      <w:r w:rsidRPr="00C84090">
        <w:rPr>
          <w:rFonts w:ascii="Times New Roman" w:hAnsi="Times New Roman" w:cs="Times New Roman"/>
        </w:rPr>
        <w:t xml:space="preserve">National Plan; cholera; </w:t>
      </w:r>
      <w:r w:rsidR="00C84090" w:rsidRPr="00C84090">
        <w:rPr>
          <w:rFonts w:ascii="Times New Roman" w:hAnsi="Times New Roman" w:cs="Times New Roman"/>
        </w:rPr>
        <w:t>private sector</w:t>
      </w:r>
      <w:r w:rsidR="007755B4">
        <w:rPr>
          <w:rFonts w:ascii="Times New Roman" w:hAnsi="Times New Roman" w:cs="Times New Roman"/>
        </w:rPr>
        <w:t>; neo-institutionalism</w:t>
      </w:r>
      <w:r w:rsidR="00C84090" w:rsidRPr="00C84090">
        <w:rPr>
          <w:rFonts w:ascii="Times New Roman" w:hAnsi="Times New Roman" w:cs="Times New Roman"/>
        </w:rPr>
        <w:t xml:space="preserve"> </w:t>
      </w:r>
    </w:p>
    <w:p w14:paraId="0C95C03E" w14:textId="52153FF0" w:rsidR="00F25B16" w:rsidRPr="008255AB" w:rsidRDefault="005B30BB" w:rsidP="00A427CE">
      <w:pPr>
        <w:pStyle w:val="Heading1"/>
        <w:rPr>
          <w:rFonts w:ascii="Times New Roman" w:hAnsi="Times New Roman" w:cs="Times New Roman"/>
          <w:color w:val="auto"/>
        </w:rPr>
      </w:pPr>
      <w:bookmarkStart w:id="2" w:name="_Toc31372901"/>
      <w:r w:rsidRPr="008255AB">
        <w:rPr>
          <w:rFonts w:ascii="Times New Roman" w:hAnsi="Times New Roman" w:cs="Times New Roman"/>
          <w:color w:val="auto"/>
        </w:rPr>
        <w:lastRenderedPageBreak/>
        <w:t xml:space="preserve">Section 1: </w:t>
      </w:r>
      <w:r w:rsidR="00A427CE" w:rsidRPr="008255AB">
        <w:rPr>
          <w:rFonts w:ascii="Times New Roman" w:hAnsi="Times New Roman" w:cs="Times New Roman"/>
          <w:color w:val="auto"/>
        </w:rPr>
        <w:t>Introduction and Methodology</w:t>
      </w:r>
      <w:bookmarkEnd w:id="2"/>
    </w:p>
    <w:p w14:paraId="67FCB1DC" w14:textId="77777777" w:rsidR="00F25B16" w:rsidRPr="008255AB" w:rsidRDefault="00F25B16" w:rsidP="00A427CE">
      <w:pPr>
        <w:pStyle w:val="Heading2"/>
        <w:rPr>
          <w:rFonts w:ascii="Times New Roman" w:hAnsi="Times New Roman" w:cs="Times New Roman"/>
          <w:color w:val="auto"/>
        </w:rPr>
      </w:pPr>
      <w:bookmarkStart w:id="3" w:name="_Toc31372902"/>
      <w:r w:rsidRPr="008255AB">
        <w:rPr>
          <w:rFonts w:ascii="Times New Roman" w:hAnsi="Times New Roman" w:cs="Times New Roman"/>
          <w:color w:val="auto"/>
        </w:rPr>
        <w:t>Introduction</w:t>
      </w:r>
      <w:bookmarkEnd w:id="3"/>
    </w:p>
    <w:p w14:paraId="64402C9F" w14:textId="454753DA" w:rsidR="00F25B16" w:rsidRPr="00834AED" w:rsidRDefault="00F25B16" w:rsidP="00D928BB">
      <w:pPr>
        <w:spacing w:line="480" w:lineRule="auto"/>
        <w:ind w:firstLine="360"/>
        <w:rPr>
          <w:rFonts w:ascii="Times New Roman" w:hAnsi="Times New Roman" w:cs="Times New Roman"/>
        </w:rPr>
      </w:pPr>
      <w:r w:rsidRPr="002F3889">
        <w:rPr>
          <w:rFonts w:ascii="Times New Roman" w:hAnsi="Times New Roman" w:cs="Times New Roman"/>
        </w:rPr>
        <w:t xml:space="preserve">The UN considers the lack of safe water, sanitation and hygiene as one of the world’s most urgent </w:t>
      </w:r>
      <w:r>
        <w:rPr>
          <w:rFonts w:ascii="Times New Roman" w:hAnsi="Times New Roman" w:cs="Times New Roman"/>
        </w:rPr>
        <w:t xml:space="preserve">public health </w:t>
      </w:r>
      <w:r w:rsidRPr="002F3889">
        <w:rPr>
          <w:rFonts w:ascii="Times New Roman" w:hAnsi="Times New Roman" w:cs="Times New Roman"/>
        </w:rPr>
        <w:t>issues (U</w:t>
      </w:r>
      <w:r>
        <w:rPr>
          <w:rFonts w:ascii="Times New Roman" w:hAnsi="Times New Roman" w:cs="Times New Roman"/>
        </w:rPr>
        <w:t xml:space="preserve">nited </w:t>
      </w:r>
      <w:r w:rsidRPr="002F3889">
        <w:rPr>
          <w:rFonts w:ascii="Times New Roman" w:hAnsi="Times New Roman" w:cs="Times New Roman"/>
        </w:rPr>
        <w:t>N</w:t>
      </w:r>
      <w:r>
        <w:rPr>
          <w:rFonts w:ascii="Times New Roman" w:hAnsi="Times New Roman" w:cs="Times New Roman"/>
        </w:rPr>
        <w:t>ations</w:t>
      </w:r>
      <w:r w:rsidRPr="002F3889">
        <w:rPr>
          <w:rFonts w:ascii="Times New Roman" w:hAnsi="Times New Roman" w:cs="Times New Roman"/>
        </w:rPr>
        <w:t xml:space="preserve"> 2010).</w:t>
      </w:r>
      <w:r>
        <w:rPr>
          <w:rFonts w:ascii="Times New Roman" w:hAnsi="Times New Roman" w:cs="Times New Roman"/>
        </w:rPr>
        <w:t xml:space="preserve"> </w:t>
      </w:r>
      <w:r w:rsidRPr="002F3889">
        <w:rPr>
          <w:rFonts w:ascii="Times New Roman" w:hAnsi="Times New Roman" w:cs="Times New Roman"/>
        </w:rPr>
        <w:t>The world is currently in a water crisis – globally over 2.6 billion people lack access to basic sanitation and more than 900 million people lack access to a safe water supply (W</w:t>
      </w:r>
      <w:r>
        <w:rPr>
          <w:rFonts w:ascii="Times New Roman" w:hAnsi="Times New Roman" w:cs="Times New Roman"/>
        </w:rPr>
        <w:t xml:space="preserve">orld </w:t>
      </w:r>
      <w:r w:rsidRPr="002F3889">
        <w:rPr>
          <w:rFonts w:ascii="Times New Roman" w:hAnsi="Times New Roman" w:cs="Times New Roman"/>
        </w:rPr>
        <w:t>H</w:t>
      </w:r>
      <w:r>
        <w:rPr>
          <w:rFonts w:ascii="Times New Roman" w:hAnsi="Times New Roman" w:cs="Times New Roman"/>
        </w:rPr>
        <w:t xml:space="preserve">ealth </w:t>
      </w:r>
      <w:r w:rsidRPr="002F3889">
        <w:rPr>
          <w:rFonts w:ascii="Times New Roman" w:hAnsi="Times New Roman" w:cs="Times New Roman"/>
        </w:rPr>
        <w:t>O</w:t>
      </w:r>
      <w:r>
        <w:rPr>
          <w:rFonts w:ascii="Times New Roman" w:hAnsi="Times New Roman" w:cs="Times New Roman"/>
        </w:rPr>
        <w:t>rganization</w:t>
      </w:r>
      <w:r w:rsidRPr="002F3889">
        <w:rPr>
          <w:rFonts w:ascii="Times New Roman" w:hAnsi="Times New Roman" w:cs="Times New Roman"/>
        </w:rPr>
        <w:t xml:space="preserve"> 2015)</w:t>
      </w:r>
      <w:r>
        <w:rPr>
          <w:rFonts w:ascii="Times New Roman" w:hAnsi="Times New Roman" w:cs="Times New Roman"/>
        </w:rPr>
        <w:t>. As</w:t>
      </w:r>
      <w:r w:rsidRPr="002F3889">
        <w:rPr>
          <w:rFonts w:ascii="Times New Roman" w:hAnsi="Times New Roman" w:cs="Times New Roman"/>
        </w:rPr>
        <w:t xml:space="preserve"> causes of the </w:t>
      </w:r>
      <w:r>
        <w:rPr>
          <w:rFonts w:ascii="Times New Roman" w:hAnsi="Times New Roman" w:cs="Times New Roman"/>
        </w:rPr>
        <w:t xml:space="preserve">global water </w:t>
      </w:r>
      <w:r w:rsidRPr="002F3889">
        <w:rPr>
          <w:rFonts w:ascii="Times New Roman" w:hAnsi="Times New Roman" w:cs="Times New Roman"/>
        </w:rPr>
        <w:t>crisis</w:t>
      </w:r>
      <w:r>
        <w:rPr>
          <w:rFonts w:ascii="Times New Roman" w:hAnsi="Times New Roman" w:cs="Times New Roman"/>
        </w:rPr>
        <w:t xml:space="preserve"> remain</w:t>
      </w:r>
      <w:r w:rsidRPr="002F3889">
        <w:rPr>
          <w:rFonts w:ascii="Times New Roman" w:hAnsi="Times New Roman" w:cs="Times New Roman"/>
        </w:rPr>
        <w:t xml:space="preserve"> complex, the international community has collectively</w:t>
      </w:r>
      <w:r>
        <w:rPr>
          <w:rFonts w:ascii="Times New Roman" w:hAnsi="Times New Roman" w:cs="Times New Roman"/>
        </w:rPr>
        <w:t xml:space="preserve"> attempted to address this issue </w:t>
      </w:r>
      <w:r w:rsidRPr="002F3889">
        <w:rPr>
          <w:rFonts w:ascii="Times New Roman" w:hAnsi="Times New Roman" w:cs="Times New Roman"/>
        </w:rPr>
        <w:t xml:space="preserve">through the </w:t>
      </w:r>
      <w:r>
        <w:rPr>
          <w:rFonts w:ascii="Times New Roman" w:hAnsi="Times New Roman" w:cs="Times New Roman"/>
        </w:rPr>
        <w:t xml:space="preserve">creation of the sixth </w:t>
      </w:r>
      <w:r w:rsidRPr="002F3889">
        <w:rPr>
          <w:rFonts w:ascii="Times New Roman" w:hAnsi="Times New Roman" w:cs="Times New Roman"/>
        </w:rPr>
        <w:t>S</w:t>
      </w:r>
      <w:r>
        <w:rPr>
          <w:rFonts w:ascii="Times New Roman" w:hAnsi="Times New Roman" w:cs="Times New Roman"/>
        </w:rPr>
        <w:t xml:space="preserve">ustainable </w:t>
      </w:r>
      <w:r w:rsidRPr="002F3889">
        <w:rPr>
          <w:rFonts w:ascii="Times New Roman" w:hAnsi="Times New Roman" w:cs="Times New Roman"/>
        </w:rPr>
        <w:t>D</w:t>
      </w:r>
      <w:r>
        <w:rPr>
          <w:rFonts w:ascii="Times New Roman" w:hAnsi="Times New Roman" w:cs="Times New Roman"/>
        </w:rPr>
        <w:t xml:space="preserve">evelopment </w:t>
      </w:r>
      <w:r w:rsidRPr="002F3889">
        <w:rPr>
          <w:rFonts w:ascii="Times New Roman" w:hAnsi="Times New Roman" w:cs="Times New Roman"/>
        </w:rPr>
        <w:t>G</w:t>
      </w:r>
      <w:r>
        <w:rPr>
          <w:rFonts w:ascii="Times New Roman" w:hAnsi="Times New Roman" w:cs="Times New Roman"/>
        </w:rPr>
        <w:t xml:space="preserve">oal </w:t>
      </w:r>
      <w:r w:rsidR="00F80155">
        <w:rPr>
          <w:rFonts w:ascii="Times New Roman" w:hAnsi="Times New Roman" w:cs="Times New Roman"/>
        </w:rPr>
        <w:t xml:space="preserve">(SDG) </w:t>
      </w:r>
      <w:r>
        <w:rPr>
          <w:rFonts w:ascii="Times New Roman" w:hAnsi="Times New Roman" w:cs="Times New Roman"/>
        </w:rPr>
        <w:t xml:space="preserve">of ensuring availability and sustainable management of water and sanitation for all. </w:t>
      </w:r>
      <w:r w:rsidR="000E4A8D">
        <w:rPr>
          <w:rFonts w:ascii="Times New Roman" w:hAnsi="Times New Roman" w:cs="Times New Roman"/>
        </w:rPr>
        <w:t>W</w:t>
      </w:r>
      <w:r w:rsidR="005E126B">
        <w:rPr>
          <w:rFonts w:ascii="Times New Roman" w:hAnsi="Times New Roman" w:cs="Times New Roman"/>
        </w:rPr>
        <w:t xml:space="preserve">ater, </w:t>
      </w:r>
      <w:r w:rsidR="005E126B" w:rsidRPr="00B2264D">
        <w:rPr>
          <w:rFonts w:ascii="Times New Roman" w:hAnsi="Times New Roman" w:cs="Times New Roman"/>
        </w:rPr>
        <w:t>sanitation</w:t>
      </w:r>
      <w:r w:rsidR="005E126B">
        <w:rPr>
          <w:rFonts w:ascii="Times New Roman" w:hAnsi="Times New Roman" w:cs="Times New Roman"/>
        </w:rPr>
        <w:t xml:space="preserve"> and hygiene</w:t>
      </w:r>
      <w:r w:rsidR="005E126B" w:rsidRPr="00B2264D">
        <w:rPr>
          <w:rFonts w:ascii="Times New Roman" w:hAnsi="Times New Roman" w:cs="Times New Roman"/>
        </w:rPr>
        <w:t xml:space="preserve"> </w:t>
      </w:r>
      <w:r w:rsidR="005E126B">
        <w:rPr>
          <w:rFonts w:ascii="Times New Roman" w:hAnsi="Times New Roman" w:cs="Times New Roman"/>
        </w:rPr>
        <w:t>(</w:t>
      </w:r>
      <w:r>
        <w:rPr>
          <w:rFonts w:ascii="Times New Roman" w:hAnsi="Times New Roman" w:cs="Times New Roman"/>
        </w:rPr>
        <w:t>WASH</w:t>
      </w:r>
      <w:r w:rsidR="005E126B">
        <w:rPr>
          <w:rFonts w:ascii="Times New Roman" w:hAnsi="Times New Roman" w:cs="Times New Roman"/>
        </w:rPr>
        <w:t>)</w:t>
      </w:r>
      <w:r>
        <w:rPr>
          <w:rFonts w:ascii="Times New Roman" w:hAnsi="Times New Roman" w:cs="Times New Roman"/>
        </w:rPr>
        <w:t xml:space="preserve"> </w:t>
      </w:r>
      <w:r w:rsidRPr="002F3889">
        <w:rPr>
          <w:rFonts w:ascii="Times New Roman" w:hAnsi="Times New Roman" w:cs="Times New Roman"/>
        </w:rPr>
        <w:t>has become an international development priority</w:t>
      </w:r>
      <w:r>
        <w:rPr>
          <w:rFonts w:ascii="Times New Roman" w:hAnsi="Times New Roman" w:cs="Times New Roman"/>
        </w:rPr>
        <w:t xml:space="preserve"> and</w:t>
      </w:r>
      <w:r w:rsidRPr="002F3889">
        <w:rPr>
          <w:rFonts w:ascii="Times New Roman" w:hAnsi="Times New Roman" w:cs="Times New Roman"/>
        </w:rPr>
        <w:t xml:space="preserve"> actors have signed on to multiple</w:t>
      </w:r>
      <w:r>
        <w:rPr>
          <w:rFonts w:ascii="Times New Roman" w:hAnsi="Times New Roman" w:cs="Times New Roman"/>
        </w:rPr>
        <w:t xml:space="preserve"> policies </w:t>
      </w:r>
      <w:r w:rsidR="002E5BA6">
        <w:rPr>
          <w:rFonts w:ascii="Times New Roman" w:hAnsi="Times New Roman" w:cs="Times New Roman"/>
        </w:rPr>
        <w:t xml:space="preserve">and programs </w:t>
      </w:r>
      <w:r>
        <w:rPr>
          <w:rFonts w:ascii="Times New Roman" w:hAnsi="Times New Roman" w:cs="Times New Roman"/>
        </w:rPr>
        <w:t>with the aim of promoting</w:t>
      </w:r>
      <w:r w:rsidRPr="002F3889">
        <w:rPr>
          <w:rFonts w:ascii="Times New Roman" w:hAnsi="Times New Roman" w:cs="Times New Roman"/>
        </w:rPr>
        <w:t xml:space="preserve"> equitable access to drinking water and sanitation, </w:t>
      </w:r>
      <w:r>
        <w:rPr>
          <w:rFonts w:ascii="Times New Roman" w:hAnsi="Times New Roman" w:cs="Times New Roman"/>
        </w:rPr>
        <w:t xml:space="preserve">have </w:t>
      </w:r>
      <w:r w:rsidRPr="002F3889">
        <w:rPr>
          <w:rFonts w:ascii="Times New Roman" w:hAnsi="Times New Roman" w:cs="Times New Roman"/>
        </w:rPr>
        <w:t>deployed technical experts in the field</w:t>
      </w:r>
      <w:r>
        <w:rPr>
          <w:rFonts w:ascii="Times New Roman" w:hAnsi="Times New Roman" w:cs="Times New Roman"/>
        </w:rPr>
        <w:t>,</w:t>
      </w:r>
      <w:r w:rsidRPr="002F3889">
        <w:rPr>
          <w:rFonts w:ascii="Times New Roman" w:hAnsi="Times New Roman" w:cs="Times New Roman"/>
        </w:rPr>
        <w:t xml:space="preserve"> </w:t>
      </w:r>
      <w:r>
        <w:rPr>
          <w:rFonts w:ascii="Times New Roman" w:hAnsi="Times New Roman" w:cs="Times New Roman"/>
        </w:rPr>
        <w:t>and/</w:t>
      </w:r>
      <w:r w:rsidRPr="002F3889">
        <w:rPr>
          <w:rFonts w:ascii="Times New Roman" w:hAnsi="Times New Roman" w:cs="Times New Roman"/>
        </w:rPr>
        <w:t xml:space="preserve">or </w:t>
      </w:r>
      <w:r w:rsidR="004E473C">
        <w:rPr>
          <w:rFonts w:ascii="Times New Roman" w:hAnsi="Times New Roman" w:cs="Times New Roman"/>
        </w:rPr>
        <w:t xml:space="preserve">have </w:t>
      </w:r>
      <w:r w:rsidRPr="002F3889">
        <w:rPr>
          <w:rFonts w:ascii="Times New Roman" w:hAnsi="Times New Roman" w:cs="Times New Roman"/>
        </w:rPr>
        <w:t>donated to infrastructure support and development (PAHO 2011; Varma et al. 2008)</w:t>
      </w:r>
      <w:r>
        <w:rPr>
          <w:rFonts w:ascii="Times New Roman" w:hAnsi="Times New Roman" w:cs="Times New Roman"/>
        </w:rPr>
        <w:t xml:space="preserve">. </w:t>
      </w:r>
      <w:r>
        <w:rPr>
          <w:rFonts w:ascii="Times New Roman" w:hAnsi="Times New Roman" w:cs="Times New Roman"/>
          <w:color w:val="FF0000"/>
        </w:rPr>
        <w:t xml:space="preserve"> </w:t>
      </w:r>
    </w:p>
    <w:p w14:paraId="0CFCB897" w14:textId="77777777" w:rsidR="00F25B16" w:rsidRPr="00184EF4" w:rsidRDefault="00F25B16" w:rsidP="00D928BB">
      <w:pPr>
        <w:spacing w:line="480" w:lineRule="auto"/>
        <w:ind w:firstLine="360"/>
        <w:rPr>
          <w:rFonts w:ascii="Times New Roman" w:hAnsi="Times New Roman" w:cs="Times New Roman"/>
          <w:color w:val="FF0000"/>
        </w:rPr>
      </w:pPr>
    </w:p>
    <w:p w14:paraId="564230C0" w14:textId="77777777" w:rsidR="00F25B16" w:rsidRPr="00593430" w:rsidRDefault="00F25B16" w:rsidP="00D928BB">
      <w:pPr>
        <w:spacing w:line="480" w:lineRule="auto"/>
        <w:ind w:firstLine="360"/>
        <w:rPr>
          <w:rFonts w:ascii="Times New Roman" w:hAnsi="Times New Roman" w:cs="Times New Roman"/>
        </w:rPr>
      </w:pPr>
      <w:r w:rsidRPr="00593430">
        <w:rPr>
          <w:rFonts w:ascii="Times New Roman" w:hAnsi="Times New Roman" w:cs="Times New Roman"/>
        </w:rPr>
        <w:t>In the Western hemisphere, Haiti has the lowest rates of access to improved water supply and sanitation facilities (Stao 2017)</w:t>
      </w:r>
      <w:r>
        <w:rPr>
          <w:rFonts w:ascii="Times New Roman" w:hAnsi="Times New Roman" w:cs="Times New Roman"/>
        </w:rPr>
        <w:t xml:space="preserve">. </w:t>
      </w:r>
      <w:r w:rsidRPr="00B2264D">
        <w:rPr>
          <w:rFonts w:ascii="Times New Roman" w:hAnsi="Times New Roman" w:cs="Times New Roman"/>
        </w:rPr>
        <w:t xml:space="preserve">Prior to the </w:t>
      </w:r>
      <w:r>
        <w:rPr>
          <w:rFonts w:ascii="Times New Roman" w:hAnsi="Times New Roman" w:cs="Times New Roman"/>
        </w:rPr>
        <w:t xml:space="preserve">catastrophic 7.3 magnitude </w:t>
      </w:r>
      <w:r w:rsidRPr="00B2264D">
        <w:rPr>
          <w:rFonts w:ascii="Times New Roman" w:hAnsi="Times New Roman" w:cs="Times New Roman"/>
        </w:rPr>
        <w:t>earthquake</w:t>
      </w:r>
      <w:r>
        <w:rPr>
          <w:rFonts w:ascii="Times New Roman" w:hAnsi="Times New Roman" w:cs="Times New Roman"/>
        </w:rPr>
        <w:t xml:space="preserve"> that further devastated a struggling country in January 2010</w:t>
      </w:r>
      <w:r w:rsidRPr="00B2264D">
        <w:rPr>
          <w:rFonts w:ascii="Times New Roman" w:hAnsi="Times New Roman" w:cs="Times New Roman"/>
        </w:rPr>
        <w:t xml:space="preserve">, the </w:t>
      </w:r>
      <w:r w:rsidR="005E126B">
        <w:rPr>
          <w:rFonts w:ascii="Times New Roman" w:hAnsi="Times New Roman" w:cs="Times New Roman"/>
        </w:rPr>
        <w:t>WASH</w:t>
      </w:r>
      <w:r>
        <w:rPr>
          <w:rFonts w:ascii="Times New Roman" w:hAnsi="Times New Roman" w:cs="Times New Roman"/>
        </w:rPr>
        <w:t xml:space="preserve"> </w:t>
      </w:r>
      <w:r w:rsidRPr="00B2264D">
        <w:rPr>
          <w:rFonts w:ascii="Times New Roman" w:hAnsi="Times New Roman" w:cs="Times New Roman"/>
        </w:rPr>
        <w:t>sector</w:t>
      </w:r>
      <w:r>
        <w:rPr>
          <w:rFonts w:ascii="Times New Roman" w:hAnsi="Times New Roman" w:cs="Times New Roman"/>
        </w:rPr>
        <w:t xml:space="preserve"> was given a low priority</w:t>
      </w:r>
      <w:r w:rsidRPr="00B2264D">
        <w:rPr>
          <w:rFonts w:ascii="Times New Roman" w:hAnsi="Times New Roman" w:cs="Times New Roman"/>
        </w:rPr>
        <w:t xml:space="preserve"> for a variety of reasons. </w:t>
      </w:r>
      <w:r>
        <w:rPr>
          <w:rFonts w:ascii="Times New Roman" w:hAnsi="Times New Roman" w:cs="Times New Roman"/>
        </w:rPr>
        <w:t>Historically, c</w:t>
      </w:r>
      <w:r w:rsidRPr="00B2264D">
        <w:rPr>
          <w:rFonts w:ascii="Times New Roman" w:hAnsi="Times New Roman" w:cs="Times New Roman"/>
        </w:rPr>
        <w:t xml:space="preserve">onstruction of drinking water supply and sanitation infrastructure </w:t>
      </w:r>
      <w:r w:rsidRPr="004D4DBC">
        <w:rPr>
          <w:rFonts w:ascii="Times New Roman" w:hAnsi="Times New Roman" w:cs="Times New Roman"/>
          <w:lang w:val="en-CA"/>
        </w:rPr>
        <w:t>favoured</w:t>
      </w:r>
      <w:r>
        <w:rPr>
          <w:rFonts w:ascii="Times New Roman" w:hAnsi="Times New Roman" w:cs="Times New Roman"/>
        </w:rPr>
        <w:t xml:space="preserve"> cheap technologies and was</w:t>
      </w:r>
      <w:r w:rsidRPr="00B2264D">
        <w:rPr>
          <w:rFonts w:ascii="Times New Roman" w:hAnsi="Times New Roman" w:cs="Times New Roman"/>
        </w:rPr>
        <w:t xml:space="preserve"> plagued with little consolidation a</w:t>
      </w:r>
      <w:r>
        <w:rPr>
          <w:rFonts w:ascii="Times New Roman" w:hAnsi="Times New Roman" w:cs="Times New Roman"/>
        </w:rPr>
        <w:t>nd maintenance programs (Govern</w:t>
      </w:r>
      <w:r w:rsidRPr="00B2264D">
        <w:rPr>
          <w:rFonts w:ascii="Times New Roman" w:hAnsi="Times New Roman" w:cs="Times New Roman"/>
        </w:rPr>
        <w:t>m</w:t>
      </w:r>
      <w:r>
        <w:rPr>
          <w:rFonts w:ascii="Times New Roman" w:hAnsi="Times New Roman" w:cs="Times New Roman"/>
        </w:rPr>
        <w:t>e</w:t>
      </w:r>
      <w:r w:rsidRPr="00B2264D">
        <w:rPr>
          <w:rFonts w:ascii="Times New Roman" w:hAnsi="Times New Roman" w:cs="Times New Roman"/>
        </w:rPr>
        <w:t xml:space="preserve">nt of Haiti 2010a). Water and sanitation </w:t>
      </w:r>
      <w:r w:rsidR="004E473C">
        <w:rPr>
          <w:rFonts w:ascii="Times New Roman" w:hAnsi="Times New Roman" w:cs="Times New Roman"/>
        </w:rPr>
        <w:t xml:space="preserve">services </w:t>
      </w:r>
      <w:r w:rsidRPr="00B2264D">
        <w:rPr>
          <w:rFonts w:ascii="Times New Roman" w:hAnsi="Times New Roman" w:cs="Times New Roman"/>
        </w:rPr>
        <w:t xml:space="preserve">were </w:t>
      </w:r>
      <w:r>
        <w:rPr>
          <w:rFonts w:ascii="Times New Roman" w:hAnsi="Times New Roman" w:cs="Times New Roman"/>
        </w:rPr>
        <w:t xml:space="preserve">and continue to be </w:t>
      </w:r>
      <w:r w:rsidRPr="00B2264D">
        <w:rPr>
          <w:rFonts w:ascii="Times New Roman" w:hAnsi="Times New Roman" w:cs="Times New Roman"/>
        </w:rPr>
        <w:t>poorly managed, proper sewage colle</w:t>
      </w:r>
      <w:r>
        <w:rPr>
          <w:rFonts w:ascii="Times New Roman" w:hAnsi="Times New Roman" w:cs="Times New Roman"/>
        </w:rPr>
        <w:t>ction and treatment systems have been</w:t>
      </w:r>
      <w:r w:rsidRPr="00B2264D">
        <w:rPr>
          <w:rFonts w:ascii="Times New Roman" w:hAnsi="Times New Roman" w:cs="Times New Roman"/>
        </w:rPr>
        <w:t xml:space="preserve"> quasi-existent, and solid was</w:t>
      </w:r>
      <w:r>
        <w:rPr>
          <w:rFonts w:ascii="Times New Roman" w:hAnsi="Times New Roman" w:cs="Times New Roman"/>
        </w:rPr>
        <w:t>te collection and disposals have been</w:t>
      </w:r>
      <w:r w:rsidRPr="00B2264D">
        <w:rPr>
          <w:rFonts w:ascii="Times New Roman" w:hAnsi="Times New Roman" w:cs="Times New Roman"/>
        </w:rPr>
        <w:t xml:space="preserve"> very inconsistent</w:t>
      </w:r>
      <w:r>
        <w:rPr>
          <w:rFonts w:ascii="Times New Roman" w:hAnsi="Times New Roman" w:cs="Times New Roman"/>
        </w:rPr>
        <w:t xml:space="preserve">. The </w:t>
      </w:r>
      <w:r w:rsidRPr="00593430">
        <w:rPr>
          <w:rFonts w:ascii="Times New Roman" w:hAnsi="Times New Roman" w:cs="Times New Roman"/>
        </w:rPr>
        <w:t>W</w:t>
      </w:r>
      <w:r>
        <w:rPr>
          <w:rFonts w:ascii="Times New Roman" w:hAnsi="Times New Roman" w:cs="Times New Roman"/>
        </w:rPr>
        <w:t xml:space="preserve">orld </w:t>
      </w:r>
      <w:r w:rsidRPr="00593430">
        <w:rPr>
          <w:rFonts w:ascii="Times New Roman" w:hAnsi="Times New Roman" w:cs="Times New Roman"/>
        </w:rPr>
        <w:t>H</w:t>
      </w:r>
      <w:r>
        <w:rPr>
          <w:rFonts w:ascii="Times New Roman" w:hAnsi="Times New Roman" w:cs="Times New Roman"/>
        </w:rPr>
        <w:t xml:space="preserve">ealth </w:t>
      </w:r>
      <w:r w:rsidRPr="00593430">
        <w:rPr>
          <w:rFonts w:ascii="Times New Roman" w:hAnsi="Times New Roman" w:cs="Times New Roman"/>
        </w:rPr>
        <w:t>O</w:t>
      </w:r>
      <w:r>
        <w:rPr>
          <w:rFonts w:ascii="Times New Roman" w:hAnsi="Times New Roman" w:cs="Times New Roman"/>
        </w:rPr>
        <w:t>rganization (WHO)</w:t>
      </w:r>
      <w:r w:rsidRPr="00593430">
        <w:rPr>
          <w:rFonts w:ascii="Times New Roman" w:hAnsi="Times New Roman" w:cs="Times New Roman"/>
        </w:rPr>
        <w:t xml:space="preserve"> </w:t>
      </w:r>
      <w:r>
        <w:rPr>
          <w:rFonts w:ascii="Times New Roman" w:hAnsi="Times New Roman" w:cs="Times New Roman"/>
        </w:rPr>
        <w:t>and Physicians for Haiti have indicated</w:t>
      </w:r>
      <w:r w:rsidRPr="00593430">
        <w:rPr>
          <w:rFonts w:ascii="Times New Roman" w:hAnsi="Times New Roman" w:cs="Times New Roman"/>
        </w:rPr>
        <w:t xml:space="preserve"> that between 1995 and 2010, Haiti </w:t>
      </w:r>
      <w:r w:rsidRPr="00593430">
        <w:rPr>
          <w:rFonts w:ascii="Times New Roman" w:hAnsi="Times New Roman" w:cs="Times New Roman"/>
        </w:rPr>
        <w:lastRenderedPageBreak/>
        <w:t>was the only country in the world in which access to improved sanitation facilitates had significantly decreased from</w:t>
      </w:r>
      <w:r>
        <w:rPr>
          <w:rFonts w:ascii="Times New Roman" w:hAnsi="Times New Roman" w:cs="Times New Roman"/>
        </w:rPr>
        <w:t xml:space="preserve"> the</w:t>
      </w:r>
      <w:r w:rsidRPr="00593430">
        <w:rPr>
          <w:rFonts w:ascii="Times New Roman" w:hAnsi="Times New Roman" w:cs="Times New Roman"/>
        </w:rPr>
        <w:t xml:space="preserve"> preceding decade (Stao 2017</w:t>
      </w:r>
      <w:r>
        <w:rPr>
          <w:rFonts w:ascii="Times New Roman" w:hAnsi="Times New Roman" w:cs="Times New Roman"/>
        </w:rPr>
        <w:t>; Haiti Grassroots Watch 2013</w:t>
      </w:r>
      <w:r w:rsidRPr="00593430">
        <w:rPr>
          <w:rFonts w:ascii="Times New Roman" w:hAnsi="Times New Roman" w:cs="Times New Roman"/>
        </w:rPr>
        <w:t>)</w:t>
      </w:r>
      <w:r>
        <w:rPr>
          <w:rFonts w:ascii="Times New Roman" w:hAnsi="Times New Roman" w:cs="Times New Roman"/>
        </w:rPr>
        <w:t xml:space="preserve">. </w:t>
      </w:r>
    </w:p>
    <w:p w14:paraId="6EBC85C3" w14:textId="77777777" w:rsidR="00203167" w:rsidRPr="008255AB" w:rsidRDefault="00203167" w:rsidP="00203167">
      <w:pPr>
        <w:spacing w:line="480" w:lineRule="auto"/>
        <w:ind w:firstLine="720"/>
        <w:rPr>
          <w:rFonts w:ascii="Times New Roman" w:hAnsi="Times New Roman" w:cs="Times New Roman"/>
        </w:rPr>
      </w:pPr>
    </w:p>
    <w:p w14:paraId="49595E9C" w14:textId="64ACEE91" w:rsidR="00203167" w:rsidRPr="008255AB" w:rsidRDefault="00203167" w:rsidP="00203167">
      <w:pPr>
        <w:spacing w:line="480" w:lineRule="auto"/>
        <w:ind w:firstLine="720"/>
        <w:rPr>
          <w:rFonts w:ascii="Times New Roman" w:hAnsi="Times New Roman" w:cs="Times New Roman"/>
        </w:rPr>
      </w:pPr>
      <w:r w:rsidRPr="008255AB">
        <w:rPr>
          <w:rFonts w:ascii="Times New Roman" w:hAnsi="Times New Roman" w:cs="Times New Roman"/>
        </w:rPr>
        <w:t>For greater context on Haiti’s demographics, the country is a mountainous part of the island of Hispaniola in the Caribbean. It spans over 27,500 km</w:t>
      </w:r>
      <w:r w:rsidRPr="008255AB">
        <w:rPr>
          <w:rFonts w:ascii="Times New Roman" w:hAnsi="Times New Roman" w:cs="Times New Roman"/>
          <w:vertAlign w:val="superscript"/>
        </w:rPr>
        <w:t>2</w:t>
      </w:r>
      <w:r w:rsidRPr="008255AB">
        <w:rPr>
          <w:rFonts w:ascii="Times New Roman" w:hAnsi="Times New Roman" w:cs="Times New Roman"/>
        </w:rPr>
        <w:t xml:space="preserve"> and the current estimated population is roughly 11.3 million people (Worldometers 2019). It is composed of 10 departments and approximately 140 communes. </w:t>
      </w:r>
    </w:p>
    <w:p w14:paraId="048F5533" w14:textId="77777777" w:rsidR="00203167" w:rsidRPr="00ED1C52" w:rsidRDefault="00203167" w:rsidP="00203167">
      <w:pPr>
        <w:rPr>
          <w:rFonts w:ascii="Times New Roman" w:hAnsi="Times New Roman" w:cs="Times New Roman"/>
          <w:b/>
          <w:highlight w:val="yellow"/>
        </w:rPr>
      </w:pPr>
    </w:p>
    <w:p w14:paraId="09C446CB" w14:textId="77777777" w:rsidR="00203167" w:rsidRPr="00ED1C52" w:rsidRDefault="00203167" w:rsidP="00203167">
      <w:pPr>
        <w:rPr>
          <w:rFonts w:ascii="Times New Roman" w:hAnsi="Times New Roman" w:cs="Times New Roman"/>
          <w:b/>
          <w:highlight w:val="yellow"/>
        </w:rPr>
      </w:pPr>
    </w:p>
    <w:p w14:paraId="49DC953D" w14:textId="15A9A0DB" w:rsidR="00203167" w:rsidRPr="008255AB" w:rsidRDefault="00203167" w:rsidP="00203167">
      <w:pPr>
        <w:rPr>
          <w:rFonts w:ascii="Times New Roman" w:hAnsi="Times New Roman" w:cs="Times New Roman"/>
          <w:b/>
        </w:rPr>
      </w:pPr>
      <w:r w:rsidRPr="008255AB">
        <w:rPr>
          <w:rFonts w:ascii="Times New Roman" w:hAnsi="Times New Roman" w:cs="Times New Roman"/>
          <w:b/>
        </w:rPr>
        <w:t>Figure 1 – Map of Haiti’s Departments</w:t>
      </w:r>
    </w:p>
    <w:p w14:paraId="2E56278B" w14:textId="77777777" w:rsidR="00203167" w:rsidRPr="008255AB" w:rsidRDefault="00203167" w:rsidP="00203167">
      <w:pPr>
        <w:rPr>
          <w:rFonts w:ascii="Times New Roman" w:hAnsi="Times New Roman" w:cs="Times New Roman"/>
          <w:b/>
        </w:rPr>
      </w:pPr>
    </w:p>
    <w:p w14:paraId="3A37C5EE" w14:textId="77777777" w:rsidR="00203167" w:rsidRDefault="00203167" w:rsidP="00203167">
      <w:pPr>
        <w:jc w:val="center"/>
        <w:rPr>
          <w:rFonts w:ascii="Times New Roman" w:hAnsi="Times New Roman" w:cs="Times New Roman"/>
          <w:b/>
        </w:rPr>
      </w:pPr>
      <w:r w:rsidRPr="008255AB">
        <w:rPr>
          <w:rFonts w:ascii="Times New Roman" w:hAnsi="Times New Roman" w:cs="Times New Roman"/>
          <w:b/>
          <w:noProof/>
          <w:lang w:val="en-CA" w:eastAsia="en-CA"/>
        </w:rPr>
        <w:drawing>
          <wp:inline distT="0" distB="0" distL="0" distR="0" wp14:anchorId="08B10B6A" wp14:editId="0B0F8DB8">
            <wp:extent cx="3611809" cy="274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32px-Haiti_departments_named.png"/>
                    <pic:cNvPicPr/>
                  </pic:nvPicPr>
                  <pic:blipFill>
                    <a:blip r:embed="rId8">
                      <a:extLst>
                        <a:ext uri="{28A0092B-C50C-407E-A947-70E740481C1C}">
                          <a14:useLocalDpi xmlns:a14="http://schemas.microsoft.com/office/drawing/2010/main" val="0"/>
                        </a:ext>
                      </a:extLst>
                    </a:blip>
                    <a:stretch>
                      <a:fillRect/>
                    </a:stretch>
                  </pic:blipFill>
                  <pic:spPr>
                    <a:xfrm>
                      <a:off x="0" y="0"/>
                      <a:ext cx="3611921" cy="2743285"/>
                    </a:xfrm>
                    <a:prstGeom prst="rect">
                      <a:avLst/>
                    </a:prstGeom>
                  </pic:spPr>
                </pic:pic>
              </a:graphicData>
            </a:graphic>
          </wp:inline>
        </w:drawing>
      </w:r>
    </w:p>
    <w:p w14:paraId="445522EC" w14:textId="77777777" w:rsidR="00F25B16" w:rsidRDefault="00F25B16" w:rsidP="00D928BB">
      <w:pPr>
        <w:spacing w:line="480" w:lineRule="auto"/>
        <w:rPr>
          <w:rFonts w:ascii="Times New Roman" w:hAnsi="Times New Roman" w:cs="Times New Roman"/>
        </w:rPr>
      </w:pPr>
    </w:p>
    <w:p w14:paraId="00BFFD3A" w14:textId="1907F0EE" w:rsidR="00F25B16" w:rsidRPr="00A427CE" w:rsidRDefault="00F25B16" w:rsidP="00A427CE">
      <w:pPr>
        <w:spacing w:line="480" w:lineRule="auto"/>
        <w:ind w:firstLine="360"/>
        <w:rPr>
          <w:rFonts w:ascii="Times New Roman" w:hAnsi="Times New Roman" w:cs="Times New Roman"/>
        </w:rPr>
      </w:pPr>
      <w:r>
        <w:rPr>
          <w:rFonts w:ascii="Times New Roman" w:hAnsi="Times New Roman" w:cs="Times New Roman"/>
        </w:rPr>
        <w:t>The overall response to the earthquake was one of the biggest humanitarian efforts mounted to date. However</w:t>
      </w:r>
      <w:r w:rsidR="004D4DBC">
        <w:rPr>
          <w:rFonts w:ascii="Times New Roman" w:hAnsi="Times New Roman" w:cs="Times New Roman"/>
        </w:rPr>
        <w:t>,</w:t>
      </w:r>
      <w:r>
        <w:rPr>
          <w:rFonts w:ascii="Times New Roman" w:hAnsi="Times New Roman" w:cs="Times New Roman"/>
        </w:rPr>
        <w:t xml:space="preserve"> ten months after the earthquake, a cholera epidemic unexpectedly struck the country. On </w:t>
      </w:r>
      <w:r w:rsidR="004D4DBC">
        <w:rPr>
          <w:rFonts w:ascii="Times New Roman" w:hAnsi="Times New Roman" w:cs="Times New Roman"/>
        </w:rPr>
        <w:t xml:space="preserve">21 </w:t>
      </w:r>
      <w:r>
        <w:rPr>
          <w:rFonts w:ascii="Times New Roman" w:hAnsi="Times New Roman" w:cs="Times New Roman"/>
        </w:rPr>
        <w:t>October 2010</w:t>
      </w:r>
      <w:r w:rsidR="00824556">
        <w:rPr>
          <w:rFonts w:ascii="Times New Roman" w:hAnsi="Times New Roman" w:cs="Times New Roman"/>
        </w:rPr>
        <w:t>,</w:t>
      </w:r>
      <w:r>
        <w:rPr>
          <w:rFonts w:ascii="Times New Roman" w:hAnsi="Times New Roman" w:cs="Times New Roman"/>
        </w:rPr>
        <w:t xml:space="preserve"> the Ministry of Public Health and Population (MSPP) reported a cholera epidemic caused by the </w:t>
      </w:r>
      <w:r w:rsidRPr="005C2F3F">
        <w:rPr>
          <w:rFonts w:ascii="Times New Roman" w:hAnsi="Times New Roman" w:cs="Times New Roman"/>
          <w:i/>
        </w:rPr>
        <w:t>Vibrio cholera</w:t>
      </w:r>
      <w:r>
        <w:rPr>
          <w:rFonts w:ascii="Times New Roman" w:hAnsi="Times New Roman" w:cs="Times New Roman"/>
        </w:rPr>
        <w:t xml:space="preserve"> bacterial strain (Government of Haiti 2013). Two years later, the Haitian government adopted the </w:t>
      </w:r>
      <w:r w:rsidRPr="009F734D">
        <w:rPr>
          <w:rFonts w:ascii="Times New Roman" w:hAnsi="Times New Roman" w:cs="Times New Roman"/>
          <w:i/>
        </w:rPr>
        <w:t>National Plan for the Elimination of Cholera in Haiti 2013-2022</w:t>
      </w:r>
      <w:r>
        <w:rPr>
          <w:rFonts w:ascii="Times New Roman" w:hAnsi="Times New Roman" w:cs="Times New Roman"/>
        </w:rPr>
        <w:t xml:space="preserve"> (henceforth the “National Plan”). </w:t>
      </w:r>
      <w:r w:rsidR="00044B3A">
        <w:rPr>
          <w:rFonts w:ascii="Times New Roman" w:hAnsi="Times New Roman" w:cs="Times New Roman"/>
        </w:rPr>
        <w:t>This paper analyses</w:t>
      </w:r>
      <w:r w:rsidRPr="00BA5AA7">
        <w:rPr>
          <w:rFonts w:ascii="Times New Roman" w:hAnsi="Times New Roman" w:cs="Times New Roman"/>
        </w:rPr>
        <w:t xml:space="preserve"> </w:t>
      </w:r>
      <w:r w:rsidR="00593DEC" w:rsidRPr="00BA5AA7">
        <w:rPr>
          <w:rFonts w:ascii="Times New Roman" w:hAnsi="Times New Roman" w:cs="Times New Roman"/>
        </w:rPr>
        <w:t>Haiti’s National Plan</w:t>
      </w:r>
      <w:r w:rsidR="00044B3A">
        <w:rPr>
          <w:rFonts w:ascii="Times New Roman" w:hAnsi="Times New Roman" w:cs="Times New Roman"/>
        </w:rPr>
        <w:t xml:space="preserve">, its </w:t>
      </w:r>
      <w:r w:rsidR="00044B3A">
        <w:rPr>
          <w:rFonts w:ascii="Times New Roman" w:hAnsi="Times New Roman" w:cs="Times New Roman"/>
        </w:rPr>
        <w:lastRenderedPageBreak/>
        <w:t>implementation to date</w:t>
      </w:r>
      <w:r w:rsidR="00593DEC" w:rsidRPr="00BA5AA7">
        <w:rPr>
          <w:rFonts w:ascii="Times New Roman" w:hAnsi="Times New Roman" w:cs="Times New Roman"/>
        </w:rPr>
        <w:t xml:space="preserve"> and </w:t>
      </w:r>
      <w:r w:rsidR="00044B3A">
        <w:rPr>
          <w:rFonts w:ascii="Times New Roman" w:hAnsi="Times New Roman" w:cs="Times New Roman"/>
        </w:rPr>
        <w:t>how the private sector could</w:t>
      </w:r>
      <w:r w:rsidR="004E473C" w:rsidRPr="00BA5AA7">
        <w:rPr>
          <w:rFonts w:ascii="Times New Roman" w:hAnsi="Times New Roman" w:cs="Times New Roman"/>
        </w:rPr>
        <w:t xml:space="preserve"> be </w:t>
      </w:r>
      <w:r w:rsidR="00BA5AA7">
        <w:rPr>
          <w:rFonts w:ascii="Times New Roman" w:hAnsi="Times New Roman" w:cs="Times New Roman"/>
        </w:rPr>
        <w:t xml:space="preserve">further </w:t>
      </w:r>
      <w:r w:rsidR="00044B3A">
        <w:rPr>
          <w:rFonts w:ascii="Times New Roman" w:hAnsi="Times New Roman" w:cs="Times New Roman"/>
        </w:rPr>
        <w:t>engaged</w:t>
      </w:r>
      <w:r w:rsidR="00593DEC" w:rsidRPr="00BA5AA7">
        <w:rPr>
          <w:rFonts w:ascii="Times New Roman" w:hAnsi="Times New Roman" w:cs="Times New Roman"/>
        </w:rPr>
        <w:t xml:space="preserve"> to help</w:t>
      </w:r>
      <w:r w:rsidR="004E473C" w:rsidRPr="00BA5AA7">
        <w:rPr>
          <w:rFonts w:ascii="Times New Roman" w:hAnsi="Times New Roman" w:cs="Times New Roman"/>
        </w:rPr>
        <w:t xml:space="preserve"> </w:t>
      </w:r>
      <w:r w:rsidRPr="00BA5AA7">
        <w:rPr>
          <w:rFonts w:ascii="Times New Roman" w:hAnsi="Times New Roman" w:cs="Times New Roman"/>
        </w:rPr>
        <w:t xml:space="preserve">the </w:t>
      </w:r>
      <w:r w:rsidR="00BA5AA7" w:rsidRPr="00BA5AA7">
        <w:rPr>
          <w:rFonts w:ascii="Times New Roman" w:hAnsi="Times New Roman" w:cs="Times New Roman"/>
        </w:rPr>
        <w:t>(</w:t>
      </w:r>
      <w:r w:rsidR="00593DEC" w:rsidRPr="00BA5AA7">
        <w:rPr>
          <w:rFonts w:ascii="Times New Roman" w:hAnsi="Times New Roman" w:cs="Times New Roman"/>
        </w:rPr>
        <w:t>re</w:t>
      </w:r>
      <w:r w:rsidR="00BA5AA7" w:rsidRPr="00BA5AA7">
        <w:rPr>
          <w:rFonts w:ascii="Times New Roman" w:hAnsi="Times New Roman" w:cs="Times New Roman"/>
        </w:rPr>
        <w:t>)</w:t>
      </w:r>
      <w:r w:rsidR="00593DEC" w:rsidRPr="00BA5AA7">
        <w:rPr>
          <w:rFonts w:ascii="Times New Roman" w:hAnsi="Times New Roman" w:cs="Times New Roman"/>
        </w:rPr>
        <w:t>build of Haiti’s WASH sector.</w:t>
      </w:r>
      <w:r w:rsidR="00593DEC">
        <w:rPr>
          <w:rFonts w:ascii="Times New Roman" w:hAnsi="Times New Roman" w:cs="Times New Roman"/>
        </w:rPr>
        <w:t xml:space="preserve"> </w:t>
      </w:r>
      <w:r w:rsidR="005B7EED">
        <w:rPr>
          <w:rFonts w:ascii="Times New Roman" w:hAnsi="Times New Roman" w:cs="Times New Roman"/>
        </w:rPr>
        <w:t>The National Plan was chosen as th</w:t>
      </w:r>
      <w:r w:rsidR="002E5BA6">
        <w:rPr>
          <w:rFonts w:ascii="Times New Roman" w:hAnsi="Times New Roman" w:cs="Times New Roman"/>
        </w:rPr>
        <w:t>e key policy document of analysis</w:t>
      </w:r>
      <w:r w:rsidR="005B7EED">
        <w:rPr>
          <w:rFonts w:ascii="Times New Roman" w:hAnsi="Times New Roman" w:cs="Times New Roman"/>
        </w:rPr>
        <w:t xml:space="preserve"> because the cholera epidemic is considered </w:t>
      </w:r>
      <w:r w:rsidR="002E5BA6">
        <w:rPr>
          <w:rFonts w:ascii="Times New Roman" w:hAnsi="Times New Roman" w:cs="Times New Roman"/>
        </w:rPr>
        <w:t xml:space="preserve">to be </w:t>
      </w:r>
      <w:r w:rsidR="005B7EED">
        <w:rPr>
          <w:rFonts w:ascii="Times New Roman" w:hAnsi="Times New Roman" w:cs="Times New Roman"/>
        </w:rPr>
        <w:t xml:space="preserve">one of the major catalysts for the renewed interest in </w:t>
      </w:r>
      <w:r w:rsidR="002E5BA6">
        <w:rPr>
          <w:rFonts w:ascii="Times New Roman" w:hAnsi="Times New Roman" w:cs="Times New Roman"/>
        </w:rPr>
        <w:t>Haiti’s WASH sector</w:t>
      </w:r>
      <w:r w:rsidR="005B7EED">
        <w:rPr>
          <w:rFonts w:ascii="Times New Roman" w:hAnsi="Times New Roman" w:cs="Times New Roman"/>
        </w:rPr>
        <w:t xml:space="preserve">. Additionally, </w:t>
      </w:r>
      <w:r w:rsidR="00F80155">
        <w:rPr>
          <w:rFonts w:ascii="Times New Roman" w:hAnsi="Times New Roman" w:cs="Times New Roman"/>
        </w:rPr>
        <w:t xml:space="preserve">as </w:t>
      </w:r>
      <w:r w:rsidR="005B7EED">
        <w:rPr>
          <w:rFonts w:ascii="Times New Roman" w:hAnsi="Times New Roman" w:cs="Times New Roman"/>
        </w:rPr>
        <w:t>2018 marked the midway point of the National Plan, now is considered an excellent time to review what processes led to its development, review the objectives that were established, analyze the objectives that have been accomplished and assess the prospects</w:t>
      </w:r>
      <w:r w:rsidR="00044B3A">
        <w:rPr>
          <w:rFonts w:ascii="Times New Roman" w:hAnsi="Times New Roman" w:cs="Times New Roman"/>
        </w:rPr>
        <w:t xml:space="preserve"> of accomplishing their</w:t>
      </w:r>
      <w:r w:rsidR="005B7EED">
        <w:rPr>
          <w:rFonts w:ascii="Times New Roman" w:hAnsi="Times New Roman" w:cs="Times New Roman"/>
        </w:rPr>
        <w:t xml:space="preserve"> end goals. </w:t>
      </w:r>
    </w:p>
    <w:p w14:paraId="606255DD" w14:textId="77777777" w:rsidR="00F25B16" w:rsidRPr="008255AB" w:rsidRDefault="00F25B16" w:rsidP="00A427CE">
      <w:pPr>
        <w:pStyle w:val="Heading2"/>
        <w:rPr>
          <w:rFonts w:ascii="Times New Roman" w:hAnsi="Times New Roman" w:cs="Times New Roman"/>
          <w:color w:val="auto"/>
        </w:rPr>
      </w:pPr>
      <w:bookmarkStart w:id="4" w:name="_Toc31372903"/>
      <w:r w:rsidRPr="008255AB">
        <w:rPr>
          <w:rFonts w:ascii="Times New Roman" w:hAnsi="Times New Roman" w:cs="Times New Roman"/>
          <w:color w:val="auto"/>
        </w:rPr>
        <w:t>Research Questions and Significance</w:t>
      </w:r>
      <w:bookmarkEnd w:id="4"/>
    </w:p>
    <w:p w14:paraId="7E3FC11F" w14:textId="1EEB4C1F" w:rsidR="00F25B16" w:rsidRDefault="00F25B16" w:rsidP="00BF789F">
      <w:pPr>
        <w:spacing w:line="480" w:lineRule="auto"/>
        <w:ind w:firstLine="360"/>
        <w:rPr>
          <w:rFonts w:ascii="Times New Roman" w:hAnsi="Times New Roman" w:cs="Times New Roman"/>
        </w:rPr>
      </w:pPr>
      <w:r>
        <w:rPr>
          <w:rFonts w:ascii="Times New Roman" w:hAnsi="Times New Roman" w:cs="Times New Roman"/>
        </w:rPr>
        <w:t>Although analyzing the National Pl</w:t>
      </w:r>
      <w:r w:rsidR="00D818EA">
        <w:rPr>
          <w:rFonts w:ascii="Times New Roman" w:hAnsi="Times New Roman" w:cs="Times New Roman"/>
        </w:rPr>
        <w:t>an is important on its own</w:t>
      </w:r>
      <w:r>
        <w:rPr>
          <w:rFonts w:ascii="Times New Roman" w:hAnsi="Times New Roman" w:cs="Times New Roman"/>
        </w:rPr>
        <w:t xml:space="preserve">, my research will be significant for </w:t>
      </w:r>
      <w:r w:rsidR="00D818EA">
        <w:rPr>
          <w:rFonts w:ascii="Times New Roman" w:hAnsi="Times New Roman" w:cs="Times New Roman"/>
        </w:rPr>
        <w:t>several</w:t>
      </w:r>
      <w:r>
        <w:rPr>
          <w:rFonts w:ascii="Times New Roman" w:hAnsi="Times New Roman" w:cs="Times New Roman"/>
        </w:rPr>
        <w:t xml:space="preserve"> reasons. At the macro level, investin</w:t>
      </w:r>
      <w:r w:rsidR="00593DEC">
        <w:rPr>
          <w:rFonts w:ascii="Times New Roman" w:hAnsi="Times New Roman" w:cs="Times New Roman"/>
        </w:rPr>
        <w:t>g in the WASH sector as a</w:t>
      </w:r>
      <w:r>
        <w:rPr>
          <w:rFonts w:ascii="Times New Roman" w:hAnsi="Times New Roman" w:cs="Times New Roman"/>
        </w:rPr>
        <w:t xml:space="preserve"> health initiative is integral for t</w:t>
      </w:r>
      <w:r w:rsidR="004E473C">
        <w:rPr>
          <w:rFonts w:ascii="Times New Roman" w:hAnsi="Times New Roman" w:cs="Times New Roman"/>
        </w:rPr>
        <w:t>he realization of multiple SDGs</w:t>
      </w:r>
      <w:r>
        <w:rPr>
          <w:rFonts w:ascii="Times New Roman" w:hAnsi="Times New Roman" w:cs="Times New Roman"/>
        </w:rPr>
        <w:t xml:space="preserve"> outcomes</w:t>
      </w:r>
      <w:r w:rsidRPr="004C5FC2">
        <w:rPr>
          <w:rFonts w:ascii="Times New Roman" w:hAnsi="Times New Roman" w:cs="Times New Roman"/>
        </w:rPr>
        <w:t xml:space="preserve">. </w:t>
      </w:r>
      <w:r w:rsidR="004548C2" w:rsidRPr="005F7984">
        <w:rPr>
          <w:rFonts w:ascii="Times New Roman" w:hAnsi="Times New Roman" w:cs="Times New Roman"/>
        </w:rPr>
        <w:t>Efforts are needed to address populations at high risk of death and disease due to inadequate WASH</w:t>
      </w:r>
      <w:r w:rsidR="00E00C9F" w:rsidRPr="005F7984">
        <w:rPr>
          <w:rFonts w:ascii="Times New Roman" w:hAnsi="Times New Roman" w:cs="Times New Roman"/>
        </w:rPr>
        <w:t xml:space="preserve"> services</w:t>
      </w:r>
      <w:r w:rsidR="004548C2" w:rsidRPr="005F7984">
        <w:rPr>
          <w:rFonts w:ascii="Times New Roman" w:hAnsi="Times New Roman" w:cs="Times New Roman"/>
        </w:rPr>
        <w:t xml:space="preserve">, which threatens human capital </w:t>
      </w:r>
      <w:r w:rsidR="005F7984" w:rsidRPr="005F7984">
        <w:rPr>
          <w:rFonts w:ascii="Times New Roman" w:hAnsi="Times New Roman" w:cs="Times New Roman"/>
        </w:rPr>
        <w:t>and economi</w:t>
      </w:r>
      <w:r w:rsidR="00E2203E">
        <w:rPr>
          <w:rFonts w:ascii="Times New Roman" w:hAnsi="Times New Roman" w:cs="Times New Roman"/>
        </w:rPr>
        <w:t>c development (World Bank Group</w:t>
      </w:r>
      <w:r w:rsidR="005F7984" w:rsidRPr="005F7984">
        <w:rPr>
          <w:rFonts w:ascii="Times New Roman" w:hAnsi="Times New Roman" w:cs="Times New Roman"/>
        </w:rPr>
        <w:t xml:space="preserve"> 2017</w:t>
      </w:r>
      <w:r w:rsidR="00E2203E">
        <w:rPr>
          <w:rFonts w:ascii="Times New Roman" w:hAnsi="Times New Roman" w:cs="Times New Roman"/>
        </w:rPr>
        <w:t>b</w:t>
      </w:r>
      <w:r w:rsidR="004548C2" w:rsidRPr="00BE661C">
        <w:rPr>
          <w:rFonts w:ascii="Times New Roman" w:hAnsi="Times New Roman" w:cs="Times New Roman"/>
        </w:rPr>
        <w:t>).</w:t>
      </w:r>
      <w:r w:rsidR="001672BD" w:rsidRPr="00BE661C">
        <w:rPr>
          <w:rFonts w:ascii="Times New Roman" w:hAnsi="Times New Roman" w:cs="Times New Roman"/>
        </w:rPr>
        <w:t xml:space="preserve"> </w:t>
      </w:r>
      <w:r w:rsidR="00505604" w:rsidRPr="00D928BB">
        <w:rPr>
          <w:rFonts w:ascii="Times New Roman" w:hAnsi="Times New Roman" w:cs="Times New Roman"/>
        </w:rPr>
        <w:t xml:space="preserve">The essential inputs provided by the WASH sector, in terms of health promotion and service provision, have multiple impacts on other correlated development priorities such as education, health and gender equality (Mills &amp; Cummings 2014). </w:t>
      </w:r>
      <w:r w:rsidR="004E473C" w:rsidRPr="00D928BB">
        <w:rPr>
          <w:rFonts w:ascii="Times New Roman" w:hAnsi="Times New Roman" w:cs="Times New Roman"/>
        </w:rPr>
        <w:t xml:space="preserve">My research </w:t>
      </w:r>
      <w:r w:rsidRPr="00D928BB">
        <w:rPr>
          <w:rFonts w:ascii="Times New Roman" w:hAnsi="Times New Roman" w:cs="Times New Roman"/>
        </w:rPr>
        <w:t>aim</w:t>
      </w:r>
      <w:r w:rsidR="004E473C" w:rsidRPr="00D928BB">
        <w:rPr>
          <w:rFonts w:ascii="Times New Roman" w:hAnsi="Times New Roman" w:cs="Times New Roman"/>
        </w:rPr>
        <w:t>s</w:t>
      </w:r>
      <w:r w:rsidRPr="00D928BB">
        <w:rPr>
          <w:rFonts w:ascii="Times New Roman" w:hAnsi="Times New Roman" w:cs="Times New Roman"/>
        </w:rPr>
        <w:t xml:space="preserve"> to fill a research gap by analyzing </w:t>
      </w:r>
      <w:r w:rsidR="002878C8" w:rsidRPr="00D928BB">
        <w:rPr>
          <w:rFonts w:ascii="Times New Roman" w:hAnsi="Times New Roman" w:cs="Times New Roman"/>
        </w:rPr>
        <w:t>the interactions between</w:t>
      </w:r>
      <w:r w:rsidRPr="00D928BB">
        <w:rPr>
          <w:rFonts w:ascii="Times New Roman" w:hAnsi="Times New Roman" w:cs="Times New Roman"/>
        </w:rPr>
        <w:t xml:space="preserve"> the private sector </w:t>
      </w:r>
      <w:r w:rsidR="002878C8" w:rsidRPr="00D928BB">
        <w:rPr>
          <w:rFonts w:ascii="Times New Roman" w:hAnsi="Times New Roman" w:cs="Times New Roman"/>
        </w:rPr>
        <w:t>a</w:t>
      </w:r>
      <w:r w:rsidR="002878C8" w:rsidRPr="00BE661C">
        <w:rPr>
          <w:rFonts w:ascii="Times New Roman" w:hAnsi="Times New Roman" w:cs="Times New Roman"/>
        </w:rPr>
        <w:t xml:space="preserve">nd the Haitian state </w:t>
      </w:r>
      <w:r w:rsidR="00BE661C" w:rsidRPr="00BE661C">
        <w:rPr>
          <w:rFonts w:ascii="Times New Roman" w:hAnsi="Times New Roman" w:cs="Times New Roman"/>
        </w:rPr>
        <w:t>in order to improve</w:t>
      </w:r>
      <w:r w:rsidR="00505604">
        <w:rPr>
          <w:rFonts w:ascii="Times New Roman" w:hAnsi="Times New Roman" w:cs="Times New Roman"/>
        </w:rPr>
        <w:t xml:space="preserve"> WASH service provision</w:t>
      </w:r>
      <w:r w:rsidRPr="00BE661C">
        <w:rPr>
          <w:rFonts w:ascii="Times New Roman" w:hAnsi="Times New Roman" w:cs="Times New Roman"/>
        </w:rPr>
        <w:t xml:space="preserve"> in the country.</w:t>
      </w:r>
      <w:r>
        <w:rPr>
          <w:rFonts w:ascii="Times New Roman" w:hAnsi="Times New Roman" w:cs="Times New Roman"/>
        </w:rPr>
        <w:t xml:space="preserve"> </w:t>
      </w:r>
      <w:r w:rsidR="005E126B">
        <w:rPr>
          <w:rFonts w:ascii="Times New Roman" w:hAnsi="Times New Roman" w:cs="Times New Roman"/>
        </w:rPr>
        <w:t>Giv</w:t>
      </w:r>
      <w:r w:rsidR="0045008A">
        <w:rPr>
          <w:rFonts w:ascii="Times New Roman" w:hAnsi="Times New Roman" w:cs="Times New Roman"/>
        </w:rPr>
        <w:t>en</w:t>
      </w:r>
      <w:r w:rsidR="004E473C">
        <w:rPr>
          <w:rFonts w:ascii="Times New Roman" w:hAnsi="Times New Roman" w:cs="Times New Roman"/>
        </w:rPr>
        <w:t xml:space="preserve"> </w:t>
      </w:r>
      <w:r w:rsidR="0045008A">
        <w:rPr>
          <w:rFonts w:ascii="Times New Roman" w:hAnsi="Times New Roman" w:cs="Times New Roman"/>
        </w:rPr>
        <w:t>that</w:t>
      </w:r>
      <w:r w:rsidR="004548C2">
        <w:rPr>
          <w:rFonts w:ascii="Times New Roman" w:hAnsi="Times New Roman" w:cs="Times New Roman"/>
        </w:rPr>
        <w:t xml:space="preserve"> necessary incr</w:t>
      </w:r>
      <w:r w:rsidR="005E126B">
        <w:rPr>
          <w:rFonts w:ascii="Times New Roman" w:hAnsi="Times New Roman" w:cs="Times New Roman"/>
        </w:rPr>
        <w:t>ease</w:t>
      </w:r>
      <w:r w:rsidR="0045008A">
        <w:rPr>
          <w:rFonts w:ascii="Times New Roman" w:hAnsi="Times New Roman" w:cs="Times New Roman"/>
        </w:rPr>
        <w:t>s</w:t>
      </w:r>
      <w:r w:rsidR="00044B3A">
        <w:rPr>
          <w:rFonts w:ascii="Times New Roman" w:hAnsi="Times New Roman" w:cs="Times New Roman"/>
        </w:rPr>
        <w:t xml:space="preserve"> in investments measures are</w:t>
      </w:r>
      <w:r w:rsidR="004548C2">
        <w:rPr>
          <w:rFonts w:ascii="Times New Roman" w:hAnsi="Times New Roman" w:cs="Times New Roman"/>
        </w:rPr>
        <w:t xml:space="preserve"> needed to meet both the SDGs and the outco</w:t>
      </w:r>
      <w:r w:rsidR="0045008A">
        <w:rPr>
          <w:rFonts w:ascii="Times New Roman" w:hAnsi="Times New Roman" w:cs="Times New Roman"/>
        </w:rPr>
        <w:t>mes of the National Plan appear</w:t>
      </w:r>
      <w:r w:rsidR="005E126B">
        <w:rPr>
          <w:rFonts w:ascii="Times New Roman" w:hAnsi="Times New Roman" w:cs="Times New Roman"/>
        </w:rPr>
        <w:t xml:space="preserve"> beyo</w:t>
      </w:r>
      <w:r w:rsidR="004548C2">
        <w:rPr>
          <w:rFonts w:ascii="Times New Roman" w:hAnsi="Times New Roman" w:cs="Times New Roman"/>
        </w:rPr>
        <w:t xml:space="preserve">nd what the Haitian state can </w:t>
      </w:r>
      <w:r w:rsidR="00044B3A">
        <w:rPr>
          <w:rFonts w:ascii="Times New Roman" w:hAnsi="Times New Roman" w:cs="Times New Roman"/>
        </w:rPr>
        <w:t xml:space="preserve">provide, private </w:t>
      </w:r>
      <w:r w:rsidR="004548C2">
        <w:rPr>
          <w:rFonts w:ascii="Times New Roman" w:hAnsi="Times New Roman" w:cs="Times New Roman"/>
        </w:rPr>
        <w:t>inves</w:t>
      </w:r>
      <w:r w:rsidR="005E126B">
        <w:rPr>
          <w:rFonts w:ascii="Times New Roman" w:hAnsi="Times New Roman" w:cs="Times New Roman"/>
        </w:rPr>
        <w:t>t</w:t>
      </w:r>
      <w:r w:rsidR="004548C2">
        <w:rPr>
          <w:rFonts w:ascii="Times New Roman" w:hAnsi="Times New Roman" w:cs="Times New Roman"/>
        </w:rPr>
        <w:t>ment</w:t>
      </w:r>
      <w:r w:rsidR="00505604">
        <w:rPr>
          <w:rFonts w:ascii="Times New Roman" w:hAnsi="Times New Roman" w:cs="Times New Roman"/>
        </w:rPr>
        <w:t>s</w:t>
      </w:r>
      <w:r w:rsidR="004548C2">
        <w:rPr>
          <w:rFonts w:ascii="Times New Roman" w:hAnsi="Times New Roman" w:cs="Times New Roman"/>
        </w:rPr>
        <w:t xml:space="preserve"> will become incre</w:t>
      </w:r>
      <w:r w:rsidR="005E126B">
        <w:rPr>
          <w:rFonts w:ascii="Times New Roman" w:hAnsi="Times New Roman" w:cs="Times New Roman"/>
        </w:rPr>
        <w:t>asingly important.</w:t>
      </w:r>
      <w:r w:rsidR="00BF789F">
        <w:rPr>
          <w:rFonts w:ascii="Times New Roman" w:hAnsi="Times New Roman" w:cs="Times New Roman"/>
        </w:rPr>
        <w:t xml:space="preserve"> As such, this paper explores a path beyond polarized debates for and against private sector engagement in the WASH sector delivery in Haiti.</w:t>
      </w:r>
      <w:r w:rsidR="005E126B">
        <w:rPr>
          <w:rFonts w:ascii="Times New Roman" w:hAnsi="Times New Roman" w:cs="Times New Roman"/>
        </w:rPr>
        <w:t xml:space="preserve"> </w:t>
      </w:r>
    </w:p>
    <w:p w14:paraId="0C39807B" w14:textId="77777777" w:rsidR="001914C6" w:rsidRDefault="001914C6" w:rsidP="00BF789F">
      <w:pPr>
        <w:spacing w:line="480" w:lineRule="auto"/>
        <w:ind w:firstLine="360"/>
        <w:rPr>
          <w:rFonts w:ascii="Times New Roman" w:hAnsi="Times New Roman" w:cs="Times New Roman"/>
        </w:rPr>
      </w:pPr>
    </w:p>
    <w:p w14:paraId="6EE0B20D" w14:textId="77777777" w:rsidR="00F25B16" w:rsidRPr="00EE4249" w:rsidRDefault="000E4A8D" w:rsidP="00D928BB">
      <w:pPr>
        <w:spacing w:line="480" w:lineRule="auto"/>
        <w:rPr>
          <w:rFonts w:ascii="Times New Roman" w:hAnsi="Times New Roman" w:cs="Times New Roman"/>
        </w:rPr>
      </w:pPr>
      <w:r>
        <w:rPr>
          <w:rFonts w:ascii="Times New Roman" w:hAnsi="Times New Roman" w:cs="Times New Roman"/>
        </w:rPr>
        <w:t>This major research paper</w:t>
      </w:r>
      <w:r w:rsidR="00F25B16">
        <w:rPr>
          <w:rFonts w:ascii="Times New Roman" w:hAnsi="Times New Roman" w:cs="Times New Roman"/>
        </w:rPr>
        <w:t xml:space="preserve"> will explore the following questions:</w:t>
      </w:r>
    </w:p>
    <w:p w14:paraId="3D1B9D3A" w14:textId="77777777" w:rsidR="00785131" w:rsidRPr="00D32A03" w:rsidRDefault="00F25B16" w:rsidP="00D928BB">
      <w:pPr>
        <w:pStyle w:val="ListParagraph"/>
        <w:numPr>
          <w:ilvl w:val="0"/>
          <w:numId w:val="1"/>
        </w:numPr>
        <w:spacing w:line="480" w:lineRule="auto"/>
        <w:rPr>
          <w:rFonts w:ascii="Times New Roman" w:hAnsi="Times New Roman" w:cs="Times New Roman"/>
        </w:rPr>
      </w:pPr>
      <w:r w:rsidRPr="00785131">
        <w:rPr>
          <w:rFonts w:ascii="Times New Roman" w:hAnsi="Times New Roman" w:cs="Times New Roman"/>
        </w:rPr>
        <w:lastRenderedPageBreak/>
        <w:t xml:space="preserve">What institutional processes led to the adoption of the </w:t>
      </w:r>
      <w:r w:rsidRPr="00785131">
        <w:rPr>
          <w:rFonts w:ascii="Times New Roman" w:hAnsi="Times New Roman" w:cs="Times New Roman"/>
          <w:i/>
        </w:rPr>
        <w:t>National Plan of Action for the Elimination of Cholera in Haiti 2013-2022</w:t>
      </w:r>
      <w:r w:rsidRPr="00785131">
        <w:rPr>
          <w:rFonts w:ascii="Times New Roman" w:hAnsi="Times New Roman" w:cs="Times New Roman"/>
        </w:rPr>
        <w:t xml:space="preserve">, particularly its call to action for including </w:t>
      </w:r>
      <w:r w:rsidRPr="00D32A03">
        <w:rPr>
          <w:rFonts w:ascii="Times New Roman" w:hAnsi="Times New Roman" w:cs="Times New Roman"/>
        </w:rPr>
        <w:t xml:space="preserve">domestic private sector providers (and civil society)? </w:t>
      </w:r>
    </w:p>
    <w:p w14:paraId="676B8153" w14:textId="40B22967" w:rsidR="00CA0A3C" w:rsidRPr="00D32A03" w:rsidRDefault="00785131" w:rsidP="00D928BB">
      <w:pPr>
        <w:pStyle w:val="ListParagraph"/>
        <w:numPr>
          <w:ilvl w:val="0"/>
          <w:numId w:val="1"/>
        </w:numPr>
        <w:spacing w:line="480" w:lineRule="auto"/>
        <w:rPr>
          <w:rFonts w:ascii="Times New Roman" w:hAnsi="Times New Roman" w:cs="Times New Roman"/>
        </w:rPr>
      </w:pPr>
      <w:r w:rsidRPr="00D32A03">
        <w:rPr>
          <w:rFonts w:ascii="Times New Roman" w:hAnsi="Times New Roman" w:cs="Times New Roman"/>
        </w:rPr>
        <w:t>What have been the outcomes since its adoption</w:t>
      </w:r>
      <w:r w:rsidR="00CA0A3C" w:rsidRPr="00D32A03">
        <w:rPr>
          <w:rFonts w:ascii="Times New Roman" w:hAnsi="Times New Roman" w:cs="Times New Roman"/>
        </w:rPr>
        <w:t xml:space="preserve"> as well as</w:t>
      </w:r>
      <w:r w:rsidR="00505604">
        <w:rPr>
          <w:rFonts w:ascii="Times New Roman" w:hAnsi="Times New Roman" w:cs="Times New Roman"/>
        </w:rPr>
        <w:t xml:space="preserve"> broader WASH sector reform </w:t>
      </w:r>
      <w:r w:rsidR="00CA0A3C" w:rsidRPr="00D32A03">
        <w:rPr>
          <w:rFonts w:ascii="Times New Roman" w:hAnsi="Times New Roman" w:cs="Times New Roman"/>
        </w:rPr>
        <w:t>outcomes for the population</w:t>
      </w:r>
      <w:r w:rsidRPr="00D32A03">
        <w:rPr>
          <w:rFonts w:ascii="Times New Roman" w:hAnsi="Times New Roman" w:cs="Times New Roman"/>
        </w:rPr>
        <w:t xml:space="preserve">? </w:t>
      </w:r>
    </w:p>
    <w:p w14:paraId="091F1EEF" w14:textId="60243D7B" w:rsidR="00F25B16" w:rsidRPr="00A427CE" w:rsidRDefault="00044B3A" w:rsidP="00D928BB">
      <w:pPr>
        <w:pStyle w:val="ListParagraph"/>
        <w:numPr>
          <w:ilvl w:val="0"/>
          <w:numId w:val="1"/>
        </w:numPr>
        <w:spacing w:line="480" w:lineRule="auto"/>
        <w:rPr>
          <w:rFonts w:ascii="Times New Roman" w:hAnsi="Times New Roman" w:cs="Times New Roman"/>
        </w:rPr>
      </w:pPr>
      <w:r>
        <w:rPr>
          <w:rFonts w:ascii="Times New Roman" w:hAnsi="Times New Roman" w:cs="Times New Roman"/>
        </w:rPr>
        <w:t xml:space="preserve">What risks may be involved with increased private sector engagement in Haiti’s WASH sector? What regulatory measures can the state enforce to minimize and maximize public benefits? </w:t>
      </w:r>
    </w:p>
    <w:p w14:paraId="09F274DE" w14:textId="77777777" w:rsidR="00F25B16" w:rsidRPr="008255AB" w:rsidRDefault="00F25B16" w:rsidP="00A427CE">
      <w:pPr>
        <w:pStyle w:val="Heading2"/>
        <w:rPr>
          <w:rFonts w:ascii="Times New Roman" w:hAnsi="Times New Roman" w:cs="Times New Roman"/>
          <w:color w:val="auto"/>
        </w:rPr>
      </w:pPr>
      <w:bookmarkStart w:id="5" w:name="_Toc31372904"/>
      <w:r w:rsidRPr="008255AB">
        <w:rPr>
          <w:rFonts w:ascii="Times New Roman" w:hAnsi="Times New Roman" w:cs="Times New Roman"/>
          <w:color w:val="auto"/>
        </w:rPr>
        <w:t>Research Design and Methodology</w:t>
      </w:r>
      <w:bookmarkEnd w:id="5"/>
      <w:r w:rsidRPr="008255AB">
        <w:rPr>
          <w:rFonts w:ascii="Times New Roman" w:hAnsi="Times New Roman" w:cs="Times New Roman"/>
          <w:color w:val="auto"/>
        </w:rPr>
        <w:t xml:space="preserve"> </w:t>
      </w:r>
    </w:p>
    <w:p w14:paraId="357A2B69" w14:textId="6C95D022" w:rsidR="00F25B16" w:rsidRDefault="00A616DB" w:rsidP="00D928BB">
      <w:pPr>
        <w:spacing w:line="480" w:lineRule="auto"/>
        <w:ind w:firstLine="720"/>
        <w:rPr>
          <w:rFonts w:ascii="Times New Roman" w:hAnsi="Times New Roman" w:cs="Times New Roman"/>
        </w:rPr>
      </w:pPr>
      <w:r>
        <w:rPr>
          <w:rFonts w:ascii="Times New Roman" w:hAnsi="Times New Roman" w:cs="Times New Roman"/>
        </w:rPr>
        <w:t>M</w:t>
      </w:r>
      <w:r w:rsidR="00F25B16">
        <w:rPr>
          <w:rFonts w:ascii="Times New Roman" w:hAnsi="Times New Roman" w:cs="Times New Roman"/>
        </w:rPr>
        <w:t xml:space="preserve">y </w:t>
      </w:r>
      <w:r w:rsidR="00F25B16" w:rsidRPr="00CB012F">
        <w:rPr>
          <w:rFonts w:ascii="Times New Roman" w:hAnsi="Times New Roman" w:cs="Times New Roman"/>
        </w:rPr>
        <w:t>research aims to address</w:t>
      </w:r>
      <w:r w:rsidR="00F25B16">
        <w:rPr>
          <w:rFonts w:ascii="Times New Roman" w:hAnsi="Times New Roman" w:cs="Times New Roman"/>
        </w:rPr>
        <w:t xml:space="preserve"> reform efforts in the WASH sector through the analysis of Haiti’s </w:t>
      </w:r>
      <w:r w:rsidR="00F25B16" w:rsidRPr="00FE2D3B">
        <w:rPr>
          <w:rFonts w:ascii="Times New Roman" w:hAnsi="Times New Roman" w:cs="Times New Roman"/>
          <w:i/>
        </w:rPr>
        <w:t>National Plan for the Elimination of Cholera 2013-2022</w:t>
      </w:r>
      <w:r w:rsidR="00F25B16">
        <w:rPr>
          <w:rFonts w:ascii="Times New Roman" w:hAnsi="Times New Roman" w:cs="Times New Roman"/>
        </w:rPr>
        <w:t xml:space="preserve"> and attempt</w:t>
      </w:r>
      <w:r>
        <w:rPr>
          <w:rFonts w:ascii="Times New Roman" w:hAnsi="Times New Roman" w:cs="Times New Roman"/>
        </w:rPr>
        <w:t>s</w:t>
      </w:r>
      <w:r w:rsidR="00F25B16">
        <w:rPr>
          <w:rFonts w:ascii="Times New Roman" w:hAnsi="Times New Roman" w:cs="Times New Roman"/>
        </w:rPr>
        <w:t xml:space="preserve"> to address </w:t>
      </w:r>
      <w:r w:rsidR="006C7B54">
        <w:rPr>
          <w:rFonts w:ascii="Times New Roman" w:hAnsi="Times New Roman" w:cs="Times New Roman"/>
        </w:rPr>
        <w:t>why and how to engage</w:t>
      </w:r>
      <w:r w:rsidR="00F25B16">
        <w:rPr>
          <w:rFonts w:ascii="Times New Roman" w:hAnsi="Times New Roman" w:cs="Times New Roman"/>
        </w:rPr>
        <w:t xml:space="preserve"> the service provision of alternative development actors. </w:t>
      </w:r>
      <w:r w:rsidR="00044B3A">
        <w:rPr>
          <w:rFonts w:ascii="Times New Roman" w:hAnsi="Times New Roman" w:cs="Times New Roman"/>
        </w:rPr>
        <w:t>B</w:t>
      </w:r>
      <w:r w:rsidR="00D05846" w:rsidRPr="005F57BC">
        <w:rPr>
          <w:rFonts w:ascii="Times New Roman" w:hAnsi="Times New Roman" w:cs="Times New Roman"/>
        </w:rPr>
        <w:t xml:space="preserve">oth qualitative and quantitative </w:t>
      </w:r>
      <w:r w:rsidR="00D05846">
        <w:rPr>
          <w:rFonts w:ascii="Times New Roman" w:hAnsi="Times New Roman" w:cs="Times New Roman"/>
        </w:rPr>
        <w:t>techniques w</w:t>
      </w:r>
      <w:r w:rsidR="005B7EED">
        <w:rPr>
          <w:rFonts w:ascii="Times New Roman" w:hAnsi="Times New Roman" w:cs="Times New Roman"/>
        </w:rPr>
        <w:t xml:space="preserve">ere used to complete this </w:t>
      </w:r>
      <w:r w:rsidR="00D05846">
        <w:rPr>
          <w:rFonts w:ascii="Times New Roman" w:hAnsi="Times New Roman" w:cs="Times New Roman"/>
        </w:rPr>
        <w:t>resea</w:t>
      </w:r>
      <w:r w:rsidR="005B7EED">
        <w:rPr>
          <w:rFonts w:ascii="Times New Roman" w:hAnsi="Times New Roman" w:cs="Times New Roman"/>
        </w:rPr>
        <w:t>rch</w:t>
      </w:r>
      <w:r w:rsidR="00D05846" w:rsidRPr="00D05846">
        <w:rPr>
          <w:rFonts w:ascii="Times New Roman" w:hAnsi="Times New Roman" w:cs="Times New Roman"/>
        </w:rPr>
        <w:t>. The qualitative approach</w:t>
      </w:r>
      <w:r w:rsidR="00F25B16" w:rsidRPr="00D05846">
        <w:rPr>
          <w:rFonts w:ascii="Times New Roman" w:hAnsi="Times New Roman" w:cs="Times New Roman"/>
        </w:rPr>
        <w:t xml:space="preserve"> consist</w:t>
      </w:r>
      <w:r w:rsidR="00D05846" w:rsidRPr="00D05846">
        <w:rPr>
          <w:rFonts w:ascii="Times New Roman" w:hAnsi="Times New Roman" w:cs="Times New Roman"/>
        </w:rPr>
        <w:t>ed</w:t>
      </w:r>
      <w:r w:rsidR="00F25B16" w:rsidRPr="00D05846">
        <w:rPr>
          <w:rFonts w:ascii="Times New Roman" w:hAnsi="Times New Roman" w:cs="Times New Roman"/>
        </w:rPr>
        <w:t xml:space="preserve"> </w:t>
      </w:r>
      <w:r w:rsidR="00D05846" w:rsidRPr="00D05846">
        <w:rPr>
          <w:rFonts w:ascii="Times New Roman" w:hAnsi="Times New Roman" w:cs="Times New Roman"/>
        </w:rPr>
        <w:t>of desk research of key</w:t>
      </w:r>
      <w:r w:rsidR="00F25B16" w:rsidRPr="00D05846">
        <w:rPr>
          <w:rFonts w:ascii="Times New Roman" w:hAnsi="Times New Roman" w:cs="Times New Roman"/>
        </w:rPr>
        <w:t xml:space="preserve"> documents</w:t>
      </w:r>
      <w:r w:rsidR="00D05846" w:rsidRPr="00D05846">
        <w:rPr>
          <w:rFonts w:ascii="Times New Roman" w:hAnsi="Times New Roman" w:cs="Times New Roman"/>
        </w:rPr>
        <w:t xml:space="preserve"> and reports</w:t>
      </w:r>
      <w:r w:rsidR="005B7EED">
        <w:rPr>
          <w:rFonts w:ascii="Times New Roman" w:hAnsi="Times New Roman" w:cs="Times New Roman"/>
        </w:rPr>
        <w:t xml:space="preserve"> found online such as</w:t>
      </w:r>
      <w:r w:rsidR="00F25B16" w:rsidRPr="00D05846">
        <w:rPr>
          <w:rFonts w:ascii="Times New Roman" w:hAnsi="Times New Roman" w:cs="Times New Roman"/>
        </w:rPr>
        <w:t xml:space="preserve"> the National Plan, the Plan for National Recovery and Development in Haiti and the Post Disaster Needs Assessment.</w:t>
      </w:r>
      <w:r w:rsidR="00D05846" w:rsidRPr="00D05846">
        <w:rPr>
          <w:rFonts w:ascii="Times New Roman" w:hAnsi="Times New Roman" w:cs="Times New Roman"/>
        </w:rPr>
        <w:t xml:space="preserve"> Document analysis</w:t>
      </w:r>
      <w:r w:rsidR="005B7EED">
        <w:rPr>
          <w:rFonts w:ascii="Times New Roman" w:hAnsi="Times New Roman" w:cs="Times New Roman"/>
        </w:rPr>
        <w:t xml:space="preserve"> </w:t>
      </w:r>
      <w:r w:rsidR="00F25B16" w:rsidRPr="00D05846">
        <w:rPr>
          <w:rFonts w:ascii="Times New Roman" w:hAnsi="Times New Roman" w:cs="Times New Roman"/>
        </w:rPr>
        <w:t>enable</w:t>
      </w:r>
      <w:r w:rsidR="005B7EED">
        <w:rPr>
          <w:rFonts w:ascii="Times New Roman" w:hAnsi="Times New Roman" w:cs="Times New Roman"/>
        </w:rPr>
        <w:t>d</w:t>
      </w:r>
      <w:r w:rsidR="00044B3A">
        <w:rPr>
          <w:rFonts w:ascii="Times New Roman" w:hAnsi="Times New Roman" w:cs="Times New Roman"/>
        </w:rPr>
        <w:t xml:space="preserve"> a better process mapping of</w:t>
      </w:r>
      <w:r w:rsidR="00F25B16" w:rsidRPr="00D05846">
        <w:rPr>
          <w:rFonts w:ascii="Times New Roman" w:hAnsi="Times New Roman" w:cs="Times New Roman"/>
        </w:rPr>
        <w:t xml:space="preserve"> key events of interest to my</w:t>
      </w:r>
      <w:r w:rsidR="005B7EED">
        <w:rPr>
          <w:rFonts w:ascii="Times New Roman" w:hAnsi="Times New Roman" w:cs="Times New Roman"/>
        </w:rPr>
        <w:t xml:space="preserve"> research. This method</w:t>
      </w:r>
      <w:r w:rsidR="00F25B16">
        <w:rPr>
          <w:rFonts w:ascii="Times New Roman" w:hAnsi="Times New Roman" w:cs="Times New Roman"/>
        </w:rPr>
        <w:t xml:space="preserve"> also help</w:t>
      </w:r>
      <w:r w:rsidR="005B7EED">
        <w:rPr>
          <w:rFonts w:ascii="Times New Roman" w:hAnsi="Times New Roman" w:cs="Times New Roman"/>
        </w:rPr>
        <w:t>ed</w:t>
      </w:r>
      <w:r w:rsidR="00F25B16">
        <w:rPr>
          <w:rFonts w:ascii="Times New Roman" w:hAnsi="Times New Roman" w:cs="Times New Roman"/>
        </w:rPr>
        <w:t xml:space="preserve"> identify key decisions that may have helped influence the outcom</w:t>
      </w:r>
      <w:r w:rsidR="005B7EED">
        <w:rPr>
          <w:rFonts w:ascii="Times New Roman" w:hAnsi="Times New Roman" w:cs="Times New Roman"/>
        </w:rPr>
        <w:t>e of certain events and identified</w:t>
      </w:r>
      <w:r w:rsidR="00F25B16">
        <w:rPr>
          <w:rFonts w:ascii="Times New Roman" w:hAnsi="Times New Roman" w:cs="Times New Roman"/>
        </w:rPr>
        <w:t xml:space="preserve"> possible causal relationships between institutional interactions and program</w:t>
      </w:r>
      <w:r w:rsidR="00D05846">
        <w:rPr>
          <w:rFonts w:ascii="Times New Roman" w:hAnsi="Times New Roman" w:cs="Times New Roman"/>
        </w:rPr>
        <w:t>/policy</w:t>
      </w:r>
      <w:r w:rsidR="00F25B16">
        <w:rPr>
          <w:rFonts w:ascii="Times New Roman" w:hAnsi="Times New Roman" w:cs="Times New Roman"/>
        </w:rPr>
        <w:t xml:space="preserve"> outcomes. </w:t>
      </w:r>
      <w:r w:rsidR="00D05846">
        <w:rPr>
          <w:rFonts w:ascii="Times New Roman" w:hAnsi="Times New Roman" w:cs="Times New Roman"/>
        </w:rPr>
        <w:t>The quantitative</w:t>
      </w:r>
      <w:r w:rsidR="00F25B16">
        <w:rPr>
          <w:rFonts w:ascii="Times New Roman" w:hAnsi="Times New Roman" w:cs="Times New Roman"/>
        </w:rPr>
        <w:t xml:space="preserve"> </w:t>
      </w:r>
      <w:r w:rsidR="005B7EED">
        <w:rPr>
          <w:rFonts w:ascii="Times New Roman" w:hAnsi="Times New Roman" w:cs="Times New Roman"/>
        </w:rPr>
        <w:t>approach relied</w:t>
      </w:r>
      <w:r w:rsidR="00BA5AA7">
        <w:rPr>
          <w:rFonts w:ascii="Times New Roman" w:hAnsi="Times New Roman" w:cs="Times New Roman"/>
        </w:rPr>
        <w:t xml:space="preserve"> </w:t>
      </w:r>
      <w:r w:rsidR="00F25B16">
        <w:rPr>
          <w:rFonts w:ascii="Times New Roman" w:hAnsi="Times New Roman" w:cs="Times New Roman"/>
        </w:rPr>
        <w:t>on secondar</w:t>
      </w:r>
      <w:r w:rsidR="00D05846">
        <w:rPr>
          <w:rFonts w:ascii="Times New Roman" w:hAnsi="Times New Roman" w:cs="Times New Roman"/>
        </w:rPr>
        <w:t xml:space="preserve">y data from reputable sources reporting </w:t>
      </w:r>
      <w:r w:rsidR="00F25B16">
        <w:rPr>
          <w:rFonts w:ascii="Times New Roman" w:hAnsi="Times New Roman" w:cs="Times New Roman"/>
        </w:rPr>
        <w:t>WAS</w:t>
      </w:r>
      <w:r w:rsidR="00D05846">
        <w:rPr>
          <w:rFonts w:ascii="Times New Roman" w:hAnsi="Times New Roman" w:cs="Times New Roman"/>
        </w:rPr>
        <w:t>H sector statistics</w:t>
      </w:r>
      <w:r w:rsidR="00F25B16">
        <w:rPr>
          <w:rFonts w:ascii="Times New Roman" w:hAnsi="Times New Roman" w:cs="Times New Roman"/>
        </w:rPr>
        <w:t xml:space="preserve">. </w:t>
      </w:r>
    </w:p>
    <w:p w14:paraId="2AE02EEA" w14:textId="77777777" w:rsidR="00F25B16" w:rsidRPr="00C360A5" w:rsidRDefault="00F25B16" w:rsidP="00D928BB">
      <w:pPr>
        <w:spacing w:line="480" w:lineRule="auto"/>
        <w:rPr>
          <w:rFonts w:ascii="Times New Roman" w:hAnsi="Times New Roman" w:cs="Times New Roman"/>
        </w:rPr>
      </w:pPr>
      <w:r w:rsidRPr="00C360A5">
        <w:rPr>
          <w:rFonts w:ascii="Times New Roman" w:hAnsi="Times New Roman" w:cs="Times New Roman"/>
        </w:rPr>
        <w:t xml:space="preserve"> </w:t>
      </w:r>
    </w:p>
    <w:p w14:paraId="7574A3B1" w14:textId="3A460FF2" w:rsidR="005E126B" w:rsidRDefault="006470BB" w:rsidP="00AC482B">
      <w:pPr>
        <w:spacing w:line="480" w:lineRule="auto"/>
        <w:ind w:firstLine="720"/>
        <w:rPr>
          <w:rFonts w:ascii="Times New Roman" w:hAnsi="Times New Roman" w:cs="Times New Roman"/>
        </w:rPr>
      </w:pPr>
      <w:r>
        <w:rPr>
          <w:rFonts w:ascii="Times New Roman" w:hAnsi="Times New Roman" w:cs="Times New Roman"/>
        </w:rPr>
        <w:t>A</w:t>
      </w:r>
      <w:r w:rsidR="00F25B16" w:rsidRPr="005F7984">
        <w:rPr>
          <w:rFonts w:ascii="Times New Roman" w:hAnsi="Times New Roman" w:cs="Times New Roman"/>
        </w:rPr>
        <w:t xml:space="preserve"> three-pronged approach</w:t>
      </w:r>
      <w:r>
        <w:rPr>
          <w:rFonts w:ascii="Times New Roman" w:hAnsi="Times New Roman" w:cs="Times New Roman"/>
        </w:rPr>
        <w:t xml:space="preserve"> was used to </w:t>
      </w:r>
      <w:r w:rsidRPr="00B902A5">
        <w:rPr>
          <w:rFonts w:ascii="Times New Roman" w:hAnsi="Times New Roman" w:cs="Times New Roman"/>
        </w:rPr>
        <w:t>analyze the key documents that played a role in the drafting and implementation processes of the Nation</w:t>
      </w:r>
      <w:r w:rsidR="00AC482B" w:rsidRPr="00B902A5">
        <w:rPr>
          <w:rFonts w:ascii="Times New Roman" w:hAnsi="Times New Roman" w:cs="Times New Roman"/>
        </w:rPr>
        <w:t>al Plan as well as investigate</w:t>
      </w:r>
      <w:r w:rsidRPr="00B902A5">
        <w:rPr>
          <w:rFonts w:ascii="Times New Roman" w:hAnsi="Times New Roman" w:cs="Times New Roman"/>
        </w:rPr>
        <w:t xml:space="preserve"> </w:t>
      </w:r>
      <w:r w:rsidR="00AC482B" w:rsidRPr="00B902A5">
        <w:rPr>
          <w:rFonts w:ascii="Times New Roman" w:hAnsi="Times New Roman" w:cs="Times New Roman"/>
        </w:rPr>
        <w:t xml:space="preserve">the key actors </w:t>
      </w:r>
      <w:r w:rsidRPr="00B902A5">
        <w:rPr>
          <w:rFonts w:ascii="Times New Roman" w:hAnsi="Times New Roman" w:cs="Times New Roman"/>
        </w:rPr>
        <w:t>involved and/or omitted from the process</w:t>
      </w:r>
      <w:r w:rsidR="00F25B16" w:rsidRPr="00B902A5">
        <w:rPr>
          <w:rFonts w:ascii="Times New Roman" w:hAnsi="Times New Roman" w:cs="Times New Roman"/>
        </w:rPr>
        <w:t>.</w:t>
      </w:r>
      <w:r w:rsidR="00F25B16" w:rsidRPr="005F7984">
        <w:rPr>
          <w:rFonts w:ascii="Times New Roman" w:hAnsi="Times New Roman" w:cs="Times New Roman"/>
        </w:rPr>
        <w:t xml:space="preserve"> </w:t>
      </w:r>
      <w:r w:rsidR="005B7EED">
        <w:rPr>
          <w:rFonts w:ascii="Times New Roman" w:hAnsi="Times New Roman" w:cs="Times New Roman"/>
        </w:rPr>
        <w:t>In the third section</w:t>
      </w:r>
      <w:r w:rsidR="001A5E7C">
        <w:rPr>
          <w:rFonts w:ascii="Times New Roman" w:hAnsi="Times New Roman" w:cs="Times New Roman"/>
        </w:rPr>
        <w:t xml:space="preserve"> of this paper</w:t>
      </w:r>
      <w:r w:rsidR="00BA5AA7">
        <w:rPr>
          <w:rFonts w:ascii="Times New Roman" w:hAnsi="Times New Roman" w:cs="Times New Roman"/>
        </w:rPr>
        <w:t xml:space="preserve">, I </w:t>
      </w:r>
      <w:r w:rsidR="005B30BB">
        <w:rPr>
          <w:rFonts w:ascii="Times New Roman" w:hAnsi="Times New Roman" w:cs="Times New Roman"/>
        </w:rPr>
        <w:t>trace</w:t>
      </w:r>
      <w:r w:rsidR="00BA5AA7">
        <w:rPr>
          <w:rFonts w:ascii="Times New Roman" w:hAnsi="Times New Roman" w:cs="Times New Roman"/>
        </w:rPr>
        <w:t>d</w:t>
      </w:r>
      <w:r w:rsidR="005B30BB">
        <w:rPr>
          <w:rFonts w:ascii="Times New Roman" w:hAnsi="Times New Roman" w:cs="Times New Roman"/>
        </w:rPr>
        <w:t xml:space="preserve"> the </w:t>
      </w:r>
      <w:r w:rsidR="005B30BB">
        <w:rPr>
          <w:rFonts w:ascii="Times New Roman" w:hAnsi="Times New Roman" w:cs="Times New Roman"/>
        </w:rPr>
        <w:lastRenderedPageBreak/>
        <w:t>process</w:t>
      </w:r>
      <w:r w:rsidR="001A5E7C">
        <w:rPr>
          <w:rFonts w:ascii="Times New Roman" w:hAnsi="Times New Roman" w:cs="Times New Roman"/>
        </w:rPr>
        <w:t>es</w:t>
      </w:r>
      <w:r w:rsidR="005B30BB">
        <w:rPr>
          <w:rFonts w:ascii="Times New Roman" w:hAnsi="Times New Roman" w:cs="Times New Roman"/>
        </w:rPr>
        <w:t xml:space="preserve"> </w:t>
      </w:r>
      <w:r w:rsidR="00F25B16" w:rsidRPr="006A5EEE">
        <w:rPr>
          <w:rFonts w:ascii="Times New Roman" w:hAnsi="Times New Roman" w:cs="Times New Roman"/>
        </w:rPr>
        <w:t xml:space="preserve">that led to the creation and adoption of the </w:t>
      </w:r>
      <w:r w:rsidR="005F7984" w:rsidRPr="006A5EEE">
        <w:rPr>
          <w:rFonts w:ascii="Times New Roman" w:hAnsi="Times New Roman" w:cs="Times New Roman"/>
        </w:rPr>
        <w:t>National Plan</w:t>
      </w:r>
      <w:r w:rsidR="00F25B16" w:rsidRPr="006A5EEE">
        <w:rPr>
          <w:rFonts w:ascii="Times New Roman" w:hAnsi="Times New Roman" w:cs="Times New Roman"/>
        </w:rPr>
        <w:t xml:space="preserve">. </w:t>
      </w:r>
      <w:r w:rsidR="005F7984" w:rsidRPr="006A5EEE">
        <w:rPr>
          <w:rFonts w:ascii="Times New Roman" w:hAnsi="Times New Roman" w:cs="Times New Roman"/>
        </w:rPr>
        <w:t>I</w:t>
      </w:r>
      <w:r w:rsidR="00DD5304">
        <w:rPr>
          <w:rFonts w:ascii="Times New Roman" w:hAnsi="Times New Roman" w:cs="Times New Roman"/>
        </w:rPr>
        <w:t>n</w:t>
      </w:r>
      <w:r w:rsidR="005B30BB">
        <w:rPr>
          <w:rFonts w:ascii="Times New Roman" w:hAnsi="Times New Roman" w:cs="Times New Roman"/>
        </w:rPr>
        <w:t xml:space="preserve"> the fo</w:t>
      </w:r>
      <w:r w:rsidR="00BA5AA7">
        <w:rPr>
          <w:rFonts w:ascii="Times New Roman" w:hAnsi="Times New Roman" w:cs="Times New Roman"/>
        </w:rPr>
        <w:t xml:space="preserve">urth section, I </w:t>
      </w:r>
      <w:r w:rsidR="00AC482B">
        <w:rPr>
          <w:rFonts w:ascii="Times New Roman" w:hAnsi="Times New Roman" w:cs="Times New Roman"/>
        </w:rPr>
        <w:t>outline the National Plan’s implementation process through an analysis of</w:t>
      </w:r>
      <w:r w:rsidR="00BA5AA7">
        <w:rPr>
          <w:rFonts w:ascii="Times New Roman" w:hAnsi="Times New Roman" w:cs="Times New Roman"/>
        </w:rPr>
        <w:t xml:space="preserve"> important WASH sector reform</w:t>
      </w:r>
      <w:r w:rsidR="005F7984" w:rsidRPr="006A5EEE">
        <w:rPr>
          <w:rFonts w:ascii="Times New Roman" w:hAnsi="Times New Roman" w:cs="Times New Roman"/>
        </w:rPr>
        <w:t xml:space="preserve"> outcomes </w:t>
      </w:r>
      <w:r w:rsidR="005B30BB">
        <w:rPr>
          <w:rFonts w:ascii="Times New Roman" w:hAnsi="Times New Roman" w:cs="Times New Roman"/>
        </w:rPr>
        <w:t>for two</w:t>
      </w:r>
      <w:r w:rsidR="00CB1597">
        <w:rPr>
          <w:rFonts w:ascii="Times New Roman" w:hAnsi="Times New Roman" w:cs="Times New Roman"/>
        </w:rPr>
        <w:t xml:space="preserve"> different time periods</w:t>
      </w:r>
      <w:r w:rsidR="00044B3A">
        <w:rPr>
          <w:rFonts w:ascii="Times New Roman" w:hAnsi="Times New Roman" w:cs="Times New Roman"/>
        </w:rPr>
        <w:t>:</w:t>
      </w:r>
      <w:r w:rsidR="00BA5AA7">
        <w:rPr>
          <w:rFonts w:ascii="Times New Roman" w:hAnsi="Times New Roman" w:cs="Times New Roman"/>
        </w:rPr>
        <w:t xml:space="preserve"> 2013 to 2014 and 2015 to </w:t>
      </w:r>
      <w:r w:rsidR="00BE661C">
        <w:rPr>
          <w:rFonts w:ascii="Times New Roman" w:hAnsi="Times New Roman" w:cs="Times New Roman"/>
        </w:rPr>
        <w:t>2018</w:t>
      </w:r>
      <w:r w:rsidR="005B30BB">
        <w:rPr>
          <w:rFonts w:ascii="Times New Roman" w:hAnsi="Times New Roman" w:cs="Times New Roman"/>
        </w:rPr>
        <w:t xml:space="preserve">. </w:t>
      </w:r>
      <w:r w:rsidR="005B30BB" w:rsidRPr="00E379B0">
        <w:rPr>
          <w:rFonts w:ascii="Times New Roman" w:hAnsi="Times New Roman" w:cs="Times New Roman"/>
        </w:rPr>
        <w:t>That</w:t>
      </w:r>
      <w:r w:rsidR="00BA5AA7" w:rsidRPr="00E379B0">
        <w:rPr>
          <w:rFonts w:ascii="Times New Roman" w:hAnsi="Times New Roman" w:cs="Times New Roman"/>
        </w:rPr>
        <w:t xml:space="preserve"> analysis </w:t>
      </w:r>
      <w:r w:rsidR="00E379B0" w:rsidRPr="00E379B0">
        <w:rPr>
          <w:rFonts w:ascii="Times New Roman" w:hAnsi="Times New Roman" w:cs="Times New Roman"/>
        </w:rPr>
        <w:t>highlighted</w:t>
      </w:r>
      <w:r w:rsidR="006A5EEE" w:rsidRPr="00E379B0">
        <w:rPr>
          <w:rFonts w:ascii="Times New Roman" w:hAnsi="Times New Roman" w:cs="Times New Roman"/>
        </w:rPr>
        <w:t xml:space="preserve"> </w:t>
      </w:r>
      <w:r w:rsidR="00E379B0" w:rsidRPr="00E379B0">
        <w:rPr>
          <w:rFonts w:ascii="Times New Roman" w:hAnsi="Times New Roman" w:cs="Times New Roman"/>
        </w:rPr>
        <w:t>major projects that were created</w:t>
      </w:r>
      <w:r w:rsidR="005F7984" w:rsidRPr="00E379B0">
        <w:rPr>
          <w:rFonts w:ascii="Times New Roman" w:hAnsi="Times New Roman" w:cs="Times New Roman"/>
        </w:rPr>
        <w:t xml:space="preserve"> </w:t>
      </w:r>
      <w:r w:rsidR="00D818EA" w:rsidRPr="00E379B0">
        <w:rPr>
          <w:rFonts w:ascii="Times New Roman" w:hAnsi="Times New Roman" w:cs="Times New Roman"/>
        </w:rPr>
        <w:t>because of</w:t>
      </w:r>
      <w:r w:rsidR="00E379B0" w:rsidRPr="00E379B0">
        <w:rPr>
          <w:rFonts w:ascii="Times New Roman" w:hAnsi="Times New Roman" w:cs="Times New Roman"/>
        </w:rPr>
        <w:t xml:space="preserve"> objectives set forth in the National Plan as well as empirical evidence of WASH sector activities from the private sector</w:t>
      </w:r>
      <w:r w:rsidR="005F7984" w:rsidRPr="00E379B0">
        <w:rPr>
          <w:rFonts w:ascii="Times New Roman" w:hAnsi="Times New Roman" w:cs="Times New Roman"/>
        </w:rPr>
        <w:t>.</w:t>
      </w:r>
      <w:r w:rsidR="005F7984" w:rsidRPr="006A5EEE">
        <w:rPr>
          <w:rFonts w:ascii="Times New Roman" w:hAnsi="Times New Roman" w:cs="Times New Roman"/>
        </w:rPr>
        <w:t xml:space="preserve"> </w:t>
      </w:r>
      <w:r w:rsidR="00E379B0">
        <w:rPr>
          <w:rFonts w:ascii="Times New Roman" w:hAnsi="Times New Roman" w:cs="Times New Roman"/>
        </w:rPr>
        <w:t>I</w:t>
      </w:r>
      <w:r w:rsidR="005B30BB">
        <w:rPr>
          <w:rFonts w:ascii="Times New Roman" w:hAnsi="Times New Roman" w:cs="Times New Roman"/>
        </w:rPr>
        <w:t xml:space="preserve"> </w:t>
      </w:r>
      <w:r w:rsidR="00F25B16" w:rsidRPr="006A5EEE">
        <w:rPr>
          <w:rFonts w:ascii="Times New Roman" w:hAnsi="Times New Roman" w:cs="Times New Roman"/>
        </w:rPr>
        <w:t>use</w:t>
      </w:r>
      <w:r w:rsidR="00E379B0">
        <w:rPr>
          <w:rFonts w:ascii="Times New Roman" w:hAnsi="Times New Roman" w:cs="Times New Roman"/>
        </w:rPr>
        <w:t>d data from</w:t>
      </w:r>
      <w:r w:rsidR="006A5EEE" w:rsidRPr="006A5EEE">
        <w:rPr>
          <w:rFonts w:ascii="Times New Roman" w:hAnsi="Times New Roman" w:cs="Times New Roman"/>
        </w:rPr>
        <w:t xml:space="preserve"> events that took p</w:t>
      </w:r>
      <w:r w:rsidR="005B30BB">
        <w:rPr>
          <w:rFonts w:ascii="Times New Roman" w:hAnsi="Times New Roman" w:cs="Times New Roman"/>
        </w:rPr>
        <w:t xml:space="preserve">lace in those </w:t>
      </w:r>
      <w:r w:rsidR="00CB1597">
        <w:rPr>
          <w:rFonts w:ascii="Times New Roman" w:hAnsi="Times New Roman" w:cs="Times New Roman"/>
        </w:rPr>
        <w:t>chosen time periods</w:t>
      </w:r>
      <w:r w:rsidR="00F25B16" w:rsidRPr="006A5EEE">
        <w:rPr>
          <w:rFonts w:ascii="Times New Roman" w:hAnsi="Times New Roman" w:cs="Times New Roman"/>
        </w:rPr>
        <w:t xml:space="preserve"> to </w:t>
      </w:r>
      <w:r w:rsidR="00E379B0">
        <w:rPr>
          <w:rFonts w:ascii="Times New Roman" w:hAnsi="Times New Roman" w:cs="Times New Roman"/>
        </w:rPr>
        <w:t xml:space="preserve">inform a discussion on broader private sector engagement </w:t>
      </w:r>
      <w:r w:rsidR="00AC482B">
        <w:rPr>
          <w:rFonts w:ascii="Times New Roman" w:hAnsi="Times New Roman" w:cs="Times New Roman"/>
        </w:rPr>
        <w:t xml:space="preserve">and service provision </w:t>
      </w:r>
      <w:r w:rsidR="00E379B0">
        <w:rPr>
          <w:rFonts w:ascii="Times New Roman" w:hAnsi="Times New Roman" w:cs="Times New Roman"/>
        </w:rPr>
        <w:t xml:space="preserve">in the WASH sector. </w:t>
      </w:r>
      <w:r w:rsidR="005B30BB">
        <w:rPr>
          <w:rFonts w:ascii="Times New Roman" w:hAnsi="Times New Roman" w:cs="Times New Roman"/>
        </w:rPr>
        <w:t>The final section</w:t>
      </w:r>
      <w:r w:rsidR="00BE661C">
        <w:rPr>
          <w:rFonts w:ascii="Times New Roman" w:hAnsi="Times New Roman" w:cs="Times New Roman"/>
        </w:rPr>
        <w:t xml:space="preserve"> of my</w:t>
      </w:r>
      <w:r w:rsidR="00E379B0">
        <w:rPr>
          <w:rFonts w:ascii="Times New Roman" w:hAnsi="Times New Roman" w:cs="Times New Roman"/>
        </w:rPr>
        <w:t xml:space="preserve"> major research project presented </w:t>
      </w:r>
      <w:r w:rsidR="00F25B16" w:rsidRPr="006A5EEE">
        <w:rPr>
          <w:rFonts w:ascii="Times New Roman" w:hAnsi="Times New Roman" w:cs="Times New Roman"/>
        </w:rPr>
        <w:t>an assessment</w:t>
      </w:r>
      <w:r w:rsidR="00F25B16" w:rsidRPr="005F7984">
        <w:rPr>
          <w:rFonts w:ascii="Times New Roman" w:hAnsi="Times New Roman" w:cs="Times New Roman"/>
        </w:rPr>
        <w:t xml:space="preserve"> and overview of the prospects for sustainable change in the WASH sector created by the private sector and provide</w:t>
      </w:r>
      <w:r w:rsidR="00505604">
        <w:rPr>
          <w:rFonts w:ascii="Times New Roman" w:hAnsi="Times New Roman" w:cs="Times New Roman"/>
        </w:rPr>
        <w:t>d</w:t>
      </w:r>
      <w:r w:rsidR="00F25B16" w:rsidRPr="005F7984">
        <w:rPr>
          <w:rFonts w:ascii="Times New Roman" w:hAnsi="Times New Roman" w:cs="Times New Roman"/>
        </w:rPr>
        <w:t xml:space="preserve"> better context for the current and future landscape of the WASH sector in Haiti.</w:t>
      </w:r>
      <w:r w:rsidR="00F25B16">
        <w:rPr>
          <w:rFonts w:ascii="Times New Roman" w:hAnsi="Times New Roman" w:cs="Times New Roman"/>
        </w:rPr>
        <w:t xml:space="preserve"> </w:t>
      </w:r>
      <w:r w:rsidR="001A5E7C">
        <w:rPr>
          <w:rFonts w:ascii="Times New Roman" w:hAnsi="Times New Roman" w:cs="Times New Roman"/>
        </w:rPr>
        <w:t>Despite best intentions, I was unable to conduct field research in Haiti</w:t>
      </w:r>
      <w:r w:rsidR="00044B3A">
        <w:rPr>
          <w:rFonts w:ascii="Times New Roman" w:hAnsi="Times New Roman" w:cs="Times New Roman"/>
        </w:rPr>
        <w:t>. More</w:t>
      </w:r>
      <w:r w:rsidR="0032342E">
        <w:rPr>
          <w:rFonts w:ascii="Times New Roman" w:hAnsi="Times New Roman" w:cs="Times New Roman"/>
        </w:rPr>
        <w:t>o</w:t>
      </w:r>
      <w:r w:rsidR="00044B3A">
        <w:rPr>
          <w:rFonts w:ascii="Times New Roman" w:hAnsi="Times New Roman" w:cs="Times New Roman"/>
        </w:rPr>
        <w:t>ver, I encountered difficulties</w:t>
      </w:r>
      <w:r w:rsidR="00505604">
        <w:rPr>
          <w:rFonts w:ascii="Times New Roman" w:hAnsi="Times New Roman" w:cs="Times New Roman"/>
        </w:rPr>
        <w:t xml:space="preserve"> accessing</w:t>
      </w:r>
      <w:r w:rsidR="001A5E7C" w:rsidRPr="001A5E7C">
        <w:rPr>
          <w:rFonts w:ascii="Times New Roman" w:hAnsi="Times New Roman" w:cs="Times New Roman"/>
        </w:rPr>
        <w:t xml:space="preserve"> </w:t>
      </w:r>
      <w:r w:rsidR="00DD5304" w:rsidRPr="001A5E7C">
        <w:rPr>
          <w:rFonts w:ascii="Times New Roman" w:hAnsi="Times New Roman" w:cs="Times New Roman"/>
        </w:rPr>
        <w:t>publ</w:t>
      </w:r>
      <w:r w:rsidR="00505604">
        <w:rPr>
          <w:rFonts w:ascii="Times New Roman" w:hAnsi="Times New Roman" w:cs="Times New Roman"/>
        </w:rPr>
        <w:t>ically available information on</w:t>
      </w:r>
      <w:r w:rsidR="00DD5304" w:rsidRPr="001A5E7C">
        <w:rPr>
          <w:rFonts w:ascii="Times New Roman" w:hAnsi="Times New Roman" w:cs="Times New Roman"/>
        </w:rPr>
        <w:t xml:space="preserve"> private sector</w:t>
      </w:r>
      <w:r w:rsidR="001A5E7C" w:rsidRPr="001A5E7C">
        <w:rPr>
          <w:rFonts w:ascii="Times New Roman" w:hAnsi="Times New Roman" w:cs="Times New Roman"/>
        </w:rPr>
        <w:t xml:space="preserve"> </w:t>
      </w:r>
      <w:r w:rsidR="0032342E">
        <w:rPr>
          <w:rFonts w:ascii="Times New Roman" w:hAnsi="Times New Roman" w:cs="Times New Roman"/>
        </w:rPr>
        <w:t>involvement</w:t>
      </w:r>
      <w:r w:rsidR="001A5E7C" w:rsidRPr="001A5E7C">
        <w:rPr>
          <w:rFonts w:ascii="Times New Roman" w:hAnsi="Times New Roman" w:cs="Times New Roman"/>
        </w:rPr>
        <w:t xml:space="preserve"> in the discussions that led to the creation of the National </w:t>
      </w:r>
      <w:r w:rsidR="00DD5304" w:rsidRPr="001A5E7C">
        <w:rPr>
          <w:rFonts w:ascii="Times New Roman" w:hAnsi="Times New Roman" w:cs="Times New Roman"/>
        </w:rPr>
        <w:t>Plan</w:t>
      </w:r>
      <w:r w:rsidR="000A0B7D">
        <w:rPr>
          <w:rFonts w:ascii="Times New Roman" w:hAnsi="Times New Roman" w:cs="Times New Roman"/>
        </w:rPr>
        <w:t xml:space="preserve"> and broader reform effort</w:t>
      </w:r>
      <w:r w:rsidR="000A0B7D" w:rsidRPr="00AC482B">
        <w:rPr>
          <w:rFonts w:ascii="Times New Roman" w:hAnsi="Times New Roman" w:cs="Times New Roman"/>
        </w:rPr>
        <w:t>s</w:t>
      </w:r>
      <w:r w:rsidR="001A5E7C" w:rsidRPr="00AC482B">
        <w:rPr>
          <w:rFonts w:ascii="Times New Roman" w:hAnsi="Times New Roman" w:cs="Times New Roman"/>
        </w:rPr>
        <w:t>.</w:t>
      </w:r>
      <w:r w:rsidR="00DD5304" w:rsidRPr="00AC482B">
        <w:rPr>
          <w:rFonts w:ascii="Times New Roman" w:hAnsi="Times New Roman" w:cs="Times New Roman"/>
        </w:rPr>
        <w:t xml:space="preserve"> </w:t>
      </w:r>
      <w:r w:rsidR="0032342E" w:rsidRPr="00AC482B">
        <w:rPr>
          <w:rFonts w:ascii="Times New Roman" w:hAnsi="Times New Roman" w:cs="Times New Roman"/>
        </w:rPr>
        <w:t>I compens</w:t>
      </w:r>
      <w:r w:rsidR="00AC482B" w:rsidRPr="00AC482B">
        <w:rPr>
          <w:rFonts w:ascii="Times New Roman" w:hAnsi="Times New Roman" w:cs="Times New Roman"/>
        </w:rPr>
        <w:t xml:space="preserve">ated for these difficulties by relying heavily on secondary data and sources. </w:t>
      </w:r>
    </w:p>
    <w:p w14:paraId="16B8B198" w14:textId="77777777" w:rsidR="005F7984" w:rsidRDefault="005F7984" w:rsidP="00D928BB">
      <w:pPr>
        <w:spacing w:line="480" w:lineRule="auto"/>
        <w:rPr>
          <w:rFonts w:ascii="Times New Roman" w:hAnsi="Times New Roman" w:cs="Times New Roman"/>
          <w:b/>
          <w:sz w:val="28"/>
          <w:szCs w:val="28"/>
        </w:rPr>
      </w:pPr>
    </w:p>
    <w:p w14:paraId="4681C419" w14:textId="77777777" w:rsidR="005B7EED" w:rsidRDefault="005B7EED" w:rsidP="00D928BB">
      <w:pPr>
        <w:spacing w:line="480" w:lineRule="auto"/>
        <w:rPr>
          <w:rFonts w:ascii="Times New Roman" w:hAnsi="Times New Roman" w:cs="Times New Roman"/>
          <w:b/>
          <w:sz w:val="28"/>
          <w:szCs w:val="28"/>
        </w:rPr>
      </w:pPr>
    </w:p>
    <w:p w14:paraId="7B4CCF8A" w14:textId="77777777" w:rsidR="005B7EED" w:rsidRDefault="005B7EED" w:rsidP="00D928BB">
      <w:pPr>
        <w:spacing w:line="480" w:lineRule="auto"/>
        <w:rPr>
          <w:rFonts w:ascii="Times New Roman" w:hAnsi="Times New Roman" w:cs="Times New Roman"/>
          <w:b/>
          <w:sz w:val="28"/>
          <w:szCs w:val="28"/>
        </w:rPr>
      </w:pPr>
    </w:p>
    <w:p w14:paraId="78A113ED" w14:textId="77777777" w:rsidR="00D928BB" w:rsidRDefault="00D928BB" w:rsidP="00BA53D3">
      <w:pPr>
        <w:rPr>
          <w:rFonts w:ascii="Times New Roman" w:hAnsi="Times New Roman" w:cs="Times New Roman"/>
          <w:b/>
          <w:sz w:val="28"/>
          <w:szCs w:val="28"/>
        </w:rPr>
      </w:pPr>
    </w:p>
    <w:p w14:paraId="69578EBE" w14:textId="77777777" w:rsidR="00A427CE" w:rsidRDefault="00A427CE" w:rsidP="00BA53D3">
      <w:pPr>
        <w:rPr>
          <w:rFonts w:ascii="Times New Roman" w:hAnsi="Times New Roman" w:cs="Times New Roman"/>
          <w:b/>
          <w:sz w:val="28"/>
          <w:szCs w:val="28"/>
        </w:rPr>
      </w:pPr>
    </w:p>
    <w:p w14:paraId="5D893E4D" w14:textId="77777777" w:rsidR="00AC482B" w:rsidRDefault="00AC482B" w:rsidP="00BA53D3">
      <w:pPr>
        <w:rPr>
          <w:rFonts w:ascii="Times New Roman" w:hAnsi="Times New Roman" w:cs="Times New Roman"/>
          <w:b/>
          <w:sz w:val="28"/>
          <w:szCs w:val="28"/>
        </w:rPr>
      </w:pPr>
    </w:p>
    <w:p w14:paraId="5F0C00EA" w14:textId="77777777" w:rsidR="00A427CE" w:rsidRDefault="00A427CE" w:rsidP="00BA53D3">
      <w:pPr>
        <w:rPr>
          <w:rFonts w:ascii="Times New Roman" w:hAnsi="Times New Roman" w:cs="Times New Roman"/>
          <w:b/>
          <w:sz w:val="28"/>
          <w:szCs w:val="28"/>
        </w:rPr>
      </w:pPr>
    </w:p>
    <w:p w14:paraId="7A4EDEDD" w14:textId="77777777" w:rsidR="00AC482B" w:rsidRDefault="00AC482B" w:rsidP="00BA53D3">
      <w:pPr>
        <w:rPr>
          <w:rFonts w:ascii="Times New Roman" w:hAnsi="Times New Roman" w:cs="Times New Roman"/>
          <w:b/>
          <w:sz w:val="28"/>
          <w:szCs w:val="28"/>
        </w:rPr>
      </w:pPr>
    </w:p>
    <w:p w14:paraId="3EC8AD1C" w14:textId="77777777" w:rsidR="00AC482B" w:rsidRDefault="00AC482B" w:rsidP="00BA53D3">
      <w:pPr>
        <w:rPr>
          <w:rFonts w:ascii="Times New Roman" w:hAnsi="Times New Roman" w:cs="Times New Roman"/>
          <w:b/>
          <w:sz w:val="28"/>
          <w:szCs w:val="28"/>
        </w:rPr>
      </w:pPr>
    </w:p>
    <w:p w14:paraId="33A5E982" w14:textId="77777777" w:rsidR="00AC482B" w:rsidRDefault="00AC482B" w:rsidP="00BA53D3">
      <w:pPr>
        <w:rPr>
          <w:rFonts w:ascii="Times New Roman" w:hAnsi="Times New Roman" w:cs="Times New Roman"/>
          <w:b/>
          <w:sz w:val="28"/>
          <w:szCs w:val="28"/>
        </w:rPr>
      </w:pPr>
    </w:p>
    <w:p w14:paraId="1303211D" w14:textId="77777777" w:rsidR="00BA53D3" w:rsidRPr="008255AB" w:rsidRDefault="005B30BB" w:rsidP="00A427CE">
      <w:pPr>
        <w:pStyle w:val="Heading1"/>
        <w:rPr>
          <w:rFonts w:ascii="Times New Roman" w:hAnsi="Times New Roman" w:cs="Times New Roman"/>
          <w:color w:val="auto"/>
        </w:rPr>
      </w:pPr>
      <w:bookmarkStart w:id="6" w:name="_Toc31372905"/>
      <w:r w:rsidRPr="008255AB">
        <w:rPr>
          <w:rFonts w:ascii="Times New Roman" w:hAnsi="Times New Roman" w:cs="Times New Roman"/>
          <w:color w:val="auto"/>
        </w:rPr>
        <w:lastRenderedPageBreak/>
        <w:t xml:space="preserve">Section 2: </w:t>
      </w:r>
      <w:r w:rsidR="00BA53D3" w:rsidRPr="008255AB">
        <w:rPr>
          <w:rFonts w:ascii="Times New Roman" w:hAnsi="Times New Roman" w:cs="Times New Roman"/>
          <w:color w:val="auto"/>
        </w:rPr>
        <w:t>Literature Review and Theoretical Framework</w:t>
      </w:r>
      <w:bookmarkEnd w:id="6"/>
      <w:r w:rsidR="00BA53D3" w:rsidRPr="008255AB">
        <w:rPr>
          <w:rFonts w:ascii="Times New Roman" w:hAnsi="Times New Roman" w:cs="Times New Roman"/>
          <w:color w:val="auto"/>
        </w:rPr>
        <w:t xml:space="preserve"> </w:t>
      </w:r>
    </w:p>
    <w:p w14:paraId="7A1A1E23" w14:textId="77777777" w:rsidR="00BA53D3" w:rsidRPr="008255AB" w:rsidRDefault="00BA53D3" w:rsidP="00BA53D3">
      <w:pPr>
        <w:rPr>
          <w:rFonts w:ascii="Times New Roman" w:hAnsi="Times New Roman" w:cs="Times New Roman"/>
        </w:rPr>
      </w:pPr>
    </w:p>
    <w:p w14:paraId="5703254A" w14:textId="77777777" w:rsidR="00F82A19" w:rsidRPr="008255AB" w:rsidRDefault="00F82A19" w:rsidP="00A427CE">
      <w:pPr>
        <w:pStyle w:val="Heading2"/>
        <w:rPr>
          <w:rFonts w:ascii="Times New Roman" w:hAnsi="Times New Roman" w:cs="Times New Roman"/>
          <w:color w:val="auto"/>
        </w:rPr>
      </w:pPr>
      <w:bookmarkStart w:id="7" w:name="_Toc31372906"/>
      <w:r w:rsidRPr="008255AB">
        <w:rPr>
          <w:rFonts w:ascii="Times New Roman" w:hAnsi="Times New Roman" w:cs="Times New Roman"/>
          <w:color w:val="auto"/>
        </w:rPr>
        <w:t>Literature Review</w:t>
      </w:r>
      <w:bookmarkEnd w:id="7"/>
    </w:p>
    <w:p w14:paraId="2EBA7C66" w14:textId="77777777" w:rsidR="00F82A19" w:rsidRPr="008255AB" w:rsidRDefault="00F82A19" w:rsidP="00A427CE">
      <w:pPr>
        <w:pStyle w:val="Heading3"/>
        <w:rPr>
          <w:rFonts w:ascii="Times New Roman" w:hAnsi="Times New Roman" w:cs="Times New Roman"/>
          <w:color w:val="auto"/>
        </w:rPr>
      </w:pPr>
      <w:bookmarkStart w:id="8" w:name="_Toc31372907"/>
      <w:r w:rsidRPr="008255AB">
        <w:rPr>
          <w:rFonts w:ascii="Times New Roman" w:hAnsi="Times New Roman" w:cs="Times New Roman"/>
          <w:color w:val="auto"/>
        </w:rPr>
        <w:t xml:space="preserve">WASH Governance </w:t>
      </w:r>
      <w:r w:rsidR="001672BD" w:rsidRPr="008255AB">
        <w:rPr>
          <w:rFonts w:ascii="Times New Roman" w:hAnsi="Times New Roman" w:cs="Times New Roman"/>
          <w:color w:val="auto"/>
        </w:rPr>
        <w:t>and the Private Sector</w:t>
      </w:r>
      <w:r w:rsidRPr="008255AB">
        <w:rPr>
          <w:rFonts w:ascii="Times New Roman" w:hAnsi="Times New Roman" w:cs="Times New Roman"/>
          <w:color w:val="auto"/>
        </w:rPr>
        <w:t xml:space="preserve"> in Haiti</w:t>
      </w:r>
      <w:bookmarkEnd w:id="8"/>
      <w:r w:rsidRPr="008255AB">
        <w:rPr>
          <w:rFonts w:ascii="Times New Roman" w:hAnsi="Times New Roman" w:cs="Times New Roman"/>
          <w:color w:val="auto"/>
        </w:rPr>
        <w:t xml:space="preserve"> </w:t>
      </w:r>
    </w:p>
    <w:p w14:paraId="434319D7" w14:textId="5A2206AF" w:rsidR="00F82A19" w:rsidRPr="00450FEC" w:rsidRDefault="00F82A19" w:rsidP="00D928BB">
      <w:pPr>
        <w:spacing w:line="480" w:lineRule="auto"/>
        <w:ind w:firstLine="720"/>
        <w:rPr>
          <w:rFonts w:ascii="Times New Roman" w:hAnsi="Times New Roman" w:cs="Times New Roman"/>
        </w:rPr>
      </w:pPr>
      <w:r w:rsidRPr="00D928BB">
        <w:rPr>
          <w:rFonts w:ascii="Times New Roman" w:hAnsi="Times New Roman" w:cs="Times New Roman"/>
        </w:rPr>
        <w:t>An important issue</w:t>
      </w:r>
      <w:r w:rsidR="007A2556" w:rsidRPr="00D928BB">
        <w:rPr>
          <w:rFonts w:ascii="Times New Roman" w:hAnsi="Times New Roman" w:cs="Times New Roman"/>
        </w:rPr>
        <w:t xml:space="preserve"> for</w:t>
      </w:r>
      <w:r w:rsidRPr="00D928BB">
        <w:rPr>
          <w:rFonts w:ascii="Times New Roman" w:hAnsi="Times New Roman" w:cs="Times New Roman"/>
        </w:rPr>
        <w:t xml:space="preserve"> Haiti’s WASH sector is the consolidation of authority over water governance. In the country four different government ministries have</w:t>
      </w:r>
      <w:r w:rsidR="00505604" w:rsidRPr="00D928BB">
        <w:rPr>
          <w:rFonts w:ascii="Times New Roman" w:hAnsi="Times New Roman" w:cs="Times New Roman"/>
        </w:rPr>
        <w:t xml:space="preserve"> an active role in the </w:t>
      </w:r>
      <w:r w:rsidRPr="00D928BB">
        <w:rPr>
          <w:rFonts w:ascii="Times New Roman" w:hAnsi="Times New Roman" w:cs="Times New Roman"/>
        </w:rPr>
        <w:t>sector. The Direction Nationale d’Eau Potable et d’Assainissement (DINEPA) is tasked with re-establishing wa</w:t>
      </w:r>
      <w:r w:rsidR="00AC482B">
        <w:rPr>
          <w:rFonts w:ascii="Times New Roman" w:hAnsi="Times New Roman" w:cs="Times New Roman"/>
        </w:rPr>
        <w:t>ter distribution in the country and i</w:t>
      </w:r>
      <w:r>
        <w:rPr>
          <w:rFonts w:ascii="Times New Roman" w:hAnsi="Times New Roman" w:cs="Times New Roman"/>
        </w:rPr>
        <w:t>t was established in March 2009 as a response to</w:t>
      </w:r>
      <w:r w:rsidRPr="00B2264D">
        <w:rPr>
          <w:rFonts w:ascii="Times New Roman" w:hAnsi="Times New Roman" w:cs="Times New Roman"/>
        </w:rPr>
        <w:t xml:space="preserve"> </w:t>
      </w:r>
      <w:r>
        <w:rPr>
          <w:rFonts w:ascii="Times New Roman" w:hAnsi="Times New Roman" w:cs="Times New Roman"/>
        </w:rPr>
        <w:t xml:space="preserve">the </w:t>
      </w:r>
      <w:r w:rsidR="00D928BB">
        <w:rPr>
          <w:rFonts w:ascii="Times New Roman" w:hAnsi="Times New Roman" w:cs="Times New Roman"/>
        </w:rPr>
        <w:t xml:space="preserve">shortcomings of Haiti’s previous water and sanitation department, </w:t>
      </w:r>
      <w:r w:rsidRPr="00B2264D">
        <w:rPr>
          <w:rFonts w:ascii="Times New Roman" w:hAnsi="Times New Roman" w:cs="Times New Roman"/>
        </w:rPr>
        <w:t>Service National d’Eau Potable (SNEP</w:t>
      </w:r>
      <w:r w:rsidR="00D928BB">
        <w:rPr>
          <w:rFonts w:ascii="Times New Roman" w:hAnsi="Times New Roman" w:cs="Times New Roman"/>
        </w:rPr>
        <w:t>)</w:t>
      </w:r>
      <w:r>
        <w:rPr>
          <w:rFonts w:ascii="Times New Roman" w:hAnsi="Times New Roman" w:cs="Times New Roman"/>
        </w:rPr>
        <w:t xml:space="preserve">. </w:t>
      </w:r>
      <w:r w:rsidRPr="0081236A">
        <w:rPr>
          <w:rFonts w:ascii="Times New Roman" w:hAnsi="Times New Roman" w:cs="Times New Roman"/>
          <w:lang w:val="fr-CA"/>
        </w:rPr>
        <w:t xml:space="preserve">Institutional </w:t>
      </w:r>
      <w:r>
        <w:rPr>
          <w:rFonts w:ascii="Times New Roman" w:hAnsi="Times New Roman" w:cs="Times New Roman"/>
          <w:lang w:val="fr-CA"/>
        </w:rPr>
        <w:t xml:space="preserve">consistency </w:t>
      </w:r>
      <w:r w:rsidRPr="0081236A">
        <w:rPr>
          <w:rFonts w:ascii="Times New Roman" w:hAnsi="Times New Roman" w:cs="Times New Roman"/>
          <w:lang w:val="fr-CA"/>
        </w:rPr>
        <w:t xml:space="preserve">problems arise as the Ministère de l’Agriculture, des Ressources Naturelles et du </w:t>
      </w:r>
      <w:r w:rsidR="004D4DBC" w:rsidRPr="0081236A">
        <w:rPr>
          <w:rFonts w:ascii="Times New Roman" w:hAnsi="Times New Roman" w:cs="Times New Roman"/>
          <w:lang w:val="fr-CA"/>
        </w:rPr>
        <w:t>Développement</w:t>
      </w:r>
      <w:r w:rsidRPr="0081236A">
        <w:rPr>
          <w:rFonts w:ascii="Times New Roman" w:hAnsi="Times New Roman" w:cs="Times New Roman"/>
          <w:lang w:val="fr-CA"/>
        </w:rPr>
        <w:t xml:space="preserve"> Rural (MARNDR), the Ministère de l’Éducation Nationale et de la Formation </w:t>
      </w:r>
      <w:r w:rsidR="004D4DBC" w:rsidRPr="0081236A">
        <w:rPr>
          <w:rFonts w:ascii="Times New Roman" w:hAnsi="Times New Roman" w:cs="Times New Roman"/>
          <w:lang w:val="fr-CA"/>
        </w:rPr>
        <w:t>Profession</w:t>
      </w:r>
      <w:r w:rsidR="004D4DBC">
        <w:rPr>
          <w:rFonts w:ascii="Times New Roman" w:hAnsi="Times New Roman" w:cs="Times New Roman"/>
          <w:lang w:val="fr-CA"/>
        </w:rPr>
        <w:t>n</w:t>
      </w:r>
      <w:r w:rsidR="004D4DBC" w:rsidRPr="0081236A">
        <w:rPr>
          <w:rFonts w:ascii="Times New Roman" w:hAnsi="Times New Roman" w:cs="Times New Roman"/>
          <w:lang w:val="fr-CA"/>
        </w:rPr>
        <w:t>elle</w:t>
      </w:r>
      <w:r w:rsidRPr="0081236A">
        <w:rPr>
          <w:rFonts w:ascii="Times New Roman" w:hAnsi="Times New Roman" w:cs="Times New Roman"/>
          <w:lang w:val="fr-CA"/>
        </w:rPr>
        <w:t xml:space="preserve"> (MENFP), and the Ministère de la Santé Publiqu</w:t>
      </w:r>
      <w:r>
        <w:rPr>
          <w:rFonts w:ascii="Times New Roman" w:hAnsi="Times New Roman" w:cs="Times New Roman"/>
          <w:lang w:val="fr-CA"/>
        </w:rPr>
        <w:t>e et de la Population (MSPP) also</w:t>
      </w:r>
      <w:r w:rsidRPr="0081236A">
        <w:rPr>
          <w:rFonts w:ascii="Times New Roman" w:hAnsi="Times New Roman" w:cs="Times New Roman"/>
          <w:lang w:val="fr-CA"/>
        </w:rPr>
        <w:t xml:space="preserve"> have differing mandates, budgets and reach in regards to the WASH sector.</w:t>
      </w:r>
      <w:r>
        <w:rPr>
          <w:rFonts w:ascii="Times New Roman" w:hAnsi="Times New Roman" w:cs="Times New Roman"/>
          <w:lang w:val="fr-CA"/>
        </w:rPr>
        <w:t xml:space="preserve"> </w:t>
      </w:r>
      <w:r w:rsidRPr="00450FEC">
        <w:rPr>
          <w:rFonts w:ascii="Times New Roman" w:hAnsi="Times New Roman" w:cs="Times New Roman"/>
        </w:rPr>
        <w:t>The rise of t</w:t>
      </w:r>
      <w:r w:rsidR="00B6693B">
        <w:rPr>
          <w:rFonts w:ascii="Times New Roman" w:hAnsi="Times New Roman" w:cs="Times New Roman"/>
        </w:rPr>
        <w:t>he WASH cluster system in Haiti</w:t>
      </w:r>
      <w:r w:rsidR="00505604">
        <w:rPr>
          <w:rFonts w:ascii="Times New Roman" w:hAnsi="Times New Roman" w:cs="Times New Roman"/>
        </w:rPr>
        <w:t xml:space="preserve"> after the earthquake </w:t>
      </w:r>
      <w:r w:rsidR="0032342E">
        <w:rPr>
          <w:rFonts w:ascii="Times New Roman" w:hAnsi="Times New Roman" w:cs="Times New Roman"/>
        </w:rPr>
        <w:t xml:space="preserve">responded to </w:t>
      </w:r>
      <w:r w:rsidRPr="00BB56FB">
        <w:rPr>
          <w:rFonts w:ascii="Times New Roman" w:hAnsi="Times New Roman" w:cs="Times New Roman"/>
        </w:rPr>
        <w:t xml:space="preserve">the government’s admitted </w:t>
      </w:r>
      <w:r w:rsidR="00505604">
        <w:rPr>
          <w:rFonts w:ascii="Times New Roman" w:hAnsi="Times New Roman" w:cs="Times New Roman"/>
        </w:rPr>
        <w:t xml:space="preserve">inability to fund, prioritize and </w:t>
      </w:r>
      <w:r w:rsidRPr="00BB56FB">
        <w:rPr>
          <w:rFonts w:ascii="Times New Roman" w:hAnsi="Times New Roman" w:cs="Times New Roman"/>
        </w:rPr>
        <w:t xml:space="preserve">provide </w:t>
      </w:r>
      <w:r>
        <w:rPr>
          <w:rFonts w:ascii="Times New Roman" w:hAnsi="Times New Roman" w:cs="Times New Roman"/>
        </w:rPr>
        <w:t>WASH</w:t>
      </w:r>
      <w:r w:rsidRPr="00BB56FB">
        <w:rPr>
          <w:rFonts w:ascii="Times New Roman" w:hAnsi="Times New Roman" w:cs="Times New Roman"/>
        </w:rPr>
        <w:t xml:space="preserve"> services. The cluster approach </w:t>
      </w:r>
      <w:r w:rsidR="00505604">
        <w:rPr>
          <w:rFonts w:ascii="Times New Roman" w:hAnsi="Times New Roman" w:cs="Times New Roman"/>
        </w:rPr>
        <w:t>is</w:t>
      </w:r>
      <w:r w:rsidR="000734CD">
        <w:rPr>
          <w:rFonts w:ascii="Times New Roman" w:hAnsi="Times New Roman" w:cs="Times New Roman"/>
        </w:rPr>
        <w:t xml:space="preserve"> intended</w:t>
      </w:r>
      <w:r w:rsidRPr="00BB56FB">
        <w:rPr>
          <w:rFonts w:ascii="Times New Roman" w:hAnsi="Times New Roman" w:cs="Times New Roman"/>
        </w:rPr>
        <w:t xml:space="preserve"> to streamline service provision and avoid service duplication as </w:t>
      </w:r>
      <w:r>
        <w:rPr>
          <w:rFonts w:ascii="Times New Roman" w:hAnsi="Times New Roman" w:cs="Times New Roman"/>
        </w:rPr>
        <w:t xml:space="preserve">organizations are assigned to </w:t>
      </w:r>
      <w:r w:rsidRPr="00BB56FB">
        <w:rPr>
          <w:rFonts w:ascii="Times New Roman" w:hAnsi="Times New Roman" w:cs="Times New Roman"/>
        </w:rPr>
        <w:t xml:space="preserve">geographical areas </w:t>
      </w:r>
      <w:r>
        <w:rPr>
          <w:rFonts w:ascii="Times New Roman" w:hAnsi="Times New Roman" w:cs="Times New Roman"/>
        </w:rPr>
        <w:t>based on</w:t>
      </w:r>
      <w:r w:rsidRPr="00BB56FB">
        <w:rPr>
          <w:rFonts w:ascii="Times New Roman" w:hAnsi="Times New Roman" w:cs="Times New Roman"/>
        </w:rPr>
        <w:t xml:space="preserve"> tailored targets and achievements</w:t>
      </w:r>
      <w:r>
        <w:rPr>
          <w:rFonts w:ascii="Times New Roman" w:hAnsi="Times New Roman" w:cs="Times New Roman"/>
        </w:rPr>
        <w:t>, which inevitably</w:t>
      </w:r>
      <w:r w:rsidRPr="00BB56FB">
        <w:rPr>
          <w:rFonts w:ascii="Times New Roman" w:hAnsi="Times New Roman" w:cs="Times New Roman"/>
        </w:rPr>
        <w:t xml:space="preserve"> increase</w:t>
      </w:r>
      <w:r>
        <w:rPr>
          <w:rFonts w:ascii="Times New Roman" w:hAnsi="Times New Roman" w:cs="Times New Roman"/>
        </w:rPr>
        <w:t>s</w:t>
      </w:r>
      <w:r w:rsidRPr="00BB56FB">
        <w:rPr>
          <w:rFonts w:ascii="Times New Roman" w:hAnsi="Times New Roman" w:cs="Times New Roman"/>
        </w:rPr>
        <w:t xml:space="preserve"> service effectiveness (O’Connor et al. 2014). </w:t>
      </w:r>
      <w:r>
        <w:rPr>
          <w:rFonts w:ascii="Times New Roman" w:hAnsi="Times New Roman" w:cs="Times New Roman"/>
        </w:rPr>
        <w:t xml:space="preserve">Yet in </w:t>
      </w:r>
      <w:r w:rsidR="000734CD">
        <w:rPr>
          <w:rFonts w:ascii="Times New Roman" w:hAnsi="Times New Roman" w:cs="Times New Roman"/>
        </w:rPr>
        <w:t>a context where an estimated 80 percent</w:t>
      </w:r>
      <w:r>
        <w:rPr>
          <w:rFonts w:ascii="Times New Roman" w:hAnsi="Times New Roman" w:cs="Times New Roman"/>
        </w:rPr>
        <w:t xml:space="preserve"> of the country’s social services are provided by non-governmental organizations or private enterprises (</w:t>
      </w:r>
      <w:r w:rsidRPr="000734CD">
        <w:rPr>
          <w:rFonts w:ascii="Times New Roman" w:hAnsi="Times New Roman" w:cs="Times New Roman"/>
        </w:rPr>
        <w:t>Dupuy 2010),</w:t>
      </w:r>
      <w:r>
        <w:rPr>
          <w:rFonts w:ascii="Times New Roman" w:hAnsi="Times New Roman" w:cs="Times New Roman"/>
        </w:rPr>
        <w:t xml:space="preserve"> the </w:t>
      </w:r>
      <w:r w:rsidR="00505604">
        <w:rPr>
          <w:rFonts w:ascii="Times New Roman" w:hAnsi="Times New Roman" w:cs="Times New Roman"/>
        </w:rPr>
        <w:t xml:space="preserve">effectiveness of the </w:t>
      </w:r>
      <w:r>
        <w:rPr>
          <w:rFonts w:ascii="Times New Roman" w:hAnsi="Times New Roman" w:cs="Times New Roman"/>
        </w:rPr>
        <w:t xml:space="preserve">cluster system and </w:t>
      </w:r>
      <w:r w:rsidR="00505604">
        <w:rPr>
          <w:rFonts w:ascii="Times New Roman" w:hAnsi="Times New Roman" w:cs="Times New Roman"/>
        </w:rPr>
        <w:t xml:space="preserve">reach of </w:t>
      </w:r>
      <w:r>
        <w:rPr>
          <w:rFonts w:ascii="Times New Roman" w:hAnsi="Times New Roman" w:cs="Times New Roman"/>
        </w:rPr>
        <w:t>related public-private partnerships (PPPs) continue to provoke intense debates.</w:t>
      </w:r>
    </w:p>
    <w:p w14:paraId="00431D35" w14:textId="77777777" w:rsidR="00F82A19" w:rsidRDefault="00F82A19" w:rsidP="00D928BB">
      <w:pPr>
        <w:pStyle w:val="ListParagraph"/>
        <w:spacing w:line="480" w:lineRule="auto"/>
        <w:ind w:left="1440"/>
        <w:rPr>
          <w:rFonts w:ascii="Times New Roman" w:hAnsi="Times New Roman" w:cs="Times New Roman"/>
        </w:rPr>
      </w:pPr>
    </w:p>
    <w:p w14:paraId="29C43466" w14:textId="74495919" w:rsidR="00F82A19" w:rsidRDefault="006A5EEE" w:rsidP="00D928BB">
      <w:pPr>
        <w:spacing w:line="480" w:lineRule="auto"/>
        <w:ind w:firstLine="720"/>
        <w:rPr>
          <w:rFonts w:ascii="Times New Roman" w:hAnsi="Times New Roman" w:cs="Times New Roman"/>
        </w:rPr>
      </w:pPr>
      <w:r>
        <w:rPr>
          <w:rFonts w:ascii="Times New Roman" w:hAnsi="Times New Roman" w:cs="Times New Roman"/>
        </w:rPr>
        <w:t>In connection to SDG six</w:t>
      </w:r>
      <w:r w:rsidR="00F82A19">
        <w:rPr>
          <w:rFonts w:ascii="Times New Roman" w:hAnsi="Times New Roman" w:cs="Times New Roman"/>
        </w:rPr>
        <w:t xml:space="preserve"> and 17 (strengthening the means of implementation and revitalizing the global partnership for sustainable development), the international community has acknowledged that nontraditional development actors and the private sector will have to play an </w:t>
      </w:r>
      <w:r w:rsidR="00F82A19">
        <w:rPr>
          <w:rFonts w:ascii="Times New Roman" w:hAnsi="Times New Roman" w:cs="Times New Roman"/>
        </w:rPr>
        <w:lastRenderedPageBreak/>
        <w:t xml:space="preserve">increased role in the realization of development efforts. </w:t>
      </w:r>
      <w:r w:rsidR="000734CD">
        <w:rPr>
          <w:rFonts w:ascii="Times New Roman" w:hAnsi="Times New Roman" w:cs="Times New Roman"/>
        </w:rPr>
        <w:t>Since developing countries often face issues of financial viability, d</w:t>
      </w:r>
      <w:r w:rsidR="00F82A19">
        <w:rPr>
          <w:rFonts w:ascii="Times New Roman" w:hAnsi="Times New Roman" w:cs="Times New Roman"/>
        </w:rPr>
        <w:t>ifferent approaches to contracting in health syst</w:t>
      </w:r>
      <w:r w:rsidR="00D5337B">
        <w:rPr>
          <w:rFonts w:ascii="Times New Roman" w:hAnsi="Times New Roman" w:cs="Times New Roman"/>
        </w:rPr>
        <w:t>ems</w:t>
      </w:r>
      <w:r w:rsidR="00505604">
        <w:rPr>
          <w:rFonts w:ascii="Times New Roman" w:hAnsi="Times New Roman" w:cs="Times New Roman"/>
        </w:rPr>
        <w:t xml:space="preserve"> are common</w:t>
      </w:r>
      <w:r w:rsidR="00D5337B">
        <w:rPr>
          <w:rFonts w:ascii="Times New Roman" w:hAnsi="Times New Roman" w:cs="Times New Roman"/>
        </w:rPr>
        <w:t xml:space="preserve">. </w:t>
      </w:r>
      <w:r w:rsidR="00F82A19" w:rsidRPr="00B2264D">
        <w:rPr>
          <w:rFonts w:ascii="Times New Roman" w:hAnsi="Times New Roman" w:cs="Times New Roman"/>
        </w:rPr>
        <w:t>As a result of the growing need for new funding sources and the inevitability of private sector participation in development initiatives, the WASH sector has seen a marked rise in the popularity of PPP</w:t>
      </w:r>
      <w:r w:rsidR="00F82A19">
        <w:rPr>
          <w:rFonts w:ascii="Times New Roman" w:hAnsi="Times New Roman" w:cs="Times New Roman"/>
        </w:rPr>
        <w:t>s</w:t>
      </w:r>
      <w:r w:rsidR="00F82A19" w:rsidRPr="00B2264D">
        <w:rPr>
          <w:rFonts w:ascii="Times New Roman" w:hAnsi="Times New Roman" w:cs="Times New Roman"/>
        </w:rPr>
        <w:t xml:space="preserve"> and in the reliance on corporate donors (Black &amp; O’Bright 2016).</w:t>
      </w:r>
      <w:r w:rsidR="00F82A19">
        <w:rPr>
          <w:rFonts w:ascii="Times New Roman" w:hAnsi="Times New Roman" w:cs="Times New Roman"/>
        </w:rPr>
        <w:t xml:space="preserve"> </w:t>
      </w:r>
      <w:r w:rsidR="009F0EE6" w:rsidRPr="00AC482B">
        <w:rPr>
          <w:rFonts w:ascii="Times New Roman" w:hAnsi="Times New Roman" w:cs="Times New Roman"/>
        </w:rPr>
        <w:t xml:space="preserve">Some </w:t>
      </w:r>
      <w:r w:rsidR="00F82A19" w:rsidRPr="00AC482B">
        <w:rPr>
          <w:rFonts w:ascii="Times New Roman" w:hAnsi="Times New Roman" w:cs="Times New Roman"/>
        </w:rPr>
        <w:t>research</w:t>
      </w:r>
      <w:r w:rsidR="009F0EE6" w:rsidRPr="00AC482B">
        <w:rPr>
          <w:rFonts w:ascii="Times New Roman" w:hAnsi="Times New Roman" w:cs="Times New Roman"/>
        </w:rPr>
        <w:t xml:space="preserve"> </w:t>
      </w:r>
      <w:r w:rsidR="00F82A19" w:rsidRPr="00AC482B">
        <w:rPr>
          <w:rFonts w:ascii="Times New Roman" w:hAnsi="Times New Roman" w:cs="Times New Roman"/>
        </w:rPr>
        <w:t xml:space="preserve">points to the inappropriateness of </w:t>
      </w:r>
      <w:r w:rsidR="00AC482B" w:rsidRPr="00AC482B">
        <w:rPr>
          <w:rFonts w:ascii="Times New Roman" w:hAnsi="Times New Roman" w:cs="Times New Roman"/>
        </w:rPr>
        <w:t xml:space="preserve">the </w:t>
      </w:r>
      <w:r w:rsidR="00F82A19" w:rsidRPr="00AC482B">
        <w:rPr>
          <w:rFonts w:ascii="Times New Roman" w:hAnsi="Times New Roman" w:cs="Times New Roman"/>
        </w:rPr>
        <w:t>increased privatization</w:t>
      </w:r>
      <w:r w:rsidR="00AC482B" w:rsidRPr="00AC482B">
        <w:rPr>
          <w:rFonts w:ascii="Times New Roman" w:hAnsi="Times New Roman" w:cs="Times New Roman"/>
        </w:rPr>
        <w:t xml:space="preserve"> of perceived public goods</w:t>
      </w:r>
      <w:r w:rsidR="00F82A19" w:rsidRPr="00AC482B">
        <w:rPr>
          <w:rFonts w:ascii="Times New Roman" w:hAnsi="Times New Roman" w:cs="Times New Roman"/>
        </w:rPr>
        <w:t xml:space="preserve"> because of concerns about the motives of for-profit enterprises and th</w:t>
      </w:r>
      <w:r w:rsidR="00C8354B" w:rsidRPr="00AC482B">
        <w:rPr>
          <w:rFonts w:ascii="Times New Roman" w:hAnsi="Times New Roman" w:cs="Times New Roman"/>
        </w:rPr>
        <w:t xml:space="preserve">eir </w:t>
      </w:r>
      <w:r w:rsidR="00AC482B" w:rsidRPr="00AC482B">
        <w:rPr>
          <w:rFonts w:ascii="Times New Roman" w:hAnsi="Times New Roman" w:cs="Times New Roman"/>
        </w:rPr>
        <w:t xml:space="preserve">potential negative impact. </w:t>
      </w:r>
      <w:r w:rsidR="00B47986" w:rsidRPr="00824556">
        <w:rPr>
          <w:rFonts w:ascii="Times New Roman" w:hAnsi="Times New Roman" w:cs="Times New Roman"/>
        </w:rPr>
        <w:t>M</w:t>
      </w:r>
      <w:r w:rsidRPr="00824556">
        <w:rPr>
          <w:rFonts w:ascii="Times New Roman" w:hAnsi="Times New Roman" w:cs="Times New Roman"/>
        </w:rPr>
        <w:t xml:space="preserve">y research </w:t>
      </w:r>
      <w:r w:rsidR="00AC482B" w:rsidRPr="00824556">
        <w:rPr>
          <w:rFonts w:ascii="Times New Roman" w:hAnsi="Times New Roman" w:cs="Times New Roman"/>
        </w:rPr>
        <w:t>acknowledges</w:t>
      </w:r>
      <w:r w:rsidR="00824556" w:rsidRPr="00824556">
        <w:rPr>
          <w:rFonts w:ascii="Times New Roman" w:hAnsi="Times New Roman" w:cs="Times New Roman"/>
        </w:rPr>
        <w:t xml:space="preserve"> and discusses</w:t>
      </w:r>
      <w:r w:rsidR="00AC482B" w:rsidRPr="00824556">
        <w:rPr>
          <w:rFonts w:ascii="Times New Roman" w:hAnsi="Times New Roman" w:cs="Times New Roman"/>
        </w:rPr>
        <w:t xml:space="preserve"> t</w:t>
      </w:r>
      <w:r w:rsidR="00824556" w:rsidRPr="00824556">
        <w:rPr>
          <w:rFonts w:ascii="Times New Roman" w:hAnsi="Times New Roman" w:cs="Times New Roman"/>
        </w:rPr>
        <w:t>hese concerns however ultimately</w:t>
      </w:r>
      <w:r w:rsidR="00AC482B" w:rsidRPr="00824556">
        <w:rPr>
          <w:rFonts w:ascii="Times New Roman" w:hAnsi="Times New Roman" w:cs="Times New Roman"/>
        </w:rPr>
        <w:t xml:space="preserve"> focus</w:t>
      </w:r>
      <w:r w:rsidR="00824556" w:rsidRPr="00824556">
        <w:rPr>
          <w:rFonts w:ascii="Times New Roman" w:hAnsi="Times New Roman" w:cs="Times New Roman"/>
        </w:rPr>
        <w:t>es</w:t>
      </w:r>
      <w:r w:rsidRPr="00824556">
        <w:rPr>
          <w:rFonts w:ascii="Times New Roman" w:hAnsi="Times New Roman" w:cs="Times New Roman"/>
        </w:rPr>
        <w:t xml:space="preserve"> on literature that</w:t>
      </w:r>
      <w:r w:rsidR="00D928BB" w:rsidRPr="00824556">
        <w:rPr>
          <w:rFonts w:ascii="Times New Roman" w:hAnsi="Times New Roman" w:cs="Times New Roman"/>
        </w:rPr>
        <w:t xml:space="preserve"> has</w:t>
      </w:r>
      <w:r w:rsidRPr="00824556">
        <w:rPr>
          <w:rFonts w:ascii="Times New Roman" w:hAnsi="Times New Roman" w:cs="Times New Roman"/>
        </w:rPr>
        <w:t xml:space="preserve"> </w:t>
      </w:r>
      <w:r w:rsidR="00D928BB" w:rsidRPr="00824556">
        <w:rPr>
          <w:rFonts w:ascii="Times New Roman" w:hAnsi="Times New Roman" w:cs="Times New Roman"/>
        </w:rPr>
        <w:t>highlighted</w:t>
      </w:r>
      <w:r w:rsidR="00E00C9F" w:rsidRPr="00824556">
        <w:rPr>
          <w:rFonts w:ascii="Times New Roman" w:hAnsi="Times New Roman" w:cs="Times New Roman"/>
        </w:rPr>
        <w:t xml:space="preserve"> </w:t>
      </w:r>
      <w:r w:rsidR="00824556" w:rsidRPr="00824556">
        <w:rPr>
          <w:rFonts w:ascii="Times New Roman" w:hAnsi="Times New Roman" w:cs="Times New Roman"/>
        </w:rPr>
        <w:t>the potential</w:t>
      </w:r>
      <w:r w:rsidR="00B47986" w:rsidRPr="00824556">
        <w:rPr>
          <w:rFonts w:ascii="Times New Roman" w:hAnsi="Times New Roman" w:cs="Times New Roman"/>
        </w:rPr>
        <w:t xml:space="preserve"> successful</w:t>
      </w:r>
      <w:r w:rsidR="00824556" w:rsidRPr="00824556">
        <w:rPr>
          <w:rFonts w:ascii="Times New Roman" w:hAnsi="Times New Roman" w:cs="Times New Roman"/>
        </w:rPr>
        <w:t>ness of</w:t>
      </w:r>
      <w:r w:rsidR="00B47986" w:rsidRPr="00824556">
        <w:rPr>
          <w:rFonts w:ascii="Times New Roman" w:hAnsi="Times New Roman" w:cs="Times New Roman"/>
        </w:rPr>
        <w:t xml:space="preserve"> privatization </w:t>
      </w:r>
      <w:r w:rsidR="00824556" w:rsidRPr="00824556">
        <w:rPr>
          <w:rFonts w:ascii="Times New Roman" w:hAnsi="Times New Roman" w:cs="Times New Roman"/>
        </w:rPr>
        <w:t xml:space="preserve">and private partnerships </w:t>
      </w:r>
      <w:r w:rsidR="00B47986" w:rsidRPr="00824556">
        <w:rPr>
          <w:rFonts w:ascii="Times New Roman" w:hAnsi="Times New Roman" w:cs="Times New Roman"/>
        </w:rPr>
        <w:t xml:space="preserve">in the Haitian context. </w:t>
      </w:r>
      <w:r w:rsidR="00BF5B72" w:rsidRPr="007D5E44">
        <w:rPr>
          <w:rFonts w:ascii="Times New Roman" w:hAnsi="Times New Roman" w:cs="Times New Roman"/>
        </w:rPr>
        <w:t>Research shows that there is</w:t>
      </w:r>
      <w:r w:rsidR="008901DC" w:rsidRPr="007D5E44">
        <w:rPr>
          <w:rFonts w:ascii="Times New Roman" w:hAnsi="Times New Roman" w:cs="Times New Roman"/>
        </w:rPr>
        <w:t xml:space="preserve"> no </w:t>
      </w:r>
      <w:r w:rsidR="00824556" w:rsidRPr="007D5E44">
        <w:rPr>
          <w:rFonts w:ascii="Times New Roman" w:hAnsi="Times New Roman" w:cs="Times New Roman"/>
        </w:rPr>
        <w:t>consensus on</w:t>
      </w:r>
      <w:r w:rsidR="00B47986" w:rsidRPr="007D5E44">
        <w:rPr>
          <w:rFonts w:ascii="Times New Roman" w:hAnsi="Times New Roman" w:cs="Times New Roman"/>
        </w:rPr>
        <w:t xml:space="preserve"> a formula for</w:t>
      </w:r>
      <w:r w:rsidR="008E7591" w:rsidRPr="007D5E44">
        <w:rPr>
          <w:rFonts w:ascii="Times New Roman" w:hAnsi="Times New Roman" w:cs="Times New Roman"/>
        </w:rPr>
        <w:t xml:space="preserve"> how to construct universally applicable service</w:t>
      </w:r>
      <w:r w:rsidR="00B47986" w:rsidRPr="007D5E44">
        <w:rPr>
          <w:rFonts w:ascii="Times New Roman" w:hAnsi="Times New Roman" w:cs="Times New Roman"/>
        </w:rPr>
        <w:t xml:space="preserve"> provision guidelines and therefore best pr</w:t>
      </w:r>
      <w:r w:rsidR="007D5E44" w:rsidRPr="007D5E44">
        <w:rPr>
          <w:rFonts w:ascii="Times New Roman" w:hAnsi="Times New Roman" w:cs="Times New Roman"/>
        </w:rPr>
        <w:t>actices that work in particular country context may not be suitable or fully appropriate</w:t>
      </w:r>
      <w:r w:rsidR="00B47986" w:rsidRPr="007D5E44">
        <w:rPr>
          <w:rFonts w:ascii="Times New Roman" w:hAnsi="Times New Roman" w:cs="Times New Roman"/>
        </w:rPr>
        <w:t xml:space="preserve"> in others (Stoa 2017). </w:t>
      </w:r>
      <w:r w:rsidR="007D5E44" w:rsidRPr="007D5E44">
        <w:rPr>
          <w:rFonts w:ascii="Times New Roman" w:hAnsi="Times New Roman" w:cs="Times New Roman"/>
        </w:rPr>
        <w:t>For this reason, this paper presents</w:t>
      </w:r>
      <w:r w:rsidR="007D5E44">
        <w:rPr>
          <w:rFonts w:ascii="Times New Roman" w:hAnsi="Times New Roman" w:cs="Times New Roman"/>
        </w:rPr>
        <w:t xml:space="preserve"> increased privatization as a viable alternative for Haiti’s current WASH sector as the status quo cannot be sustained long term. </w:t>
      </w:r>
      <w:r w:rsidR="0032555C">
        <w:rPr>
          <w:rFonts w:ascii="Times New Roman" w:hAnsi="Times New Roman" w:cs="Times New Roman"/>
        </w:rPr>
        <w:t xml:space="preserve"> </w:t>
      </w:r>
    </w:p>
    <w:p w14:paraId="671B0518" w14:textId="77777777" w:rsidR="00F82A19" w:rsidRPr="00644C68" w:rsidRDefault="00F82A19" w:rsidP="00D928BB">
      <w:pPr>
        <w:pStyle w:val="ListParagraph"/>
        <w:spacing w:line="480" w:lineRule="auto"/>
        <w:ind w:left="1440"/>
        <w:rPr>
          <w:rFonts w:ascii="Times New Roman" w:hAnsi="Times New Roman" w:cs="Times New Roman"/>
        </w:rPr>
      </w:pPr>
    </w:p>
    <w:p w14:paraId="078D0179" w14:textId="0A93D948" w:rsidR="00D6279F" w:rsidRPr="001914C6" w:rsidRDefault="00F82A19" w:rsidP="001914C6">
      <w:pPr>
        <w:spacing w:line="480" w:lineRule="auto"/>
        <w:ind w:firstLine="720"/>
        <w:rPr>
          <w:rFonts w:ascii="Times New Roman" w:hAnsi="Times New Roman" w:cs="Times New Roman"/>
        </w:rPr>
      </w:pPr>
      <w:r w:rsidRPr="00657F0A">
        <w:rPr>
          <w:rFonts w:ascii="Times New Roman" w:hAnsi="Times New Roman" w:cs="Times New Roman"/>
        </w:rPr>
        <w:t>Questions abou</w:t>
      </w:r>
      <w:r w:rsidR="006A5EEE">
        <w:rPr>
          <w:rFonts w:ascii="Times New Roman" w:hAnsi="Times New Roman" w:cs="Times New Roman"/>
        </w:rPr>
        <w:t>t water governance in Haiti</w:t>
      </w:r>
      <w:r w:rsidRPr="00657F0A">
        <w:rPr>
          <w:rFonts w:ascii="Times New Roman" w:hAnsi="Times New Roman" w:cs="Times New Roman"/>
        </w:rPr>
        <w:t xml:space="preserve"> include perspectives on capa</w:t>
      </w:r>
      <w:r w:rsidR="009F0EE6">
        <w:rPr>
          <w:rFonts w:ascii="Times New Roman" w:hAnsi="Times New Roman" w:cs="Times New Roman"/>
        </w:rPr>
        <w:t xml:space="preserve">city building. </w:t>
      </w:r>
      <w:r w:rsidR="0032342E">
        <w:rPr>
          <w:rFonts w:ascii="Times New Roman" w:hAnsi="Times New Roman" w:cs="Times New Roman"/>
        </w:rPr>
        <w:t>The l</w:t>
      </w:r>
      <w:r w:rsidR="009F0EE6">
        <w:rPr>
          <w:rFonts w:ascii="Times New Roman" w:hAnsi="Times New Roman" w:cs="Times New Roman"/>
        </w:rPr>
        <w:t xml:space="preserve">iterature emphasizes </w:t>
      </w:r>
      <w:r w:rsidRPr="00657F0A">
        <w:rPr>
          <w:rFonts w:ascii="Times New Roman" w:hAnsi="Times New Roman" w:cs="Times New Roman"/>
        </w:rPr>
        <w:t>how the challenge of political stability in a country may hinder the level to which a strong public health workforce can be trained (Gordon et al 2017; Sheller et al. 2013). Although my resea</w:t>
      </w:r>
      <w:r w:rsidR="00D5337B">
        <w:rPr>
          <w:rFonts w:ascii="Times New Roman" w:hAnsi="Times New Roman" w:cs="Times New Roman"/>
        </w:rPr>
        <w:t>rch does not</w:t>
      </w:r>
      <w:r w:rsidRPr="00657F0A">
        <w:rPr>
          <w:rFonts w:ascii="Times New Roman" w:hAnsi="Times New Roman" w:cs="Times New Roman"/>
        </w:rPr>
        <w:t xml:space="preserve"> focus specifically on aspects</w:t>
      </w:r>
      <w:r w:rsidR="00D5337B">
        <w:rPr>
          <w:rFonts w:ascii="Times New Roman" w:hAnsi="Times New Roman" w:cs="Times New Roman"/>
        </w:rPr>
        <w:t xml:space="preserve"> of political stability, it does</w:t>
      </w:r>
      <w:r w:rsidRPr="00657F0A">
        <w:rPr>
          <w:rFonts w:ascii="Times New Roman" w:hAnsi="Times New Roman" w:cs="Times New Roman"/>
        </w:rPr>
        <w:t xml:space="preserve"> attempt to address the various ways in which national administrativ</w:t>
      </w:r>
      <w:r w:rsidR="0032342E">
        <w:rPr>
          <w:rFonts w:ascii="Times New Roman" w:hAnsi="Times New Roman" w:cs="Times New Roman"/>
        </w:rPr>
        <w:t>e agencies require</w:t>
      </w:r>
      <w:r w:rsidRPr="00657F0A">
        <w:rPr>
          <w:rFonts w:ascii="Times New Roman" w:hAnsi="Times New Roman" w:cs="Times New Roman"/>
        </w:rPr>
        <w:t xml:space="preserve"> increased capacity to function better in the WASH sector. </w:t>
      </w:r>
      <w:r w:rsidRPr="00F520AA">
        <w:rPr>
          <w:rFonts w:ascii="Times New Roman" w:hAnsi="Times New Roman" w:cs="Times New Roman"/>
        </w:rPr>
        <w:t>WASH concerns in connection to the targets of the National Plan include whether national institutio</w:t>
      </w:r>
      <w:r w:rsidR="0032342E">
        <w:rPr>
          <w:rFonts w:ascii="Times New Roman" w:hAnsi="Times New Roman" w:cs="Times New Roman"/>
        </w:rPr>
        <w:t>ns already set in place are</w:t>
      </w:r>
      <w:r w:rsidRPr="00F520AA">
        <w:rPr>
          <w:rFonts w:ascii="Times New Roman" w:hAnsi="Times New Roman" w:cs="Times New Roman"/>
        </w:rPr>
        <w:t xml:space="preserve"> authorized and </w:t>
      </w:r>
      <w:r w:rsidR="0032342E">
        <w:rPr>
          <w:rFonts w:ascii="Times New Roman" w:hAnsi="Times New Roman" w:cs="Times New Roman"/>
        </w:rPr>
        <w:t xml:space="preserve">able </w:t>
      </w:r>
      <w:r w:rsidR="00AC482B">
        <w:rPr>
          <w:rFonts w:ascii="Times New Roman" w:hAnsi="Times New Roman" w:cs="Times New Roman"/>
        </w:rPr>
        <w:t>t</w:t>
      </w:r>
      <w:r w:rsidR="0032342E">
        <w:rPr>
          <w:rFonts w:ascii="Times New Roman" w:hAnsi="Times New Roman" w:cs="Times New Roman"/>
        </w:rPr>
        <w:t>o respond</w:t>
      </w:r>
      <w:r w:rsidRPr="00F520AA">
        <w:rPr>
          <w:rFonts w:ascii="Times New Roman" w:hAnsi="Times New Roman" w:cs="Times New Roman"/>
        </w:rPr>
        <w:t xml:space="preserve"> to the changing sociocultural climate in the country</w:t>
      </w:r>
      <w:r w:rsidR="00F520AA" w:rsidRPr="00F520AA">
        <w:rPr>
          <w:rFonts w:ascii="Times New Roman" w:hAnsi="Times New Roman" w:cs="Times New Roman"/>
        </w:rPr>
        <w:t xml:space="preserve"> and</w:t>
      </w:r>
      <w:r w:rsidR="009F0EE6">
        <w:rPr>
          <w:rFonts w:ascii="Times New Roman" w:hAnsi="Times New Roman" w:cs="Times New Roman"/>
        </w:rPr>
        <w:t xml:space="preserve"> </w:t>
      </w:r>
      <w:r w:rsidR="0032342E">
        <w:rPr>
          <w:rFonts w:ascii="Times New Roman" w:hAnsi="Times New Roman" w:cs="Times New Roman"/>
        </w:rPr>
        <w:t>to deliver on their new</w:t>
      </w:r>
      <w:r w:rsidR="00F520AA">
        <w:rPr>
          <w:rFonts w:ascii="Times New Roman" w:hAnsi="Times New Roman" w:cs="Times New Roman"/>
        </w:rPr>
        <w:t xml:space="preserve"> </w:t>
      </w:r>
      <w:r w:rsidR="00F520AA">
        <w:rPr>
          <w:rFonts w:ascii="Times New Roman" w:hAnsi="Times New Roman" w:cs="Times New Roman"/>
        </w:rPr>
        <w:lastRenderedPageBreak/>
        <w:t>regulatory roles</w:t>
      </w:r>
      <w:r w:rsidR="00D5337B">
        <w:rPr>
          <w:rFonts w:ascii="Times New Roman" w:hAnsi="Times New Roman" w:cs="Times New Roman"/>
        </w:rPr>
        <w:t xml:space="preserve">. </w:t>
      </w:r>
      <w:r w:rsidR="00D5337B" w:rsidRPr="00024D70">
        <w:rPr>
          <w:rFonts w:ascii="Times New Roman" w:hAnsi="Times New Roman" w:cs="Times New Roman"/>
        </w:rPr>
        <w:t>My research</w:t>
      </w:r>
      <w:r w:rsidRPr="00024D70">
        <w:rPr>
          <w:rFonts w:ascii="Times New Roman" w:hAnsi="Times New Roman" w:cs="Times New Roman"/>
        </w:rPr>
        <w:t xml:space="preserve"> also look</w:t>
      </w:r>
      <w:r w:rsidR="00D5337B" w:rsidRPr="00024D70">
        <w:rPr>
          <w:rFonts w:ascii="Times New Roman" w:hAnsi="Times New Roman" w:cs="Times New Roman"/>
        </w:rPr>
        <w:t>s</w:t>
      </w:r>
      <w:r w:rsidRPr="00024D70">
        <w:rPr>
          <w:rFonts w:ascii="Times New Roman" w:hAnsi="Times New Roman" w:cs="Times New Roman"/>
        </w:rPr>
        <w:t xml:space="preserve"> to emphasize how community and private sector participation and ownership in infrastructure maintenance and development can help Haitians (re)build the WASH sector.</w:t>
      </w:r>
    </w:p>
    <w:p w14:paraId="477E2C37" w14:textId="77777777" w:rsidR="00B15054" w:rsidRPr="00A86711" w:rsidRDefault="006630FB" w:rsidP="00A427CE">
      <w:pPr>
        <w:pStyle w:val="Heading3"/>
        <w:rPr>
          <w:rFonts w:ascii="Times New Roman" w:hAnsi="Times New Roman" w:cs="Times New Roman"/>
          <w:color w:val="auto"/>
        </w:rPr>
      </w:pPr>
      <w:bookmarkStart w:id="9" w:name="_Toc31372908"/>
      <w:r w:rsidRPr="00A86711">
        <w:rPr>
          <w:rFonts w:ascii="Times New Roman" w:hAnsi="Times New Roman" w:cs="Times New Roman"/>
          <w:color w:val="auto"/>
        </w:rPr>
        <w:t>Cholera and the WASH S</w:t>
      </w:r>
      <w:r w:rsidR="00B15054" w:rsidRPr="00A86711">
        <w:rPr>
          <w:rFonts w:ascii="Times New Roman" w:hAnsi="Times New Roman" w:cs="Times New Roman"/>
          <w:color w:val="auto"/>
        </w:rPr>
        <w:t>ector in Haiti</w:t>
      </w:r>
      <w:bookmarkEnd w:id="9"/>
    </w:p>
    <w:p w14:paraId="4E7308BB" w14:textId="56A7F12D" w:rsidR="00B15054" w:rsidRDefault="00B15054" w:rsidP="00D928BB">
      <w:pPr>
        <w:spacing w:line="480" w:lineRule="auto"/>
        <w:ind w:firstLine="720"/>
        <w:rPr>
          <w:rFonts w:ascii="Times New Roman" w:hAnsi="Times New Roman" w:cs="Times New Roman"/>
        </w:rPr>
      </w:pPr>
      <w:r>
        <w:rPr>
          <w:rFonts w:ascii="Times New Roman" w:hAnsi="Times New Roman" w:cs="Times New Roman"/>
        </w:rPr>
        <w:t>Cholera is an in</w:t>
      </w:r>
      <w:r w:rsidR="009F0EE6">
        <w:rPr>
          <w:rFonts w:ascii="Times New Roman" w:hAnsi="Times New Roman" w:cs="Times New Roman"/>
        </w:rPr>
        <w:t>testinal infection that can</w:t>
      </w:r>
      <w:r>
        <w:rPr>
          <w:rFonts w:ascii="Times New Roman" w:hAnsi="Times New Roman" w:cs="Times New Roman"/>
        </w:rPr>
        <w:t xml:space="preserve"> quickly</w:t>
      </w:r>
      <w:r w:rsidR="009F0EE6">
        <w:rPr>
          <w:rFonts w:ascii="Times New Roman" w:hAnsi="Times New Roman" w:cs="Times New Roman"/>
        </w:rPr>
        <w:t xml:space="preserve"> lead</w:t>
      </w:r>
      <w:r>
        <w:rPr>
          <w:rFonts w:ascii="Times New Roman" w:hAnsi="Times New Roman" w:cs="Times New Roman"/>
        </w:rPr>
        <w:t xml:space="preserve"> to se</w:t>
      </w:r>
      <w:r w:rsidRPr="005240D0">
        <w:rPr>
          <w:rFonts w:ascii="Times New Roman" w:hAnsi="Times New Roman" w:cs="Times New Roman"/>
        </w:rPr>
        <w:t>vere dehydration and death. It is spread through the contamination of food or water and by human waste. The first concentration of cases</w:t>
      </w:r>
      <w:r w:rsidR="009F0EE6" w:rsidRPr="005240D0">
        <w:rPr>
          <w:rFonts w:ascii="Times New Roman" w:hAnsi="Times New Roman" w:cs="Times New Roman"/>
        </w:rPr>
        <w:t xml:space="preserve"> in Haiti</w:t>
      </w:r>
      <w:r w:rsidRPr="005240D0">
        <w:rPr>
          <w:rFonts w:ascii="Times New Roman" w:hAnsi="Times New Roman" w:cs="Times New Roman"/>
        </w:rPr>
        <w:t xml:space="preserve"> appeared in</w:t>
      </w:r>
      <w:r w:rsidR="0032342E" w:rsidRPr="005240D0">
        <w:rPr>
          <w:rFonts w:ascii="Times New Roman" w:hAnsi="Times New Roman" w:cs="Times New Roman"/>
        </w:rPr>
        <w:t xml:space="preserve"> 2010, however the outbreak</w:t>
      </w:r>
      <w:r w:rsidRPr="005240D0">
        <w:rPr>
          <w:rFonts w:ascii="Times New Roman" w:hAnsi="Times New Roman" w:cs="Times New Roman"/>
        </w:rPr>
        <w:t xml:space="preserve"> was surprising</w:t>
      </w:r>
      <w:r w:rsidR="005240D0" w:rsidRPr="005240D0">
        <w:rPr>
          <w:rFonts w:ascii="Times New Roman" w:hAnsi="Times New Roman" w:cs="Times New Roman"/>
        </w:rPr>
        <w:t xml:space="preserve"> because despite the cholera epidemic in Latin America and the Caribbean in the 1990s, the two countries of Hispaniola (the Dominican Republic and Haiti) had not reported a cholera epidemic prior to the October outbreak </w:t>
      </w:r>
      <w:r w:rsidRPr="005240D0">
        <w:rPr>
          <w:rFonts w:ascii="Times New Roman" w:hAnsi="Times New Roman" w:cs="Times New Roman"/>
        </w:rPr>
        <w:t>(Government of Haiti 2012).</w:t>
      </w:r>
      <w:r>
        <w:rPr>
          <w:rFonts w:ascii="Times New Roman" w:hAnsi="Times New Roman" w:cs="Times New Roman"/>
        </w:rPr>
        <w:t xml:space="preserve"> </w:t>
      </w:r>
      <w:r w:rsidR="00B11763">
        <w:rPr>
          <w:rFonts w:ascii="Times New Roman" w:hAnsi="Times New Roman" w:cs="Times New Roman"/>
        </w:rPr>
        <w:t>That</w:t>
      </w:r>
      <w:r w:rsidR="005240D0">
        <w:rPr>
          <w:rFonts w:ascii="Times New Roman" w:hAnsi="Times New Roman" w:cs="Times New Roman"/>
        </w:rPr>
        <w:t xml:space="preserve"> epidemic in the 1990s was ultimately controlled after eight years of intense international public health efforts and massive investments in infrastructure, water supply, and sanitation in the region (Government of Haiti 2012).</w:t>
      </w:r>
      <w:r w:rsidR="00B11763">
        <w:rPr>
          <w:rFonts w:ascii="Times New Roman" w:hAnsi="Times New Roman" w:cs="Times New Roman"/>
        </w:rPr>
        <w:t xml:space="preserve"> </w:t>
      </w:r>
      <w:r w:rsidR="00B11763" w:rsidRPr="00B11763">
        <w:rPr>
          <w:rFonts w:ascii="Times New Roman" w:hAnsi="Times New Roman" w:cs="Times New Roman"/>
          <w:sz w:val="23"/>
          <w:szCs w:val="23"/>
          <w:shd w:val="clear" w:color="auto" w:fill="FFFFFF"/>
        </w:rPr>
        <w:t>Cholera was inadvertently introduced into Haiti’s longest river through the improper disposal of untreated sewage from a United Nations peacekeeping base in Mirebalais in the Central Plateau</w:t>
      </w:r>
      <w:r w:rsidR="00B11763">
        <w:rPr>
          <w:rFonts w:ascii="Times New Roman" w:hAnsi="Times New Roman" w:cs="Times New Roman"/>
          <w:sz w:val="23"/>
          <w:szCs w:val="23"/>
          <w:shd w:val="clear" w:color="auto" w:fill="FFFFFF"/>
        </w:rPr>
        <w:t xml:space="preserve"> from troops who were redeployed from Nepal to help with the emergency work following the earthquake</w:t>
      </w:r>
      <w:r w:rsidR="00B11763" w:rsidRPr="00B11763">
        <w:rPr>
          <w:rFonts w:ascii="Times New Roman" w:hAnsi="Times New Roman" w:cs="Times New Roman"/>
          <w:sz w:val="23"/>
          <w:szCs w:val="23"/>
          <w:shd w:val="clear" w:color="auto" w:fill="FFFFFF"/>
        </w:rPr>
        <w:t xml:space="preserve"> (Guillaume et al. 2018). </w:t>
      </w:r>
      <w:r w:rsidR="00B11763">
        <w:rPr>
          <w:rFonts w:ascii="Times New Roman" w:hAnsi="Times New Roman" w:cs="Times New Roman"/>
        </w:rPr>
        <w:t xml:space="preserve">The beginning of the epidemic in Haiti was fast spreading and catastrophic. The </w:t>
      </w:r>
      <w:r>
        <w:rPr>
          <w:rFonts w:ascii="Times New Roman" w:hAnsi="Times New Roman" w:cs="Times New Roman"/>
        </w:rPr>
        <w:t xml:space="preserve">infection spread rapidly across the country and the geographic areas with the densest populations, metropolitan area </w:t>
      </w:r>
      <w:r w:rsidR="009F0EE6">
        <w:rPr>
          <w:rFonts w:ascii="Times New Roman" w:hAnsi="Times New Roman" w:cs="Times New Roman"/>
        </w:rPr>
        <w:t>of Port-au-Prince, the Western d</w:t>
      </w:r>
      <w:r>
        <w:rPr>
          <w:rFonts w:ascii="Times New Roman" w:hAnsi="Times New Roman" w:cs="Times New Roman"/>
        </w:rPr>
        <w:t>epartment and the Artibonite department, regularly reported more cases than others (Koski-Karell et al. 2016).</w:t>
      </w:r>
      <w:r w:rsidR="009F0EE6">
        <w:rPr>
          <w:rFonts w:ascii="Times New Roman" w:hAnsi="Times New Roman" w:cs="Times New Roman"/>
        </w:rPr>
        <w:t xml:space="preserve"> Determining the origin and the means of spread of cholera epidemic in Haiti was essential in order to direct the cholera response</w:t>
      </w:r>
      <w:r w:rsidR="005240D0">
        <w:rPr>
          <w:rFonts w:ascii="Times New Roman" w:hAnsi="Times New Roman" w:cs="Times New Roman"/>
        </w:rPr>
        <w:t>.</w:t>
      </w:r>
      <w:r>
        <w:rPr>
          <w:rFonts w:ascii="Times New Roman" w:hAnsi="Times New Roman" w:cs="Times New Roman"/>
        </w:rPr>
        <w:t xml:space="preserve"> </w:t>
      </w:r>
      <w:r w:rsidR="008B0193">
        <w:rPr>
          <w:rFonts w:ascii="Times New Roman" w:hAnsi="Times New Roman" w:cs="Times New Roman"/>
        </w:rPr>
        <w:t xml:space="preserve">This topic is highly sensitive for a number of reasons. </w:t>
      </w:r>
      <w:r w:rsidR="00F52D53">
        <w:rPr>
          <w:rFonts w:ascii="Times New Roman" w:hAnsi="Times New Roman" w:cs="Times New Roman"/>
        </w:rPr>
        <w:t xml:space="preserve">In Haiti and abroad </w:t>
      </w:r>
      <w:r w:rsidR="00E75153">
        <w:rPr>
          <w:rFonts w:ascii="Times New Roman" w:hAnsi="Times New Roman" w:cs="Times New Roman"/>
        </w:rPr>
        <w:t>there has been extensive debate</w:t>
      </w:r>
      <w:r w:rsidR="0076679A">
        <w:rPr>
          <w:rFonts w:ascii="Times New Roman" w:hAnsi="Times New Roman" w:cs="Times New Roman"/>
        </w:rPr>
        <w:t>s</w:t>
      </w:r>
      <w:r w:rsidR="00E75153">
        <w:rPr>
          <w:rFonts w:ascii="Times New Roman" w:hAnsi="Times New Roman" w:cs="Times New Roman"/>
        </w:rPr>
        <w:t xml:space="preserve"> about the</w:t>
      </w:r>
      <w:r w:rsidR="00890BD5">
        <w:rPr>
          <w:rFonts w:ascii="Times New Roman" w:hAnsi="Times New Roman" w:cs="Times New Roman"/>
        </w:rPr>
        <w:t xml:space="preserve"> UN’s involvement in the</w:t>
      </w:r>
      <w:r w:rsidR="0076679A">
        <w:rPr>
          <w:rFonts w:ascii="Times New Roman" w:hAnsi="Times New Roman" w:cs="Times New Roman"/>
        </w:rPr>
        <w:t xml:space="preserve"> introduction</w:t>
      </w:r>
      <w:r w:rsidR="00890BD5">
        <w:rPr>
          <w:rFonts w:ascii="Times New Roman" w:hAnsi="Times New Roman" w:cs="Times New Roman"/>
        </w:rPr>
        <w:t xml:space="preserve"> and spread of the disease on the island and their subsequent</w:t>
      </w:r>
      <w:r w:rsidR="005C14E7">
        <w:rPr>
          <w:rFonts w:ascii="Times New Roman" w:hAnsi="Times New Roman" w:cs="Times New Roman"/>
        </w:rPr>
        <w:t xml:space="preserve"> accountability, or lack thereof. </w:t>
      </w:r>
      <w:r w:rsidR="008B0193">
        <w:rPr>
          <w:rFonts w:ascii="Times New Roman" w:hAnsi="Times New Roman" w:cs="Times New Roman"/>
        </w:rPr>
        <w:t>Additionally</w:t>
      </w:r>
      <w:r w:rsidR="005C14E7">
        <w:rPr>
          <w:rFonts w:ascii="Times New Roman" w:hAnsi="Times New Roman" w:cs="Times New Roman"/>
        </w:rPr>
        <w:t xml:space="preserve"> blame</w:t>
      </w:r>
      <w:r w:rsidR="0076679A">
        <w:rPr>
          <w:rFonts w:ascii="Times New Roman" w:hAnsi="Times New Roman" w:cs="Times New Roman"/>
        </w:rPr>
        <w:t xml:space="preserve"> for the spread</w:t>
      </w:r>
      <w:r w:rsidR="008B0193">
        <w:rPr>
          <w:rFonts w:ascii="Times New Roman" w:hAnsi="Times New Roman" w:cs="Times New Roman"/>
        </w:rPr>
        <w:t xml:space="preserve">, lack of containment and exasperation of a weak </w:t>
      </w:r>
      <w:r w:rsidR="008B0193">
        <w:rPr>
          <w:rFonts w:ascii="Times New Roman" w:hAnsi="Times New Roman" w:cs="Times New Roman"/>
        </w:rPr>
        <w:lastRenderedPageBreak/>
        <w:t xml:space="preserve">WASH infrastructure </w:t>
      </w:r>
      <w:r w:rsidR="005C14E7">
        <w:rPr>
          <w:rFonts w:ascii="Times New Roman" w:hAnsi="Times New Roman" w:cs="Times New Roman"/>
        </w:rPr>
        <w:t xml:space="preserve">has been pushed onto the UN, the chaotic </w:t>
      </w:r>
      <w:r w:rsidR="0076679A">
        <w:rPr>
          <w:rFonts w:ascii="Times New Roman" w:hAnsi="Times New Roman" w:cs="Times New Roman"/>
        </w:rPr>
        <w:t xml:space="preserve">arrangement </w:t>
      </w:r>
      <w:r w:rsidR="005C14E7">
        <w:rPr>
          <w:rFonts w:ascii="Times New Roman" w:hAnsi="Times New Roman" w:cs="Times New Roman"/>
        </w:rPr>
        <w:t>of international agencies and nongovernmental organizations as well as the Haitian state</w:t>
      </w:r>
      <w:r w:rsidR="0076679A">
        <w:rPr>
          <w:rFonts w:ascii="Times New Roman" w:hAnsi="Times New Roman" w:cs="Times New Roman"/>
        </w:rPr>
        <w:t xml:space="preserve"> by a variety of actors. Haitian residents have even gone as far as petitioning the US Supreme Court to hold the UN accountable for having brought the disease to the country.</w:t>
      </w:r>
      <w:r w:rsidR="008B0193">
        <w:rPr>
          <w:rFonts w:ascii="Times New Roman" w:hAnsi="Times New Roman" w:cs="Times New Roman"/>
        </w:rPr>
        <w:t xml:space="preserve"> Given its</w:t>
      </w:r>
      <w:r w:rsidR="005C14E7">
        <w:rPr>
          <w:rFonts w:ascii="Times New Roman" w:hAnsi="Times New Roman" w:cs="Times New Roman"/>
        </w:rPr>
        <w:t xml:space="preserve"> complexity and sensitivity, my research will not specifically address this debate as it is </w:t>
      </w:r>
      <w:r w:rsidR="008B0193">
        <w:rPr>
          <w:rFonts w:ascii="Times New Roman" w:hAnsi="Times New Roman" w:cs="Times New Roman"/>
        </w:rPr>
        <w:t xml:space="preserve">considered </w:t>
      </w:r>
      <w:r w:rsidR="005C14E7">
        <w:rPr>
          <w:rFonts w:ascii="Times New Roman" w:hAnsi="Times New Roman" w:cs="Times New Roman"/>
        </w:rPr>
        <w:t xml:space="preserve">outside the scope of the </w:t>
      </w:r>
      <w:r w:rsidR="008B0193">
        <w:rPr>
          <w:rFonts w:ascii="Times New Roman" w:hAnsi="Times New Roman" w:cs="Times New Roman"/>
        </w:rPr>
        <w:t xml:space="preserve">abovementioned </w:t>
      </w:r>
      <w:r w:rsidR="005C14E7">
        <w:rPr>
          <w:rFonts w:ascii="Times New Roman" w:hAnsi="Times New Roman" w:cs="Times New Roman"/>
        </w:rPr>
        <w:t xml:space="preserve">research questions. </w:t>
      </w:r>
    </w:p>
    <w:p w14:paraId="2E22C41A" w14:textId="77777777" w:rsidR="00B15054" w:rsidRDefault="00B15054" w:rsidP="00D928BB">
      <w:pPr>
        <w:spacing w:line="480" w:lineRule="auto"/>
        <w:ind w:firstLine="720"/>
        <w:rPr>
          <w:rFonts w:ascii="Times New Roman" w:hAnsi="Times New Roman" w:cs="Times New Roman"/>
        </w:rPr>
      </w:pPr>
    </w:p>
    <w:p w14:paraId="06C9EEF1" w14:textId="20C546E6" w:rsidR="00FC6734" w:rsidRDefault="00B15054" w:rsidP="00D928BB">
      <w:pPr>
        <w:spacing w:line="480" w:lineRule="auto"/>
        <w:ind w:firstLine="720"/>
        <w:rPr>
          <w:rFonts w:ascii="Times New Roman" w:hAnsi="Times New Roman" w:cs="Times New Roman"/>
        </w:rPr>
      </w:pPr>
      <w:r>
        <w:rPr>
          <w:rFonts w:ascii="Times New Roman" w:hAnsi="Times New Roman" w:cs="Times New Roman"/>
        </w:rPr>
        <w:t xml:space="preserve">A year after the earthquake, </w:t>
      </w:r>
      <w:r w:rsidR="009F0EE6">
        <w:rPr>
          <w:rFonts w:ascii="Times New Roman" w:hAnsi="Times New Roman" w:cs="Times New Roman"/>
        </w:rPr>
        <w:t xml:space="preserve">then </w:t>
      </w:r>
      <w:r>
        <w:rPr>
          <w:rFonts w:ascii="Times New Roman" w:hAnsi="Times New Roman" w:cs="Times New Roman"/>
        </w:rPr>
        <w:t>Haitian president Michel Joseph Martelly and the</w:t>
      </w:r>
      <w:r w:rsidR="009F0EE6">
        <w:rPr>
          <w:rFonts w:ascii="Times New Roman" w:hAnsi="Times New Roman" w:cs="Times New Roman"/>
        </w:rPr>
        <w:t xml:space="preserve"> then</w:t>
      </w:r>
      <w:r>
        <w:rPr>
          <w:rFonts w:ascii="Times New Roman" w:hAnsi="Times New Roman" w:cs="Times New Roman"/>
        </w:rPr>
        <w:t xml:space="preserve"> president of the Dominican Republic Lionel Fernandez committed to launch an appeal to mobilize major investments in water supply and sanitation with the aim of eliminating cholera from the island of Hispaniola.  </w:t>
      </w:r>
      <w:r w:rsidRPr="006C32C7">
        <w:rPr>
          <w:rFonts w:ascii="Times New Roman" w:hAnsi="Times New Roman" w:cs="Times New Roman"/>
        </w:rPr>
        <w:t xml:space="preserve">By January of 2013 there was a fatality rate of 1.2% for all reported cholera cases </w:t>
      </w:r>
      <w:r>
        <w:rPr>
          <w:rFonts w:ascii="Times New Roman" w:hAnsi="Times New Roman" w:cs="Times New Roman"/>
        </w:rPr>
        <w:t>in the country, which at the time represented the</w:t>
      </w:r>
      <w:r w:rsidRPr="006C32C7">
        <w:rPr>
          <w:rFonts w:ascii="Times New Roman" w:hAnsi="Times New Roman" w:cs="Times New Roman"/>
        </w:rPr>
        <w:t xml:space="preserve"> largest epidemic ever recorded in a single country in the world (Government of Haiti</w:t>
      </w:r>
      <w:r>
        <w:rPr>
          <w:rFonts w:ascii="Times New Roman" w:hAnsi="Times New Roman" w:cs="Times New Roman"/>
        </w:rPr>
        <w:t xml:space="preserve"> 2012</w:t>
      </w:r>
      <w:r w:rsidRPr="006C32C7">
        <w:rPr>
          <w:rFonts w:ascii="Times New Roman" w:hAnsi="Times New Roman" w:cs="Times New Roman"/>
        </w:rPr>
        <w:t>).</w:t>
      </w:r>
      <w:r>
        <w:rPr>
          <w:rFonts w:ascii="Times New Roman" w:hAnsi="Times New Roman" w:cs="Times New Roman"/>
        </w:rPr>
        <w:t xml:space="preserve"> In February 2013, the MSPP and the DINEPA officially launched the </w:t>
      </w:r>
      <w:r w:rsidRPr="00F2590B">
        <w:rPr>
          <w:rFonts w:ascii="Times New Roman" w:hAnsi="Times New Roman" w:cs="Times New Roman"/>
          <w:i/>
        </w:rPr>
        <w:t>National Plan for the Elimination of Cholera in Haiti 2013-2022</w:t>
      </w:r>
      <w:r>
        <w:rPr>
          <w:rFonts w:ascii="Times New Roman" w:hAnsi="Times New Roman" w:cs="Times New Roman"/>
          <w:i/>
        </w:rPr>
        <w:t xml:space="preserve"> </w:t>
      </w:r>
      <w:r>
        <w:rPr>
          <w:rFonts w:ascii="Times New Roman" w:hAnsi="Times New Roman" w:cs="Times New Roman"/>
        </w:rPr>
        <w:t xml:space="preserve">in collaboration with UNICEF, the CDC, and the WHO-PAHO. </w:t>
      </w:r>
    </w:p>
    <w:p w14:paraId="0BE050B2" w14:textId="77777777" w:rsidR="008A7D10" w:rsidRDefault="008A7D10" w:rsidP="00D928BB">
      <w:pPr>
        <w:spacing w:line="480" w:lineRule="auto"/>
        <w:ind w:firstLine="720"/>
        <w:rPr>
          <w:rFonts w:ascii="Times New Roman" w:hAnsi="Times New Roman" w:cs="Times New Roman"/>
        </w:rPr>
      </w:pPr>
    </w:p>
    <w:p w14:paraId="111048E7" w14:textId="006A7AB7" w:rsidR="0032342E" w:rsidRDefault="008A7D10" w:rsidP="003D1657">
      <w:pPr>
        <w:spacing w:line="480" w:lineRule="auto"/>
        <w:ind w:firstLine="720"/>
        <w:rPr>
          <w:rFonts w:ascii="Times New Roman" w:hAnsi="Times New Roman" w:cs="Times New Roman"/>
          <w:b/>
          <w:i/>
        </w:rPr>
      </w:pPr>
      <w:r>
        <w:rPr>
          <w:rFonts w:ascii="Times New Roman" w:hAnsi="Times New Roman" w:cs="Times New Roman"/>
        </w:rPr>
        <w:t xml:space="preserve">The </w:t>
      </w:r>
      <w:r w:rsidR="009F0EE6">
        <w:rPr>
          <w:rFonts w:ascii="Times New Roman" w:hAnsi="Times New Roman" w:cs="Times New Roman"/>
        </w:rPr>
        <w:t xml:space="preserve">MSPP </w:t>
      </w:r>
      <w:r w:rsidRPr="00F62F6E">
        <w:rPr>
          <w:rFonts w:ascii="Times New Roman" w:hAnsi="Times New Roman" w:cs="Times New Roman"/>
        </w:rPr>
        <w:t>reported 816,066 suspected cholera cases and 9</w:t>
      </w:r>
      <w:r>
        <w:rPr>
          <w:rFonts w:ascii="Times New Roman" w:hAnsi="Times New Roman" w:cs="Times New Roman"/>
        </w:rPr>
        <w:t>,748 cholera related deaths between October 2010 and</w:t>
      </w:r>
      <w:r w:rsidRPr="00F62F6E">
        <w:rPr>
          <w:rFonts w:ascii="Times New Roman" w:hAnsi="Times New Roman" w:cs="Times New Roman"/>
        </w:rPr>
        <w:t xml:space="preserve"> </w:t>
      </w:r>
      <w:r w:rsidR="009F0EE6">
        <w:rPr>
          <w:rFonts w:ascii="Times New Roman" w:hAnsi="Times New Roman" w:cs="Times New Roman"/>
        </w:rPr>
        <w:t xml:space="preserve">30 December </w:t>
      </w:r>
      <w:r w:rsidRPr="00F62F6E">
        <w:rPr>
          <w:rFonts w:ascii="Times New Roman" w:hAnsi="Times New Roman" w:cs="Times New Roman"/>
        </w:rPr>
        <w:t xml:space="preserve">2017 (Rebaudet et al. 2018). </w:t>
      </w:r>
      <w:r>
        <w:rPr>
          <w:rFonts w:ascii="Times New Roman" w:hAnsi="Times New Roman" w:cs="Times New Roman"/>
        </w:rPr>
        <w:t xml:space="preserve">Talking to Haiti Grassroots Watch, Edwige Petit, the head of DINEPA, stated that less than 30 percent of the Haitian population currently has access to basic sanitation services in comparison to 92 to 98 percent in neighbouring </w:t>
      </w:r>
      <w:r w:rsidRPr="00CC321E">
        <w:rPr>
          <w:rFonts w:ascii="Times New Roman" w:hAnsi="Times New Roman" w:cs="Times New Roman"/>
        </w:rPr>
        <w:t>countrie</w:t>
      </w:r>
      <w:r w:rsidRPr="00CB1597">
        <w:rPr>
          <w:rFonts w:ascii="Times New Roman" w:hAnsi="Times New Roman" w:cs="Times New Roman"/>
        </w:rPr>
        <w:t>s (Haitian Grassroots Watch</w:t>
      </w:r>
      <w:r w:rsidR="00CB1597" w:rsidRPr="00CB1597">
        <w:rPr>
          <w:rFonts w:ascii="Times New Roman" w:hAnsi="Times New Roman" w:cs="Times New Roman"/>
        </w:rPr>
        <w:t xml:space="preserve"> 2013</w:t>
      </w:r>
      <w:r w:rsidRPr="00CB1597">
        <w:rPr>
          <w:rFonts w:ascii="Times New Roman" w:hAnsi="Times New Roman" w:cs="Times New Roman"/>
        </w:rPr>
        <w:t>).</w:t>
      </w:r>
      <w:r>
        <w:rPr>
          <w:rFonts w:ascii="Times New Roman" w:hAnsi="Times New Roman" w:cs="Times New Roman"/>
        </w:rPr>
        <w:t xml:space="preserve"> An essential part of the National Plan was the earmarked financing for sanitation systems nationwide. </w:t>
      </w:r>
      <w:r w:rsidRPr="0027518B">
        <w:rPr>
          <w:rFonts w:ascii="Times New Roman" w:hAnsi="Times New Roman" w:cs="Times New Roman"/>
        </w:rPr>
        <w:t xml:space="preserve">Issues of funding and sources of revenue </w:t>
      </w:r>
      <w:r>
        <w:rPr>
          <w:rFonts w:ascii="Times New Roman" w:hAnsi="Times New Roman" w:cs="Times New Roman"/>
        </w:rPr>
        <w:t>remains</w:t>
      </w:r>
      <w:r w:rsidRPr="0027518B">
        <w:rPr>
          <w:rFonts w:ascii="Times New Roman" w:hAnsi="Times New Roman" w:cs="Times New Roman"/>
        </w:rPr>
        <w:t xml:space="preserve"> as the sector’s budgetary needs and the country’s financial </w:t>
      </w:r>
      <w:r w:rsidRPr="0027518B">
        <w:rPr>
          <w:rFonts w:ascii="Times New Roman" w:hAnsi="Times New Roman" w:cs="Times New Roman"/>
        </w:rPr>
        <w:lastRenderedPageBreak/>
        <w:t>situation still do not align.</w:t>
      </w:r>
      <w:r>
        <w:rPr>
          <w:rFonts w:ascii="Times New Roman" w:hAnsi="Times New Roman" w:cs="Times New Roman"/>
        </w:rPr>
        <w:t xml:space="preserve"> </w:t>
      </w:r>
      <w:r w:rsidRPr="001C5668">
        <w:rPr>
          <w:rFonts w:ascii="Times New Roman" w:hAnsi="Times New Roman" w:cs="Times New Roman"/>
        </w:rPr>
        <w:t xml:space="preserve">One for the main lessons learned from the earthquake and the response to the cholera epidemic is the necessity to strengthen the </w:t>
      </w:r>
      <w:r w:rsidR="00B47986" w:rsidRPr="001C5668">
        <w:rPr>
          <w:rFonts w:ascii="Times New Roman" w:hAnsi="Times New Roman" w:cs="Times New Roman"/>
        </w:rPr>
        <w:t xml:space="preserve">DINEPA and the </w:t>
      </w:r>
      <w:r w:rsidR="009F0EE6" w:rsidRPr="001C5668">
        <w:rPr>
          <w:rFonts w:ascii="Times New Roman" w:hAnsi="Times New Roman" w:cs="Times New Roman"/>
        </w:rPr>
        <w:t>MSPP</w:t>
      </w:r>
      <w:r w:rsidR="00B47986" w:rsidRPr="001C5668">
        <w:rPr>
          <w:rFonts w:ascii="Times New Roman" w:hAnsi="Times New Roman" w:cs="Times New Roman"/>
        </w:rPr>
        <w:t>, among other government</w:t>
      </w:r>
      <w:r w:rsidR="002C3DE6" w:rsidRPr="001C5668">
        <w:rPr>
          <w:rFonts w:ascii="Times New Roman" w:hAnsi="Times New Roman" w:cs="Times New Roman"/>
        </w:rPr>
        <w:t xml:space="preserve"> ministries. This is</w:t>
      </w:r>
      <w:r w:rsidRPr="001C5668">
        <w:rPr>
          <w:rFonts w:ascii="Times New Roman" w:hAnsi="Times New Roman" w:cs="Times New Roman"/>
        </w:rPr>
        <w:t xml:space="preserve"> </w:t>
      </w:r>
      <w:r w:rsidR="002C3DE6" w:rsidRPr="001C5668">
        <w:rPr>
          <w:rFonts w:ascii="Times New Roman" w:hAnsi="Times New Roman" w:cs="Times New Roman"/>
        </w:rPr>
        <w:t xml:space="preserve">needed </w:t>
      </w:r>
      <w:r w:rsidRPr="001C5668">
        <w:rPr>
          <w:rFonts w:ascii="Times New Roman" w:hAnsi="Times New Roman" w:cs="Times New Roman"/>
        </w:rPr>
        <w:t>not only to coordinate the large number</w:t>
      </w:r>
      <w:r w:rsidR="002C3DE6" w:rsidRPr="001C5668">
        <w:rPr>
          <w:rFonts w:ascii="Times New Roman" w:hAnsi="Times New Roman" w:cs="Times New Roman"/>
        </w:rPr>
        <w:t xml:space="preserve"> of partners that work in intertwined WASH sector</w:t>
      </w:r>
      <w:r w:rsidRPr="001C5668">
        <w:rPr>
          <w:rFonts w:ascii="Times New Roman" w:hAnsi="Times New Roman" w:cs="Times New Roman"/>
        </w:rPr>
        <w:t>, but also to establish a strat</w:t>
      </w:r>
      <w:r w:rsidR="002C3DE6" w:rsidRPr="001C5668">
        <w:rPr>
          <w:rFonts w:ascii="Times New Roman" w:hAnsi="Times New Roman" w:cs="Times New Roman"/>
        </w:rPr>
        <w:t>egy for the reorientation of funds available in the system and to advance</w:t>
      </w:r>
      <w:r w:rsidRPr="001C5668">
        <w:rPr>
          <w:rFonts w:ascii="Times New Roman" w:hAnsi="Times New Roman" w:cs="Times New Roman"/>
        </w:rPr>
        <w:t xml:space="preserve"> the integral role of the private sector in information management and dissemination in connection to the National Plan objectives</w:t>
      </w:r>
      <w:r w:rsidR="001C5668" w:rsidRPr="001C5668">
        <w:rPr>
          <w:rFonts w:ascii="Times New Roman" w:hAnsi="Times New Roman" w:cs="Times New Roman"/>
        </w:rPr>
        <w:t>, project coordination</w:t>
      </w:r>
      <w:r w:rsidR="002C3DE6" w:rsidRPr="001C5668">
        <w:rPr>
          <w:rFonts w:ascii="Times New Roman" w:hAnsi="Times New Roman" w:cs="Times New Roman"/>
        </w:rPr>
        <w:t xml:space="preserve"> and</w:t>
      </w:r>
      <w:r w:rsidR="001C5668" w:rsidRPr="001C5668">
        <w:rPr>
          <w:rFonts w:ascii="Times New Roman" w:hAnsi="Times New Roman" w:cs="Times New Roman"/>
        </w:rPr>
        <w:t xml:space="preserve"> wider sector governance</w:t>
      </w:r>
      <w:r w:rsidR="003D1657">
        <w:rPr>
          <w:rFonts w:ascii="Times New Roman" w:hAnsi="Times New Roman" w:cs="Times New Roman"/>
        </w:rPr>
        <w:t>.</w:t>
      </w:r>
    </w:p>
    <w:p w14:paraId="7CCDE5BE" w14:textId="77777777" w:rsidR="00E42C6C" w:rsidRPr="008255AB" w:rsidRDefault="00E42C6C" w:rsidP="00A427CE">
      <w:pPr>
        <w:pStyle w:val="Heading3"/>
        <w:rPr>
          <w:rFonts w:ascii="Times New Roman" w:hAnsi="Times New Roman" w:cs="Times New Roman"/>
          <w:color w:val="auto"/>
        </w:rPr>
      </w:pPr>
      <w:bookmarkStart w:id="10" w:name="_Toc31372909"/>
      <w:r w:rsidRPr="008255AB">
        <w:rPr>
          <w:rFonts w:ascii="Times New Roman" w:hAnsi="Times New Roman" w:cs="Times New Roman"/>
          <w:color w:val="auto"/>
        </w:rPr>
        <w:t>Engaging Alternative Actors</w:t>
      </w:r>
      <w:bookmarkEnd w:id="10"/>
      <w:r w:rsidRPr="008255AB">
        <w:rPr>
          <w:rFonts w:ascii="Times New Roman" w:hAnsi="Times New Roman" w:cs="Times New Roman"/>
          <w:color w:val="auto"/>
        </w:rPr>
        <w:t xml:space="preserve"> </w:t>
      </w:r>
    </w:p>
    <w:p w14:paraId="01F39D44" w14:textId="77777777" w:rsidR="00E42C6C" w:rsidRPr="00E67EE8" w:rsidRDefault="00E42C6C" w:rsidP="00D928BB">
      <w:pPr>
        <w:spacing w:line="480" w:lineRule="auto"/>
        <w:rPr>
          <w:rFonts w:ascii="Times New Roman" w:hAnsi="Times New Roman" w:cs="Times New Roman"/>
          <w:i/>
        </w:rPr>
      </w:pPr>
      <w:r w:rsidRPr="00E67EE8">
        <w:rPr>
          <w:rFonts w:ascii="Times New Roman" w:hAnsi="Times New Roman" w:cs="Times New Roman"/>
          <w:i/>
        </w:rPr>
        <w:t>State Actors</w:t>
      </w:r>
    </w:p>
    <w:p w14:paraId="79E4FB43" w14:textId="274EA49F" w:rsidR="00E42C6C" w:rsidRPr="00AC5D35" w:rsidRDefault="00E42C6C" w:rsidP="00D928BB">
      <w:pPr>
        <w:spacing w:line="480" w:lineRule="auto"/>
        <w:ind w:firstLine="720"/>
        <w:rPr>
          <w:rFonts w:ascii="Times New Roman" w:hAnsi="Times New Roman" w:cs="Times New Roman"/>
          <w:color w:val="FF0000"/>
        </w:rPr>
      </w:pPr>
      <w:r w:rsidRPr="00007388">
        <w:rPr>
          <w:rFonts w:ascii="Times New Roman" w:hAnsi="Times New Roman" w:cs="Times New Roman"/>
        </w:rPr>
        <w:t>The omnipresent international presence in Haiti has and continues to raise nu</w:t>
      </w:r>
      <w:r w:rsidR="009F0EE6">
        <w:rPr>
          <w:rFonts w:ascii="Times New Roman" w:hAnsi="Times New Roman" w:cs="Times New Roman"/>
        </w:rPr>
        <w:t>merous practical issues for the country</w:t>
      </w:r>
      <w:r w:rsidRPr="00007388">
        <w:rPr>
          <w:rFonts w:ascii="Times New Roman" w:hAnsi="Times New Roman" w:cs="Times New Roman"/>
        </w:rPr>
        <w:t xml:space="preserve">. </w:t>
      </w:r>
      <w:r w:rsidR="00197A9F">
        <w:rPr>
          <w:rFonts w:ascii="Times New Roman" w:hAnsi="Times New Roman" w:cs="Times New Roman"/>
        </w:rPr>
        <w:t xml:space="preserve">A major debate </w:t>
      </w:r>
      <w:r w:rsidR="00197A9F" w:rsidRPr="00197A9F">
        <w:rPr>
          <w:rFonts w:ascii="Times New Roman" w:hAnsi="Times New Roman" w:cs="Times New Roman"/>
        </w:rPr>
        <w:t>in</w:t>
      </w:r>
      <w:r w:rsidRPr="00197A9F">
        <w:rPr>
          <w:rFonts w:ascii="Times New Roman" w:hAnsi="Times New Roman" w:cs="Times New Roman"/>
        </w:rPr>
        <w:t xml:space="preserve"> the WASH sector </w:t>
      </w:r>
      <w:r w:rsidR="00197A9F" w:rsidRPr="00197A9F">
        <w:rPr>
          <w:rFonts w:ascii="Times New Roman" w:hAnsi="Times New Roman" w:cs="Times New Roman"/>
        </w:rPr>
        <w:t xml:space="preserve">is </w:t>
      </w:r>
      <w:r w:rsidRPr="00197A9F">
        <w:rPr>
          <w:rFonts w:ascii="Times New Roman" w:hAnsi="Times New Roman" w:cs="Times New Roman"/>
        </w:rPr>
        <w:t>the structural effects and impacts of services being state funded or subsidized juxtaposed to</w:t>
      </w:r>
      <w:r w:rsidR="009F0EE6">
        <w:rPr>
          <w:rFonts w:ascii="Times New Roman" w:hAnsi="Times New Roman" w:cs="Times New Roman"/>
        </w:rPr>
        <w:t xml:space="preserve"> opinions</w:t>
      </w:r>
      <w:r w:rsidR="00197A9F" w:rsidRPr="00197A9F">
        <w:rPr>
          <w:rFonts w:ascii="Times New Roman" w:hAnsi="Times New Roman" w:cs="Times New Roman"/>
        </w:rPr>
        <w:t xml:space="preserve"> of private sector inclusion</w:t>
      </w:r>
      <w:r w:rsidRPr="00197A9F">
        <w:rPr>
          <w:rFonts w:ascii="Times New Roman" w:hAnsi="Times New Roman" w:cs="Times New Roman"/>
        </w:rPr>
        <w:t xml:space="preserve"> and provision.</w:t>
      </w:r>
      <w:r w:rsidRPr="00197A9F">
        <w:rPr>
          <w:rFonts w:ascii="Times New Roman" w:hAnsi="Times New Roman" w:cs="Times New Roman"/>
          <w:color w:val="FF0000"/>
        </w:rPr>
        <w:t xml:space="preserve"> </w:t>
      </w:r>
      <w:r w:rsidRPr="00197A9F">
        <w:rPr>
          <w:rFonts w:ascii="Times New Roman" w:hAnsi="Times New Roman" w:cs="Times New Roman"/>
        </w:rPr>
        <w:t xml:space="preserve">Haiti’s WASH system is comprised of the public sector, the for-profit private sector, the mixed nonprofit sector and the </w:t>
      </w:r>
      <w:r w:rsidRPr="00B31372">
        <w:rPr>
          <w:rFonts w:ascii="Times New Roman" w:hAnsi="Times New Roman" w:cs="Times New Roman"/>
        </w:rPr>
        <w:t>traditional se</w:t>
      </w:r>
      <w:r w:rsidR="00B31372" w:rsidRPr="00B31372">
        <w:rPr>
          <w:rFonts w:ascii="Times New Roman" w:hAnsi="Times New Roman" w:cs="Times New Roman"/>
        </w:rPr>
        <w:t>ctor</w:t>
      </w:r>
      <w:r w:rsidR="009F0EE6">
        <w:rPr>
          <w:rFonts w:ascii="Times New Roman" w:hAnsi="Times New Roman" w:cs="Times New Roman"/>
        </w:rPr>
        <w:t xml:space="preserve"> (Government of Haiti 2012</w:t>
      </w:r>
      <w:r w:rsidRPr="00197A9F">
        <w:rPr>
          <w:rFonts w:ascii="Times New Roman" w:hAnsi="Times New Roman" w:cs="Times New Roman"/>
        </w:rPr>
        <w:t xml:space="preserve">). </w:t>
      </w:r>
      <w:r w:rsidR="00902CBD">
        <w:rPr>
          <w:rFonts w:ascii="Times New Roman" w:hAnsi="Times New Roman" w:cs="Times New Roman"/>
        </w:rPr>
        <w:t xml:space="preserve">The for-profit private sector is concentrated in urban areas such as the country’s capital Port-au-Prince, where most professionals work. Private facilities such as clinics, laboratories and pharmacies sometimes operate without restrictions and may not participate in either national or regional health programs. At the time of the adoption of the National Plan, the private sector represented 32.5 percent of health infrastructure in Haiti (Government of Haiti 2012). </w:t>
      </w:r>
      <w:r w:rsidRPr="00197A9F">
        <w:rPr>
          <w:rFonts w:ascii="Times New Roman" w:hAnsi="Times New Roman" w:cs="Times New Roman"/>
        </w:rPr>
        <w:t>The mixed nonprofit sector is made up of health</w:t>
      </w:r>
      <w:r>
        <w:rPr>
          <w:rFonts w:ascii="Times New Roman" w:hAnsi="Times New Roman" w:cs="Times New Roman"/>
        </w:rPr>
        <w:t xml:space="preserve"> care institutions of the </w:t>
      </w:r>
      <w:r w:rsidR="009F0EE6">
        <w:rPr>
          <w:rFonts w:ascii="Times New Roman" w:hAnsi="Times New Roman" w:cs="Times New Roman"/>
        </w:rPr>
        <w:t xml:space="preserve">MSPP </w:t>
      </w:r>
      <w:r>
        <w:rPr>
          <w:rFonts w:ascii="Times New Roman" w:hAnsi="Times New Roman" w:cs="Times New Roman"/>
        </w:rPr>
        <w:t>and facilities managed by the private sector, nongovernmental organiza</w:t>
      </w:r>
      <w:r w:rsidR="00902CBD">
        <w:rPr>
          <w:rFonts w:ascii="Times New Roman" w:hAnsi="Times New Roman" w:cs="Times New Roman"/>
        </w:rPr>
        <w:t>tions, or cha</w:t>
      </w:r>
      <w:r w:rsidR="00B31372">
        <w:rPr>
          <w:rFonts w:ascii="Times New Roman" w:hAnsi="Times New Roman" w:cs="Times New Roman"/>
        </w:rPr>
        <w:t>rity organizations</w:t>
      </w:r>
      <w:r>
        <w:rPr>
          <w:rFonts w:ascii="Times New Roman" w:hAnsi="Times New Roman" w:cs="Times New Roman"/>
        </w:rPr>
        <w:t xml:space="preserve">. </w:t>
      </w:r>
      <w:r w:rsidRPr="00B2264D">
        <w:rPr>
          <w:rFonts w:ascii="Times New Roman" w:hAnsi="Times New Roman" w:cs="Times New Roman"/>
        </w:rPr>
        <w:t xml:space="preserve">Strong evidence based arguments have been put forward to suggest that a funding gap does exists in </w:t>
      </w:r>
      <w:r w:rsidR="009F0EE6">
        <w:rPr>
          <w:rFonts w:ascii="Times New Roman" w:hAnsi="Times New Roman" w:cs="Times New Roman"/>
        </w:rPr>
        <w:t>fragile and conflict affected states (</w:t>
      </w:r>
      <w:r w:rsidRPr="00164A20">
        <w:rPr>
          <w:rFonts w:ascii="Times New Roman" w:hAnsi="Times New Roman" w:cs="Times New Roman"/>
        </w:rPr>
        <w:t>FCAS</w:t>
      </w:r>
      <w:r w:rsidR="009F0EE6">
        <w:rPr>
          <w:rFonts w:ascii="Times New Roman" w:hAnsi="Times New Roman" w:cs="Times New Roman"/>
        </w:rPr>
        <w:t>)</w:t>
      </w:r>
      <w:r w:rsidRPr="00B2264D">
        <w:rPr>
          <w:rFonts w:ascii="Times New Roman" w:hAnsi="Times New Roman" w:cs="Times New Roman"/>
        </w:rPr>
        <w:t xml:space="preserve"> partly because of donor fatigue (Black &amp; O’Bright 2016; Gensch 2014; Gelting et al. 2013; Varma et al. 2008).</w:t>
      </w:r>
      <w:r w:rsidR="000B33BE">
        <w:rPr>
          <w:rFonts w:ascii="Times New Roman" w:hAnsi="Times New Roman" w:cs="Times New Roman"/>
        </w:rPr>
        <w:t xml:space="preserve"> </w:t>
      </w:r>
      <w:r w:rsidR="00E75153">
        <w:rPr>
          <w:rFonts w:ascii="Times New Roman" w:hAnsi="Times New Roman" w:cs="Times New Roman"/>
        </w:rPr>
        <w:t>In respect to the traditional sector, t</w:t>
      </w:r>
      <w:r w:rsidR="000B33BE">
        <w:rPr>
          <w:rFonts w:ascii="Times New Roman" w:hAnsi="Times New Roman" w:cs="Times New Roman"/>
        </w:rPr>
        <w:t>raditional medicine</w:t>
      </w:r>
      <w:r w:rsidR="00AB7774">
        <w:rPr>
          <w:rFonts w:ascii="Times New Roman" w:hAnsi="Times New Roman" w:cs="Times New Roman"/>
        </w:rPr>
        <w:t xml:space="preserve">, </w:t>
      </w:r>
      <w:r w:rsidR="00AB7774">
        <w:rPr>
          <w:rFonts w:ascii="Times New Roman" w:hAnsi="Times New Roman" w:cs="Times New Roman"/>
        </w:rPr>
        <w:lastRenderedPageBreak/>
        <w:t>which</w:t>
      </w:r>
      <w:r w:rsidR="00E75153">
        <w:rPr>
          <w:rFonts w:ascii="Times New Roman" w:hAnsi="Times New Roman" w:cs="Times New Roman"/>
        </w:rPr>
        <w:t xml:space="preserve"> is largely accepted</w:t>
      </w:r>
      <w:r w:rsidR="000B33BE">
        <w:rPr>
          <w:rFonts w:ascii="Times New Roman" w:hAnsi="Times New Roman" w:cs="Times New Roman"/>
        </w:rPr>
        <w:t xml:space="preserve"> regardless of social </w:t>
      </w:r>
      <w:r w:rsidR="00AB7774">
        <w:rPr>
          <w:rFonts w:ascii="Times New Roman" w:hAnsi="Times New Roman" w:cs="Times New Roman"/>
        </w:rPr>
        <w:t>class or religious affiliation, is practiced by a variety of healers. It was estimated that roughly 80 percent of the population has access to traditional medicine, a large portion of which live in rural areas and need to travel over 15 kilometers from the nearest health center (Government of Canada 2012).</w:t>
      </w:r>
    </w:p>
    <w:p w14:paraId="60883712" w14:textId="77777777" w:rsidR="00E42C6C" w:rsidRDefault="00E42C6C" w:rsidP="00D928BB">
      <w:pPr>
        <w:spacing w:line="480" w:lineRule="auto"/>
        <w:rPr>
          <w:rFonts w:ascii="Times New Roman" w:hAnsi="Times New Roman" w:cs="Times New Roman"/>
          <w:color w:val="FF0000"/>
        </w:rPr>
      </w:pPr>
    </w:p>
    <w:p w14:paraId="64B59683" w14:textId="2239BDC1" w:rsidR="00E42C6C" w:rsidRPr="00E67EE8" w:rsidRDefault="00E42C6C" w:rsidP="00D928BB">
      <w:pPr>
        <w:spacing w:line="480" w:lineRule="auto"/>
        <w:ind w:firstLine="720"/>
        <w:rPr>
          <w:rFonts w:ascii="Times New Roman" w:hAnsi="Times New Roman" w:cs="Times New Roman"/>
          <w:color w:val="FF0000"/>
        </w:rPr>
      </w:pPr>
      <w:r w:rsidRPr="00007388">
        <w:rPr>
          <w:rFonts w:ascii="Times New Roman" w:hAnsi="Times New Roman" w:cs="Times New Roman"/>
        </w:rPr>
        <w:t>A foundational argument for supporters of state provis</w:t>
      </w:r>
      <w:r w:rsidR="00FC477A">
        <w:rPr>
          <w:rFonts w:ascii="Times New Roman" w:hAnsi="Times New Roman" w:cs="Times New Roman"/>
        </w:rPr>
        <w:t xml:space="preserve">ion/free services is based on a rights based approach </w:t>
      </w:r>
      <w:r w:rsidRPr="00007388">
        <w:rPr>
          <w:rFonts w:ascii="Times New Roman" w:hAnsi="Times New Roman" w:cs="Times New Roman"/>
        </w:rPr>
        <w:t>that every person is entitled to the right to their basic necessities</w:t>
      </w:r>
      <w:r w:rsidR="00E70ED1">
        <w:rPr>
          <w:rFonts w:ascii="Times New Roman" w:hAnsi="Times New Roman" w:cs="Times New Roman"/>
        </w:rPr>
        <w:t xml:space="preserve"> or the belief that</w:t>
      </w:r>
      <w:r w:rsidRPr="00007388">
        <w:rPr>
          <w:rFonts w:ascii="Times New Roman" w:hAnsi="Times New Roman" w:cs="Times New Roman"/>
        </w:rPr>
        <w:t xml:space="preserve"> it is the state</w:t>
      </w:r>
      <w:r w:rsidR="00E70ED1">
        <w:rPr>
          <w:rFonts w:ascii="Times New Roman" w:hAnsi="Times New Roman" w:cs="Times New Roman"/>
        </w:rPr>
        <w:t>’</w:t>
      </w:r>
      <w:r w:rsidRPr="00007388">
        <w:rPr>
          <w:rFonts w:ascii="Times New Roman" w:hAnsi="Times New Roman" w:cs="Times New Roman"/>
        </w:rPr>
        <w:t>s duty to provide the related</w:t>
      </w:r>
      <w:r w:rsidR="00E70ED1">
        <w:rPr>
          <w:rFonts w:ascii="Times New Roman" w:hAnsi="Times New Roman" w:cs="Times New Roman"/>
        </w:rPr>
        <w:t xml:space="preserve"> goods and services for these</w:t>
      </w:r>
      <w:r w:rsidR="00FC477A">
        <w:rPr>
          <w:rFonts w:ascii="Times New Roman" w:hAnsi="Times New Roman" w:cs="Times New Roman"/>
        </w:rPr>
        <w:t xml:space="preserve"> bas</w:t>
      </w:r>
      <w:r w:rsidRPr="00007388">
        <w:rPr>
          <w:rFonts w:ascii="Times New Roman" w:hAnsi="Times New Roman" w:cs="Times New Roman"/>
        </w:rPr>
        <w:t>ic necessities</w:t>
      </w:r>
      <w:r w:rsidR="00C9269E">
        <w:rPr>
          <w:rFonts w:ascii="Times New Roman" w:hAnsi="Times New Roman" w:cs="Times New Roman"/>
        </w:rPr>
        <w:t xml:space="preserve"> </w:t>
      </w:r>
      <w:r w:rsidR="00C9269E" w:rsidRPr="00C50C35">
        <w:rPr>
          <w:rFonts w:ascii="Times New Roman" w:hAnsi="Times New Roman" w:cs="Times New Roman"/>
        </w:rPr>
        <w:t>(</w:t>
      </w:r>
      <w:r w:rsidR="00824556" w:rsidRPr="00C50C35">
        <w:rPr>
          <w:rFonts w:ascii="Times New Roman" w:hAnsi="Times New Roman" w:cs="Times New Roman"/>
        </w:rPr>
        <w:t xml:space="preserve">Katz 2013; </w:t>
      </w:r>
      <w:r w:rsidR="00C50C35" w:rsidRPr="00C50C35">
        <w:rPr>
          <w:rFonts w:ascii="Times New Roman" w:hAnsi="Times New Roman" w:cs="Times New Roman"/>
        </w:rPr>
        <w:t>Center for Human Rights and Global Justice (2010</w:t>
      </w:r>
      <w:r w:rsidR="00C9269E" w:rsidRPr="00C50C35">
        <w:rPr>
          <w:rFonts w:ascii="Times New Roman" w:hAnsi="Times New Roman" w:cs="Times New Roman"/>
        </w:rPr>
        <w:t>)</w:t>
      </w:r>
      <w:r w:rsidRPr="00C50C35">
        <w:rPr>
          <w:rFonts w:ascii="Times New Roman" w:hAnsi="Times New Roman" w:cs="Times New Roman"/>
        </w:rPr>
        <w:t>.</w:t>
      </w:r>
      <w:r w:rsidRPr="00007388">
        <w:rPr>
          <w:rFonts w:ascii="Times New Roman" w:hAnsi="Times New Roman" w:cs="Times New Roman"/>
        </w:rPr>
        <w:t xml:space="preserve"> </w:t>
      </w:r>
      <w:r w:rsidR="00E70ED1">
        <w:rPr>
          <w:rFonts w:ascii="Times New Roman" w:hAnsi="Times New Roman" w:cs="Times New Roman"/>
        </w:rPr>
        <w:t>In Haiti, at least $4.8 billion USD was</w:t>
      </w:r>
      <w:r w:rsidRPr="000F3B05">
        <w:rPr>
          <w:rFonts w:ascii="Times New Roman" w:hAnsi="Times New Roman" w:cs="Times New Roman"/>
        </w:rPr>
        <w:t xml:space="preserve"> given to the country between 1998 and 2008 by donor countries (Katz </w:t>
      </w:r>
      <w:r w:rsidR="00E70ED1">
        <w:rPr>
          <w:rFonts w:ascii="Times New Roman" w:hAnsi="Times New Roman" w:cs="Times New Roman"/>
        </w:rPr>
        <w:t>2013). Following the earthquake an additional $8.4 billion</w:t>
      </w:r>
      <w:r w:rsidRPr="000F3B05">
        <w:rPr>
          <w:rFonts w:ascii="Times New Roman" w:hAnsi="Times New Roman" w:cs="Times New Roman"/>
        </w:rPr>
        <w:t xml:space="preserve"> USD, debt relief excluded, was committed to the country by roughly 55 nations and organizations over ten years; 4.6 billion of which was pledged for the 2010-2011 calendar year alone (Katz 2013). </w:t>
      </w:r>
      <w:r w:rsidRPr="00834AED">
        <w:rPr>
          <w:rFonts w:ascii="Times New Roman" w:hAnsi="Times New Roman" w:cs="Times New Roman"/>
        </w:rPr>
        <w:t xml:space="preserve">The question of whether the call for free services (from state and </w:t>
      </w:r>
      <w:r w:rsidR="00E75153" w:rsidRPr="00834AED">
        <w:rPr>
          <w:rFonts w:ascii="Times New Roman" w:hAnsi="Times New Roman" w:cs="Times New Roman"/>
        </w:rPr>
        <w:t>nongovernmental</w:t>
      </w:r>
      <w:r w:rsidRPr="00834AED">
        <w:rPr>
          <w:rFonts w:ascii="Times New Roman" w:hAnsi="Times New Roman" w:cs="Times New Roman"/>
        </w:rPr>
        <w:t xml:space="preserve"> actors) may be </w:t>
      </w:r>
      <w:r w:rsidR="00E70ED1">
        <w:rPr>
          <w:rFonts w:ascii="Times New Roman" w:hAnsi="Times New Roman" w:cs="Times New Roman"/>
        </w:rPr>
        <w:t>reinforcing</w:t>
      </w:r>
      <w:r w:rsidRPr="00834AED">
        <w:rPr>
          <w:rFonts w:ascii="Times New Roman" w:hAnsi="Times New Roman" w:cs="Times New Roman"/>
        </w:rPr>
        <w:t xml:space="preserve"> dependence in post-earthquake Haiti cannot be overlooked. Histo</w:t>
      </w:r>
      <w:r w:rsidR="00E70ED1">
        <w:rPr>
          <w:rFonts w:ascii="Times New Roman" w:hAnsi="Times New Roman" w:cs="Times New Roman"/>
        </w:rPr>
        <w:t xml:space="preserve">rically there have been </w:t>
      </w:r>
      <w:r w:rsidR="0018677D">
        <w:rPr>
          <w:rFonts w:ascii="Times New Roman" w:hAnsi="Times New Roman" w:cs="Times New Roman"/>
        </w:rPr>
        <w:t xml:space="preserve">challenges to attempting to completely or partially </w:t>
      </w:r>
      <w:r w:rsidRPr="00834AED">
        <w:rPr>
          <w:rFonts w:ascii="Times New Roman" w:hAnsi="Times New Roman" w:cs="Times New Roman"/>
        </w:rPr>
        <w:t>remove user fees in low-income countries and Haiti does not have any empirical evidence to suggest otherwis</w:t>
      </w:r>
      <w:r w:rsidRPr="00824556">
        <w:rPr>
          <w:rFonts w:ascii="Times New Roman" w:hAnsi="Times New Roman" w:cs="Times New Roman"/>
        </w:rPr>
        <w:t>e</w:t>
      </w:r>
      <w:r w:rsidR="00C9269E" w:rsidRPr="00824556">
        <w:rPr>
          <w:rFonts w:ascii="Times New Roman" w:hAnsi="Times New Roman" w:cs="Times New Roman"/>
        </w:rPr>
        <w:t xml:space="preserve"> </w:t>
      </w:r>
      <w:r w:rsidR="00824556" w:rsidRPr="00824556">
        <w:rPr>
          <w:rFonts w:ascii="Times New Roman" w:hAnsi="Times New Roman" w:cs="Times New Roman"/>
        </w:rPr>
        <w:t>(Stoa 2017; Black &amp; O’Bright 2016</w:t>
      </w:r>
      <w:r w:rsidR="00C9269E" w:rsidRPr="00824556">
        <w:rPr>
          <w:rFonts w:ascii="Times New Roman" w:hAnsi="Times New Roman" w:cs="Times New Roman"/>
        </w:rPr>
        <w:t>)</w:t>
      </w:r>
      <w:r w:rsidRPr="00824556">
        <w:rPr>
          <w:rFonts w:ascii="Times New Roman" w:hAnsi="Times New Roman" w:cs="Times New Roman"/>
        </w:rPr>
        <w:t>.</w:t>
      </w:r>
    </w:p>
    <w:p w14:paraId="255C0BCA" w14:textId="77777777" w:rsidR="00E42C6C" w:rsidRDefault="00E42C6C" w:rsidP="00D928BB">
      <w:pPr>
        <w:spacing w:line="480" w:lineRule="auto"/>
        <w:rPr>
          <w:rFonts w:ascii="Times New Roman" w:hAnsi="Times New Roman" w:cs="Times New Roman"/>
        </w:rPr>
      </w:pPr>
    </w:p>
    <w:p w14:paraId="573D02F2" w14:textId="77777777" w:rsidR="00E42C6C" w:rsidRPr="00E67EE8" w:rsidRDefault="00E42C6C" w:rsidP="00D928BB">
      <w:pPr>
        <w:spacing w:line="480" w:lineRule="auto"/>
        <w:rPr>
          <w:rFonts w:ascii="Times New Roman" w:hAnsi="Times New Roman" w:cs="Times New Roman"/>
          <w:i/>
        </w:rPr>
      </w:pPr>
      <w:r w:rsidRPr="00E67EE8">
        <w:rPr>
          <w:rFonts w:ascii="Times New Roman" w:hAnsi="Times New Roman" w:cs="Times New Roman"/>
          <w:i/>
        </w:rPr>
        <w:t>The Private Sector</w:t>
      </w:r>
    </w:p>
    <w:p w14:paraId="4294C93A" w14:textId="2D14EF5E" w:rsidR="006954FD" w:rsidRDefault="008B6609" w:rsidP="00110F37">
      <w:pPr>
        <w:spacing w:line="480" w:lineRule="auto"/>
        <w:ind w:firstLine="720"/>
        <w:rPr>
          <w:rFonts w:ascii="Times New Roman" w:hAnsi="Times New Roman" w:cs="Times New Roman"/>
        </w:rPr>
      </w:pPr>
      <w:r w:rsidRPr="000A0B7D">
        <w:rPr>
          <w:rFonts w:ascii="Times New Roman" w:hAnsi="Times New Roman" w:cs="Times New Roman"/>
        </w:rPr>
        <w:t>Haiti failed to meet target 7c</w:t>
      </w:r>
      <w:r w:rsidR="00E062FC" w:rsidRPr="000A0B7D">
        <w:rPr>
          <w:rFonts w:ascii="Times New Roman" w:hAnsi="Times New Roman" w:cs="Times New Roman"/>
        </w:rPr>
        <w:t xml:space="preserve"> of the </w:t>
      </w:r>
      <w:r w:rsidR="00864D2B" w:rsidRPr="000A0B7D">
        <w:rPr>
          <w:rFonts w:ascii="Times New Roman" w:hAnsi="Times New Roman" w:cs="Times New Roman"/>
        </w:rPr>
        <w:t xml:space="preserve">2015 </w:t>
      </w:r>
      <w:r w:rsidR="006630FB" w:rsidRPr="000A0B7D">
        <w:rPr>
          <w:rFonts w:ascii="Times New Roman" w:hAnsi="Times New Roman" w:cs="Times New Roman"/>
        </w:rPr>
        <w:t>M</w:t>
      </w:r>
      <w:r w:rsidR="00717D18" w:rsidRPr="000A0B7D">
        <w:rPr>
          <w:rFonts w:ascii="Times New Roman" w:hAnsi="Times New Roman" w:cs="Times New Roman"/>
        </w:rPr>
        <w:t xml:space="preserve">illennium </w:t>
      </w:r>
      <w:r w:rsidR="006630FB" w:rsidRPr="000A0B7D">
        <w:rPr>
          <w:rFonts w:ascii="Times New Roman" w:hAnsi="Times New Roman" w:cs="Times New Roman"/>
        </w:rPr>
        <w:t>D</w:t>
      </w:r>
      <w:r w:rsidR="00717D18" w:rsidRPr="000A0B7D">
        <w:rPr>
          <w:rFonts w:ascii="Times New Roman" w:hAnsi="Times New Roman" w:cs="Times New Roman"/>
        </w:rPr>
        <w:t>evelopment Goal</w:t>
      </w:r>
      <w:r w:rsidR="006630FB" w:rsidRPr="000A0B7D">
        <w:rPr>
          <w:rFonts w:ascii="Times New Roman" w:hAnsi="Times New Roman" w:cs="Times New Roman"/>
        </w:rPr>
        <w:t xml:space="preserve"> </w:t>
      </w:r>
      <w:r w:rsidR="00864D2B" w:rsidRPr="000A0B7D">
        <w:rPr>
          <w:rFonts w:ascii="Times New Roman" w:hAnsi="Times New Roman" w:cs="Times New Roman"/>
        </w:rPr>
        <w:t>of halving the proportion of the population without sustainable access to safe drinking water and basic sanitation</w:t>
      </w:r>
      <w:r w:rsidR="000A0B7D" w:rsidRPr="000A0B7D">
        <w:rPr>
          <w:rFonts w:ascii="Times New Roman" w:hAnsi="Times New Roman" w:cs="Times New Roman"/>
        </w:rPr>
        <w:t xml:space="preserve"> (World Bank Group</w:t>
      </w:r>
      <w:r w:rsidR="0004418E" w:rsidRPr="000A0B7D">
        <w:rPr>
          <w:rFonts w:ascii="Times New Roman" w:hAnsi="Times New Roman" w:cs="Times New Roman"/>
        </w:rPr>
        <w:t xml:space="preserve"> 2017</w:t>
      </w:r>
      <w:r w:rsidR="000A0B7D" w:rsidRPr="000A0B7D">
        <w:rPr>
          <w:rFonts w:ascii="Times New Roman" w:hAnsi="Times New Roman" w:cs="Times New Roman"/>
        </w:rPr>
        <w:t>b</w:t>
      </w:r>
      <w:r w:rsidR="005B30BB" w:rsidRPr="000A0B7D">
        <w:rPr>
          <w:rFonts w:ascii="Times New Roman" w:hAnsi="Times New Roman" w:cs="Times New Roman"/>
        </w:rPr>
        <w:t>)</w:t>
      </w:r>
      <w:r w:rsidR="00864D2B" w:rsidRPr="000A0B7D">
        <w:rPr>
          <w:rFonts w:ascii="Times New Roman" w:hAnsi="Times New Roman" w:cs="Times New Roman"/>
        </w:rPr>
        <w:t>.</w:t>
      </w:r>
      <w:r w:rsidR="00864D2B">
        <w:rPr>
          <w:rFonts w:ascii="Times New Roman" w:hAnsi="Times New Roman" w:cs="Times New Roman"/>
        </w:rPr>
        <w:t xml:space="preserve"> Since then </w:t>
      </w:r>
      <w:r w:rsidR="006630FB">
        <w:rPr>
          <w:rFonts w:ascii="Times New Roman" w:hAnsi="Times New Roman" w:cs="Times New Roman"/>
        </w:rPr>
        <w:t>access to imp</w:t>
      </w:r>
      <w:r w:rsidR="00E70ED1">
        <w:rPr>
          <w:rFonts w:ascii="Times New Roman" w:hAnsi="Times New Roman" w:cs="Times New Roman"/>
        </w:rPr>
        <w:t>roved drinking water sources have</w:t>
      </w:r>
      <w:r w:rsidR="006630FB">
        <w:rPr>
          <w:rFonts w:ascii="Times New Roman" w:hAnsi="Times New Roman" w:cs="Times New Roman"/>
        </w:rPr>
        <w:t xml:space="preserve"> bee</w:t>
      </w:r>
      <w:r w:rsidR="00E70ED1">
        <w:rPr>
          <w:rFonts w:ascii="Times New Roman" w:hAnsi="Times New Roman" w:cs="Times New Roman"/>
        </w:rPr>
        <w:t>n on a continuous decline or have</w:t>
      </w:r>
      <w:r w:rsidR="006630FB">
        <w:rPr>
          <w:rFonts w:ascii="Times New Roman" w:hAnsi="Times New Roman" w:cs="Times New Roman"/>
        </w:rPr>
        <w:t xml:space="preserve"> remain</w:t>
      </w:r>
      <w:r w:rsidR="00E70ED1">
        <w:rPr>
          <w:rFonts w:ascii="Times New Roman" w:hAnsi="Times New Roman" w:cs="Times New Roman"/>
        </w:rPr>
        <w:t>ed</w:t>
      </w:r>
      <w:r w:rsidR="006630FB">
        <w:rPr>
          <w:rFonts w:ascii="Times New Roman" w:hAnsi="Times New Roman" w:cs="Times New Roman"/>
        </w:rPr>
        <w:t xml:space="preserve"> stagnant. </w:t>
      </w:r>
      <w:r w:rsidR="00E42C6C" w:rsidRPr="00834AED">
        <w:rPr>
          <w:rFonts w:ascii="Times New Roman" w:hAnsi="Times New Roman" w:cs="Times New Roman"/>
        </w:rPr>
        <w:t xml:space="preserve">Although the question of why </w:t>
      </w:r>
      <w:r w:rsidR="00E42C6C" w:rsidRPr="00834AED">
        <w:rPr>
          <w:rFonts w:ascii="Times New Roman" w:hAnsi="Times New Roman" w:cs="Times New Roman"/>
        </w:rPr>
        <w:lastRenderedPageBreak/>
        <w:t>donor countries or recipient countries donate or accept aid</w:t>
      </w:r>
      <w:r w:rsidR="00864D2B">
        <w:rPr>
          <w:rFonts w:ascii="Times New Roman" w:hAnsi="Times New Roman" w:cs="Times New Roman"/>
        </w:rPr>
        <w:t xml:space="preserve"> is important, my research </w:t>
      </w:r>
      <w:r w:rsidR="00E42C6C" w:rsidRPr="00834AED">
        <w:rPr>
          <w:rFonts w:ascii="Times New Roman" w:hAnsi="Times New Roman" w:cs="Times New Roman"/>
        </w:rPr>
        <w:t>turn</w:t>
      </w:r>
      <w:r w:rsidR="00864D2B">
        <w:rPr>
          <w:rFonts w:ascii="Times New Roman" w:hAnsi="Times New Roman" w:cs="Times New Roman"/>
        </w:rPr>
        <w:t>s</w:t>
      </w:r>
      <w:r w:rsidR="00E42C6C" w:rsidRPr="00834AED">
        <w:rPr>
          <w:rFonts w:ascii="Times New Roman" w:hAnsi="Times New Roman" w:cs="Times New Roman"/>
        </w:rPr>
        <w:t xml:space="preserve"> the focus on how the private sector can be enticed to help. I</w:t>
      </w:r>
      <w:r w:rsidR="00864D2B">
        <w:rPr>
          <w:rFonts w:ascii="Times New Roman" w:hAnsi="Times New Roman" w:cs="Times New Roman"/>
        </w:rPr>
        <w:t>n opposition to</w:t>
      </w:r>
      <w:r w:rsidR="00E42C6C" w:rsidRPr="00834AED">
        <w:rPr>
          <w:rFonts w:ascii="Times New Roman" w:hAnsi="Times New Roman" w:cs="Times New Roman"/>
        </w:rPr>
        <w:t xml:space="preserve"> state funded/free goods and services, there has been great debate about </w:t>
      </w:r>
      <w:r w:rsidR="00864D2B">
        <w:rPr>
          <w:rFonts w:ascii="Times New Roman" w:hAnsi="Times New Roman" w:cs="Times New Roman"/>
        </w:rPr>
        <w:t>the privatization of</w:t>
      </w:r>
      <w:r w:rsidR="00E42C6C" w:rsidRPr="00834AED">
        <w:rPr>
          <w:rFonts w:ascii="Times New Roman" w:hAnsi="Times New Roman" w:cs="Times New Roman"/>
        </w:rPr>
        <w:t xml:space="preserve"> </w:t>
      </w:r>
      <w:r w:rsidR="00864D2B">
        <w:rPr>
          <w:rFonts w:ascii="Times New Roman" w:hAnsi="Times New Roman" w:cs="Times New Roman"/>
        </w:rPr>
        <w:t xml:space="preserve">said </w:t>
      </w:r>
      <w:r w:rsidR="00E42C6C" w:rsidRPr="00834AED">
        <w:rPr>
          <w:rFonts w:ascii="Times New Roman" w:hAnsi="Times New Roman" w:cs="Times New Roman"/>
        </w:rPr>
        <w:t xml:space="preserve">goods and services. A </w:t>
      </w:r>
      <w:r w:rsidR="00E70ED1">
        <w:rPr>
          <w:rFonts w:ascii="Times New Roman" w:hAnsi="Times New Roman" w:cs="Times New Roman"/>
        </w:rPr>
        <w:t>core</w:t>
      </w:r>
      <w:r w:rsidR="00E42C6C" w:rsidRPr="00834AED">
        <w:rPr>
          <w:rFonts w:ascii="Times New Roman" w:hAnsi="Times New Roman" w:cs="Times New Roman"/>
        </w:rPr>
        <w:t xml:space="preserve"> argument for supporters of private sector involvement</w:t>
      </w:r>
      <w:r w:rsidR="00D818EA">
        <w:rPr>
          <w:rFonts w:ascii="Times New Roman" w:hAnsi="Times New Roman" w:cs="Times New Roman"/>
        </w:rPr>
        <w:t xml:space="preserve"> is the assumption</w:t>
      </w:r>
      <w:r w:rsidR="00E70ED1">
        <w:rPr>
          <w:rFonts w:ascii="Times New Roman" w:hAnsi="Times New Roman" w:cs="Times New Roman"/>
        </w:rPr>
        <w:t xml:space="preserve"> of </w:t>
      </w:r>
      <w:r w:rsidR="00E42C6C" w:rsidRPr="00834AED">
        <w:rPr>
          <w:rFonts w:ascii="Times New Roman" w:hAnsi="Times New Roman" w:cs="Times New Roman"/>
        </w:rPr>
        <w:t xml:space="preserve">potentially weak public health infrastructure where a large need </w:t>
      </w:r>
      <w:r w:rsidR="00D818EA" w:rsidRPr="00834AED">
        <w:rPr>
          <w:rFonts w:ascii="Times New Roman" w:hAnsi="Times New Roman" w:cs="Times New Roman"/>
        </w:rPr>
        <w:t>exists</w:t>
      </w:r>
      <w:r w:rsidR="00E70ED1">
        <w:rPr>
          <w:rFonts w:ascii="Times New Roman" w:hAnsi="Times New Roman" w:cs="Times New Roman"/>
        </w:rPr>
        <w:t xml:space="preserve"> and is not met</w:t>
      </w:r>
      <w:r w:rsidR="00E42C6C" w:rsidRPr="00834AED">
        <w:rPr>
          <w:rFonts w:ascii="Times New Roman" w:hAnsi="Times New Roman" w:cs="Times New Roman"/>
        </w:rPr>
        <w:t>. Critics point to the fact that many ministries of finance in FCAS often play a weak role in sufficiently mobilization and allocating funds where they are needed in the WASH sector (Gensch et al. 2014). Additionally</w:t>
      </w:r>
      <w:r w:rsidR="004D4DBC">
        <w:rPr>
          <w:rFonts w:ascii="Times New Roman" w:hAnsi="Times New Roman" w:cs="Times New Roman"/>
        </w:rPr>
        <w:t>,</w:t>
      </w:r>
      <w:r w:rsidR="00E42C6C" w:rsidRPr="00834AED">
        <w:rPr>
          <w:rFonts w:ascii="Times New Roman" w:hAnsi="Times New Roman" w:cs="Times New Roman"/>
        </w:rPr>
        <w:t xml:space="preserve"> it is believed that the private sector may contain better human resources, capital and expertise to address certain development issues. </w:t>
      </w:r>
      <w:r w:rsidR="00D818EA">
        <w:rPr>
          <w:rFonts w:ascii="Times New Roman" w:hAnsi="Times New Roman" w:cs="Times New Roman"/>
        </w:rPr>
        <w:t>Specifically, i</w:t>
      </w:r>
      <w:r w:rsidR="00E42C6C" w:rsidRPr="00834AED">
        <w:rPr>
          <w:rFonts w:ascii="Times New Roman" w:hAnsi="Times New Roman" w:cs="Times New Roman"/>
        </w:rPr>
        <w:t>n t</w:t>
      </w:r>
      <w:r w:rsidR="00D818EA">
        <w:rPr>
          <w:rFonts w:ascii="Times New Roman" w:hAnsi="Times New Roman" w:cs="Times New Roman"/>
        </w:rPr>
        <w:t xml:space="preserve">he Haitian context </w:t>
      </w:r>
      <w:r w:rsidR="00E42C6C" w:rsidRPr="00834AED">
        <w:rPr>
          <w:rFonts w:ascii="Times New Roman" w:hAnsi="Times New Roman" w:cs="Times New Roman"/>
        </w:rPr>
        <w:t>(e</w:t>
      </w:r>
      <w:r w:rsidR="00D818EA">
        <w:rPr>
          <w:rFonts w:ascii="Times New Roman" w:hAnsi="Times New Roman" w:cs="Times New Roman"/>
        </w:rPr>
        <w:t xml:space="preserve">.g. the MSPP) </w:t>
      </w:r>
      <w:r w:rsidR="00E42C6C" w:rsidRPr="00834AED">
        <w:rPr>
          <w:rFonts w:ascii="Times New Roman" w:hAnsi="Times New Roman" w:cs="Times New Roman"/>
        </w:rPr>
        <w:t xml:space="preserve">supporters of private sector involvement often point to a lack of state motivation, leadership, capacity and resources to implement coordination on the ground. </w:t>
      </w:r>
      <w:r w:rsidR="00E42C6C" w:rsidRPr="0097220F">
        <w:rPr>
          <w:rFonts w:ascii="Times New Roman" w:hAnsi="Times New Roman" w:cs="Times New Roman"/>
        </w:rPr>
        <w:t xml:space="preserve">As WASH relief efforts are usually not self-contained, </w:t>
      </w:r>
      <w:r w:rsidR="00E75153" w:rsidRPr="0097220F">
        <w:rPr>
          <w:rFonts w:ascii="Times New Roman" w:hAnsi="Times New Roman" w:cs="Times New Roman"/>
        </w:rPr>
        <w:t>stand-alone</w:t>
      </w:r>
      <w:r w:rsidR="00E42C6C" w:rsidRPr="0097220F">
        <w:rPr>
          <w:rFonts w:ascii="Times New Roman" w:hAnsi="Times New Roman" w:cs="Times New Roman"/>
        </w:rPr>
        <w:t xml:space="preserve"> interventions and relief actors inevitably need to consider longer-term local development in order to achieve universal access to drinking water, sanitation and hygiene</w:t>
      </w:r>
      <w:r w:rsidR="00E70ED1">
        <w:rPr>
          <w:rFonts w:ascii="Times New Roman" w:hAnsi="Times New Roman" w:cs="Times New Roman"/>
        </w:rPr>
        <w:t xml:space="preserve"> </w:t>
      </w:r>
      <w:r w:rsidR="00E70ED1" w:rsidRPr="007D5E44">
        <w:rPr>
          <w:rFonts w:ascii="Times New Roman" w:hAnsi="Times New Roman" w:cs="Times New Roman"/>
        </w:rPr>
        <w:t>services</w:t>
      </w:r>
      <w:r w:rsidR="00C9269E" w:rsidRPr="007D5E44">
        <w:rPr>
          <w:rFonts w:ascii="Times New Roman" w:hAnsi="Times New Roman" w:cs="Times New Roman"/>
        </w:rPr>
        <w:t xml:space="preserve"> </w:t>
      </w:r>
      <w:r w:rsidR="007D5E44" w:rsidRPr="007D5E44">
        <w:rPr>
          <w:rFonts w:ascii="Times New Roman" w:hAnsi="Times New Roman" w:cs="Times New Roman"/>
        </w:rPr>
        <w:t>(Black &amp; O’Bright 2016).</w:t>
      </w:r>
    </w:p>
    <w:p w14:paraId="2D170C88" w14:textId="77777777" w:rsidR="00824556" w:rsidRPr="00D6279F" w:rsidRDefault="00824556" w:rsidP="00110F37">
      <w:pPr>
        <w:spacing w:line="480" w:lineRule="auto"/>
        <w:ind w:firstLine="720"/>
        <w:rPr>
          <w:rFonts w:ascii="Times New Roman" w:hAnsi="Times New Roman" w:cs="Times New Roman"/>
        </w:rPr>
      </w:pPr>
    </w:p>
    <w:p w14:paraId="5189CC6D" w14:textId="5C171DFF" w:rsidR="00E42C6C" w:rsidRPr="00E47102" w:rsidRDefault="00E42C6C" w:rsidP="00D928BB">
      <w:pPr>
        <w:spacing w:line="480" w:lineRule="auto"/>
        <w:ind w:firstLine="720"/>
        <w:rPr>
          <w:rFonts w:ascii="Times New Roman" w:hAnsi="Times New Roman" w:cs="Times New Roman"/>
          <w:highlight w:val="magenta"/>
        </w:rPr>
      </w:pPr>
      <w:r>
        <w:rPr>
          <w:rFonts w:ascii="Times New Roman" w:hAnsi="Times New Roman" w:cs="Times New Roman"/>
        </w:rPr>
        <w:t>Historically, Haiti has seen a plethora of development and aid actors that have not always worked in a cohesive manner</w:t>
      </w:r>
      <w:r w:rsidRPr="0097220F">
        <w:rPr>
          <w:rFonts w:ascii="Times New Roman" w:hAnsi="Times New Roman" w:cs="Times New Roman"/>
        </w:rPr>
        <w:t xml:space="preserve">. Since before the Duvalier </w:t>
      </w:r>
      <w:r w:rsidR="00E70ED1">
        <w:rPr>
          <w:rFonts w:ascii="Times New Roman" w:hAnsi="Times New Roman" w:cs="Times New Roman"/>
        </w:rPr>
        <w:t xml:space="preserve">presidency </w:t>
      </w:r>
      <w:r w:rsidRPr="0097220F">
        <w:rPr>
          <w:rFonts w:ascii="Times New Roman" w:hAnsi="Times New Roman" w:cs="Times New Roman"/>
        </w:rPr>
        <w:t>eras, foreign governments have resisted giving money or power to national authorities in Haiti, and have instead funded INGOs and private contractors (Katz 2013; Edmonds 2012). A multitude</w:t>
      </w:r>
      <w:r w:rsidRPr="00B2264D">
        <w:rPr>
          <w:rFonts w:ascii="Times New Roman" w:hAnsi="Times New Roman" w:cs="Times New Roman"/>
        </w:rPr>
        <w:t xml:space="preserve"> of actors in the WASH cluster have produced projects and programs that are no</w:t>
      </w:r>
      <w:r>
        <w:rPr>
          <w:rFonts w:ascii="Times New Roman" w:hAnsi="Times New Roman" w:cs="Times New Roman"/>
        </w:rPr>
        <w:t>t always aligned with national</w:t>
      </w:r>
      <w:r w:rsidRPr="00B2264D">
        <w:rPr>
          <w:rFonts w:ascii="Times New Roman" w:hAnsi="Times New Roman" w:cs="Times New Roman"/>
        </w:rPr>
        <w:t xml:space="preserve"> priorities</w:t>
      </w:r>
      <w:r>
        <w:rPr>
          <w:rFonts w:ascii="Times New Roman" w:hAnsi="Times New Roman" w:cs="Times New Roman"/>
        </w:rPr>
        <w:t xml:space="preserve"> or local needs</w:t>
      </w:r>
      <w:r w:rsidRPr="00B2264D">
        <w:rPr>
          <w:rFonts w:ascii="Times New Roman" w:hAnsi="Times New Roman" w:cs="Times New Roman"/>
        </w:rPr>
        <w:t xml:space="preserve"> and additionally have resulted </w:t>
      </w:r>
      <w:r w:rsidR="00E70ED1">
        <w:rPr>
          <w:rFonts w:ascii="Times New Roman" w:hAnsi="Times New Roman" w:cs="Times New Roman"/>
        </w:rPr>
        <w:t>in great diversity of outcomes</w:t>
      </w:r>
      <w:r w:rsidRPr="00B2264D">
        <w:rPr>
          <w:rFonts w:ascii="Times New Roman" w:hAnsi="Times New Roman" w:cs="Times New Roman"/>
        </w:rPr>
        <w:t xml:space="preserve"> on the ground (Gelting et al. 2013; Varma et al. 2008).</w:t>
      </w:r>
      <w:r>
        <w:rPr>
          <w:rFonts w:ascii="Times New Roman" w:hAnsi="Times New Roman" w:cs="Times New Roman"/>
        </w:rPr>
        <w:t xml:space="preserve"> It must be acknowledged that the recovery and reconstruction efforts following the earthquake by both the Haitian government and</w:t>
      </w:r>
      <w:r w:rsidR="00C9269E">
        <w:rPr>
          <w:rFonts w:ascii="Times New Roman" w:hAnsi="Times New Roman" w:cs="Times New Roman"/>
        </w:rPr>
        <w:t xml:space="preserve"> the </w:t>
      </w:r>
      <w:r w:rsidR="00C9269E">
        <w:rPr>
          <w:rFonts w:ascii="Times New Roman" w:hAnsi="Times New Roman" w:cs="Times New Roman"/>
        </w:rPr>
        <w:lastRenderedPageBreak/>
        <w:t>international community were and continue</w:t>
      </w:r>
      <w:r>
        <w:rPr>
          <w:rFonts w:ascii="Times New Roman" w:hAnsi="Times New Roman" w:cs="Times New Roman"/>
        </w:rPr>
        <w:t xml:space="preserve"> to be a challenge because of the vulnerability that existed in the country prior to the disaster. Haiti’s reconstruction efforts are unique as policymakers, researchers, and scholars have all pointed to the fact that the state has historically been able to rely upon few sources of internal revenue (Zanotti 2010). </w:t>
      </w:r>
    </w:p>
    <w:p w14:paraId="2E7450E8" w14:textId="77777777" w:rsidR="00E42C6C" w:rsidRDefault="00E42C6C" w:rsidP="00D928BB">
      <w:pPr>
        <w:spacing w:line="480" w:lineRule="auto"/>
        <w:rPr>
          <w:rFonts w:ascii="Times New Roman" w:hAnsi="Times New Roman" w:cs="Times New Roman"/>
        </w:rPr>
      </w:pPr>
    </w:p>
    <w:p w14:paraId="3F50AFEB" w14:textId="60E7B932" w:rsidR="00E42C6C" w:rsidRDefault="00E42C6C" w:rsidP="00D928BB">
      <w:pPr>
        <w:spacing w:line="480" w:lineRule="auto"/>
        <w:ind w:firstLine="720"/>
        <w:rPr>
          <w:rFonts w:ascii="Times New Roman" w:hAnsi="Times New Roman" w:cs="Times New Roman"/>
        </w:rPr>
      </w:pPr>
      <w:r>
        <w:rPr>
          <w:rFonts w:ascii="Times New Roman" w:hAnsi="Times New Roman" w:cs="Times New Roman"/>
        </w:rPr>
        <w:t xml:space="preserve"> The World Economic Forum has previously stated that Haiti possesses the economic fundamentals to experience sustained growth</w:t>
      </w:r>
      <w:r w:rsidR="00C9269E">
        <w:rPr>
          <w:rFonts w:ascii="Times New Roman" w:hAnsi="Times New Roman" w:cs="Times New Roman"/>
        </w:rPr>
        <w:t xml:space="preserve"> (World Economic Forum 2011)</w:t>
      </w:r>
      <w:r>
        <w:rPr>
          <w:rFonts w:ascii="Times New Roman" w:hAnsi="Times New Roman" w:cs="Times New Roman"/>
        </w:rPr>
        <w:t>. After the earthquake, the private sector played an integral role in supporting humanitarian assistance and an equally important role in helping an accelerated economic trajectory. The national and international private sector is essential for Haiti’s long-term development, creating jobs, making infrastructure and breaking the country’s dependency</w:t>
      </w:r>
      <w:r w:rsidR="00C9269E">
        <w:rPr>
          <w:rFonts w:ascii="Times New Roman" w:hAnsi="Times New Roman" w:cs="Times New Roman"/>
        </w:rPr>
        <w:t xml:space="preserve"> on aid</w:t>
      </w:r>
      <w:r w:rsidRPr="00024D70">
        <w:rPr>
          <w:rFonts w:ascii="Times New Roman" w:hAnsi="Times New Roman" w:cs="Times New Roman"/>
        </w:rPr>
        <w:t>. My research wil</w:t>
      </w:r>
      <w:r w:rsidR="002C3DE6" w:rsidRPr="00024D70">
        <w:rPr>
          <w:rFonts w:ascii="Times New Roman" w:hAnsi="Times New Roman" w:cs="Times New Roman"/>
        </w:rPr>
        <w:t xml:space="preserve">l </w:t>
      </w:r>
      <w:r w:rsidR="00024D70" w:rsidRPr="00024D70">
        <w:rPr>
          <w:rFonts w:ascii="Times New Roman" w:hAnsi="Times New Roman" w:cs="Times New Roman"/>
        </w:rPr>
        <w:t>include a discussion on</w:t>
      </w:r>
      <w:r w:rsidR="0018677D">
        <w:rPr>
          <w:rFonts w:ascii="Times New Roman" w:hAnsi="Times New Roman" w:cs="Times New Roman"/>
        </w:rPr>
        <w:t xml:space="preserve"> the prospects of</w:t>
      </w:r>
      <w:r w:rsidR="001C5668" w:rsidRPr="00024D70">
        <w:rPr>
          <w:rFonts w:ascii="Times New Roman" w:hAnsi="Times New Roman" w:cs="Times New Roman"/>
        </w:rPr>
        <w:t xml:space="preserve"> </w:t>
      </w:r>
      <w:r w:rsidRPr="00024D70">
        <w:rPr>
          <w:rFonts w:ascii="Times New Roman" w:hAnsi="Times New Roman" w:cs="Times New Roman"/>
        </w:rPr>
        <w:t>viable business models to provide and sustai</w:t>
      </w:r>
      <w:r w:rsidR="0018677D">
        <w:rPr>
          <w:rFonts w:ascii="Times New Roman" w:hAnsi="Times New Roman" w:cs="Times New Roman"/>
        </w:rPr>
        <w:t>n WASH services in the country as well a</w:t>
      </w:r>
      <w:r w:rsidR="0018677D" w:rsidRPr="0018677D">
        <w:rPr>
          <w:rFonts w:ascii="Times New Roman" w:hAnsi="Times New Roman" w:cs="Times New Roman"/>
        </w:rPr>
        <w:t xml:space="preserve">s leveraging private sector contributions and framing mutually beneficial mechanisms </w:t>
      </w:r>
      <w:r w:rsidRPr="0018677D">
        <w:rPr>
          <w:rFonts w:ascii="Times New Roman" w:hAnsi="Times New Roman" w:cs="Times New Roman"/>
        </w:rPr>
        <w:t>for</w:t>
      </w:r>
      <w:r w:rsidR="001C5668" w:rsidRPr="0018677D">
        <w:rPr>
          <w:rFonts w:ascii="Times New Roman" w:hAnsi="Times New Roman" w:cs="Times New Roman"/>
        </w:rPr>
        <w:t xml:space="preserve"> private sector</w:t>
      </w:r>
      <w:r w:rsidRPr="0018677D">
        <w:rPr>
          <w:rFonts w:ascii="Times New Roman" w:hAnsi="Times New Roman" w:cs="Times New Roman"/>
        </w:rPr>
        <w:t xml:space="preserve"> WASH organizations to</w:t>
      </w:r>
      <w:r w:rsidR="001C5668" w:rsidRPr="0018677D">
        <w:rPr>
          <w:rFonts w:ascii="Times New Roman" w:hAnsi="Times New Roman" w:cs="Times New Roman"/>
        </w:rPr>
        <w:t xml:space="preserve"> engage at global policy levels</w:t>
      </w:r>
      <w:r w:rsidRPr="0018677D">
        <w:rPr>
          <w:rFonts w:ascii="Times New Roman" w:hAnsi="Times New Roman" w:cs="Times New Roman"/>
        </w:rPr>
        <w:t xml:space="preserve"> in ways that support the country’s plans and </w:t>
      </w:r>
      <w:r w:rsidR="001C5668" w:rsidRPr="0018677D">
        <w:rPr>
          <w:rFonts w:ascii="Times New Roman" w:hAnsi="Times New Roman" w:cs="Times New Roman"/>
        </w:rPr>
        <w:t xml:space="preserve">objectives </w:t>
      </w:r>
      <w:r w:rsidRPr="0018677D">
        <w:rPr>
          <w:rFonts w:ascii="Times New Roman" w:hAnsi="Times New Roman" w:cs="Times New Roman"/>
        </w:rPr>
        <w:t>outlined in the National Plan (Mason et al. 2015).</w:t>
      </w:r>
      <w:r w:rsidRPr="001C5668">
        <w:rPr>
          <w:rFonts w:ascii="Times New Roman" w:hAnsi="Times New Roman" w:cs="Times New Roman"/>
        </w:rPr>
        <w:t xml:space="preserve"> </w:t>
      </w:r>
    </w:p>
    <w:p w14:paraId="1579A9D5" w14:textId="77777777" w:rsidR="00FC477A" w:rsidRDefault="00FC477A" w:rsidP="00D928BB">
      <w:pPr>
        <w:spacing w:line="480" w:lineRule="auto"/>
        <w:ind w:firstLine="720"/>
        <w:rPr>
          <w:rStyle w:val="CommentReference"/>
        </w:rPr>
      </w:pPr>
    </w:p>
    <w:p w14:paraId="13136F0D" w14:textId="6A8BEE71" w:rsidR="00AB7774" w:rsidRDefault="00E42C6C" w:rsidP="00A427CE">
      <w:pPr>
        <w:spacing w:line="480" w:lineRule="auto"/>
        <w:ind w:firstLine="720"/>
        <w:rPr>
          <w:rFonts w:ascii="Times New Roman" w:hAnsi="Times New Roman" w:cs="Times New Roman"/>
        </w:rPr>
      </w:pPr>
      <w:r>
        <w:rPr>
          <w:rFonts w:ascii="Times New Roman" w:hAnsi="Times New Roman" w:cs="Times New Roman"/>
        </w:rPr>
        <w:t xml:space="preserve">International businesses have actively engaged in beneficial partnerships designed to help grow Haiti’s economy. </w:t>
      </w:r>
      <w:r w:rsidRPr="0010456A">
        <w:rPr>
          <w:rFonts w:ascii="Times New Roman" w:hAnsi="Times New Roman" w:cs="Times New Roman"/>
        </w:rPr>
        <w:t xml:space="preserve">Although Haiti’s infrastructure needs and access to finances in </w:t>
      </w:r>
      <w:r w:rsidR="001C5668" w:rsidRPr="0010456A">
        <w:rPr>
          <w:rFonts w:ascii="Times New Roman" w:hAnsi="Times New Roman" w:cs="Times New Roman"/>
        </w:rPr>
        <w:t>the</w:t>
      </w:r>
      <w:r w:rsidRPr="0010456A">
        <w:rPr>
          <w:rFonts w:ascii="Times New Roman" w:hAnsi="Times New Roman" w:cs="Times New Roman"/>
        </w:rPr>
        <w:t xml:space="preserve"> WASH </w:t>
      </w:r>
      <w:r w:rsidR="001C5668" w:rsidRPr="0010456A">
        <w:rPr>
          <w:rFonts w:ascii="Times New Roman" w:hAnsi="Times New Roman" w:cs="Times New Roman"/>
        </w:rPr>
        <w:t>sector remains a</w:t>
      </w:r>
      <w:r w:rsidRPr="0010456A">
        <w:rPr>
          <w:rFonts w:ascii="Times New Roman" w:hAnsi="Times New Roman" w:cs="Times New Roman"/>
        </w:rPr>
        <w:t xml:space="preserve"> major </w:t>
      </w:r>
      <w:r w:rsidR="0010456A" w:rsidRPr="0010456A">
        <w:rPr>
          <w:rFonts w:ascii="Times New Roman" w:hAnsi="Times New Roman" w:cs="Times New Roman"/>
        </w:rPr>
        <w:t xml:space="preserve">impediment </w:t>
      </w:r>
      <w:r w:rsidRPr="0010456A">
        <w:rPr>
          <w:rFonts w:ascii="Times New Roman" w:hAnsi="Times New Roman" w:cs="Times New Roman"/>
        </w:rPr>
        <w:t>for private sector development</w:t>
      </w:r>
      <w:r w:rsidR="0010456A" w:rsidRPr="0010456A">
        <w:rPr>
          <w:rFonts w:ascii="Times New Roman" w:hAnsi="Times New Roman" w:cs="Times New Roman"/>
        </w:rPr>
        <w:t>,</w:t>
      </w:r>
      <w:r w:rsidRPr="0010456A">
        <w:rPr>
          <w:rFonts w:ascii="Times New Roman" w:hAnsi="Times New Roman" w:cs="Times New Roman"/>
        </w:rPr>
        <w:t xml:space="preserve"> profitable investment opportunities still exist today</w:t>
      </w:r>
      <w:r w:rsidR="0010456A" w:rsidRPr="0010456A">
        <w:rPr>
          <w:rFonts w:ascii="Times New Roman" w:hAnsi="Times New Roman" w:cs="Times New Roman"/>
        </w:rPr>
        <w:t>.</w:t>
      </w:r>
      <w:r w:rsidRPr="0010456A">
        <w:rPr>
          <w:rFonts w:ascii="Times New Roman" w:hAnsi="Times New Roman" w:cs="Times New Roman"/>
        </w:rPr>
        <w:t xml:space="preserve"> </w:t>
      </w:r>
      <w:r>
        <w:rPr>
          <w:rFonts w:ascii="Times New Roman" w:hAnsi="Times New Roman" w:cs="Times New Roman"/>
        </w:rPr>
        <w:t xml:space="preserve">The long-term economic vitality of Haiti depends on the engagement of a range of stakeholders and the private sector is an essential contributor to this development (World Economic Forum 2011). With the support of international donors, Haiti’s Private Sector Economic Forum (PSEF) identified growth hubs around </w:t>
      </w:r>
      <w:r w:rsidR="00E70ED1">
        <w:rPr>
          <w:rFonts w:ascii="Times New Roman" w:hAnsi="Times New Roman" w:cs="Times New Roman"/>
        </w:rPr>
        <w:t>the country in order to diversif</w:t>
      </w:r>
      <w:r>
        <w:rPr>
          <w:rFonts w:ascii="Times New Roman" w:hAnsi="Times New Roman" w:cs="Times New Roman"/>
        </w:rPr>
        <w:t xml:space="preserve">y and decentralize economic activity. </w:t>
      </w:r>
      <w:r w:rsidR="00E70ED1">
        <w:rPr>
          <w:rFonts w:ascii="Times New Roman" w:hAnsi="Times New Roman" w:cs="Times New Roman"/>
        </w:rPr>
        <w:t>My research discusses</w:t>
      </w:r>
      <w:r w:rsidRPr="00864D2B">
        <w:rPr>
          <w:rFonts w:ascii="Times New Roman" w:hAnsi="Times New Roman" w:cs="Times New Roman"/>
        </w:rPr>
        <w:t xml:space="preserve"> key lessons about the </w:t>
      </w:r>
      <w:r w:rsidRPr="00864D2B">
        <w:rPr>
          <w:rFonts w:ascii="Times New Roman" w:hAnsi="Times New Roman" w:cs="Times New Roman"/>
        </w:rPr>
        <w:lastRenderedPageBreak/>
        <w:t xml:space="preserve">possibilities for long-term commitment from </w:t>
      </w:r>
      <w:r w:rsidR="0010456A">
        <w:rPr>
          <w:rFonts w:ascii="Times New Roman" w:hAnsi="Times New Roman" w:cs="Times New Roman"/>
        </w:rPr>
        <w:t>the private sec</w:t>
      </w:r>
      <w:r w:rsidR="00E70ED1">
        <w:rPr>
          <w:rFonts w:ascii="Times New Roman" w:hAnsi="Times New Roman" w:cs="Times New Roman"/>
        </w:rPr>
        <w:t>t</w:t>
      </w:r>
      <w:r w:rsidR="0010456A">
        <w:rPr>
          <w:rFonts w:ascii="Times New Roman" w:hAnsi="Times New Roman" w:cs="Times New Roman"/>
        </w:rPr>
        <w:t>o</w:t>
      </w:r>
      <w:r w:rsidR="00E70ED1">
        <w:rPr>
          <w:rFonts w:ascii="Times New Roman" w:hAnsi="Times New Roman" w:cs="Times New Roman"/>
        </w:rPr>
        <w:t>r</w:t>
      </w:r>
      <w:r w:rsidRPr="00864D2B">
        <w:rPr>
          <w:rFonts w:ascii="Times New Roman" w:hAnsi="Times New Roman" w:cs="Times New Roman"/>
        </w:rPr>
        <w:t xml:space="preserve"> </w:t>
      </w:r>
      <w:r w:rsidR="00C9269E">
        <w:rPr>
          <w:rFonts w:ascii="Times New Roman" w:hAnsi="Times New Roman" w:cs="Times New Roman"/>
        </w:rPr>
        <w:t xml:space="preserve">in the WASH sector, </w:t>
      </w:r>
      <w:r w:rsidRPr="00864D2B">
        <w:rPr>
          <w:rFonts w:ascii="Times New Roman" w:hAnsi="Times New Roman" w:cs="Times New Roman"/>
        </w:rPr>
        <w:t>since the adoption of the Na</w:t>
      </w:r>
      <w:r w:rsidR="00864D2B" w:rsidRPr="00864D2B">
        <w:rPr>
          <w:rFonts w:ascii="Times New Roman" w:hAnsi="Times New Roman" w:cs="Times New Roman"/>
        </w:rPr>
        <w:t>tional Plan</w:t>
      </w:r>
      <w:r w:rsidR="00C9269E">
        <w:rPr>
          <w:rFonts w:ascii="Times New Roman" w:hAnsi="Times New Roman" w:cs="Times New Roman"/>
        </w:rPr>
        <w:t xml:space="preserve"> in 2012</w:t>
      </w:r>
      <w:r w:rsidR="00864D2B" w:rsidRPr="00864D2B">
        <w:rPr>
          <w:rFonts w:ascii="Times New Roman" w:hAnsi="Times New Roman" w:cs="Times New Roman"/>
        </w:rPr>
        <w:t xml:space="preserve">. </w:t>
      </w:r>
    </w:p>
    <w:p w14:paraId="21B51FDD" w14:textId="77777777" w:rsidR="00B15054" w:rsidRPr="008255AB" w:rsidRDefault="00B15054" w:rsidP="001914C6">
      <w:pPr>
        <w:pStyle w:val="Heading2"/>
        <w:rPr>
          <w:rFonts w:ascii="Times New Roman" w:hAnsi="Times New Roman" w:cs="Times New Roman"/>
          <w:color w:val="auto"/>
        </w:rPr>
      </w:pPr>
      <w:bookmarkStart w:id="11" w:name="_Toc31372910"/>
      <w:r w:rsidRPr="008255AB">
        <w:rPr>
          <w:rFonts w:ascii="Times New Roman" w:hAnsi="Times New Roman" w:cs="Times New Roman"/>
          <w:color w:val="auto"/>
        </w:rPr>
        <w:t>Theoretical Framework</w:t>
      </w:r>
      <w:bookmarkEnd w:id="11"/>
      <w:r w:rsidRPr="008255AB">
        <w:rPr>
          <w:rFonts w:ascii="Times New Roman" w:hAnsi="Times New Roman" w:cs="Times New Roman"/>
          <w:color w:val="auto"/>
        </w:rPr>
        <w:t xml:space="preserve"> </w:t>
      </w:r>
    </w:p>
    <w:p w14:paraId="1C3A3CFB" w14:textId="6584104C" w:rsidR="00B15054" w:rsidRDefault="00864D2B" w:rsidP="00D928BB">
      <w:pPr>
        <w:spacing w:line="480" w:lineRule="auto"/>
        <w:ind w:firstLine="720"/>
        <w:rPr>
          <w:rFonts w:ascii="Times New Roman" w:hAnsi="Times New Roman" w:cs="Times New Roman"/>
        </w:rPr>
      </w:pPr>
      <w:r>
        <w:rPr>
          <w:rFonts w:ascii="Times New Roman" w:hAnsi="Times New Roman" w:cs="Times New Roman"/>
        </w:rPr>
        <w:t>My research will be situated within a n</w:t>
      </w:r>
      <w:r w:rsidR="00B15054" w:rsidRPr="004B64FB">
        <w:rPr>
          <w:rFonts w:ascii="Times New Roman" w:hAnsi="Times New Roman" w:cs="Times New Roman"/>
        </w:rPr>
        <w:t>eo-institutionali</w:t>
      </w:r>
      <w:r>
        <w:rPr>
          <w:rFonts w:ascii="Times New Roman" w:hAnsi="Times New Roman" w:cs="Times New Roman"/>
        </w:rPr>
        <w:t xml:space="preserve">st </w:t>
      </w:r>
      <w:r w:rsidR="00B15054" w:rsidRPr="004B64FB">
        <w:rPr>
          <w:rFonts w:ascii="Times New Roman" w:hAnsi="Times New Roman" w:cs="Times New Roman"/>
        </w:rPr>
        <w:t>theoretical framework</w:t>
      </w:r>
      <w:r>
        <w:rPr>
          <w:rFonts w:ascii="Times New Roman" w:hAnsi="Times New Roman" w:cs="Times New Roman"/>
        </w:rPr>
        <w:t>. It</w:t>
      </w:r>
      <w:r w:rsidR="001C6C57">
        <w:rPr>
          <w:rFonts w:ascii="Times New Roman" w:hAnsi="Times New Roman" w:cs="Times New Roman"/>
        </w:rPr>
        <w:t xml:space="preserve"> </w:t>
      </w:r>
      <w:r w:rsidR="00B15054" w:rsidRPr="004B64FB">
        <w:rPr>
          <w:rFonts w:ascii="Times New Roman" w:hAnsi="Times New Roman" w:cs="Times New Roman"/>
        </w:rPr>
        <w:t xml:space="preserve">will be </w:t>
      </w:r>
      <w:r w:rsidR="00C8354B">
        <w:rPr>
          <w:rFonts w:ascii="Times New Roman" w:hAnsi="Times New Roman" w:cs="Times New Roman"/>
        </w:rPr>
        <w:t>used in</w:t>
      </w:r>
      <w:r w:rsidR="00B15054" w:rsidRPr="004B64FB">
        <w:rPr>
          <w:rFonts w:ascii="Times New Roman" w:hAnsi="Times New Roman" w:cs="Times New Roman"/>
        </w:rPr>
        <w:t xml:space="preserve"> conjunction w</w:t>
      </w:r>
      <w:r w:rsidR="00B15054">
        <w:rPr>
          <w:rFonts w:ascii="Times New Roman" w:hAnsi="Times New Roman" w:cs="Times New Roman"/>
        </w:rPr>
        <w:t>ith</w:t>
      </w:r>
      <w:r w:rsidR="00C8354B">
        <w:rPr>
          <w:rFonts w:ascii="Times New Roman" w:hAnsi="Times New Roman" w:cs="Times New Roman"/>
        </w:rPr>
        <w:t xml:space="preserve"> a</w:t>
      </w:r>
      <w:r w:rsidR="00B15054">
        <w:rPr>
          <w:rFonts w:ascii="Times New Roman" w:hAnsi="Times New Roman" w:cs="Times New Roman"/>
        </w:rPr>
        <w:t xml:space="preserve"> process tracing</w:t>
      </w:r>
      <w:r w:rsidR="00C8354B">
        <w:rPr>
          <w:rFonts w:ascii="Times New Roman" w:hAnsi="Times New Roman" w:cs="Times New Roman"/>
        </w:rPr>
        <w:t xml:space="preserve"> methodology</w:t>
      </w:r>
      <w:r w:rsidR="00B15054">
        <w:rPr>
          <w:rFonts w:ascii="Times New Roman" w:hAnsi="Times New Roman" w:cs="Times New Roman"/>
        </w:rPr>
        <w:t xml:space="preserve"> in order to</w:t>
      </w:r>
      <w:r w:rsidR="00B15054" w:rsidRPr="004B64FB">
        <w:rPr>
          <w:rFonts w:ascii="Times New Roman" w:hAnsi="Times New Roman" w:cs="Times New Roman"/>
        </w:rPr>
        <w:t xml:space="preserve"> uncover the </w:t>
      </w:r>
      <w:r w:rsidR="00B15054">
        <w:rPr>
          <w:rFonts w:ascii="Times New Roman" w:hAnsi="Times New Roman" w:cs="Times New Roman"/>
        </w:rPr>
        <w:t>changes that</w:t>
      </w:r>
      <w:r w:rsidR="00B15054" w:rsidRPr="004B64FB">
        <w:rPr>
          <w:rFonts w:ascii="Times New Roman" w:hAnsi="Times New Roman" w:cs="Times New Roman"/>
        </w:rPr>
        <w:t xml:space="preserve"> affected the development of </w:t>
      </w:r>
      <w:r w:rsidR="00B15054">
        <w:rPr>
          <w:rFonts w:ascii="Times New Roman" w:hAnsi="Times New Roman" w:cs="Times New Roman"/>
        </w:rPr>
        <w:t>the National Plan, the implementation of policies and strategies</w:t>
      </w:r>
      <w:r w:rsidR="00B15054" w:rsidRPr="004B64FB">
        <w:rPr>
          <w:rFonts w:ascii="Times New Roman" w:hAnsi="Times New Roman" w:cs="Times New Roman"/>
        </w:rPr>
        <w:t xml:space="preserve">, </w:t>
      </w:r>
      <w:r w:rsidR="00C8354B">
        <w:rPr>
          <w:rFonts w:ascii="Times New Roman" w:hAnsi="Times New Roman" w:cs="Times New Roman"/>
        </w:rPr>
        <w:t>and the prospective role</w:t>
      </w:r>
      <w:r w:rsidR="00B15054">
        <w:rPr>
          <w:rFonts w:ascii="Times New Roman" w:hAnsi="Times New Roman" w:cs="Times New Roman"/>
        </w:rPr>
        <w:t xml:space="preserve"> the private sector can employ towards the</w:t>
      </w:r>
      <w:r w:rsidR="00B15054" w:rsidRPr="004B64FB">
        <w:rPr>
          <w:rFonts w:ascii="Times New Roman" w:hAnsi="Times New Roman" w:cs="Times New Roman"/>
        </w:rPr>
        <w:t xml:space="preserve"> outcomes of said practices in Haiti’s WASH sector. </w:t>
      </w:r>
    </w:p>
    <w:p w14:paraId="20328E59" w14:textId="77777777" w:rsidR="0010456A" w:rsidRPr="004B64FB" w:rsidRDefault="0010456A" w:rsidP="00D928BB">
      <w:pPr>
        <w:spacing w:line="480" w:lineRule="auto"/>
        <w:ind w:firstLine="720"/>
        <w:rPr>
          <w:rFonts w:ascii="Times New Roman" w:hAnsi="Times New Roman" w:cs="Times New Roman"/>
        </w:rPr>
      </w:pPr>
    </w:p>
    <w:p w14:paraId="76B0073E" w14:textId="2485F835" w:rsidR="00E762C2" w:rsidRDefault="00B15054" w:rsidP="00E762C2">
      <w:pPr>
        <w:spacing w:line="480" w:lineRule="auto"/>
        <w:ind w:firstLine="720"/>
        <w:rPr>
          <w:rFonts w:ascii="Times New Roman" w:hAnsi="Times New Roman" w:cs="Times New Roman"/>
        </w:rPr>
      </w:pPr>
      <w:r>
        <w:rPr>
          <w:rFonts w:ascii="Times New Roman" w:hAnsi="Times New Roman" w:cs="Times New Roman"/>
        </w:rPr>
        <w:t xml:space="preserve">As a direct result </w:t>
      </w:r>
      <w:r w:rsidRPr="004B64FB">
        <w:rPr>
          <w:rFonts w:ascii="Times New Roman" w:hAnsi="Times New Roman" w:cs="Times New Roman"/>
        </w:rPr>
        <w:t>of the perception of local incompetence or ineptitude</w:t>
      </w:r>
      <w:r w:rsidR="00024D70">
        <w:rPr>
          <w:rFonts w:ascii="Times New Roman" w:hAnsi="Times New Roman" w:cs="Times New Roman"/>
        </w:rPr>
        <w:t>,</w:t>
      </w:r>
      <w:r w:rsidRPr="004B64FB">
        <w:rPr>
          <w:rFonts w:ascii="Times New Roman" w:hAnsi="Times New Roman" w:cs="Times New Roman"/>
        </w:rPr>
        <w:t xml:space="preserve"> development responses from the international community have </w:t>
      </w:r>
      <w:r w:rsidR="00C8354B">
        <w:rPr>
          <w:rFonts w:ascii="Times New Roman" w:hAnsi="Times New Roman" w:cs="Times New Roman"/>
        </w:rPr>
        <w:t xml:space="preserve">almost always </w:t>
      </w:r>
      <w:r w:rsidRPr="004B64FB">
        <w:rPr>
          <w:rFonts w:ascii="Times New Roman" w:hAnsi="Times New Roman" w:cs="Times New Roman"/>
        </w:rPr>
        <w:t>focuse</w:t>
      </w:r>
      <w:r>
        <w:rPr>
          <w:rFonts w:ascii="Times New Roman" w:hAnsi="Times New Roman" w:cs="Times New Roman"/>
        </w:rPr>
        <w:t>d on top down approaches in Haiti</w:t>
      </w:r>
      <w:r w:rsidRPr="004B64FB">
        <w:rPr>
          <w:rFonts w:ascii="Times New Roman" w:hAnsi="Times New Roman" w:cs="Times New Roman"/>
        </w:rPr>
        <w:t>.</w:t>
      </w:r>
      <w:r w:rsidR="00864D2B">
        <w:rPr>
          <w:rFonts w:ascii="Times New Roman" w:hAnsi="Times New Roman" w:cs="Times New Roman"/>
        </w:rPr>
        <w:t xml:space="preserve"> </w:t>
      </w:r>
      <w:r w:rsidR="00E70ED1" w:rsidRPr="00443E6C">
        <w:rPr>
          <w:rFonts w:ascii="Times New Roman" w:hAnsi="Times New Roman" w:cs="Times New Roman"/>
        </w:rPr>
        <w:t>Haitian historian Eddy Lucien has written extensively on how Haiti’s has seen the consequences of neo-liberal pol</w:t>
      </w:r>
      <w:r w:rsidR="00E70ED1">
        <w:rPr>
          <w:rFonts w:ascii="Times New Roman" w:hAnsi="Times New Roman" w:cs="Times New Roman"/>
        </w:rPr>
        <w:t>icies and how foreign</w:t>
      </w:r>
      <w:r w:rsidR="00E70ED1" w:rsidRPr="00443E6C">
        <w:rPr>
          <w:rFonts w:ascii="Times New Roman" w:hAnsi="Times New Roman" w:cs="Times New Roman"/>
        </w:rPr>
        <w:t xml:space="preserve"> occupation accelerated the process of centralization and urbanization in Haiti without the promised modernization (Schuller 2016).</w:t>
      </w:r>
      <w:r w:rsidR="00E70ED1">
        <w:rPr>
          <w:rFonts w:ascii="Times New Roman" w:hAnsi="Times New Roman" w:cs="Times New Roman"/>
        </w:rPr>
        <w:t xml:space="preserve"> </w:t>
      </w:r>
      <w:r w:rsidR="00C9269E" w:rsidRPr="00F9259F">
        <w:rPr>
          <w:rFonts w:ascii="Times New Roman" w:hAnsi="Times New Roman" w:cs="Times New Roman"/>
        </w:rPr>
        <w:t>Without denying these historical and structural factors, n</w:t>
      </w:r>
      <w:r w:rsidR="00864D2B" w:rsidRPr="00F9259F">
        <w:rPr>
          <w:rFonts w:ascii="Times New Roman" w:hAnsi="Times New Roman" w:cs="Times New Roman"/>
        </w:rPr>
        <w:t>eo-institutionalism differs by</w:t>
      </w:r>
      <w:r w:rsidRPr="00F9259F">
        <w:rPr>
          <w:rFonts w:ascii="Times New Roman" w:hAnsi="Times New Roman" w:cs="Times New Roman"/>
        </w:rPr>
        <w:t xml:space="preserve"> </w:t>
      </w:r>
      <w:r w:rsidR="00C9269E" w:rsidRPr="00F9259F">
        <w:rPr>
          <w:rFonts w:ascii="Times New Roman" w:hAnsi="Times New Roman" w:cs="Times New Roman"/>
        </w:rPr>
        <w:t>trying to understand</w:t>
      </w:r>
      <w:r w:rsidRPr="00F9259F">
        <w:rPr>
          <w:rFonts w:ascii="Times New Roman" w:hAnsi="Times New Roman" w:cs="Times New Roman"/>
        </w:rPr>
        <w:t xml:space="preserve"> the formal and informal </w:t>
      </w:r>
      <w:r w:rsidR="00C9269E" w:rsidRPr="00F9259F">
        <w:rPr>
          <w:rFonts w:ascii="Times New Roman" w:hAnsi="Times New Roman" w:cs="Times New Roman"/>
        </w:rPr>
        <w:t xml:space="preserve">institutional </w:t>
      </w:r>
      <w:r w:rsidRPr="00F9259F">
        <w:rPr>
          <w:rFonts w:ascii="Times New Roman" w:hAnsi="Times New Roman" w:cs="Times New Roman"/>
        </w:rPr>
        <w:t xml:space="preserve">processes </w:t>
      </w:r>
      <w:r w:rsidR="00C9269E" w:rsidRPr="00F9259F">
        <w:rPr>
          <w:rFonts w:ascii="Times New Roman" w:hAnsi="Times New Roman" w:cs="Times New Roman"/>
        </w:rPr>
        <w:t xml:space="preserve">that govern collective action </w:t>
      </w:r>
      <w:r w:rsidRPr="00F9259F">
        <w:rPr>
          <w:rFonts w:ascii="Times New Roman" w:hAnsi="Times New Roman" w:cs="Times New Roman"/>
        </w:rPr>
        <w:t>(Hassoun 2014)</w:t>
      </w:r>
      <w:r w:rsidR="00864D2B" w:rsidRPr="00F9259F">
        <w:rPr>
          <w:rFonts w:ascii="Times New Roman" w:hAnsi="Times New Roman" w:cs="Times New Roman"/>
        </w:rPr>
        <w:t>.</w:t>
      </w:r>
      <w:r w:rsidR="00864D2B">
        <w:rPr>
          <w:rFonts w:ascii="Times New Roman" w:hAnsi="Times New Roman" w:cs="Times New Roman"/>
        </w:rPr>
        <w:t xml:space="preserve"> </w:t>
      </w:r>
      <w:r w:rsidR="00B902A5">
        <w:rPr>
          <w:rFonts w:ascii="Times New Roman" w:hAnsi="Times New Roman" w:cs="Times New Roman"/>
        </w:rPr>
        <w:t xml:space="preserve">Although development cannot occur without institutions, understanding how to transform dysfunctional institutions has proven quite difficult. New institutional </w:t>
      </w:r>
      <w:r w:rsidR="00E762C2">
        <w:rPr>
          <w:rFonts w:ascii="Times New Roman" w:hAnsi="Times New Roman" w:cs="Times New Roman"/>
        </w:rPr>
        <w:t>economist Douglas North believes this theory is attractive as it suggests</w:t>
      </w:r>
      <w:r w:rsidR="00B902A5">
        <w:rPr>
          <w:rFonts w:ascii="Times New Roman" w:hAnsi="Times New Roman" w:cs="Times New Roman"/>
        </w:rPr>
        <w:t xml:space="preserve"> that important determinants of a given cou</w:t>
      </w:r>
      <w:r w:rsidR="00E762C2">
        <w:rPr>
          <w:rFonts w:ascii="Times New Roman" w:hAnsi="Times New Roman" w:cs="Times New Roman"/>
        </w:rPr>
        <w:t>ntry’s development prospects are</w:t>
      </w:r>
      <w:r w:rsidR="00B902A5">
        <w:rPr>
          <w:rFonts w:ascii="Times New Roman" w:hAnsi="Times New Roman" w:cs="Times New Roman"/>
        </w:rPr>
        <w:t xml:space="preserve"> within a county’s control </w:t>
      </w:r>
      <w:r w:rsidR="00B902A5" w:rsidRPr="007D7EB7">
        <w:rPr>
          <w:rFonts w:ascii="Times New Roman" w:hAnsi="Times New Roman" w:cs="Times New Roman"/>
        </w:rPr>
        <w:t>(</w:t>
      </w:r>
      <w:r w:rsidR="007D7EB7" w:rsidRPr="007D7EB7">
        <w:rPr>
          <w:rFonts w:ascii="Times New Roman" w:hAnsi="Times New Roman" w:cs="Times New Roman"/>
        </w:rPr>
        <w:t>Prado &amp; Trebilcock 2009</w:t>
      </w:r>
      <w:r w:rsidR="00B902A5" w:rsidRPr="007D7EB7">
        <w:rPr>
          <w:rFonts w:ascii="Times New Roman" w:hAnsi="Times New Roman" w:cs="Times New Roman"/>
        </w:rPr>
        <w:t>). This</w:t>
      </w:r>
      <w:r w:rsidR="00B902A5">
        <w:rPr>
          <w:rFonts w:ascii="Times New Roman" w:hAnsi="Times New Roman" w:cs="Times New Roman"/>
        </w:rPr>
        <w:t xml:space="preserve"> ult</w:t>
      </w:r>
      <w:r w:rsidR="004D4DBC">
        <w:rPr>
          <w:rFonts w:ascii="Times New Roman" w:hAnsi="Times New Roman" w:cs="Times New Roman"/>
        </w:rPr>
        <w:t>imately suggest that government</w:t>
      </w:r>
      <w:r w:rsidR="00B902A5">
        <w:rPr>
          <w:rFonts w:ascii="Times New Roman" w:hAnsi="Times New Roman" w:cs="Times New Roman"/>
        </w:rPr>
        <w:t xml:space="preserve">s should not consider themselves captive to intense factors such as colonial history, natural resources, geography or even the </w:t>
      </w:r>
      <w:r w:rsidR="00E762C2">
        <w:rPr>
          <w:rFonts w:ascii="Times New Roman" w:hAnsi="Times New Roman" w:cs="Times New Roman"/>
        </w:rPr>
        <w:t xml:space="preserve">international economic order. </w:t>
      </w:r>
      <w:r w:rsidR="00864D2B">
        <w:rPr>
          <w:rFonts w:ascii="Times New Roman" w:hAnsi="Times New Roman" w:cs="Times New Roman"/>
        </w:rPr>
        <w:t xml:space="preserve">Haiti </w:t>
      </w:r>
      <w:r w:rsidRPr="004B64FB">
        <w:rPr>
          <w:rFonts w:ascii="Times New Roman" w:hAnsi="Times New Roman" w:cs="Times New Roman"/>
        </w:rPr>
        <w:t xml:space="preserve">has struggled with underdevelopment, imperialism and intense internal </w:t>
      </w:r>
      <w:r>
        <w:rPr>
          <w:rFonts w:ascii="Times New Roman" w:hAnsi="Times New Roman" w:cs="Times New Roman"/>
        </w:rPr>
        <w:t>conflict and division, which have</w:t>
      </w:r>
      <w:r w:rsidRPr="004B64FB">
        <w:rPr>
          <w:rFonts w:ascii="Times New Roman" w:hAnsi="Times New Roman" w:cs="Times New Roman"/>
        </w:rPr>
        <w:t xml:space="preserve"> ultimately ruptured many Haitian state and non-state </w:t>
      </w:r>
      <w:r w:rsidR="00E00386" w:rsidRPr="00E00386">
        <w:rPr>
          <w:rFonts w:ascii="Times New Roman" w:hAnsi="Times New Roman" w:cs="Times New Roman"/>
        </w:rPr>
        <w:t>formal and informal</w:t>
      </w:r>
      <w:r w:rsidRPr="004B64FB">
        <w:rPr>
          <w:rFonts w:ascii="Times New Roman" w:hAnsi="Times New Roman" w:cs="Times New Roman"/>
        </w:rPr>
        <w:t xml:space="preserve"> institutions. </w:t>
      </w:r>
      <w:r w:rsidR="00B32659">
        <w:rPr>
          <w:rFonts w:ascii="Times New Roman" w:hAnsi="Times New Roman" w:cs="Times New Roman"/>
        </w:rPr>
        <w:t xml:space="preserve">Since </w:t>
      </w:r>
      <w:r w:rsidR="00B32659" w:rsidRPr="007D013B">
        <w:rPr>
          <w:rFonts w:ascii="Times New Roman" w:hAnsi="Times New Roman" w:cs="Times New Roman"/>
        </w:rPr>
        <w:lastRenderedPageBreak/>
        <w:t>t</w:t>
      </w:r>
      <w:r w:rsidRPr="007D013B">
        <w:rPr>
          <w:rFonts w:ascii="Times New Roman" w:hAnsi="Times New Roman" w:cs="Times New Roman"/>
        </w:rPr>
        <w:t>hese institutions are often experienced unevenly in the Haitian context</w:t>
      </w:r>
      <w:r w:rsidR="00B32659" w:rsidRPr="007D013B">
        <w:rPr>
          <w:rFonts w:ascii="Times New Roman" w:hAnsi="Times New Roman" w:cs="Times New Roman"/>
        </w:rPr>
        <w:t xml:space="preserve"> (e.g. urban vs. rural or male vs. female),</w:t>
      </w:r>
      <w:r w:rsidRPr="007D013B">
        <w:rPr>
          <w:rFonts w:ascii="Times New Roman" w:hAnsi="Times New Roman" w:cs="Times New Roman"/>
        </w:rPr>
        <w:t xml:space="preserve"> </w:t>
      </w:r>
      <w:r w:rsidR="00B32659" w:rsidRPr="007D013B">
        <w:rPr>
          <w:rFonts w:ascii="Times New Roman" w:hAnsi="Times New Roman" w:cs="Times New Roman"/>
        </w:rPr>
        <w:t>ensuring</w:t>
      </w:r>
      <w:r w:rsidRPr="007D013B">
        <w:rPr>
          <w:rFonts w:ascii="Times New Roman" w:hAnsi="Times New Roman" w:cs="Times New Roman"/>
        </w:rPr>
        <w:t xml:space="preserve"> effective institu</w:t>
      </w:r>
      <w:r w:rsidR="007D013B" w:rsidRPr="007D013B">
        <w:rPr>
          <w:rFonts w:ascii="Times New Roman" w:hAnsi="Times New Roman" w:cs="Times New Roman"/>
        </w:rPr>
        <w:t>tions is</w:t>
      </w:r>
      <w:r w:rsidRPr="007D013B">
        <w:rPr>
          <w:rFonts w:ascii="Times New Roman" w:hAnsi="Times New Roman" w:cs="Times New Roman"/>
        </w:rPr>
        <w:t xml:space="preserve"> essential for </w:t>
      </w:r>
      <w:r w:rsidR="007D013B" w:rsidRPr="007D013B">
        <w:rPr>
          <w:rFonts w:ascii="Times New Roman" w:hAnsi="Times New Roman" w:cs="Times New Roman"/>
        </w:rPr>
        <w:t xml:space="preserve">universal </w:t>
      </w:r>
      <w:r w:rsidRPr="007D013B">
        <w:rPr>
          <w:rFonts w:ascii="Times New Roman" w:hAnsi="Times New Roman" w:cs="Times New Roman"/>
        </w:rPr>
        <w:t>economic and socia</w:t>
      </w:r>
      <w:r w:rsidR="00C8354B" w:rsidRPr="007D013B">
        <w:rPr>
          <w:rFonts w:ascii="Times New Roman" w:hAnsi="Times New Roman" w:cs="Times New Roman"/>
        </w:rPr>
        <w:t>l development.</w:t>
      </w:r>
      <w:r w:rsidR="00C8354B">
        <w:rPr>
          <w:rFonts w:ascii="Times New Roman" w:hAnsi="Times New Roman" w:cs="Times New Roman"/>
        </w:rPr>
        <w:t xml:space="preserve"> </w:t>
      </w:r>
    </w:p>
    <w:p w14:paraId="45445083" w14:textId="77777777" w:rsidR="00E762C2" w:rsidRDefault="00E762C2" w:rsidP="00E762C2">
      <w:pPr>
        <w:spacing w:line="480" w:lineRule="auto"/>
        <w:ind w:firstLine="720"/>
        <w:rPr>
          <w:rFonts w:ascii="Times New Roman" w:hAnsi="Times New Roman" w:cs="Times New Roman"/>
        </w:rPr>
      </w:pPr>
    </w:p>
    <w:p w14:paraId="49C7CDAB" w14:textId="445F91F8" w:rsidR="00E762C2" w:rsidRDefault="00E762C2" w:rsidP="007B15F4">
      <w:pPr>
        <w:spacing w:line="480" w:lineRule="auto"/>
        <w:ind w:firstLine="720"/>
        <w:rPr>
          <w:rFonts w:ascii="Times New Roman" w:hAnsi="Times New Roman" w:cs="Times New Roman"/>
        </w:rPr>
      </w:pPr>
      <w:r>
        <w:rPr>
          <w:rFonts w:ascii="Times New Roman" w:hAnsi="Times New Roman" w:cs="Times New Roman"/>
        </w:rPr>
        <w:t>My research used tene</w:t>
      </w:r>
      <w:r w:rsidRPr="00197A9F">
        <w:rPr>
          <w:rFonts w:ascii="Times New Roman" w:hAnsi="Times New Roman" w:cs="Times New Roman"/>
        </w:rPr>
        <w:t xml:space="preserve">ts of neo-institutionalism to bring to </w:t>
      </w:r>
      <w:r>
        <w:rPr>
          <w:rFonts w:ascii="Times New Roman" w:hAnsi="Times New Roman" w:cs="Times New Roman"/>
        </w:rPr>
        <w:t xml:space="preserve">the </w:t>
      </w:r>
      <w:r w:rsidRPr="00197A9F">
        <w:rPr>
          <w:rFonts w:ascii="Times New Roman" w:hAnsi="Times New Roman" w:cs="Times New Roman"/>
        </w:rPr>
        <w:t>forefront how private sector involvement in</w:t>
      </w:r>
      <w:r>
        <w:rPr>
          <w:rFonts w:ascii="Times New Roman" w:hAnsi="Times New Roman" w:cs="Times New Roman"/>
        </w:rPr>
        <w:t xml:space="preserve"> spaces traditionally occupied </w:t>
      </w:r>
      <w:r w:rsidRPr="00197A9F">
        <w:rPr>
          <w:rFonts w:ascii="Times New Roman" w:hAnsi="Times New Roman" w:cs="Times New Roman"/>
        </w:rPr>
        <w:t xml:space="preserve">by the state can bring about positive, sustainable change. </w:t>
      </w:r>
      <w:r w:rsidR="002C75B6">
        <w:rPr>
          <w:rFonts w:ascii="Times New Roman" w:hAnsi="Times New Roman" w:cs="Times New Roman"/>
        </w:rPr>
        <w:t>First, n</w:t>
      </w:r>
      <w:r>
        <w:rPr>
          <w:rFonts w:ascii="Times New Roman" w:hAnsi="Times New Roman" w:cs="Times New Roman"/>
        </w:rPr>
        <w:t xml:space="preserve">eo-institutionalism guided the analysis for </w:t>
      </w:r>
      <w:r w:rsidRPr="004B64FB">
        <w:rPr>
          <w:rFonts w:ascii="Times New Roman" w:hAnsi="Times New Roman" w:cs="Times New Roman"/>
        </w:rPr>
        <w:t>what roles institutions</w:t>
      </w:r>
      <w:r>
        <w:rPr>
          <w:rFonts w:ascii="Times New Roman" w:hAnsi="Times New Roman" w:cs="Times New Roman"/>
        </w:rPr>
        <w:t xml:space="preserve"> (and their subsequent power relations) could</w:t>
      </w:r>
      <w:r w:rsidRPr="004B64FB">
        <w:rPr>
          <w:rFonts w:ascii="Times New Roman" w:hAnsi="Times New Roman" w:cs="Times New Roman"/>
        </w:rPr>
        <w:t xml:space="preserve"> play in providing inclusive social and economic outcomes to policies and programs</w:t>
      </w:r>
      <w:r>
        <w:rPr>
          <w:rFonts w:ascii="Times New Roman" w:hAnsi="Times New Roman" w:cs="Times New Roman"/>
        </w:rPr>
        <w:t xml:space="preserve"> in order for a more self-reliant and sufficient Haitian WASH sector. For the purpose of this paper, institutions are considered all political, economic and social bodies that make, administer, enforce or adjudicate information or formal laws and policies. A</w:t>
      </w:r>
      <w:r w:rsidRPr="004B64FB">
        <w:rPr>
          <w:rFonts w:ascii="Times New Roman" w:hAnsi="Times New Roman" w:cs="Times New Roman"/>
        </w:rPr>
        <w:t xml:space="preserve"> core component of </w:t>
      </w:r>
      <w:r w:rsidR="007B15F4">
        <w:rPr>
          <w:rFonts w:ascii="Times New Roman" w:hAnsi="Times New Roman" w:cs="Times New Roman"/>
        </w:rPr>
        <w:t>this theory</w:t>
      </w:r>
      <w:r>
        <w:rPr>
          <w:rFonts w:ascii="Times New Roman" w:hAnsi="Times New Roman" w:cs="Times New Roman"/>
        </w:rPr>
        <w:t xml:space="preserve"> is the deeply embedded nature of organizations and institutions </w:t>
      </w:r>
      <w:r w:rsidRPr="004B64FB">
        <w:rPr>
          <w:rFonts w:ascii="Times New Roman" w:hAnsi="Times New Roman" w:cs="Times New Roman"/>
        </w:rPr>
        <w:t>in the</w:t>
      </w:r>
      <w:r>
        <w:rPr>
          <w:rFonts w:ascii="Times New Roman" w:hAnsi="Times New Roman" w:cs="Times New Roman"/>
        </w:rPr>
        <w:t>ir</w:t>
      </w:r>
      <w:r w:rsidRPr="004B64FB">
        <w:rPr>
          <w:rFonts w:ascii="Times New Roman" w:hAnsi="Times New Roman" w:cs="Times New Roman"/>
        </w:rPr>
        <w:t xml:space="preserve"> social and political environments and </w:t>
      </w:r>
      <w:r>
        <w:rPr>
          <w:rFonts w:ascii="Times New Roman" w:hAnsi="Times New Roman" w:cs="Times New Roman"/>
        </w:rPr>
        <w:t xml:space="preserve">how they </w:t>
      </w:r>
      <w:r w:rsidRPr="004B64FB">
        <w:rPr>
          <w:rFonts w:ascii="Times New Roman" w:hAnsi="Times New Roman" w:cs="Times New Roman"/>
        </w:rPr>
        <w:t xml:space="preserve">are often reflections of or reactions to </w:t>
      </w:r>
      <w:r>
        <w:rPr>
          <w:rFonts w:ascii="Times New Roman" w:hAnsi="Times New Roman" w:cs="Times New Roman"/>
        </w:rPr>
        <w:t xml:space="preserve">already </w:t>
      </w:r>
      <w:r w:rsidRPr="00E00386">
        <w:rPr>
          <w:rFonts w:ascii="Times New Roman" w:hAnsi="Times New Roman" w:cs="Times New Roman"/>
        </w:rPr>
        <w:t>established societal</w:t>
      </w:r>
      <w:r>
        <w:rPr>
          <w:rFonts w:ascii="Times New Roman" w:hAnsi="Times New Roman" w:cs="Times New Roman"/>
        </w:rPr>
        <w:t xml:space="preserve"> behaviour </w:t>
      </w:r>
      <w:r w:rsidRPr="004B64FB">
        <w:rPr>
          <w:rFonts w:ascii="Times New Roman" w:hAnsi="Times New Roman" w:cs="Times New Roman"/>
        </w:rPr>
        <w:t xml:space="preserve">(Hassoun 2014). </w:t>
      </w:r>
      <w:r>
        <w:rPr>
          <w:rFonts w:ascii="Times New Roman" w:hAnsi="Times New Roman" w:cs="Times New Roman"/>
        </w:rPr>
        <w:t>Institutions are important because they create the framework for incentives for behavioural change leading to an array of outcomes.</w:t>
      </w:r>
      <w:r w:rsidR="007B15F4">
        <w:rPr>
          <w:rFonts w:ascii="Times New Roman" w:hAnsi="Times New Roman" w:cs="Times New Roman"/>
        </w:rPr>
        <w:t xml:space="preserve"> </w:t>
      </w:r>
      <w:r w:rsidR="007B15F4" w:rsidRPr="004B64FB">
        <w:rPr>
          <w:rFonts w:ascii="Times New Roman" w:hAnsi="Times New Roman" w:cs="Times New Roman"/>
        </w:rPr>
        <w:t>For neo-</w:t>
      </w:r>
      <w:r w:rsidR="007B15F4">
        <w:rPr>
          <w:rFonts w:ascii="Times New Roman" w:hAnsi="Times New Roman" w:cs="Times New Roman"/>
        </w:rPr>
        <w:t>institutionalists</w:t>
      </w:r>
      <w:r w:rsidR="007B15F4" w:rsidRPr="004B64FB">
        <w:rPr>
          <w:rFonts w:ascii="Times New Roman" w:hAnsi="Times New Roman" w:cs="Times New Roman"/>
        </w:rPr>
        <w:t xml:space="preserve">, </w:t>
      </w:r>
      <w:r w:rsidR="007B15F4">
        <w:rPr>
          <w:rFonts w:ascii="Times New Roman" w:hAnsi="Times New Roman" w:cs="Times New Roman"/>
        </w:rPr>
        <w:t xml:space="preserve">background on key institutions </w:t>
      </w:r>
      <w:r w:rsidR="007B15F4" w:rsidRPr="004B64FB">
        <w:rPr>
          <w:rFonts w:ascii="Times New Roman" w:hAnsi="Times New Roman" w:cs="Times New Roman"/>
        </w:rPr>
        <w:t xml:space="preserve">is important in identifying how normative actors shape administrative and </w:t>
      </w:r>
      <w:r w:rsidR="007B15F4" w:rsidRPr="00834AED">
        <w:rPr>
          <w:rFonts w:ascii="Times New Roman" w:hAnsi="Times New Roman" w:cs="Times New Roman"/>
        </w:rPr>
        <w:t xml:space="preserve">practical realities and processes (Hassoun 2014). This feeds into the </w:t>
      </w:r>
      <w:r w:rsidR="002C75B6">
        <w:rPr>
          <w:rFonts w:ascii="Times New Roman" w:hAnsi="Times New Roman" w:cs="Times New Roman"/>
        </w:rPr>
        <w:t xml:space="preserve">second core </w:t>
      </w:r>
      <w:r w:rsidR="007B15F4" w:rsidRPr="00834AED">
        <w:rPr>
          <w:rFonts w:ascii="Times New Roman" w:hAnsi="Times New Roman" w:cs="Times New Roman"/>
        </w:rPr>
        <w:t>concept of</w:t>
      </w:r>
      <w:r w:rsidR="002C75B6">
        <w:rPr>
          <w:rFonts w:ascii="Times New Roman" w:hAnsi="Times New Roman" w:cs="Times New Roman"/>
        </w:rPr>
        <w:t xml:space="preserve"> this framework that I used in</w:t>
      </w:r>
      <w:r w:rsidR="007B15F4" w:rsidRPr="00834AED">
        <w:rPr>
          <w:rFonts w:ascii="Times New Roman" w:hAnsi="Times New Roman" w:cs="Times New Roman"/>
        </w:rPr>
        <w:t xml:space="preserve"> path dependency, where current and future actions or decisions depend on the path of previous actions or decisions.</w:t>
      </w:r>
    </w:p>
    <w:p w14:paraId="1EA078DF" w14:textId="77777777" w:rsidR="00277457" w:rsidRDefault="00277457" w:rsidP="007B15F4">
      <w:pPr>
        <w:spacing w:line="480" w:lineRule="auto"/>
        <w:ind w:firstLine="720"/>
        <w:rPr>
          <w:rFonts w:ascii="Times New Roman" w:hAnsi="Times New Roman" w:cs="Times New Roman"/>
        </w:rPr>
      </w:pPr>
    </w:p>
    <w:p w14:paraId="3B37AC7E" w14:textId="550C494A" w:rsidR="007B15F4" w:rsidRDefault="00277457" w:rsidP="007B15F4">
      <w:pPr>
        <w:spacing w:line="480" w:lineRule="auto"/>
        <w:ind w:firstLine="720"/>
        <w:rPr>
          <w:rFonts w:ascii="Times New Roman" w:hAnsi="Times New Roman" w:cs="Times New Roman"/>
        </w:rPr>
      </w:pPr>
      <w:r>
        <w:rPr>
          <w:rFonts w:ascii="Times New Roman" w:hAnsi="Times New Roman" w:cs="Times New Roman"/>
        </w:rPr>
        <w:t>Path dependency helps explain a possible tendency for past and/or traditional practices or preferences to persist or be repeated even if other alternatives are available. It helps better explain why a</w:t>
      </w:r>
      <w:r w:rsidR="00154B07">
        <w:rPr>
          <w:rFonts w:ascii="Times New Roman" w:hAnsi="Times New Roman" w:cs="Times New Roman"/>
        </w:rPr>
        <w:t>nd how a set of decisions</w:t>
      </w:r>
      <w:r>
        <w:rPr>
          <w:rFonts w:ascii="Times New Roman" w:hAnsi="Times New Roman" w:cs="Times New Roman"/>
        </w:rPr>
        <w:t xml:space="preserve"> for any one circumstance or event can be limited by </w:t>
      </w:r>
      <w:r>
        <w:rPr>
          <w:rFonts w:ascii="Times New Roman" w:hAnsi="Times New Roman" w:cs="Times New Roman"/>
        </w:rPr>
        <w:lastRenderedPageBreak/>
        <w:t>decisions that have been previously made</w:t>
      </w:r>
      <w:r w:rsidR="00E77173">
        <w:rPr>
          <w:rFonts w:ascii="Times New Roman" w:hAnsi="Times New Roman" w:cs="Times New Roman"/>
        </w:rPr>
        <w:t xml:space="preserve"> even</w:t>
      </w:r>
      <w:r>
        <w:rPr>
          <w:rFonts w:ascii="Times New Roman" w:hAnsi="Times New Roman" w:cs="Times New Roman"/>
        </w:rPr>
        <w:t xml:space="preserve"> if those past circumstances or events are no longer relevant. </w:t>
      </w:r>
      <w:r w:rsidR="00154B07" w:rsidRPr="00CC31A3">
        <w:rPr>
          <w:rFonts w:ascii="Times New Roman" w:hAnsi="Times New Roman" w:cs="Times New Roman"/>
        </w:rPr>
        <w:t>For the purpose of this research, path dependency can b</w:t>
      </w:r>
      <w:r w:rsidR="007F786F" w:rsidRPr="00CC31A3">
        <w:rPr>
          <w:rFonts w:ascii="Times New Roman" w:hAnsi="Times New Roman" w:cs="Times New Roman"/>
        </w:rPr>
        <w:t xml:space="preserve">e explained through a </w:t>
      </w:r>
      <w:r w:rsidR="00154B07" w:rsidRPr="00CC31A3">
        <w:rPr>
          <w:rFonts w:ascii="Times New Roman" w:hAnsi="Times New Roman" w:cs="Times New Roman"/>
        </w:rPr>
        <w:t xml:space="preserve">tiered process. To start, </w:t>
      </w:r>
      <w:r w:rsidR="00C50C35">
        <w:rPr>
          <w:rFonts w:ascii="Times New Roman" w:hAnsi="Times New Roman" w:cs="Times New Roman"/>
        </w:rPr>
        <w:t>a</w:t>
      </w:r>
      <w:r w:rsidR="00CC31A3">
        <w:rPr>
          <w:rFonts w:ascii="Times New Roman" w:hAnsi="Times New Roman" w:cs="Times New Roman"/>
        </w:rPr>
        <w:t>ny</w:t>
      </w:r>
      <w:r w:rsidR="00C50C35">
        <w:rPr>
          <w:rFonts w:ascii="Times New Roman" w:hAnsi="Times New Roman" w:cs="Times New Roman"/>
        </w:rPr>
        <w:t xml:space="preserve"> specific event or choice is considered the dependent variable</w:t>
      </w:r>
      <w:r w:rsidR="00CC31A3">
        <w:rPr>
          <w:rFonts w:ascii="Times New Roman" w:hAnsi="Times New Roman" w:cs="Times New Roman"/>
        </w:rPr>
        <w:t xml:space="preserve"> as t</w:t>
      </w:r>
      <w:r w:rsidR="00C50C35">
        <w:rPr>
          <w:rFonts w:ascii="Times New Roman" w:hAnsi="Times New Roman" w:cs="Times New Roman"/>
        </w:rPr>
        <w:t>he outcome of that event or choi</w:t>
      </w:r>
      <w:r w:rsidR="00CC31A3">
        <w:rPr>
          <w:rFonts w:ascii="Times New Roman" w:hAnsi="Times New Roman" w:cs="Times New Roman"/>
        </w:rPr>
        <w:t>ce is heavily influenced by other factors</w:t>
      </w:r>
      <w:r w:rsidR="00C50C35">
        <w:rPr>
          <w:rFonts w:ascii="Times New Roman" w:hAnsi="Times New Roman" w:cs="Times New Roman"/>
        </w:rPr>
        <w:t>.</w:t>
      </w:r>
      <w:r w:rsidR="0045607E">
        <w:rPr>
          <w:rFonts w:ascii="Times New Roman" w:hAnsi="Times New Roman" w:cs="Times New Roman"/>
        </w:rPr>
        <w:t xml:space="preserve"> The two main factors that act as independent variables are </w:t>
      </w:r>
      <w:r w:rsidR="00DD03E2">
        <w:rPr>
          <w:rFonts w:ascii="Times New Roman" w:hAnsi="Times New Roman" w:cs="Times New Roman"/>
        </w:rPr>
        <w:t>labelled</w:t>
      </w:r>
      <w:r w:rsidR="00C50C35">
        <w:rPr>
          <w:rFonts w:ascii="Times New Roman" w:hAnsi="Times New Roman" w:cs="Times New Roman"/>
        </w:rPr>
        <w:t xml:space="preserve"> </w:t>
      </w:r>
      <w:r w:rsidR="00B97EE8">
        <w:rPr>
          <w:rFonts w:ascii="Times New Roman" w:hAnsi="Times New Roman" w:cs="Times New Roman"/>
        </w:rPr>
        <w:t>feedback effects</w:t>
      </w:r>
      <w:r w:rsidR="00CF745F">
        <w:rPr>
          <w:rFonts w:ascii="Times New Roman" w:hAnsi="Times New Roman" w:cs="Times New Roman"/>
        </w:rPr>
        <w:t>/mechanisms</w:t>
      </w:r>
      <w:r w:rsidR="00DD03E2">
        <w:rPr>
          <w:rFonts w:ascii="Times New Roman" w:hAnsi="Times New Roman" w:cs="Times New Roman"/>
        </w:rPr>
        <w:t xml:space="preserve"> and switching </w:t>
      </w:r>
      <w:r w:rsidR="0080393B">
        <w:rPr>
          <w:rFonts w:ascii="Times New Roman" w:hAnsi="Times New Roman" w:cs="Times New Roman"/>
        </w:rPr>
        <w:t>costs. Path dependency in social and economic process</w:t>
      </w:r>
      <w:r w:rsidR="00CF745F">
        <w:rPr>
          <w:rFonts w:ascii="Times New Roman" w:hAnsi="Times New Roman" w:cs="Times New Roman"/>
        </w:rPr>
        <w:t>es</w:t>
      </w:r>
      <w:r w:rsidR="0080393B">
        <w:rPr>
          <w:rFonts w:ascii="Times New Roman" w:hAnsi="Times New Roman" w:cs="Times New Roman"/>
        </w:rPr>
        <w:t xml:space="preserve"> has gained increased attention in how it can be applied to understanding i</w:t>
      </w:r>
      <w:r w:rsidR="00397873">
        <w:rPr>
          <w:rFonts w:ascii="Times New Roman" w:hAnsi="Times New Roman" w:cs="Times New Roman"/>
        </w:rPr>
        <w:t>nstitutional development (Dobusler &amp; Schubler 2012</w:t>
      </w:r>
      <w:r w:rsidR="0080393B">
        <w:rPr>
          <w:rFonts w:ascii="Times New Roman" w:hAnsi="Times New Roman" w:cs="Times New Roman"/>
        </w:rPr>
        <w:t xml:space="preserve">). </w:t>
      </w:r>
      <w:r w:rsidR="00CF745F">
        <w:rPr>
          <w:rFonts w:ascii="Times New Roman" w:hAnsi="Times New Roman" w:cs="Times New Roman"/>
        </w:rPr>
        <w:t xml:space="preserve">Simply stated, </w:t>
      </w:r>
      <w:r w:rsidR="00CF745F" w:rsidRPr="007E199E">
        <w:rPr>
          <w:rFonts w:ascii="Times New Roman" w:hAnsi="Times New Roman" w:cs="Times New Roman"/>
        </w:rPr>
        <w:t>f</w:t>
      </w:r>
      <w:r w:rsidR="003A05F9" w:rsidRPr="007E199E">
        <w:rPr>
          <w:rFonts w:ascii="Times New Roman" w:hAnsi="Times New Roman" w:cs="Times New Roman"/>
        </w:rPr>
        <w:t>eedback effects</w:t>
      </w:r>
      <w:r w:rsidR="00CF745F" w:rsidRPr="007E199E">
        <w:rPr>
          <w:rFonts w:ascii="Times New Roman" w:hAnsi="Times New Roman" w:cs="Times New Roman"/>
        </w:rPr>
        <w:t xml:space="preserve"> can</w:t>
      </w:r>
      <w:r w:rsidR="00CF745F">
        <w:rPr>
          <w:rFonts w:ascii="Times New Roman" w:hAnsi="Times New Roman" w:cs="Times New Roman"/>
        </w:rPr>
        <w:t xml:space="preserve"> described as variables or indicators that are triggered off of the outputs of an organizations or broader system network, which leads to a cause and effect relationship with the inputs of that said organization or system. Based on the positive or negative effect, feedback effects decide whether an organization or system should continue performing a specific function. Ultimately, organizations learn from directly and indirectly observing the behavior </w:t>
      </w:r>
      <w:r w:rsidR="007E199E">
        <w:rPr>
          <w:rFonts w:ascii="Times New Roman" w:hAnsi="Times New Roman" w:cs="Times New Roman"/>
        </w:rPr>
        <w:t>of</w:t>
      </w:r>
      <w:r w:rsidR="00CF745F">
        <w:rPr>
          <w:rFonts w:ascii="Times New Roman" w:hAnsi="Times New Roman" w:cs="Times New Roman"/>
        </w:rPr>
        <w:t xml:space="preserve"> others </w:t>
      </w:r>
      <w:r w:rsidR="007E199E">
        <w:rPr>
          <w:rFonts w:ascii="Times New Roman" w:hAnsi="Times New Roman" w:cs="Times New Roman"/>
        </w:rPr>
        <w:t>and often attempt to imitate su</w:t>
      </w:r>
      <w:r w:rsidR="00CF745F">
        <w:rPr>
          <w:rFonts w:ascii="Times New Roman" w:hAnsi="Times New Roman" w:cs="Times New Roman"/>
        </w:rPr>
        <w:t>ccessful behavior because of normative pressures</w:t>
      </w:r>
      <w:r w:rsidR="007E199E">
        <w:rPr>
          <w:rFonts w:ascii="Times New Roman" w:hAnsi="Times New Roman" w:cs="Times New Roman"/>
        </w:rPr>
        <w:t xml:space="preserve"> (Dobusler &amp; Schubler 2012). On the other hand, s</w:t>
      </w:r>
      <w:r w:rsidR="001B7535">
        <w:rPr>
          <w:rFonts w:ascii="Times New Roman" w:hAnsi="Times New Roman" w:cs="Times New Roman"/>
        </w:rPr>
        <w:t>witching</w:t>
      </w:r>
      <w:r w:rsidR="00B97EE8">
        <w:rPr>
          <w:rFonts w:ascii="Times New Roman" w:hAnsi="Times New Roman" w:cs="Times New Roman"/>
        </w:rPr>
        <w:t xml:space="preserve"> costs are defined as any cost, positive or negative, that someone (or something in the case of institutions) </w:t>
      </w:r>
      <w:r w:rsidR="00B97EE8" w:rsidRPr="00B97EE8">
        <w:rPr>
          <w:rFonts w:ascii="Times New Roman" w:hAnsi="Times New Roman" w:cs="Times New Roman"/>
        </w:rPr>
        <w:t>incurs when deciding to alter the status quo.</w:t>
      </w:r>
      <w:r w:rsidR="00B97EE8">
        <w:rPr>
          <w:rFonts w:ascii="Times New Roman" w:hAnsi="Times New Roman" w:cs="Times New Roman"/>
        </w:rPr>
        <w:t xml:space="preserve"> </w:t>
      </w:r>
      <w:r w:rsidR="00C41792">
        <w:rPr>
          <w:rFonts w:ascii="Times New Roman" w:hAnsi="Times New Roman" w:cs="Times New Roman"/>
        </w:rPr>
        <w:t>When applied to institutions, path dependence describes how the reinforcement of certain arrangements over time raises the cost of changing them and thus can explain why they are difficult to change (</w:t>
      </w:r>
      <w:r w:rsidR="00C41792" w:rsidRPr="007D7EB7">
        <w:rPr>
          <w:rFonts w:ascii="Times New Roman" w:hAnsi="Times New Roman" w:cs="Times New Roman"/>
        </w:rPr>
        <w:t>Prado &amp; Trebilcock 2009</w:t>
      </w:r>
      <w:r w:rsidR="00C41792">
        <w:rPr>
          <w:rFonts w:ascii="Times New Roman" w:hAnsi="Times New Roman" w:cs="Times New Roman"/>
        </w:rPr>
        <w:t xml:space="preserve">). </w:t>
      </w:r>
      <w:r w:rsidR="00B97EE8">
        <w:rPr>
          <w:rFonts w:ascii="Times New Roman" w:hAnsi="Times New Roman" w:cs="Times New Roman"/>
        </w:rPr>
        <w:t>T</w:t>
      </w:r>
      <w:r w:rsidR="001B7535">
        <w:rPr>
          <w:rFonts w:ascii="Times New Roman" w:hAnsi="Times New Roman" w:cs="Times New Roman"/>
        </w:rPr>
        <w:t>he most common switching costs are monetary in value however for the purposes of this research can also include vested interested by stakeholders, the scarcity of human resources required to proceed with any particular event or choice and any embedded cultural/societal reference or practices (</w:t>
      </w:r>
      <w:r w:rsidR="001B7535" w:rsidRPr="007D7EB7">
        <w:rPr>
          <w:rFonts w:ascii="Times New Roman" w:hAnsi="Times New Roman" w:cs="Times New Roman"/>
        </w:rPr>
        <w:t>Prado &amp; Trebilcock 2009</w:t>
      </w:r>
      <w:r w:rsidR="001B7535">
        <w:rPr>
          <w:rFonts w:ascii="Times New Roman" w:hAnsi="Times New Roman" w:cs="Times New Roman"/>
        </w:rPr>
        <w:t xml:space="preserve">). </w:t>
      </w:r>
      <w:r w:rsidR="00B97EE8">
        <w:rPr>
          <w:rFonts w:ascii="Times New Roman" w:hAnsi="Times New Roman" w:cs="Times New Roman"/>
        </w:rPr>
        <w:t xml:space="preserve">Based on the information synthesized above, the outcome of any event or choice is the result of the scale and severity of the feedback effects and switching costs. </w:t>
      </w:r>
      <w:r w:rsidR="00E27442" w:rsidRPr="003A05F9">
        <w:rPr>
          <w:rFonts w:ascii="Times New Roman" w:hAnsi="Times New Roman" w:cs="Times New Roman"/>
        </w:rPr>
        <w:t xml:space="preserve">Applying this framework to </w:t>
      </w:r>
      <w:r w:rsidR="003A05F9" w:rsidRPr="003A05F9">
        <w:rPr>
          <w:rFonts w:ascii="Times New Roman" w:hAnsi="Times New Roman" w:cs="Times New Roman"/>
        </w:rPr>
        <w:lastRenderedPageBreak/>
        <w:t>the topic of this paper</w:t>
      </w:r>
      <w:r w:rsidR="007E199E">
        <w:rPr>
          <w:rFonts w:ascii="Times New Roman" w:hAnsi="Times New Roman" w:cs="Times New Roman"/>
        </w:rPr>
        <w:t>, the event</w:t>
      </w:r>
      <w:r w:rsidR="00E27442" w:rsidRPr="003A05F9">
        <w:rPr>
          <w:rFonts w:ascii="Times New Roman" w:hAnsi="Times New Roman" w:cs="Times New Roman"/>
        </w:rPr>
        <w:t xml:space="preserve"> in question </w:t>
      </w:r>
      <w:r w:rsidR="007E199E">
        <w:rPr>
          <w:rFonts w:ascii="Times New Roman" w:hAnsi="Times New Roman" w:cs="Times New Roman"/>
        </w:rPr>
        <w:t>is</w:t>
      </w:r>
      <w:r w:rsidR="00AD587E" w:rsidRPr="003A05F9">
        <w:rPr>
          <w:rFonts w:ascii="Times New Roman" w:hAnsi="Times New Roman" w:cs="Times New Roman"/>
        </w:rPr>
        <w:t xml:space="preserve"> the </w:t>
      </w:r>
      <w:r w:rsidR="007E199E">
        <w:rPr>
          <w:rFonts w:ascii="Times New Roman" w:hAnsi="Times New Roman" w:cs="Times New Roman"/>
        </w:rPr>
        <w:t xml:space="preserve">Haitian </w:t>
      </w:r>
      <w:r w:rsidR="00AD587E" w:rsidRPr="003A05F9">
        <w:rPr>
          <w:rFonts w:ascii="Times New Roman" w:hAnsi="Times New Roman" w:cs="Times New Roman"/>
        </w:rPr>
        <w:t xml:space="preserve">state pursuing </w:t>
      </w:r>
      <w:r w:rsidR="00E27442" w:rsidRPr="003A05F9">
        <w:rPr>
          <w:rFonts w:ascii="Times New Roman" w:hAnsi="Times New Roman" w:cs="Times New Roman"/>
        </w:rPr>
        <w:t>a shift to incorporating the private sect</w:t>
      </w:r>
      <w:r w:rsidR="00AD587E" w:rsidRPr="003A05F9">
        <w:rPr>
          <w:rFonts w:ascii="Times New Roman" w:hAnsi="Times New Roman" w:cs="Times New Roman"/>
        </w:rPr>
        <w:t xml:space="preserve">or as a formal actor into the WASH sector. </w:t>
      </w:r>
      <w:r w:rsidR="007E199E">
        <w:rPr>
          <w:rFonts w:ascii="Times New Roman" w:hAnsi="Times New Roman" w:cs="Times New Roman"/>
        </w:rPr>
        <w:t>A number of feedback effects and switching costs are at play when contemplating that</w:t>
      </w:r>
      <w:r w:rsidR="003A05F9" w:rsidRPr="003A05F9">
        <w:rPr>
          <w:rFonts w:ascii="Times New Roman" w:hAnsi="Times New Roman" w:cs="Times New Roman"/>
        </w:rPr>
        <w:t xml:space="preserve"> choice at hand,</w:t>
      </w:r>
      <w:r w:rsidR="00AD587E" w:rsidRPr="003A05F9">
        <w:rPr>
          <w:rFonts w:ascii="Times New Roman" w:hAnsi="Times New Roman" w:cs="Times New Roman"/>
        </w:rPr>
        <w:t xml:space="preserve"> </w:t>
      </w:r>
      <w:r w:rsidR="003A05F9" w:rsidRPr="003A05F9">
        <w:rPr>
          <w:rFonts w:ascii="Times New Roman" w:hAnsi="Times New Roman" w:cs="Times New Roman"/>
        </w:rPr>
        <w:t>which will be further discussed in t</w:t>
      </w:r>
      <w:r w:rsidR="00AD587E" w:rsidRPr="003A05F9">
        <w:rPr>
          <w:rFonts w:ascii="Times New Roman" w:hAnsi="Times New Roman" w:cs="Times New Roman"/>
        </w:rPr>
        <w:t>he</w:t>
      </w:r>
      <w:r w:rsidR="007E199E">
        <w:rPr>
          <w:rFonts w:ascii="Times New Roman" w:hAnsi="Times New Roman" w:cs="Times New Roman"/>
        </w:rPr>
        <w:t xml:space="preserve"> following sections.</w:t>
      </w:r>
    </w:p>
    <w:p w14:paraId="59C26ED8" w14:textId="77777777" w:rsidR="00277457" w:rsidRDefault="00277457" w:rsidP="007B15F4">
      <w:pPr>
        <w:spacing w:line="480" w:lineRule="auto"/>
        <w:ind w:firstLine="720"/>
        <w:rPr>
          <w:rFonts w:ascii="Times New Roman" w:hAnsi="Times New Roman" w:cs="Times New Roman"/>
        </w:rPr>
      </w:pPr>
    </w:p>
    <w:p w14:paraId="1737DAEB" w14:textId="6ABFF2B3" w:rsidR="00FD5DD1" w:rsidRDefault="00C8354B" w:rsidP="007E199E">
      <w:pPr>
        <w:spacing w:line="480" w:lineRule="auto"/>
        <w:ind w:firstLine="720"/>
        <w:rPr>
          <w:rFonts w:ascii="Times New Roman" w:hAnsi="Times New Roman" w:cs="Times New Roman"/>
        </w:rPr>
      </w:pPr>
      <w:r w:rsidRPr="00340C8F">
        <w:rPr>
          <w:rFonts w:ascii="Times New Roman" w:hAnsi="Times New Roman" w:cs="Times New Roman"/>
        </w:rPr>
        <w:t>A</w:t>
      </w:r>
      <w:r w:rsidR="00B15054" w:rsidRPr="00340C8F">
        <w:rPr>
          <w:rFonts w:ascii="Times New Roman" w:hAnsi="Times New Roman" w:cs="Times New Roman"/>
        </w:rPr>
        <w:t>n area of research that</w:t>
      </w:r>
      <w:r w:rsidR="00C407E2" w:rsidRPr="00340C8F">
        <w:rPr>
          <w:rFonts w:ascii="Times New Roman" w:hAnsi="Times New Roman" w:cs="Times New Roman"/>
        </w:rPr>
        <w:t xml:space="preserve"> this theoretical framework</w:t>
      </w:r>
      <w:r w:rsidR="00340C8F" w:rsidRPr="00340C8F">
        <w:rPr>
          <w:rFonts w:ascii="Times New Roman" w:hAnsi="Times New Roman" w:cs="Times New Roman"/>
        </w:rPr>
        <w:t xml:space="preserve"> </w:t>
      </w:r>
      <w:r w:rsidR="00B15054" w:rsidRPr="00340C8F">
        <w:rPr>
          <w:rFonts w:ascii="Times New Roman" w:hAnsi="Times New Roman" w:cs="Times New Roman"/>
        </w:rPr>
        <w:t>help</w:t>
      </w:r>
      <w:r w:rsidR="00340C8F" w:rsidRPr="00340C8F">
        <w:rPr>
          <w:rFonts w:ascii="Times New Roman" w:hAnsi="Times New Roman" w:cs="Times New Roman"/>
        </w:rPr>
        <w:t>ed</w:t>
      </w:r>
      <w:r w:rsidR="00B15054" w:rsidRPr="00340C8F">
        <w:rPr>
          <w:rFonts w:ascii="Times New Roman" w:hAnsi="Times New Roman" w:cs="Times New Roman"/>
        </w:rPr>
        <w:t xml:space="preserve"> develop is the limiting role of financial resource constraints on policy implementation (</w:t>
      </w:r>
      <w:r w:rsidR="00864D2B" w:rsidRPr="00340C8F">
        <w:rPr>
          <w:rFonts w:ascii="Times New Roman" w:hAnsi="Times New Roman" w:cs="Times New Roman"/>
        </w:rPr>
        <w:t xml:space="preserve">Gómez </w:t>
      </w:r>
      <w:r w:rsidR="00B15054" w:rsidRPr="00340C8F">
        <w:rPr>
          <w:rFonts w:ascii="Times New Roman" w:hAnsi="Times New Roman" w:cs="Times New Roman"/>
        </w:rPr>
        <w:t>2012).</w:t>
      </w:r>
      <w:r w:rsidR="00B15054" w:rsidRPr="00197A9F">
        <w:rPr>
          <w:rFonts w:ascii="Times New Roman" w:hAnsi="Times New Roman" w:cs="Times New Roman"/>
        </w:rPr>
        <w:t xml:space="preserve"> </w:t>
      </w:r>
      <w:r w:rsidR="00197A9F" w:rsidRPr="00197A9F">
        <w:rPr>
          <w:rFonts w:ascii="Times New Roman" w:hAnsi="Times New Roman" w:cs="Times New Roman"/>
        </w:rPr>
        <w:t>Thi</w:t>
      </w:r>
      <w:r w:rsidR="00E70ED1">
        <w:rPr>
          <w:rFonts w:ascii="Times New Roman" w:hAnsi="Times New Roman" w:cs="Times New Roman"/>
        </w:rPr>
        <w:t>s wa</w:t>
      </w:r>
      <w:r w:rsidR="00197A9F">
        <w:rPr>
          <w:rFonts w:ascii="Times New Roman" w:hAnsi="Times New Roman" w:cs="Times New Roman"/>
        </w:rPr>
        <w:t>s essential for my research as I address</w:t>
      </w:r>
      <w:r w:rsidR="00E70ED1">
        <w:rPr>
          <w:rFonts w:ascii="Times New Roman" w:hAnsi="Times New Roman" w:cs="Times New Roman"/>
        </w:rPr>
        <w:t>ed</w:t>
      </w:r>
      <w:r w:rsidR="00197A9F">
        <w:rPr>
          <w:rFonts w:ascii="Times New Roman" w:hAnsi="Times New Roman" w:cs="Times New Roman"/>
        </w:rPr>
        <w:t xml:space="preserve"> how </w:t>
      </w:r>
      <w:r w:rsidR="00E70ED1">
        <w:rPr>
          <w:rFonts w:ascii="Times New Roman" w:hAnsi="Times New Roman" w:cs="Times New Roman"/>
        </w:rPr>
        <w:t>the private sector could</w:t>
      </w:r>
      <w:r w:rsidR="00197A9F" w:rsidRPr="001672BD">
        <w:rPr>
          <w:rFonts w:ascii="Times New Roman" w:hAnsi="Times New Roman" w:cs="Times New Roman"/>
        </w:rPr>
        <w:t xml:space="preserve"> be engaged in the </w:t>
      </w:r>
      <w:r w:rsidR="00E70ED1">
        <w:rPr>
          <w:rFonts w:ascii="Times New Roman" w:hAnsi="Times New Roman" w:cs="Times New Roman"/>
        </w:rPr>
        <w:t>(</w:t>
      </w:r>
      <w:r w:rsidR="00197A9F" w:rsidRPr="001672BD">
        <w:rPr>
          <w:rFonts w:ascii="Times New Roman" w:hAnsi="Times New Roman" w:cs="Times New Roman"/>
        </w:rPr>
        <w:t>re</w:t>
      </w:r>
      <w:r w:rsidR="00E70ED1">
        <w:rPr>
          <w:rFonts w:ascii="Times New Roman" w:hAnsi="Times New Roman" w:cs="Times New Roman"/>
        </w:rPr>
        <w:t>)</w:t>
      </w:r>
      <w:r w:rsidR="00197A9F" w:rsidRPr="001672BD">
        <w:rPr>
          <w:rFonts w:ascii="Times New Roman" w:hAnsi="Times New Roman" w:cs="Times New Roman"/>
        </w:rPr>
        <w:t>build of Haiti’s WASH sector through the use of the National Plan</w:t>
      </w:r>
      <w:r w:rsidR="00197A9F">
        <w:rPr>
          <w:rFonts w:ascii="Times New Roman" w:hAnsi="Times New Roman" w:cs="Times New Roman"/>
        </w:rPr>
        <w:t>.</w:t>
      </w:r>
      <w:r w:rsidR="00197A9F" w:rsidRPr="00443E6C">
        <w:rPr>
          <w:rFonts w:ascii="Times New Roman" w:hAnsi="Times New Roman" w:cs="Times New Roman"/>
        </w:rPr>
        <w:t xml:space="preserve"> </w:t>
      </w:r>
      <w:r w:rsidR="00EA7649">
        <w:rPr>
          <w:rFonts w:ascii="Times New Roman" w:hAnsi="Times New Roman" w:cs="Times New Roman"/>
        </w:rPr>
        <w:t xml:space="preserve">Presently, the Haitian </w:t>
      </w:r>
      <w:r w:rsidR="00EA7649" w:rsidRPr="00221A99">
        <w:rPr>
          <w:rFonts w:ascii="Times New Roman" w:hAnsi="Times New Roman" w:cs="Times New Roman"/>
        </w:rPr>
        <w:t>g</w:t>
      </w:r>
      <w:r w:rsidR="00B15054" w:rsidRPr="00221A99">
        <w:rPr>
          <w:rFonts w:ascii="Times New Roman" w:hAnsi="Times New Roman" w:cs="Times New Roman"/>
        </w:rPr>
        <w:t xml:space="preserve">overnments, </w:t>
      </w:r>
      <w:r w:rsidR="00EA7649" w:rsidRPr="00221A99">
        <w:rPr>
          <w:rFonts w:ascii="Times New Roman" w:hAnsi="Times New Roman" w:cs="Times New Roman"/>
        </w:rPr>
        <w:t xml:space="preserve">along with other agencies and actors are </w:t>
      </w:r>
      <w:r w:rsidR="00B15054" w:rsidRPr="00221A99">
        <w:rPr>
          <w:rFonts w:ascii="Times New Roman" w:hAnsi="Times New Roman" w:cs="Times New Roman"/>
        </w:rPr>
        <w:t xml:space="preserve">not be able to adequately </w:t>
      </w:r>
      <w:r w:rsidR="00EA7649" w:rsidRPr="00221A99">
        <w:rPr>
          <w:rFonts w:ascii="Times New Roman" w:hAnsi="Times New Roman" w:cs="Times New Roman"/>
        </w:rPr>
        <w:t>sustain (institutionally and financially)</w:t>
      </w:r>
      <w:r w:rsidR="00B15054" w:rsidRPr="00221A99">
        <w:rPr>
          <w:rFonts w:ascii="Times New Roman" w:hAnsi="Times New Roman" w:cs="Times New Roman"/>
        </w:rPr>
        <w:t xml:space="preserve"> their existing policies and/or create new ones</w:t>
      </w:r>
      <w:r w:rsidR="00221A99" w:rsidRPr="00221A99">
        <w:rPr>
          <w:rFonts w:ascii="Times New Roman" w:hAnsi="Times New Roman" w:cs="Times New Roman"/>
        </w:rPr>
        <w:t xml:space="preserve"> and</w:t>
      </w:r>
      <w:r w:rsidR="00B15054" w:rsidRPr="00221A99">
        <w:rPr>
          <w:rFonts w:ascii="Times New Roman" w:hAnsi="Times New Roman" w:cs="Times New Roman"/>
        </w:rPr>
        <w:t xml:space="preserve"> are of</w:t>
      </w:r>
      <w:r w:rsidR="00221A99" w:rsidRPr="00221A99">
        <w:rPr>
          <w:rFonts w:ascii="Times New Roman" w:hAnsi="Times New Roman" w:cs="Times New Roman"/>
        </w:rPr>
        <w:t>ten forced to adopt unpopular</w:t>
      </w:r>
      <w:r w:rsidR="00B15054" w:rsidRPr="00221A99">
        <w:rPr>
          <w:rFonts w:ascii="Times New Roman" w:hAnsi="Times New Roman" w:cs="Times New Roman"/>
        </w:rPr>
        <w:t xml:space="preserve"> measures</w:t>
      </w:r>
      <w:r w:rsidR="00221A99" w:rsidRPr="00221A99">
        <w:rPr>
          <w:rFonts w:ascii="Times New Roman" w:hAnsi="Times New Roman" w:cs="Times New Roman"/>
        </w:rPr>
        <w:t xml:space="preserve"> </w:t>
      </w:r>
      <w:r w:rsidR="00B15054" w:rsidRPr="00221A99">
        <w:rPr>
          <w:rFonts w:ascii="Times New Roman" w:hAnsi="Times New Roman" w:cs="Times New Roman"/>
        </w:rPr>
        <w:t>(Gómez 2012).</w:t>
      </w:r>
      <w:r w:rsidR="00B15054">
        <w:rPr>
          <w:rFonts w:ascii="Times New Roman" w:hAnsi="Times New Roman" w:cs="Times New Roman"/>
          <w:color w:val="FF0000"/>
        </w:rPr>
        <w:t xml:space="preserve"> </w:t>
      </w:r>
      <w:r w:rsidR="00E70ED1">
        <w:rPr>
          <w:rFonts w:ascii="Times New Roman" w:hAnsi="Times New Roman" w:cs="Times New Roman"/>
        </w:rPr>
        <w:t xml:space="preserve">This theory </w:t>
      </w:r>
      <w:r w:rsidR="00B15054" w:rsidRPr="00CA6BD9">
        <w:rPr>
          <w:rFonts w:ascii="Times New Roman" w:hAnsi="Times New Roman" w:cs="Times New Roman"/>
        </w:rPr>
        <w:t>ultimately help</w:t>
      </w:r>
      <w:r w:rsidR="00E70ED1">
        <w:rPr>
          <w:rFonts w:ascii="Times New Roman" w:hAnsi="Times New Roman" w:cs="Times New Roman"/>
        </w:rPr>
        <w:t>ed</w:t>
      </w:r>
      <w:r w:rsidR="00B15054" w:rsidRPr="00CA6BD9">
        <w:rPr>
          <w:rFonts w:ascii="Times New Roman" w:hAnsi="Times New Roman" w:cs="Times New Roman"/>
        </w:rPr>
        <w:t xml:space="preserve"> in addressing the question of agency and regulation </w:t>
      </w:r>
      <w:r w:rsidR="00D818EA" w:rsidRPr="00CA6BD9">
        <w:rPr>
          <w:rFonts w:ascii="Times New Roman" w:hAnsi="Times New Roman" w:cs="Times New Roman"/>
        </w:rPr>
        <w:t>in regard to</w:t>
      </w:r>
      <w:r w:rsidR="00B15054" w:rsidRPr="00CA6BD9">
        <w:rPr>
          <w:rFonts w:ascii="Times New Roman" w:hAnsi="Times New Roman" w:cs="Times New Roman"/>
        </w:rPr>
        <w:t xml:space="preserve"> Haiti’s national institutional fragmentation in the WASH sector </w:t>
      </w:r>
      <w:r w:rsidR="00B15054">
        <w:rPr>
          <w:rFonts w:ascii="Times New Roman" w:hAnsi="Times New Roman" w:cs="Times New Roman"/>
        </w:rPr>
        <w:t xml:space="preserve">and how </w:t>
      </w:r>
      <w:r w:rsidR="00B15054" w:rsidRPr="00CA6BD9">
        <w:rPr>
          <w:rFonts w:ascii="Times New Roman" w:hAnsi="Times New Roman" w:cs="Times New Roman"/>
        </w:rPr>
        <w:t xml:space="preserve">additional </w:t>
      </w:r>
      <w:r w:rsidR="00B15054">
        <w:rPr>
          <w:rFonts w:ascii="Times New Roman" w:hAnsi="Times New Roman" w:cs="Times New Roman"/>
        </w:rPr>
        <w:t xml:space="preserve">private sector </w:t>
      </w:r>
      <w:r w:rsidR="00B15054" w:rsidRPr="00CA6BD9">
        <w:rPr>
          <w:rFonts w:ascii="Times New Roman" w:hAnsi="Times New Roman" w:cs="Times New Roman"/>
        </w:rPr>
        <w:t>resources are needed in order to assess the prospects for success for the National Plan.</w:t>
      </w:r>
      <w:r w:rsidR="00B15054">
        <w:rPr>
          <w:rFonts w:ascii="Times New Roman" w:hAnsi="Times New Roman" w:cs="Times New Roman"/>
        </w:rPr>
        <w:t xml:space="preserve"> </w:t>
      </w:r>
    </w:p>
    <w:p w14:paraId="32B7FDDE" w14:textId="77777777" w:rsidR="005A2AE1" w:rsidRDefault="005A2AE1" w:rsidP="00B97EE8">
      <w:pPr>
        <w:spacing w:line="480" w:lineRule="auto"/>
        <w:rPr>
          <w:rFonts w:ascii="Times New Roman" w:hAnsi="Times New Roman" w:cs="Times New Roman"/>
        </w:rPr>
      </w:pPr>
    </w:p>
    <w:p w14:paraId="03DC2E55" w14:textId="77777777" w:rsidR="008B0193" w:rsidRDefault="008B0193" w:rsidP="00B97EE8">
      <w:pPr>
        <w:spacing w:line="480" w:lineRule="auto"/>
        <w:rPr>
          <w:rFonts w:ascii="Times New Roman" w:hAnsi="Times New Roman" w:cs="Times New Roman"/>
        </w:rPr>
      </w:pPr>
    </w:p>
    <w:p w14:paraId="30EA2455" w14:textId="77777777" w:rsidR="008B0193" w:rsidRDefault="008B0193" w:rsidP="00B97EE8">
      <w:pPr>
        <w:spacing w:line="480" w:lineRule="auto"/>
        <w:rPr>
          <w:rFonts w:ascii="Times New Roman" w:hAnsi="Times New Roman" w:cs="Times New Roman"/>
        </w:rPr>
      </w:pPr>
    </w:p>
    <w:p w14:paraId="2180A639" w14:textId="77777777" w:rsidR="008B0193" w:rsidRDefault="008B0193" w:rsidP="00B97EE8">
      <w:pPr>
        <w:spacing w:line="480" w:lineRule="auto"/>
        <w:rPr>
          <w:rFonts w:ascii="Times New Roman" w:hAnsi="Times New Roman" w:cs="Times New Roman"/>
        </w:rPr>
      </w:pPr>
    </w:p>
    <w:p w14:paraId="5F75AE46" w14:textId="77777777" w:rsidR="008B0193" w:rsidRDefault="008B0193" w:rsidP="00B97EE8">
      <w:pPr>
        <w:spacing w:line="480" w:lineRule="auto"/>
        <w:rPr>
          <w:rFonts w:ascii="Times New Roman" w:hAnsi="Times New Roman" w:cs="Times New Roman"/>
        </w:rPr>
      </w:pPr>
    </w:p>
    <w:p w14:paraId="40AB9DE7" w14:textId="77777777" w:rsidR="008B0193" w:rsidRDefault="008B0193" w:rsidP="00B97EE8">
      <w:pPr>
        <w:spacing w:line="480" w:lineRule="auto"/>
        <w:rPr>
          <w:rFonts w:ascii="Times New Roman" w:hAnsi="Times New Roman" w:cs="Times New Roman"/>
        </w:rPr>
      </w:pPr>
    </w:p>
    <w:p w14:paraId="12D58508" w14:textId="77777777" w:rsidR="008B0193" w:rsidRDefault="008B0193" w:rsidP="00B97EE8">
      <w:pPr>
        <w:spacing w:line="480" w:lineRule="auto"/>
        <w:rPr>
          <w:rFonts w:ascii="Times New Roman" w:hAnsi="Times New Roman" w:cs="Times New Roman"/>
        </w:rPr>
      </w:pPr>
    </w:p>
    <w:p w14:paraId="245D3CC7" w14:textId="77777777" w:rsidR="008B0193" w:rsidRPr="007D7EB7" w:rsidRDefault="008B0193" w:rsidP="00B97EE8">
      <w:pPr>
        <w:spacing w:line="480" w:lineRule="auto"/>
        <w:rPr>
          <w:rFonts w:ascii="Times New Roman" w:hAnsi="Times New Roman" w:cs="Times New Roman"/>
        </w:rPr>
      </w:pPr>
    </w:p>
    <w:p w14:paraId="3F22FDE7" w14:textId="62BBD45B" w:rsidR="00C60DC8" w:rsidRPr="00C60DC8" w:rsidRDefault="00C60DC8" w:rsidP="00D928BB">
      <w:pPr>
        <w:spacing w:line="480" w:lineRule="auto"/>
        <w:rPr>
          <w:rFonts w:ascii="Times New Roman" w:hAnsi="Times New Roman" w:cs="Times New Roman"/>
          <w:b/>
        </w:rPr>
      </w:pPr>
      <w:r w:rsidRPr="00C60DC8">
        <w:rPr>
          <w:rFonts w:ascii="Times New Roman" w:hAnsi="Times New Roman" w:cs="Times New Roman"/>
          <w:b/>
        </w:rPr>
        <w:lastRenderedPageBreak/>
        <w:t xml:space="preserve">Figure 1 </w:t>
      </w:r>
      <w:r w:rsidR="00EE7CBC">
        <w:rPr>
          <w:rFonts w:ascii="Times New Roman" w:hAnsi="Times New Roman" w:cs="Times New Roman"/>
          <w:b/>
        </w:rPr>
        <w:t>–</w:t>
      </w:r>
      <w:r w:rsidRPr="00C60DC8">
        <w:rPr>
          <w:rFonts w:ascii="Times New Roman" w:hAnsi="Times New Roman" w:cs="Times New Roman"/>
          <w:b/>
        </w:rPr>
        <w:t xml:space="preserve"> </w:t>
      </w:r>
      <w:r w:rsidR="00EE7CBC" w:rsidRPr="00340C8F">
        <w:rPr>
          <w:rFonts w:ascii="Times New Roman" w:hAnsi="Times New Roman" w:cs="Times New Roman"/>
          <w:b/>
        </w:rPr>
        <w:t>WASH Sector Institutional Relationship</w:t>
      </w:r>
      <w:r w:rsidR="00C9269E" w:rsidRPr="00340C8F">
        <w:rPr>
          <w:rFonts w:ascii="Times New Roman" w:hAnsi="Times New Roman" w:cs="Times New Roman"/>
          <w:b/>
        </w:rPr>
        <w:t>s</w:t>
      </w:r>
    </w:p>
    <w:p w14:paraId="3C734A6E" w14:textId="5283CE55" w:rsidR="001B03F8" w:rsidRDefault="006A1EBB" w:rsidP="00D928BB">
      <w:pPr>
        <w:spacing w:line="480" w:lineRule="auto"/>
        <w:rPr>
          <w:rFonts w:ascii="Times New Roman" w:hAnsi="Times New Roman" w:cs="Times New Roman"/>
        </w:rPr>
      </w:pPr>
      <w:r>
        <w:rPr>
          <w:rFonts w:ascii="Times New Roman" w:hAnsi="Times New Roman" w:cs="Times New Roman"/>
          <w:noProof/>
          <w:lang w:val="en-CA" w:eastAsia="en-CA"/>
        </w:rPr>
        <mc:AlternateContent>
          <mc:Choice Requires="wps">
            <w:drawing>
              <wp:anchor distT="0" distB="0" distL="114300" distR="114300" simplePos="0" relativeHeight="251651072" behindDoc="0" locked="0" layoutInCell="1" allowOverlap="1" wp14:anchorId="10EC3963" wp14:editId="7B8B00D9">
                <wp:simplePos x="0" y="0"/>
                <wp:positionH relativeFrom="column">
                  <wp:posOffset>2400300</wp:posOffset>
                </wp:positionH>
                <wp:positionV relativeFrom="paragraph">
                  <wp:posOffset>68580</wp:posOffset>
                </wp:positionV>
                <wp:extent cx="1259840" cy="1079500"/>
                <wp:effectExtent l="50800" t="25400" r="86360" b="114300"/>
                <wp:wrapThrough wrapText="bothSides">
                  <wp:wrapPolygon edited="0">
                    <wp:start x="2177" y="-508"/>
                    <wp:lineTo x="-871" y="-508"/>
                    <wp:lineTo x="-871" y="20838"/>
                    <wp:lineTo x="871" y="23379"/>
                    <wp:lineTo x="20903" y="23379"/>
                    <wp:lineTo x="22645" y="16264"/>
                    <wp:lineTo x="22645" y="4574"/>
                    <wp:lineTo x="20903" y="-508"/>
                    <wp:lineTo x="19597" y="-508"/>
                    <wp:lineTo x="2177" y="-508"/>
                  </wp:wrapPolygon>
                </wp:wrapThrough>
                <wp:docPr id="15" name="Rounded Rectangle 15"/>
                <wp:cNvGraphicFramePr/>
                <a:graphic xmlns:a="http://schemas.openxmlformats.org/drawingml/2006/main">
                  <a:graphicData uri="http://schemas.microsoft.com/office/word/2010/wordprocessingShape">
                    <wps:wsp>
                      <wps:cNvSpPr/>
                      <wps:spPr>
                        <a:xfrm>
                          <a:off x="0" y="0"/>
                          <a:ext cx="1259840" cy="1079500"/>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401B910D" w14:textId="438FE50C" w:rsidR="00B11763" w:rsidRDefault="00B11763" w:rsidP="006A1EBB">
                            <w:pPr>
                              <w:jc w:val="center"/>
                            </w:pPr>
                            <w:r w:rsidRPr="006A1EBB">
                              <w:rPr>
                                <w:b/>
                              </w:rPr>
                              <w:t>The State</w:t>
                            </w:r>
                            <w:r>
                              <w:t xml:space="preserve"> (Politicians and Bureaucrats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EC3963" id="Rounded Rectangle 15" o:spid="_x0000_s1026" style="position:absolute;margin-left:189pt;margin-top:5.4pt;width:99.2pt;height:8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" fillcolor="#bfb1d0 [1623]" strokecolor="#795d9b [3047]">
                <v:fill color2="#ece7f1 [503]" rotate="t" angle="180" colors="0 #c9b5e8;22938f #d9cbee;1 #f0eaf9" focus="100%" type="gradient"/>
                <v:shadow on="t" color="black" opacity="24903f" origin=",.5" offset="0,.55556mm"/>
                <v:textbox>
                  <w:txbxContent>
                    <w:p w14:paraId="401B910D" w14:textId="438FE50C" w:rsidR="00B11763" w:rsidRDefault="00B11763" w:rsidP="006A1EBB">
                      <w:pPr>
                        <w:jc w:val="center"/>
                      </w:pPr>
                      <w:r w:rsidRPr="006A1EBB">
                        <w:rPr>
                          <w:b/>
                        </w:rPr>
                        <w:t>The State</w:t>
                      </w:r>
                      <w:r>
                        <w:t xml:space="preserve"> (Politicians and Bureaucrats </w:t>
                      </w:r>
                    </w:p>
                  </w:txbxContent>
                </v:textbox>
                <w10:wrap type="through"/>
              </v:roundrect>
            </w:pict>
          </mc:Fallback>
        </mc:AlternateContent>
      </w:r>
    </w:p>
    <w:p w14:paraId="2DFB2AB0" w14:textId="47064076" w:rsidR="001B03F8" w:rsidRDefault="001B03F8" w:rsidP="00D928BB">
      <w:pPr>
        <w:spacing w:line="480" w:lineRule="auto"/>
        <w:rPr>
          <w:rFonts w:ascii="Times New Roman" w:hAnsi="Times New Roman" w:cs="Times New Roman"/>
        </w:rPr>
      </w:pPr>
    </w:p>
    <w:p w14:paraId="17A17BC8" w14:textId="4B458066" w:rsidR="001B03F8" w:rsidRDefault="001B03F8" w:rsidP="00D928BB">
      <w:pPr>
        <w:spacing w:line="480" w:lineRule="auto"/>
        <w:rPr>
          <w:rFonts w:ascii="Times New Roman" w:hAnsi="Times New Roman" w:cs="Times New Roman"/>
        </w:rPr>
      </w:pPr>
    </w:p>
    <w:p w14:paraId="1DF4282B" w14:textId="445BA6A4" w:rsidR="006A1EBB" w:rsidRDefault="0037164D" w:rsidP="00D928BB">
      <w:pPr>
        <w:spacing w:line="480" w:lineRule="auto"/>
        <w:rPr>
          <w:rFonts w:ascii="Times New Roman" w:hAnsi="Times New Roman" w:cs="Times New Roman"/>
        </w:rPr>
      </w:pPr>
      <w:r>
        <w:rPr>
          <w:rFonts w:ascii="Times New Roman" w:hAnsi="Times New Roman" w:cs="Times New Roman"/>
          <w:noProof/>
          <w:lang w:val="en-CA" w:eastAsia="en-CA"/>
        </w:rPr>
        <mc:AlternateContent>
          <mc:Choice Requires="wps">
            <w:drawing>
              <wp:anchor distT="0" distB="0" distL="114300" distR="114300" simplePos="0" relativeHeight="251663360" behindDoc="0" locked="0" layoutInCell="1" allowOverlap="1" wp14:anchorId="63C5B6B6" wp14:editId="747E2D0D">
                <wp:simplePos x="0" y="0"/>
                <wp:positionH relativeFrom="column">
                  <wp:posOffset>3886200</wp:posOffset>
                </wp:positionH>
                <wp:positionV relativeFrom="paragraph">
                  <wp:posOffset>45720</wp:posOffset>
                </wp:positionV>
                <wp:extent cx="720000" cy="914400"/>
                <wp:effectExtent l="50800" t="25400" r="93345" b="101600"/>
                <wp:wrapNone/>
                <wp:docPr id="22" name="Straight Arrow Connector 22"/>
                <wp:cNvGraphicFramePr/>
                <a:graphic xmlns:a="http://schemas.openxmlformats.org/drawingml/2006/main">
                  <a:graphicData uri="http://schemas.microsoft.com/office/word/2010/wordprocessingShape">
                    <wps:wsp>
                      <wps:cNvCnPr/>
                      <wps:spPr>
                        <a:xfrm>
                          <a:off x="0" y="0"/>
                          <a:ext cx="720000" cy="914400"/>
                        </a:xfrm>
                        <a:prstGeom prst="straightConnector1">
                          <a:avLst/>
                        </a:prstGeom>
                        <a:ln w="12700" cmpd="sng">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shapetype w14:anchorId="1D2FDAF0" id="_x0000_t32" coordsize="21600,21600" o:spt="32" o:oned="t" path="m,l21600,21600e" filled="f">
                <v:path arrowok="t" fillok="f" o:connecttype="none"/>
                <o:lock v:ext="edit" shapetype="t"/>
              </v:shapetype>
              <v:shape id="Straight Arrow Connector 22" o:spid="_x0000_s1026" type="#_x0000_t32" style="position:absolute;margin-left:306pt;margin-top:3.6pt;width:56.7pt;height:1in;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" strokecolor="black [3200]" strokeweight="1pt">
                <v:stroke endarrow="open"/>
                <v:shadow on="t" color="black" opacity="24903f" origin=",.5" offset="0,.55556mm"/>
              </v:shape>
            </w:pict>
          </mc:Fallback>
        </mc:AlternateContent>
      </w:r>
      <w:r>
        <w:rPr>
          <w:rFonts w:ascii="Times New Roman" w:hAnsi="Times New Roman" w:cs="Times New Roman"/>
          <w:noProof/>
          <w:lang w:val="en-CA" w:eastAsia="en-CA"/>
        </w:rPr>
        <mc:AlternateContent>
          <mc:Choice Requires="wps">
            <w:drawing>
              <wp:anchor distT="0" distB="0" distL="114300" distR="114300" simplePos="0" relativeHeight="251660288" behindDoc="0" locked="0" layoutInCell="1" allowOverlap="1" wp14:anchorId="2755B421" wp14:editId="4D310A62">
                <wp:simplePos x="0" y="0"/>
                <wp:positionH relativeFrom="column">
                  <wp:posOffset>1257300</wp:posOffset>
                </wp:positionH>
                <wp:positionV relativeFrom="paragraph">
                  <wp:posOffset>45720</wp:posOffset>
                </wp:positionV>
                <wp:extent cx="720000" cy="935999"/>
                <wp:effectExtent l="50800" t="50800" r="67945" b="105410"/>
                <wp:wrapNone/>
                <wp:docPr id="19" name="Straight Arrow Connector 19"/>
                <wp:cNvGraphicFramePr/>
                <a:graphic xmlns:a="http://schemas.openxmlformats.org/drawingml/2006/main">
                  <a:graphicData uri="http://schemas.microsoft.com/office/word/2010/wordprocessingShape">
                    <wps:wsp>
                      <wps:cNvCnPr/>
                      <wps:spPr>
                        <a:xfrm flipV="1">
                          <a:off x="0" y="0"/>
                          <a:ext cx="720000" cy="935999"/>
                        </a:xfrm>
                        <a:prstGeom prst="straightConnector1">
                          <a:avLst/>
                        </a:prstGeom>
                        <a:ln w="12700" cmpd="sng">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shape w14:anchorId="6A4398F1" id="Straight Arrow Connector 19" o:spid="_x0000_s1026" type="#_x0000_t32" style="position:absolute;margin-left:99pt;margin-top:3.6pt;width:56.7pt;height:73.7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" strokecolor="black [3200]" strokeweight="1pt">
                <v:stroke endarrow="open"/>
                <v:shadow on="t" color="black" opacity="24903f" origin=",.5" offset="0,.55556mm"/>
              </v:shape>
            </w:pict>
          </mc:Fallback>
        </mc:AlternateContent>
      </w:r>
    </w:p>
    <w:p w14:paraId="3AB5BA82" w14:textId="77777777" w:rsidR="006A1EBB" w:rsidRDefault="006A1EBB" w:rsidP="00D928BB">
      <w:pPr>
        <w:spacing w:line="480" w:lineRule="auto"/>
        <w:rPr>
          <w:rFonts w:ascii="Times New Roman" w:hAnsi="Times New Roman" w:cs="Times New Roman"/>
        </w:rPr>
      </w:pPr>
    </w:p>
    <w:p w14:paraId="2D4606CE" w14:textId="77777777" w:rsidR="0037164D" w:rsidRDefault="0037164D" w:rsidP="00D928BB">
      <w:pPr>
        <w:spacing w:line="480" w:lineRule="auto"/>
        <w:rPr>
          <w:rFonts w:ascii="Times New Roman" w:hAnsi="Times New Roman" w:cs="Times New Roman"/>
        </w:rPr>
      </w:pPr>
    </w:p>
    <w:p w14:paraId="07F7D1FF" w14:textId="7B685B8F" w:rsidR="006A1EBB" w:rsidRDefault="0037164D" w:rsidP="00D928BB">
      <w:pPr>
        <w:spacing w:line="480" w:lineRule="auto"/>
        <w:rPr>
          <w:rFonts w:ascii="Times New Roman" w:hAnsi="Times New Roman" w:cs="Times New Roman"/>
        </w:rPr>
      </w:pPr>
      <w:r>
        <w:rPr>
          <w:rFonts w:ascii="Times New Roman" w:hAnsi="Times New Roman" w:cs="Times New Roman"/>
          <w:noProof/>
          <w:lang w:val="en-CA" w:eastAsia="en-CA"/>
        </w:rPr>
        <mc:AlternateContent>
          <mc:Choice Requires="wps">
            <w:drawing>
              <wp:anchor distT="0" distB="0" distL="114300" distR="114300" simplePos="0" relativeHeight="251657216" behindDoc="0" locked="0" layoutInCell="1" allowOverlap="1" wp14:anchorId="65BF684D" wp14:editId="66ED5F96">
                <wp:simplePos x="0" y="0"/>
                <wp:positionH relativeFrom="column">
                  <wp:posOffset>4000500</wp:posOffset>
                </wp:positionH>
                <wp:positionV relativeFrom="paragraph">
                  <wp:posOffset>259715</wp:posOffset>
                </wp:positionV>
                <wp:extent cx="1259840" cy="1079500"/>
                <wp:effectExtent l="50800" t="25400" r="86360" b="114300"/>
                <wp:wrapThrough wrapText="bothSides">
                  <wp:wrapPolygon edited="0">
                    <wp:start x="2177" y="-508"/>
                    <wp:lineTo x="-871" y="-508"/>
                    <wp:lineTo x="-871" y="20838"/>
                    <wp:lineTo x="871" y="23379"/>
                    <wp:lineTo x="20903" y="23379"/>
                    <wp:lineTo x="22645" y="16264"/>
                    <wp:lineTo x="22645" y="4574"/>
                    <wp:lineTo x="20903" y="-508"/>
                    <wp:lineTo x="19597" y="-508"/>
                    <wp:lineTo x="2177" y="-508"/>
                  </wp:wrapPolygon>
                </wp:wrapThrough>
                <wp:docPr id="18" name="Rounded Rectangle 18"/>
                <wp:cNvGraphicFramePr/>
                <a:graphic xmlns:a="http://schemas.openxmlformats.org/drawingml/2006/main">
                  <a:graphicData uri="http://schemas.microsoft.com/office/word/2010/wordprocessingShape">
                    <wps:wsp>
                      <wps:cNvSpPr/>
                      <wps:spPr>
                        <a:xfrm>
                          <a:off x="0" y="0"/>
                          <a:ext cx="1259840" cy="1079500"/>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492DCBE9" w14:textId="2505D27D" w:rsidR="00B11763" w:rsidRPr="006A1EBB" w:rsidRDefault="00B11763" w:rsidP="006A1EBB">
                            <w:pPr>
                              <w:jc w:val="center"/>
                              <w:rPr>
                                <w:b/>
                              </w:rPr>
                            </w:pPr>
                            <w:r w:rsidRPr="006A1EBB">
                              <w:rPr>
                                <w:b/>
                              </w:rPr>
                              <w:t>Public and Private Providers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BF684D" id="Rounded Rectangle 18" o:spid="_x0000_s1027" style="position:absolute;margin-left:315pt;margin-top:20.45pt;width:99.2pt;height: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" fillcolor="#bfb1d0 [1623]" strokecolor="#795d9b [3047]">
                <v:fill color2="#ece7f1 [503]" rotate="t" angle="180" colors="0 #c9b5e8;22938f #d9cbee;1 #f0eaf9" focus="100%" type="gradient"/>
                <v:shadow on="t" color="black" opacity="24903f" origin=",.5" offset="0,.55556mm"/>
                <v:textbox>
                  <w:txbxContent>
                    <w:p w14:paraId="492DCBE9" w14:textId="2505D27D" w:rsidR="00B11763" w:rsidRPr="006A1EBB" w:rsidRDefault="00B11763" w:rsidP="006A1EBB">
                      <w:pPr>
                        <w:jc w:val="center"/>
                        <w:rPr>
                          <w:b/>
                        </w:rPr>
                      </w:pPr>
                      <w:r w:rsidRPr="006A1EBB">
                        <w:rPr>
                          <w:b/>
                        </w:rPr>
                        <w:t>Public and Private Providers</w:t>
                      </w:r>
                    </w:p>
                  </w:txbxContent>
                </v:textbox>
                <w10:wrap type="through"/>
              </v:roundrect>
            </w:pict>
          </mc:Fallback>
        </mc:AlternateContent>
      </w:r>
      <w:r w:rsidR="006A1EBB">
        <w:rPr>
          <w:rFonts w:ascii="Times New Roman" w:hAnsi="Times New Roman" w:cs="Times New Roman"/>
          <w:noProof/>
          <w:lang w:val="en-CA" w:eastAsia="en-CA"/>
        </w:rPr>
        <mc:AlternateContent>
          <mc:Choice Requires="wps">
            <w:drawing>
              <wp:anchor distT="0" distB="0" distL="114300" distR="114300" simplePos="0" relativeHeight="251654144" behindDoc="0" locked="0" layoutInCell="1" allowOverlap="1" wp14:anchorId="1E208ADB" wp14:editId="6D8D75CE">
                <wp:simplePos x="0" y="0"/>
                <wp:positionH relativeFrom="column">
                  <wp:posOffset>800100</wp:posOffset>
                </wp:positionH>
                <wp:positionV relativeFrom="paragraph">
                  <wp:posOffset>259715</wp:posOffset>
                </wp:positionV>
                <wp:extent cx="1259840" cy="1079500"/>
                <wp:effectExtent l="50800" t="25400" r="86360" b="114300"/>
                <wp:wrapThrough wrapText="bothSides">
                  <wp:wrapPolygon edited="0">
                    <wp:start x="2177" y="-508"/>
                    <wp:lineTo x="-871" y="-508"/>
                    <wp:lineTo x="-871" y="20838"/>
                    <wp:lineTo x="871" y="23379"/>
                    <wp:lineTo x="20903" y="23379"/>
                    <wp:lineTo x="22645" y="16264"/>
                    <wp:lineTo x="22645" y="4574"/>
                    <wp:lineTo x="20903" y="-508"/>
                    <wp:lineTo x="19597" y="-508"/>
                    <wp:lineTo x="2177" y="-508"/>
                  </wp:wrapPolygon>
                </wp:wrapThrough>
                <wp:docPr id="16" name="Rounded Rectangle 16"/>
                <wp:cNvGraphicFramePr/>
                <a:graphic xmlns:a="http://schemas.openxmlformats.org/drawingml/2006/main">
                  <a:graphicData uri="http://schemas.microsoft.com/office/word/2010/wordprocessingShape">
                    <wps:wsp>
                      <wps:cNvSpPr/>
                      <wps:spPr>
                        <a:xfrm>
                          <a:off x="0" y="0"/>
                          <a:ext cx="1259840" cy="1079500"/>
                        </a:xfrm>
                        <a:prstGeom prst="roundRect">
                          <a:avLst/>
                        </a:prstGeom>
                      </wps:spPr>
                      <wps:style>
                        <a:lnRef idx="1">
                          <a:schemeClr val="accent4"/>
                        </a:lnRef>
                        <a:fillRef idx="2">
                          <a:schemeClr val="accent4"/>
                        </a:fillRef>
                        <a:effectRef idx="1">
                          <a:schemeClr val="accent4"/>
                        </a:effectRef>
                        <a:fontRef idx="minor">
                          <a:schemeClr val="dk1"/>
                        </a:fontRef>
                      </wps:style>
                      <wps:txbx>
                        <w:txbxContent>
                          <w:p w14:paraId="1A8B7CD8" w14:textId="2A012779" w:rsidR="00B11763" w:rsidRPr="006A1EBB" w:rsidRDefault="00B11763" w:rsidP="006A1EBB">
                            <w:pPr>
                              <w:jc w:val="center"/>
                              <w:rPr>
                                <w:b/>
                              </w:rPr>
                            </w:pPr>
                            <w:r w:rsidRPr="006A1EBB">
                              <w:rPr>
                                <w:b/>
                              </w:rPr>
                              <w:t xml:space="preserve">Citizens/ Clients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208ADB" id="Rounded Rectangle 16" o:spid="_x0000_s1028" style="position:absolute;margin-left:63pt;margin-top:20.45pt;width:99.2pt;height: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" fillcolor="#bfb1d0 [1623]" strokecolor="#795d9b [3047]">
                <v:fill color2="#ece7f1 [503]" rotate="t" angle="180" colors="0 #c9b5e8;22938f #d9cbee;1 #f0eaf9" focus="100%" type="gradient"/>
                <v:shadow on="t" color="black" opacity="24903f" origin=",.5" offset="0,.55556mm"/>
                <v:textbox>
                  <w:txbxContent>
                    <w:p w14:paraId="1A8B7CD8" w14:textId="2A012779" w:rsidR="00B11763" w:rsidRPr="006A1EBB" w:rsidRDefault="00B11763" w:rsidP="006A1EBB">
                      <w:pPr>
                        <w:jc w:val="center"/>
                        <w:rPr>
                          <w:b/>
                        </w:rPr>
                      </w:pPr>
                      <w:r w:rsidRPr="006A1EBB">
                        <w:rPr>
                          <w:b/>
                        </w:rPr>
                        <w:t xml:space="preserve">Citizens/ Clients </w:t>
                      </w:r>
                    </w:p>
                  </w:txbxContent>
                </v:textbox>
                <w10:wrap type="through"/>
              </v:roundrect>
            </w:pict>
          </mc:Fallback>
        </mc:AlternateContent>
      </w:r>
    </w:p>
    <w:p w14:paraId="493FCFEB" w14:textId="77777777" w:rsidR="006A1EBB" w:rsidRDefault="006A1EBB" w:rsidP="00D928BB">
      <w:pPr>
        <w:spacing w:line="480" w:lineRule="auto"/>
        <w:rPr>
          <w:rFonts w:ascii="Times New Roman" w:hAnsi="Times New Roman" w:cs="Times New Roman"/>
        </w:rPr>
      </w:pPr>
    </w:p>
    <w:p w14:paraId="301851A0" w14:textId="44D2A8C1" w:rsidR="006A1EBB" w:rsidRDefault="0037164D" w:rsidP="00D928BB">
      <w:pPr>
        <w:spacing w:line="480" w:lineRule="auto"/>
        <w:rPr>
          <w:rFonts w:ascii="Times New Roman" w:hAnsi="Times New Roman" w:cs="Times New Roman"/>
        </w:rPr>
      </w:pPr>
      <w:r>
        <w:rPr>
          <w:rFonts w:ascii="Times New Roman" w:hAnsi="Times New Roman" w:cs="Times New Roman"/>
          <w:noProof/>
          <w:lang w:val="en-CA" w:eastAsia="en-CA"/>
        </w:rPr>
        <mc:AlternateContent>
          <mc:Choice Requires="wps">
            <w:drawing>
              <wp:anchor distT="0" distB="0" distL="114300" distR="114300" simplePos="0" relativeHeight="251681792" behindDoc="0" locked="0" layoutInCell="1" allowOverlap="1" wp14:anchorId="4C212584" wp14:editId="6D6820F3">
                <wp:simplePos x="0" y="0"/>
                <wp:positionH relativeFrom="column">
                  <wp:posOffset>2286000</wp:posOffset>
                </wp:positionH>
                <wp:positionV relativeFrom="paragraph">
                  <wp:posOffset>122555</wp:posOffset>
                </wp:positionV>
                <wp:extent cx="1439545" cy="0"/>
                <wp:effectExtent l="0" t="101600" r="33655" b="177800"/>
                <wp:wrapNone/>
                <wp:docPr id="32" name="Straight Arrow Connector 32"/>
                <wp:cNvGraphicFramePr/>
                <a:graphic xmlns:a="http://schemas.openxmlformats.org/drawingml/2006/main">
                  <a:graphicData uri="http://schemas.microsoft.com/office/word/2010/wordprocessingShape">
                    <wps:wsp>
                      <wps:cNvCnPr/>
                      <wps:spPr>
                        <a:xfrm>
                          <a:off x="0" y="0"/>
                          <a:ext cx="1439545" cy="0"/>
                        </a:xfrm>
                        <a:prstGeom prst="straightConnector1">
                          <a:avLst/>
                        </a:prstGeom>
                        <a:ln w="12700" cmpd="sng">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shape w14:anchorId="048205D0" id="Straight Arrow Connector 32" o:spid="_x0000_s1026" type="#_x0000_t32" style="position:absolute;margin-left:180pt;margin-top:9.65pt;width:113.35pt;height:0;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" strokecolor="black [3200]" strokeweight="1pt">
                <v:stroke endarrow="open"/>
                <v:shadow on="t" color="black" opacity="24903f" origin=",.5" offset="0,.55556mm"/>
              </v:shape>
            </w:pict>
          </mc:Fallback>
        </mc:AlternateContent>
      </w:r>
      <w:r>
        <w:rPr>
          <w:rFonts w:ascii="Times New Roman" w:hAnsi="Times New Roman" w:cs="Times New Roman"/>
          <w:noProof/>
          <w:lang w:val="en-CA" w:eastAsia="en-CA"/>
        </w:rPr>
        <mc:AlternateContent>
          <mc:Choice Requires="wps">
            <w:drawing>
              <wp:anchor distT="0" distB="0" distL="114300" distR="114300" simplePos="0" relativeHeight="251684864" behindDoc="0" locked="0" layoutInCell="1" allowOverlap="1" wp14:anchorId="63681765" wp14:editId="4EC4F1D4">
                <wp:simplePos x="0" y="0"/>
                <wp:positionH relativeFrom="column">
                  <wp:posOffset>2286000</wp:posOffset>
                </wp:positionH>
                <wp:positionV relativeFrom="paragraph">
                  <wp:posOffset>236855</wp:posOffset>
                </wp:positionV>
                <wp:extent cx="1439545" cy="0"/>
                <wp:effectExtent l="76200" t="101600" r="0" b="177800"/>
                <wp:wrapNone/>
                <wp:docPr id="33" name="Straight Arrow Connector 33"/>
                <wp:cNvGraphicFramePr/>
                <a:graphic xmlns:a="http://schemas.openxmlformats.org/drawingml/2006/main">
                  <a:graphicData uri="http://schemas.microsoft.com/office/word/2010/wordprocessingShape">
                    <wps:wsp>
                      <wps:cNvCnPr/>
                      <wps:spPr>
                        <a:xfrm flipH="1">
                          <a:off x="0" y="0"/>
                          <a:ext cx="1439545" cy="0"/>
                        </a:xfrm>
                        <a:prstGeom prst="straightConnector1">
                          <a:avLst/>
                        </a:prstGeom>
                        <a:ln w="12700" cmpd="sng">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shape w14:anchorId="1E8A192E" id="Straight Arrow Connector 33" o:spid="_x0000_s1026" type="#_x0000_t32" style="position:absolute;margin-left:180pt;margin-top:18.65pt;width:113.35pt;height:0;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" strokecolor="black [3200]" strokeweight="1pt">
                <v:stroke endarrow="open"/>
                <v:shadow on="t" color="black" opacity="24903f" origin=",.5" offset="0,.55556mm"/>
              </v:shape>
            </w:pict>
          </mc:Fallback>
        </mc:AlternateContent>
      </w:r>
    </w:p>
    <w:p w14:paraId="30002624" w14:textId="1C13DC0D" w:rsidR="006A1EBB" w:rsidRDefault="006A1EBB" w:rsidP="00D928BB">
      <w:pPr>
        <w:spacing w:line="480" w:lineRule="auto"/>
        <w:rPr>
          <w:rFonts w:ascii="Times New Roman" w:hAnsi="Times New Roman" w:cs="Times New Roman"/>
        </w:rPr>
      </w:pPr>
    </w:p>
    <w:p w14:paraId="10C403B4" w14:textId="77777777" w:rsidR="006A1EBB" w:rsidRPr="004B64FB" w:rsidRDefault="006A1EBB" w:rsidP="00D928BB">
      <w:pPr>
        <w:spacing w:line="480" w:lineRule="auto"/>
        <w:rPr>
          <w:rFonts w:ascii="Times New Roman" w:hAnsi="Times New Roman" w:cs="Times New Roman"/>
        </w:rPr>
      </w:pPr>
    </w:p>
    <w:p w14:paraId="65A5D302" w14:textId="095AB1EE" w:rsidR="005A2AE1" w:rsidRDefault="00AF6038" w:rsidP="00F52D53">
      <w:pPr>
        <w:spacing w:line="480" w:lineRule="auto"/>
        <w:ind w:firstLine="720"/>
        <w:rPr>
          <w:rFonts w:ascii="Times New Roman" w:hAnsi="Times New Roman" w:cs="Times New Roman"/>
        </w:rPr>
      </w:pPr>
      <w:r>
        <w:rPr>
          <w:rFonts w:ascii="Times New Roman" w:hAnsi="Times New Roman" w:cs="Times New Roman"/>
        </w:rPr>
        <w:t>Figure 1</w:t>
      </w:r>
      <w:r w:rsidR="00340C8F">
        <w:rPr>
          <w:rFonts w:ascii="Times New Roman" w:hAnsi="Times New Roman" w:cs="Times New Roman"/>
        </w:rPr>
        <w:t xml:space="preserve"> demonstrates a simplified depiction of</w:t>
      </w:r>
      <w:r w:rsidRPr="005F28CF">
        <w:rPr>
          <w:rFonts w:ascii="Times New Roman" w:hAnsi="Times New Roman" w:cs="Times New Roman"/>
        </w:rPr>
        <w:t xml:space="preserve"> the </w:t>
      </w:r>
      <w:r w:rsidR="00340C8F">
        <w:rPr>
          <w:rFonts w:ascii="Times New Roman" w:hAnsi="Times New Roman" w:cs="Times New Roman"/>
        </w:rPr>
        <w:t xml:space="preserve">complex </w:t>
      </w:r>
      <w:r w:rsidRPr="005F28CF">
        <w:rPr>
          <w:rFonts w:ascii="Times New Roman" w:hAnsi="Times New Roman" w:cs="Times New Roman"/>
        </w:rPr>
        <w:t>relationship</w:t>
      </w:r>
      <w:r w:rsidR="00340C8F">
        <w:rPr>
          <w:rFonts w:ascii="Times New Roman" w:hAnsi="Times New Roman" w:cs="Times New Roman"/>
        </w:rPr>
        <w:t>s</w:t>
      </w:r>
      <w:r w:rsidRPr="005F28CF">
        <w:rPr>
          <w:rFonts w:ascii="Times New Roman" w:hAnsi="Times New Roman" w:cs="Times New Roman"/>
        </w:rPr>
        <w:t xml:space="preserve"> in Haiti’s WASH sector. The three major actors </w:t>
      </w:r>
      <w:r w:rsidR="00EE7CBC" w:rsidRPr="005F28CF">
        <w:rPr>
          <w:rFonts w:ascii="Times New Roman" w:hAnsi="Times New Roman" w:cs="Times New Roman"/>
        </w:rPr>
        <w:t xml:space="preserve">are the state, which encompasses politicians and policy makers, public and private service providers and </w:t>
      </w:r>
      <w:r w:rsidR="0010456A" w:rsidRPr="005F28CF">
        <w:rPr>
          <w:rFonts w:ascii="Times New Roman" w:hAnsi="Times New Roman" w:cs="Times New Roman"/>
        </w:rPr>
        <w:t xml:space="preserve">most importantly </w:t>
      </w:r>
      <w:r w:rsidR="006D67B6" w:rsidRPr="005F28CF">
        <w:rPr>
          <w:rFonts w:ascii="Times New Roman" w:hAnsi="Times New Roman" w:cs="Times New Roman"/>
        </w:rPr>
        <w:t>citizens/clients and e</w:t>
      </w:r>
      <w:r w:rsidR="0010456A" w:rsidRPr="005F28CF">
        <w:rPr>
          <w:rFonts w:ascii="Times New Roman" w:hAnsi="Times New Roman" w:cs="Times New Roman"/>
        </w:rPr>
        <w:t>ach actor plays an essential role in the relationship</w:t>
      </w:r>
      <w:r w:rsidR="006D67B6" w:rsidRPr="005F28CF">
        <w:rPr>
          <w:rFonts w:ascii="Times New Roman" w:hAnsi="Times New Roman" w:cs="Times New Roman"/>
        </w:rPr>
        <w:t>.</w:t>
      </w:r>
      <w:r w:rsidR="00C84090">
        <w:rPr>
          <w:rFonts w:ascii="Times New Roman" w:hAnsi="Times New Roman" w:cs="Times New Roman"/>
        </w:rPr>
        <w:t xml:space="preserve"> The state is responsible for all regulation and formal governance in the sector and exercises this function onto the public and private service providers.</w:t>
      </w:r>
      <w:r w:rsidR="00EE7CBC">
        <w:rPr>
          <w:rFonts w:ascii="Times New Roman" w:hAnsi="Times New Roman" w:cs="Times New Roman"/>
        </w:rPr>
        <w:t xml:space="preserve"> </w:t>
      </w:r>
      <w:r w:rsidR="00C9269E">
        <w:rPr>
          <w:rFonts w:ascii="Times New Roman" w:hAnsi="Times New Roman" w:cs="Times New Roman"/>
        </w:rPr>
        <w:t>The</w:t>
      </w:r>
      <w:r w:rsidR="00C84090">
        <w:rPr>
          <w:rFonts w:ascii="Times New Roman" w:hAnsi="Times New Roman" w:cs="Times New Roman"/>
        </w:rPr>
        <w:t xml:space="preserve"> primary function of these providers is to deliver a choice of services to their users. As consumers, the Haitian citizens/clients play a dual role </w:t>
      </w:r>
      <w:r w:rsidR="005F28CF">
        <w:rPr>
          <w:rFonts w:ascii="Times New Roman" w:hAnsi="Times New Roman" w:cs="Times New Roman"/>
        </w:rPr>
        <w:t xml:space="preserve">in this relationship </w:t>
      </w:r>
      <w:r w:rsidR="00C84090">
        <w:rPr>
          <w:rFonts w:ascii="Times New Roman" w:hAnsi="Times New Roman" w:cs="Times New Roman"/>
        </w:rPr>
        <w:t>where they</w:t>
      </w:r>
      <w:r w:rsidR="005F28CF">
        <w:rPr>
          <w:rFonts w:ascii="Times New Roman" w:hAnsi="Times New Roman" w:cs="Times New Roman"/>
        </w:rPr>
        <w:t xml:space="preserve"> can exercise agency by choosing which type of service provider to use (public or private) dependent on their needs and personal resources. On the other hand</w:t>
      </w:r>
      <w:r w:rsidR="00D818EA">
        <w:rPr>
          <w:rFonts w:ascii="Times New Roman" w:hAnsi="Times New Roman" w:cs="Times New Roman"/>
        </w:rPr>
        <w:t>, a</w:t>
      </w:r>
      <w:r w:rsidR="005F28CF">
        <w:rPr>
          <w:rFonts w:ascii="Times New Roman" w:hAnsi="Times New Roman" w:cs="Times New Roman"/>
        </w:rPr>
        <w:t xml:space="preserve"> demand</w:t>
      </w:r>
      <w:r w:rsidR="00D818EA">
        <w:rPr>
          <w:rFonts w:ascii="Times New Roman" w:hAnsi="Times New Roman" w:cs="Times New Roman"/>
        </w:rPr>
        <w:t xml:space="preserve"> is created</w:t>
      </w:r>
      <w:r w:rsidR="005F28CF">
        <w:rPr>
          <w:rFonts w:ascii="Times New Roman" w:hAnsi="Times New Roman" w:cs="Times New Roman"/>
        </w:rPr>
        <w:t xml:space="preserve">, which forces the state to perform its duties. </w:t>
      </w:r>
      <w:r w:rsidR="005F28CF" w:rsidRPr="003A05F9">
        <w:rPr>
          <w:rFonts w:ascii="Times New Roman" w:hAnsi="Times New Roman" w:cs="Times New Roman"/>
        </w:rPr>
        <w:t>Neo-institutionalist theory situates all three actors in the same e</w:t>
      </w:r>
      <w:r w:rsidR="003A05F9" w:rsidRPr="003A05F9">
        <w:rPr>
          <w:rFonts w:ascii="Times New Roman" w:hAnsi="Times New Roman" w:cs="Times New Roman"/>
        </w:rPr>
        <w:t xml:space="preserve">nvironment without a hierarchy however </w:t>
      </w:r>
      <w:r w:rsidR="005F28CF" w:rsidRPr="003A05F9">
        <w:rPr>
          <w:rFonts w:ascii="Times New Roman" w:hAnsi="Times New Roman" w:cs="Times New Roman"/>
        </w:rPr>
        <w:t xml:space="preserve">dependent on array of outside factors (such as </w:t>
      </w:r>
      <w:r w:rsidR="005F28CF" w:rsidRPr="003A05F9">
        <w:rPr>
          <w:rFonts w:ascii="Times New Roman" w:hAnsi="Times New Roman" w:cs="Times New Roman"/>
        </w:rPr>
        <w:lastRenderedPageBreak/>
        <w:t>perceived state capacity, service quality or client finances, etc.) one of these actors exert their influence disproportionately towards another.</w:t>
      </w:r>
      <w:r w:rsidR="005F28CF">
        <w:rPr>
          <w:rFonts w:ascii="Times New Roman" w:hAnsi="Times New Roman" w:cs="Times New Roman"/>
        </w:rPr>
        <w:t xml:space="preserve"> </w:t>
      </w:r>
      <w:r w:rsidR="00FD5853">
        <w:rPr>
          <w:rFonts w:ascii="Times New Roman" w:hAnsi="Times New Roman" w:cs="Times New Roman"/>
        </w:rPr>
        <w:t>This</w:t>
      </w:r>
      <w:r w:rsidR="006C751A">
        <w:rPr>
          <w:rFonts w:ascii="Times New Roman" w:hAnsi="Times New Roman" w:cs="Times New Roman"/>
        </w:rPr>
        <w:t xml:space="preserve"> theoretical framework </w:t>
      </w:r>
      <w:r w:rsidR="00B15054">
        <w:rPr>
          <w:rFonts w:ascii="Times New Roman" w:hAnsi="Times New Roman" w:cs="Times New Roman"/>
        </w:rPr>
        <w:t>focus</w:t>
      </w:r>
      <w:r w:rsidR="006C751A">
        <w:rPr>
          <w:rFonts w:ascii="Times New Roman" w:hAnsi="Times New Roman" w:cs="Times New Roman"/>
        </w:rPr>
        <w:t>ed</w:t>
      </w:r>
      <w:r w:rsidR="00B15054" w:rsidRPr="004B64FB">
        <w:rPr>
          <w:rFonts w:ascii="Times New Roman" w:hAnsi="Times New Roman" w:cs="Times New Roman"/>
        </w:rPr>
        <w:t xml:space="preserve"> my res</w:t>
      </w:r>
      <w:r w:rsidR="00B15054">
        <w:rPr>
          <w:rFonts w:ascii="Times New Roman" w:hAnsi="Times New Roman" w:cs="Times New Roman"/>
        </w:rPr>
        <w:t xml:space="preserve">earch by analyzing institutional change in how the Haitian private sector such as small and medium sized </w:t>
      </w:r>
      <w:r w:rsidR="00B15054" w:rsidRPr="003A05F9">
        <w:rPr>
          <w:rFonts w:ascii="Times New Roman" w:hAnsi="Times New Roman" w:cs="Times New Roman"/>
        </w:rPr>
        <w:t xml:space="preserve">enterprises can </w:t>
      </w:r>
      <w:r w:rsidR="003A05F9">
        <w:rPr>
          <w:rFonts w:ascii="Times New Roman" w:hAnsi="Times New Roman" w:cs="Times New Roman"/>
        </w:rPr>
        <w:t>be considered normal actors</w:t>
      </w:r>
      <w:r w:rsidR="00B15054" w:rsidRPr="004B64FB">
        <w:rPr>
          <w:rFonts w:ascii="Times New Roman" w:hAnsi="Times New Roman" w:cs="Times New Roman"/>
        </w:rPr>
        <w:t xml:space="preserve"> in the WASH sector. </w:t>
      </w:r>
      <w:r w:rsidR="00FD5853" w:rsidRPr="004850F1">
        <w:rPr>
          <w:rFonts w:ascii="Times New Roman" w:hAnsi="Times New Roman" w:cs="Times New Roman"/>
        </w:rPr>
        <w:t xml:space="preserve">Any type of </w:t>
      </w:r>
      <w:r w:rsidR="004850F1" w:rsidRPr="004850F1">
        <w:rPr>
          <w:rFonts w:ascii="Times New Roman" w:hAnsi="Times New Roman" w:cs="Times New Roman"/>
        </w:rPr>
        <w:t xml:space="preserve">sustainable </w:t>
      </w:r>
      <w:r w:rsidR="00B15054" w:rsidRPr="004850F1">
        <w:rPr>
          <w:rFonts w:ascii="Times New Roman" w:hAnsi="Times New Roman" w:cs="Times New Roman"/>
        </w:rPr>
        <w:t xml:space="preserve">transformation and change </w:t>
      </w:r>
      <w:r w:rsidR="00FD5853" w:rsidRPr="004850F1">
        <w:rPr>
          <w:rFonts w:ascii="Times New Roman" w:hAnsi="Times New Roman" w:cs="Times New Roman"/>
        </w:rPr>
        <w:t xml:space="preserve">in this field will </w:t>
      </w:r>
      <w:r w:rsidR="004850F1" w:rsidRPr="004850F1">
        <w:rPr>
          <w:rFonts w:ascii="Times New Roman" w:hAnsi="Times New Roman" w:cs="Times New Roman"/>
        </w:rPr>
        <w:t xml:space="preserve">be </w:t>
      </w:r>
      <w:r w:rsidR="00FD5853" w:rsidRPr="004850F1">
        <w:rPr>
          <w:rFonts w:ascii="Times New Roman" w:hAnsi="Times New Roman" w:cs="Times New Roman"/>
        </w:rPr>
        <w:t xml:space="preserve">partially </w:t>
      </w:r>
      <w:r w:rsidR="00B15054" w:rsidRPr="004850F1">
        <w:rPr>
          <w:rFonts w:ascii="Times New Roman" w:hAnsi="Times New Roman" w:cs="Times New Roman"/>
        </w:rPr>
        <w:t xml:space="preserve">dependent on the </w:t>
      </w:r>
      <w:r w:rsidR="00FD5853" w:rsidRPr="004850F1">
        <w:rPr>
          <w:rFonts w:ascii="Times New Roman" w:hAnsi="Times New Roman" w:cs="Times New Roman"/>
        </w:rPr>
        <w:t>perception of normativity of actors</w:t>
      </w:r>
      <w:r w:rsidR="00FD5853" w:rsidRPr="0016633A">
        <w:rPr>
          <w:rFonts w:ascii="Times New Roman" w:hAnsi="Times New Roman" w:cs="Times New Roman"/>
        </w:rPr>
        <w:t xml:space="preserve">. </w:t>
      </w:r>
      <w:r w:rsidR="004850F1" w:rsidRPr="0016633A">
        <w:rPr>
          <w:rFonts w:ascii="Times New Roman" w:hAnsi="Times New Roman" w:cs="Times New Roman"/>
        </w:rPr>
        <w:t>For the topic at hand, this means that</w:t>
      </w:r>
      <w:r w:rsidR="00FD5853" w:rsidRPr="0016633A">
        <w:rPr>
          <w:rFonts w:ascii="Times New Roman" w:hAnsi="Times New Roman" w:cs="Times New Roman"/>
        </w:rPr>
        <w:t xml:space="preserve"> the private sector must be seen as a viable and appropriate option for service provision in order for the</w:t>
      </w:r>
      <w:r w:rsidR="0016633A" w:rsidRPr="0016633A">
        <w:rPr>
          <w:rFonts w:ascii="Times New Roman" w:hAnsi="Times New Roman" w:cs="Times New Roman"/>
        </w:rPr>
        <w:t xml:space="preserve"> continued use by clients. </w:t>
      </w:r>
      <w:r w:rsidR="003A05F9">
        <w:rPr>
          <w:rFonts w:ascii="Times New Roman" w:hAnsi="Times New Roman" w:cs="Times New Roman"/>
        </w:rPr>
        <w:t>Ultimately this theory helped</w:t>
      </w:r>
      <w:r w:rsidR="00B15054">
        <w:rPr>
          <w:rFonts w:ascii="Times New Roman" w:hAnsi="Times New Roman" w:cs="Times New Roman"/>
        </w:rPr>
        <w:t xml:space="preserve"> ascertain which factors were</w:t>
      </w:r>
      <w:r w:rsidR="00B15054" w:rsidRPr="004B64FB">
        <w:rPr>
          <w:rFonts w:ascii="Times New Roman" w:hAnsi="Times New Roman" w:cs="Times New Roman"/>
        </w:rPr>
        <w:t xml:space="preserve"> most salient in influencing increased interactions with nontraditional development actors</w:t>
      </w:r>
      <w:r w:rsidR="006C751A">
        <w:rPr>
          <w:rFonts w:ascii="Times New Roman" w:hAnsi="Times New Roman" w:cs="Times New Roman"/>
        </w:rPr>
        <w:t xml:space="preserve"> and how they could be further used for</w:t>
      </w:r>
      <w:r w:rsidR="00B15054">
        <w:rPr>
          <w:rFonts w:ascii="Times New Roman" w:hAnsi="Times New Roman" w:cs="Times New Roman"/>
        </w:rPr>
        <w:t xml:space="preserve"> health promotion, cholera elimination, WASH sector reform and an increased presence of the private se</w:t>
      </w:r>
      <w:r w:rsidR="005F28CF">
        <w:rPr>
          <w:rFonts w:ascii="Times New Roman" w:hAnsi="Times New Roman" w:cs="Times New Roman"/>
        </w:rPr>
        <w:t xml:space="preserve">ctor. </w:t>
      </w:r>
    </w:p>
    <w:p w14:paraId="27F172F7" w14:textId="77777777" w:rsidR="008B0193" w:rsidRDefault="008B0193" w:rsidP="00F52D53">
      <w:pPr>
        <w:spacing w:line="480" w:lineRule="auto"/>
        <w:ind w:firstLine="720"/>
        <w:rPr>
          <w:rFonts w:ascii="Times New Roman" w:hAnsi="Times New Roman" w:cs="Times New Roman"/>
        </w:rPr>
      </w:pPr>
    </w:p>
    <w:p w14:paraId="74D42AF2" w14:textId="77777777" w:rsidR="008B0193" w:rsidRDefault="008B0193" w:rsidP="00F52D53">
      <w:pPr>
        <w:spacing w:line="480" w:lineRule="auto"/>
        <w:ind w:firstLine="720"/>
        <w:rPr>
          <w:rFonts w:ascii="Times New Roman" w:hAnsi="Times New Roman" w:cs="Times New Roman"/>
        </w:rPr>
      </w:pPr>
    </w:p>
    <w:p w14:paraId="0A806F1E" w14:textId="77777777" w:rsidR="008B0193" w:rsidRDefault="008B0193" w:rsidP="00F52D53">
      <w:pPr>
        <w:spacing w:line="480" w:lineRule="auto"/>
        <w:ind w:firstLine="720"/>
        <w:rPr>
          <w:rFonts w:ascii="Times New Roman" w:hAnsi="Times New Roman" w:cs="Times New Roman"/>
        </w:rPr>
      </w:pPr>
    </w:p>
    <w:p w14:paraId="7C338645" w14:textId="77777777" w:rsidR="008B0193" w:rsidRDefault="008B0193" w:rsidP="00F52D53">
      <w:pPr>
        <w:spacing w:line="480" w:lineRule="auto"/>
        <w:ind w:firstLine="720"/>
        <w:rPr>
          <w:rFonts w:ascii="Times New Roman" w:hAnsi="Times New Roman" w:cs="Times New Roman"/>
        </w:rPr>
      </w:pPr>
    </w:p>
    <w:p w14:paraId="5FB303FE" w14:textId="77777777" w:rsidR="008B0193" w:rsidRDefault="008B0193" w:rsidP="00F52D53">
      <w:pPr>
        <w:spacing w:line="480" w:lineRule="auto"/>
        <w:ind w:firstLine="720"/>
        <w:rPr>
          <w:rFonts w:ascii="Times New Roman" w:hAnsi="Times New Roman" w:cs="Times New Roman"/>
        </w:rPr>
      </w:pPr>
    </w:p>
    <w:p w14:paraId="71AD1C15" w14:textId="77777777" w:rsidR="008B0193" w:rsidRDefault="008B0193" w:rsidP="00F52D53">
      <w:pPr>
        <w:spacing w:line="480" w:lineRule="auto"/>
        <w:ind w:firstLine="720"/>
        <w:rPr>
          <w:rFonts w:ascii="Times New Roman" w:hAnsi="Times New Roman" w:cs="Times New Roman"/>
        </w:rPr>
      </w:pPr>
    </w:p>
    <w:p w14:paraId="191B58A7" w14:textId="77777777" w:rsidR="008B0193" w:rsidRDefault="008B0193" w:rsidP="00F52D53">
      <w:pPr>
        <w:spacing w:line="480" w:lineRule="auto"/>
        <w:ind w:firstLine="720"/>
        <w:rPr>
          <w:rFonts w:ascii="Times New Roman" w:hAnsi="Times New Roman" w:cs="Times New Roman"/>
        </w:rPr>
      </w:pPr>
    </w:p>
    <w:p w14:paraId="4924BE6F" w14:textId="77777777" w:rsidR="008B0193" w:rsidRDefault="008B0193" w:rsidP="00F52D53">
      <w:pPr>
        <w:spacing w:line="480" w:lineRule="auto"/>
        <w:ind w:firstLine="720"/>
        <w:rPr>
          <w:rFonts w:ascii="Times New Roman" w:hAnsi="Times New Roman" w:cs="Times New Roman"/>
        </w:rPr>
      </w:pPr>
    </w:p>
    <w:p w14:paraId="21AA71E8" w14:textId="77777777" w:rsidR="008B0193" w:rsidRDefault="008B0193" w:rsidP="00F52D53">
      <w:pPr>
        <w:spacing w:line="480" w:lineRule="auto"/>
        <w:ind w:firstLine="720"/>
        <w:rPr>
          <w:rFonts w:ascii="Times New Roman" w:hAnsi="Times New Roman" w:cs="Times New Roman"/>
        </w:rPr>
      </w:pPr>
    </w:p>
    <w:p w14:paraId="22E092FF" w14:textId="77777777" w:rsidR="008B0193" w:rsidRDefault="008B0193" w:rsidP="00F52D53">
      <w:pPr>
        <w:spacing w:line="480" w:lineRule="auto"/>
        <w:ind w:firstLine="720"/>
        <w:rPr>
          <w:rFonts w:ascii="Times New Roman" w:hAnsi="Times New Roman" w:cs="Times New Roman"/>
        </w:rPr>
      </w:pPr>
    </w:p>
    <w:p w14:paraId="1C73FF94" w14:textId="77777777" w:rsidR="008B0193" w:rsidRDefault="008B0193" w:rsidP="00F52D53">
      <w:pPr>
        <w:spacing w:line="480" w:lineRule="auto"/>
        <w:ind w:firstLine="720"/>
        <w:rPr>
          <w:rFonts w:ascii="Times New Roman" w:hAnsi="Times New Roman" w:cs="Times New Roman"/>
        </w:rPr>
      </w:pPr>
    </w:p>
    <w:p w14:paraId="7D8956BB" w14:textId="3C8D6A97" w:rsidR="005E126B" w:rsidRPr="008255AB" w:rsidRDefault="00F9259F" w:rsidP="00A427CE">
      <w:pPr>
        <w:pStyle w:val="Heading1"/>
        <w:rPr>
          <w:rFonts w:ascii="Times New Roman" w:hAnsi="Times New Roman" w:cs="Times New Roman"/>
          <w:color w:val="auto"/>
        </w:rPr>
      </w:pPr>
      <w:bookmarkStart w:id="12" w:name="_Toc31372911"/>
      <w:r>
        <w:rPr>
          <w:rFonts w:ascii="Times New Roman" w:hAnsi="Times New Roman" w:cs="Times New Roman"/>
          <w:color w:val="auto"/>
        </w:rPr>
        <w:lastRenderedPageBreak/>
        <w:t>Se</w:t>
      </w:r>
      <w:r w:rsidR="005B30BB" w:rsidRPr="008255AB">
        <w:rPr>
          <w:rFonts w:ascii="Times New Roman" w:hAnsi="Times New Roman" w:cs="Times New Roman"/>
          <w:color w:val="auto"/>
        </w:rPr>
        <w:t xml:space="preserve">ction 3: </w:t>
      </w:r>
      <w:r w:rsidR="00E51B90" w:rsidRPr="008255AB">
        <w:rPr>
          <w:rFonts w:ascii="Times New Roman" w:hAnsi="Times New Roman" w:cs="Times New Roman"/>
          <w:color w:val="auto"/>
        </w:rPr>
        <w:t>Process Tracing of the National Plan</w:t>
      </w:r>
      <w:bookmarkEnd w:id="12"/>
    </w:p>
    <w:p w14:paraId="2F43E3A2" w14:textId="77777777" w:rsidR="001672BD" w:rsidRPr="008255AB" w:rsidRDefault="001672BD" w:rsidP="00A427CE">
      <w:pPr>
        <w:pStyle w:val="Heading2"/>
        <w:rPr>
          <w:rFonts w:ascii="Times New Roman" w:hAnsi="Times New Roman" w:cs="Times New Roman"/>
          <w:color w:val="auto"/>
        </w:rPr>
      </w:pPr>
      <w:bookmarkStart w:id="13" w:name="_Toc31372912"/>
      <w:r w:rsidRPr="008255AB">
        <w:rPr>
          <w:rFonts w:ascii="Times New Roman" w:hAnsi="Times New Roman" w:cs="Times New Roman"/>
          <w:color w:val="auto"/>
        </w:rPr>
        <w:t>Pre-National Plan</w:t>
      </w:r>
      <w:bookmarkEnd w:id="13"/>
      <w:r w:rsidR="005F0F1B" w:rsidRPr="008255AB">
        <w:rPr>
          <w:rFonts w:ascii="Times New Roman" w:hAnsi="Times New Roman" w:cs="Times New Roman"/>
          <w:color w:val="auto"/>
        </w:rPr>
        <w:t xml:space="preserve"> </w:t>
      </w:r>
    </w:p>
    <w:p w14:paraId="5A808854" w14:textId="77777777" w:rsidR="00DD5304" w:rsidRPr="00BE661C" w:rsidRDefault="00DD5304" w:rsidP="001914C6">
      <w:r w:rsidRPr="00BE661C">
        <w:t>2009/2010</w:t>
      </w:r>
    </w:p>
    <w:p w14:paraId="0FFAED7D" w14:textId="56613E3E" w:rsidR="00DD5304" w:rsidRPr="00BE661C" w:rsidRDefault="00DD5304" w:rsidP="00D928BB">
      <w:pPr>
        <w:spacing w:line="480" w:lineRule="auto"/>
        <w:ind w:firstLine="720"/>
        <w:rPr>
          <w:rFonts w:ascii="Times New Roman" w:hAnsi="Times New Roman" w:cs="Times New Roman"/>
        </w:rPr>
      </w:pPr>
      <w:r w:rsidRPr="00BE661C">
        <w:rPr>
          <w:rFonts w:ascii="Times New Roman" w:hAnsi="Times New Roman" w:cs="Times New Roman"/>
        </w:rPr>
        <w:t>Haiti has a complex history with attempted WASH reform efforts. After years of inadequate support from the Autonomous Metropolitan Center for Drinking Water and the National Drinking Water Service, the</w:t>
      </w:r>
      <w:r w:rsidR="006C751A">
        <w:rPr>
          <w:rFonts w:ascii="Times New Roman" w:hAnsi="Times New Roman" w:cs="Times New Roman"/>
        </w:rPr>
        <w:t xml:space="preserve"> government introduced new law</w:t>
      </w:r>
      <w:r w:rsidRPr="00BE661C">
        <w:rPr>
          <w:rFonts w:ascii="Times New Roman" w:hAnsi="Times New Roman" w:cs="Times New Roman"/>
        </w:rPr>
        <w:t xml:space="preserve"> in January 2009. The promulgation of the 2009 WASH sector Framework Law saw the cessation of the two organizations previously responsible for providing drinking water services and the creation on the DINEPA, which would now also be responsible for sanitation. This law was part of a WASH sector reform strategy that sought the reorganization and decentralization of the sector</w:t>
      </w:r>
      <w:r w:rsidR="006C751A">
        <w:rPr>
          <w:rFonts w:ascii="Times New Roman" w:hAnsi="Times New Roman" w:cs="Times New Roman"/>
        </w:rPr>
        <w:t xml:space="preserve"> </w:t>
      </w:r>
      <w:r w:rsidR="006C751A" w:rsidRPr="000A0B7D">
        <w:rPr>
          <w:rFonts w:ascii="Times New Roman" w:hAnsi="Times New Roman" w:cs="Times New Roman"/>
        </w:rPr>
        <w:t>(Le Moniteur 2009</w:t>
      </w:r>
      <w:r w:rsidR="006C751A">
        <w:rPr>
          <w:rFonts w:ascii="Times New Roman" w:hAnsi="Times New Roman" w:cs="Times New Roman"/>
        </w:rPr>
        <w:t>)</w:t>
      </w:r>
      <w:r w:rsidRPr="00BE661C">
        <w:rPr>
          <w:rFonts w:ascii="Times New Roman" w:hAnsi="Times New Roman" w:cs="Times New Roman"/>
        </w:rPr>
        <w:t xml:space="preserve">. </w:t>
      </w:r>
      <w:r w:rsidR="00A4260D" w:rsidRPr="00BE661C">
        <w:rPr>
          <w:rFonts w:ascii="Times New Roman" w:hAnsi="Times New Roman" w:cs="Times New Roman"/>
        </w:rPr>
        <w:t>It sold the idea of decentralization by proposing the creation of regional water and sanitation companies, introducing publi</w:t>
      </w:r>
      <w:r w:rsidR="006C751A">
        <w:rPr>
          <w:rFonts w:ascii="Times New Roman" w:hAnsi="Times New Roman" w:cs="Times New Roman"/>
        </w:rPr>
        <w:t>c-private partnerships and advocating</w:t>
      </w:r>
      <w:r w:rsidR="00A4260D" w:rsidRPr="00BE661C">
        <w:rPr>
          <w:rFonts w:ascii="Times New Roman" w:hAnsi="Times New Roman" w:cs="Times New Roman"/>
        </w:rPr>
        <w:t xml:space="preserve"> for the transfer of authority for water and sanitation to the municipal level once relevant agencies demonstrated the capacity to govern effectively (Varma et al. 2008). </w:t>
      </w:r>
      <w:r w:rsidRPr="000A0B7D">
        <w:rPr>
          <w:rFonts w:ascii="Times New Roman" w:hAnsi="Times New Roman" w:cs="Times New Roman"/>
        </w:rPr>
        <w:t xml:space="preserve">The main mission of the newly created DINEPA was threefold; the development of the potable water and sanitation sector at the national level, regulation </w:t>
      </w:r>
      <w:r w:rsidR="00E2314C" w:rsidRPr="000A0B7D">
        <w:rPr>
          <w:rFonts w:ascii="Times New Roman" w:hAnsi="Times New Roman" w:cs="Times New Roman"/>
        </w:rPr>
        <w:t xml:space="preserve">of the sector </w:t>
      </w:r>
      <w:r w:rsidRPr="000A0B7D">
        <w:rPr>
          <w:rFonts w:ascii="Times New Roman" w:hAnsi="Times New Roman" w:cs="Times New Roman"/>
        </w:rPr>
        <w:t xml:space="preserve">and managing all </w:t>
      </w:r>
      <w:r w:rsidR="000A0B7D" w:rsidRPr="000A0B7D">
        <w:rPr>
          <w:rFonts w:ascii="Times New Roman" w:hAnsi="Times New Roman" w:cs="Times New Roman"/>
        </w:rPr>
        <w:t>actors within the sector (Le Moniteur 2009</w:t>
      </w:r>
      <w:r w:rsidRPr="000A0B7D">
        <w:rPr>
          <w:rFonts w:ascii="Times New Roman" w:hAnsi="Times New Roman" w:cs="Times New Roman"/>
        </w:rPr>
        <w:t>).</w:t>
      </w:r>
      <w:r w:rsidRPr="00BE661C">
        <w:rPr>
          <w:rFonts w:ascii="Times New Roman" w:hAnsi="Times New Roman" w:cs="Times New Roman"/>
        </w:rPr>
        <w:t xml:space="preserve"> Since then, DINEPA has been Haiti’s </w:t>
      </w:r>
      <w:r w:rsidR="00E2314C" w:rsidRPr="00BE661C">
        <w:rPr>
          <w:rFonts w:ascii="Times New Roman" w:hAnsi="Times New Roman" w:cs="Times New Roman"/>
        </w:rPr>
        <w:t xml:space="preserve">WASH </w:t>
      </w:r>
      <w:r w:rsidRPr="00BE661C">
        <w:rPr>
          <w:rFonts w:ascii="Times New Roman" w:hAnsi="Times New Roman" w:cs="Times New Roman"/>
        </w:rPr>
        <w:t xml:space="preserve">governance body, regulatory institution, executing agency and water supply and sanitation service provider (World Bank 2017). </w:t>
      </w:r>
    </w:p>
    <w:p w14:paraId="28758843" w14:textId="77777777" w:rsidR="00DD5304" w:rsidRPr="00BE661C" w:rsidRDefault="00DD5304" w:rsidP="00D928BB">
      <w:pPr>
        <w:spacing w:line="480" w:lineRule="auto"/>
        <w:ind w:firstLine="720"/>
        <w:rPr>
          <w:rFonts w:ascii="Times New Roman" w:hAnsi="Times New Roman" w:cs="Times New Roman"/>
        </w:rPr>
      </w:pPr>
    </w:p>
    <w:p w14:paraId="07AB8E17" w14:textId="076DAE9A" w:rsidR="00C75EAB" w:rsidRDefault="00DD5304" w:rsidP="007860F9">
      <w:pPr>
        <w:spacing w:line="480" w:lineRule="auto"/>
        <w:ind w:firstLine="720"/>
        <w:rPr>
          <w:rFonts w:ascii="Times New Roman" w:hAnsi="Times New Roman" w:cs="Times New Roman"/>
        </w:rPr>
      </w:pPr>
      <w:r w:rsidRPr="004D0D3C">
        <w:rPr>
          <w:rFonts w:ascii="Times New Roman" w:hAnsi="Times New Roman" w:cs="Times New Roman"/>
        </w:rPr>
        <w:t>A welcomed addition to the WASH sector since the adoption of the 2009 Framework Law was the creation of regional bureaus of water and sanitation (referred to as OREPAs – offices régionaux de l’eau potable et de l’assainissement), whose main duty is to support community based organizations</w:t>
      </w:r>
      <w:r w:rsidR="002E1FC8" w:rsidRPr="004D0D3C">
        <w:rPr>
          <w:rFonts w:ascii="Times New Roman" w:hAnsi="Times New Roman" w:cs="Times New Roman"/>
        </w:rPr>
        <w:t xml:space="preserve"> running rural WASH systems</w:t>
      </w:r>
      <w:r w:rsidR="00500E30" w:rsidRPr="004D0D3C">
        <w:rPr>
          <w:rFonts w:ascii="Times New Roman" w:hAnsi="Times New Roman" w:cs="Times New Roman"/>
        </w:rPr>
        <w:t xml:space="preserve"> projects. </w:t>
      </w:r>
      <w:r w:rsidR="006954FD" w:rsidRPr="004D0D3C">
        <w:rPr>
          <w:rFonts w:ascii="Times New Roman" w:hAnsi="Times New Roman" w:cs="Times New Roman"/>
        </w:rPr>
        <w:t>Figure 2</w:t>
      </w:r>
      <w:r w:rsidRPr="004D0D3C">
        <w:rPr>
          <w:rFonts w:ascii="Times New Roman" w:hAnsi="Times New Roman" w:cs="Times New Roman"/>
        </w:rPr>
        <w:t xml:space="preserve"> below depicts a </w:t>
      </w:r>
      <w:r w:rsidRPr="004D0D3C">
        <w:rPr>
          <w:rFonts w:ascii="Times New Roman" w:hAnsi="Times New Roman" w:cs="Times New Roman"/>
        </w:rPr>
        <w:lastRenderedPageBreak/>
        <w:t>visualization of the perceived institutional landscape of the WASH sector after these new laws and practices came into force</w:t>
      </w:r>
      <w:r w:rsidRPr="00B16065">
        <w:rPr>
          <w:rFonts w:ascii="Times New Roman" w:hAnsi="Times New Roman" w:cs="Times New Roman"/>
        </w:rPr>
        <w:t xml:space="preserve">. </w:t>
      </w:r>
    </w:p>
    <w:p w14:paraId="15D00EBB" w14:textId="77777777" w:rsidR="007860F9" w:rsidRPr="004D0D3C" w:rsidRDefault="007860F9" w:rsidP="007860F9">
      <w:pPr>
        <w:spacing w:line="480" w:lineRule="auto"/>
        <w:ind w:firstLine="720"/>
        <w:rPr>
          <w:rFonts w:ascii="Times New Roman" w:hAnsi="Times New Roman" w:cs="Times New Roman"/>
        </w:rPr>
      </w:pPr>
    </w:p>
    <w:p w14:paraId="43A57C4D" w14:textId="5B76B89C" w:rsidR="0051676E" w:rsidRPr="00C75EAB" w:rsidRDefault="00C60DC8" w:rsidP="00D928BB">
      <w:pPr>
        <w:spacing w:line="480" w:lineRule="auto"/>
        <w:rPr>
          <w:rFonts w:ascii="Times New Roman" w:hAnsi="Times New Roman" w:cs="Times New Roman"/>
          <w:b/>
        </w:rPr>
      </w:pPr>
      <w:r w:rsidRPr="006A1EBB">
        <w:rPr>
          <w:rFonts w:ascii="Times New Roman" w:hAnsi="Times New Roman" w:cs="Times New Roman"/>
          <w:b/>
        </w:rPr>
        <w:t>Figure 2</w:t>
      </w:r>
      <w:r w:rsidR="00DD5304" w:rsidRPr="006A1EBB">
        <w:rPr>
          <w:rFonts w:ascii="Times New Roman" w:hAnsi="Times New Roman" w:cs="Times New Roman"/>
          <w:b/>
        </w:rPr>
        <w:t>: Institutional Structure of the Haitian WASH sector</w:t>
      </w:r>
      <w:r w:rsidR="001B03F8" w:rsidRPr="006A1EBB">
        <w:rPr>
          <w:rFonts w:ascii="Times New Roman" w:hAnsi="Times New Roman" w:cs="Times New Roman"/>
          <w:b/>
        </w:rPr>
        <w:t xml:space="preserve"> </w:t>
      </w:r>
    </w:p>
    <w:p w14:paraId="3E9E7090" w14:textId="577F2E3C" w:rsidR="0051676E" w:rsidRDefault="006A1EBB" w:rsidP="00D928BB">
      <w:pPr>
        <w:spacing w:line="480" w:lineRule="auto"/>
        <w:rPr>
          <w:rFonts w:ascii="Times New Roman" w:hAnsi="Times New Roman" w:cs="Times New Roman"/>
          <w:b/>
          <w:highlight w:val="yellow"/>
        </w:rPr>
      </w:pPr>
      <w:r>
        <w:rPr>
          <w:rFonts w:ascii="Times New Roman" w:hAnsi="Times New Roman" w:cs="Times New Roman"/>
          <w:b/>
          <w:noProof/>
          <w:lang w:val="en-CA" w:eastAsia="en-CA"/>
        </w:rPr>
        <mc:AlternateContent>
          <mc:Choice Requires="wps">
            <w:drawing>
              <wp:anchor distT="0" distB="0" distL="114300" distR="114300" simplePos="0" relativeHeight="251635712" behindDoc="0" locked="0" layoutInCell="1" allowOverlap="1" wp14:anchorId="1788B50B" wp14:editId="6D4D6538">
                <wp:simplePos x="0" y="0"/>
                <wp:positionH relativeFrom="column">
                  <wp:posOffset>3086100</wp:posOffset>
                </wp:positionH>
                <wp:positionV relativeFrom="paragraph">
                  <wp:posOffset>312420</wp:posOffset>
                </wp:positionV>
                <wp:extent cx="1079500" cy="1079500"/>
                <wp:effectExtent l="0" t="0" r="38100" b="38100"/>
                <wp:wrapThrough wrapText="bothSides">
                  <wp:wrapPolygon edited="0">
                    <wp:start x="0" y="0"/>
                    <wp:lineTo x="0" y="21854"/>
                    <wp:lineTo x="21854" y="21854"/>
                    <wp:lineTo x="21854" y="0"/>
                    <wp:lineTo x="0" y="0"/>
                  </wp:wrapPolygon>
                </wp:wrapThrough>
                <wp:docPr id="8" name="Rectangle 8"/>
                <wp:cNvGraphicFramePr/>
                <a:graphic xmlns:a="http://schemas.openxmlformats.org/drawingml/2006/main">
                  <a:graphicData uri="http://schemas.microsoft.com/office/word/2010/wordprocessingShape">
                    <wps:wsp>
                      <wps:cNvSpPr/>
                      <wps:spPr>
                        <a:xfrm>
                          <a:off x="0" y="0"/>
                          <a:ext cx="1079500" cy="1079500"/>
                        </a:xfrm>
                        <a:prstGeom prst="rect">
                          <a:avLst/>
                        </a:prstGeom>
                        <a:ln w="12700" cmpd="sng"/>
                      </wps:spPr>
                      <wps:style>
                        <a:lnRef idx="2">
                          <a:schemeClr val="accent5"/>
                        </a:lnRef>
                        <a:fillRef idx="1">
                          <a:schemeClr val="lt1"/>
                        </a:fillRef>
                        <a:effectRef idx="0">
                          <a:schemeClr val="accent5"/>
                        </a:effectRef>
                        <a:fontRef idx="minor">
                          <a:schemeClr val="dk1"/>
                        </a:fontRef>
                      </wps:style>
                      <wps:txbx>
                        <w:txbxContent>
                          <w:p w14:paraId="47DFD63E" w14:textId="11EED635" w:rsidR="00B11763" w:rsidRPr="005B671A" w:rsidRDefault="00B11763" w:rsidP="005B671A">
                            <w:pPr>
                              <w:jc w:val="center"/>
                              <w:rPr>
                                <w:sz w:val="22"/>
                                <w:szCs w:val="22"/>
                              </w:rPr>
                            </w:pPr>
                            <w:r w:rsidRPr="005B671A">
                              <w:rPr>
                                <w:sz w:val="22"/>
                                <w:szCs w:val="22"/>
                              </w:rPr>
                              <w:t>Local water community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88B50B" id="Rectangle 8" o:spid="_x0000_s1029" style="position:absolute;margin-left:243pt;margin-top:24.6pt;width:85pt;height:8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" fillcolor="white [3201]" strokecolor="#4bacc6 [3208]" strokeweight="1pt">
                <v:textbox>
                  <w:txbxContent>
                    <w:p w14:paraId="47DFD63E" w14:textId="11EED635" w:rsidR="00B11763" w:rsidRPr="005B671A" w:rsidRDefault="00B11763" w:rsidP="005B671A">
                      <w:pPr>
                        <w:jc w:val="center"/>
                        <w:rPr>
                          <w:sz w:val="22"/>
                          <w:szCs w:val="22"/>
                        </w:rPr>
                      </w:pPr>
                      <w:r w:rsidRPr="005B671A">
                        <w:rPr>
                          <w:sz w:val="22"/>
                          <w:szCs w:val="22"/>
                        </w:rPr>
                        <w:t>Local water community</w:t>
                      </w:r>
                    </w:p>
                  </w:txbxContent>
                </v:textbox>
                <w10:wrap type="through"/>
              </v:rect>
            </w:pict>
          </mc:Fallback>
        </mc:AlternateContent>
      </w:r>
      <w:r>
        <w:rPr>
          <w:rFonts w:ascii="Times New Roman" w:hAnsi="Times New Roman" w:cs="Times New Roman"/>
          <w:b/>
          <w:noProof/>
          <w:lang w:val="en-CA" w:eastAsia="en-CA"/>
        </w:rPr>
        <mc:AlternateContent>
          <mc:Choice Requires="wps">
            <w:drawing>
              <wp:anchor distT="0" distB="0" distL="114300" distR="114300" simplePos="0" relativeHeight="251632640" behindDoc="0" locked="0" layoutInCell="1" allowOverlap="1" wp14:anchorId="0D0EAD2A" wp14:editId="50734726">
                <wp:simplePos x="0" y="0"/>
                <wp:positionH relativeFrom="column">
                  <wp:posOffset>1714500</wp:posOffset>
                </wp:positionH>
                <wp:positionV relativeFrom="paragraph">
                  <wp:posOffset>312420</wp:posOffset>
                </wp:positionV>
                <wp:extent cx="1079500" cy="1079500"/>
                <wp:effectExtent l="0" t="0" r="38100" b="38100"/>
                <wp:wrapThrough wrapText="bothSides">
                  <wp:wrapPolygon edited="0">
                    <wp:start x="0" y="0"/>
                    <wp:lineTo x="0" y="21854"/>
                    <wp:lineTo x="21854" y="21854"/>
                    <wp:lineTo x="21854" y="0"/>
                    <wp:lineTo x="0" y="0"/>
                  </wp:wrapPolygon>
                </wp:wrapThrough>
                <wp:docPr id="7" name="Rectangle 7"/>
                <wp:cNvGraphicFramePr/>
                <a:graphic xmlns:a="http://schemas.openxmlformats.org/drawingml/2006/main">
                  <a:graphicData uri="http://schemas.microsoft.com/office/word/2010/wordprocessingShape">
                    <wps:wsp>
                      <wps:cNvSpPr/>
                      <wps:spPr>
                        <a:xfrm>
                          <a:off x="0" y="0"/>
                          <a:ext cx="1079500" cy="1079500"/>
                        </a:xfrm>
                        <a:prstGeom prst="rect">
                          <a:avLst/>
                        </a:prstGeom>
                        <a:ln w="12700" cmpd="sng"/>
                      </wps:spPr>
                      <wps:style>
                        <a:lnRef idx="2">
                          <a:schemeClr val="accent5"/>
                        </a:lnRef>
                        <a:fillRef idx="1">
                          <a:schemeClr val="lt1"/>
                        </a:fillRef>
                        <a:effectRef idx="0">
                          <a:schemeClr val="accent5"/>
                        </a:effectRef>
                        <a:fontRef idx="minor">
                          <a:schemeClr val="dk1"/>
                        </a:fontRef>
                      </wps:style>
                      <wps:txbx>
                        <w:txbxContent>
                          <w:p w14:paraId="25AC479F" w14:textId="2821765C" w:rsidR="00B11763" w:rsidRPr="005B671A" w:rsidRDefault="00B11763" w:rsidP="005B671A">
                            <w:pPr>
                              <w:jc w:val="center"/>
                              <w:rPr>
                                <w:sz w:val="22"/>
                                <w:szCs w:val="22"/>
                              </w:rPr>
                            </w:pPr>
                            <w:r w:rsidRPr="005B671A">
                              <w:rPr>
                                <w:sz w:val="22"/>
                                <w:szCs w:val="22"/>
                              </w:rPr>
                              <w:t>Urban water operating centers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0EAD2A" id="Rectangle 7" o:spid="_x0000_s1030" style="position:absolute;margin-left:135pt;margin-top:24.6pt;width:85pt;height:8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" fillcolor="white [3201]" strokecolor="#4bacc6 [3208]" strokeweight="1pt">
                <v:textbox>
                  <w:txbxContent>
                    <w:p w14:paraId="25AC479F" w14:textId="2821765C" w:rsidR="00B11763" w:rsidRPr="005B671A" w:rsidRDefault="00B11763" w:rsidP="005B671A">
                      <w:pPr>
                        <w:jc w:val="center"/>
                        <w:rPr>
                          <w:sz w:val="22"/>
                          <w:szCs w:val="22"/>
                        </w:rPr>
                      </w:pPr>
                      <w:r w:rsidRPr="005B671A">
                        <w:rPr>
                          <w:sz w:val="22"/>
                          <w:szCs w:val="22"/>
                        </w:rPr>
                        <w:t>Urban water operating centers</w:t>
                      </w:r>
                    </w:p>
                  </w:txbxContent>
                </v:textbox>
                <w10:wrap type="through"/>
              </v:rect>
            </w:pict>
          </mc:Fallback>
        </mc:AlternateContent>
      </w:r>
    </w:p>
    <w:p w14:paraId="1686FCB4" w14:textId="77777777" w:rsidR="0051676E" w:rsidRDefault="0051676E" w:rsidP="00D928BB">
      <w:pPr>
        <w:spacing w:line="480" w:lineRule="auto"/>
        <w:rPr>
          <w:rFonts w:ascii="Times New Roman" w:hAnsi="Times New Roman" w:cs="Times New Roman"/>
          <w:b/>
          <w:highlight w:val="yellow"/>
        </w:rPr>
      </w:pPr>
    </w:p>
    <w:p w14:paraId="5399423B" w14:textId="0ACB170A" w:rsidR="0051676E" w:rsidRDefault="0037164D" w:rsidP="00D928BB">
      <w:pPr>
        <w:spacing w:line="480" w:lineRule="auto"/>
        <w:rPr>
          <w:rFonts w:ascii="Times New Roman" w:hAnsi="Times New Roman" w:cs="Times New Roman"/>
          <w:b/>
          <w:highlight w:val="yellow"/>
        </w:rPr>
      </w:pPr>
      <w:r>
        <w:rPr>
          <w:rFonts w:ascii="Times New Roman" w:hAnsi="Times New Roman" w:cs="Times New Roman"/>
          <w:b/>
          <w:noProof/>
          <w:lang w:val="en-CA" w:eastAsia="en-CA"/>
        </w:rPr>
        <mc:AlternateContent>
          <mc:Choice Requires="wps">
            <w:drawing>
              <wp:anchor distT="0" distB="0" distL="114300" distR="114300" simplePos="0" relativeHeight="251672576" behindDoc="0" locked="0" layoutInCell="1" allowOverlap="1" wp14:anchorId="2C3F7E4D" wp14:editId="76872DE5">
                <wp:simplePos x="0" y="0"/>
                <wp:positionH relativeFrom="column">
                  <wp:posOffset>685800</wp:posOffset>
                </wp:positionH>
                <wp:positionV relativeFrom="paragraph">
                  <wp:posOffset>68580</wp:posOffset>
                </wp:positionV>
                <wp:extent cx="720000" cy="800100"/>
                <wp:effectExtent l="50800" t="50800" r="67945" b="63500"/>
                <wp:wrapNone/>
                <wp:docPr id="28" name="Straight Arrow Connector 28"/>
                <wp:cNvGraphicFramePr/>
                <a:graphic xmlns:a="http://schemas.openxmlformats.org/drawingml/2006/main">
                  <a:graphicData uri="http://schemas.microsoft.com/office/word/2010/wordprocessingShape">
                    <wps:wsp>
                      <wps:cNvCnPr/>
                      <wps:spPr>
                        <a:xfrm flipH="1">
                          <a:off x="0" y="0"/>
                          <a:ext cx="720000" cy="80010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shape w14:anchorId="03A564F4" id="Straight Arrow Connector 28" o:spid="_x0000_s1026" type="#_x0000_t32" style="position:absolute;margin-left:54pt;margin-top:5.4pt;width:56.7pt;height:63pt;flip:x;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" strokecolor="black [3040]">
                <v:stroke startarrow="open" endarrow="open"/>
              </v:shape>
            </w:pict>
          </mc:Fallback>
        </mc:AlternateContent>
      </w:r>
      <w:r>
        <w:rPr>
          <w:rFonts w:ascii="Times New Roman" w:hAnsi="Times New Roman" w:cs="Times New Roman"/>
          <w:b/>
          <w:noProof/>
          <w:lang w:val="en-CA" w:eastAsia="en-CA"/>
        </w:rPr>
        <mc:AlternateContent>
          <mc:Choice Requires="wps">
            <w:drawing>
              <wp:anchor distT="0" distB="0" distL="114300" distR="114300" simplePos="0" relativeHeight="251669504" behindDoc="0" locked="0" layoutInCell="1" allowOverlap="1" wp14:anchorId="5474CE1F" wp14:editId="6FE19F8B">
                <wp:simplePos x="0" y="0"/>
                <wp:positionH relativeFrom="column">
                  <wp:posOffset>4343400</wp:posOffset>
                </wp:positionH>
                <wp:positionV relativeFrom="paragraph">
                  <wp:posOffset>68580</wp:posOffset>
                </wp:positionV>
                <wp:extent cx="720000" cy="800100"/>
                <wp:effectExtent l="50800" t="50800" r="93345" b="63500"/>
                <wp:wrapNone/>
                <wp:docPr id="27" name="Straight Arrow Connector 27"/>
                <wp:cNvGraphicFramePr/>
                <a:graphic xmlns:a="http://schemas.openxmlformats.org/drawingml/2006/main">
                  <a:graphicData uri="http://schemas.microsoft.com/office/word/2010/wordprocessingShape">
                    <wps:wsp>
                      <wps:cNvCnPr/>
                      <wps:spPr>
                        <a:xfrm>
                          <a:off x="0" y="0"/>
                          <a:ext cx="720000" cy="80010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shape w14:anchorId="049D67A4" id="Straight Arrow Connector 27" o:spid="_x0000_s1026" type="#_x0000_t32" style="position:absolute;margin-left:342pt;margin-top:5.4pt;width:56.7pt;height:63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" strokecolor="black [3040]">
                <v:stroke startarrow="open" endarrow="open"/>
              </v:shape>
            </w:pict>
          </mc:Fallback>
        </mc:AlternateContent>
      </w:r>
    </w:p>
    <w:p w14:paraId="398EBE28" w14:textId="10952A7A" w:rsidR="0051676E" w:rsidRDefault="0051676E" w:rsidP="00D928BB">
      <w:pPr>
        <w:spacing w:line="480" w:lineRule="auto"/>
        <w:rPr>
          <w:rFonts w:ascii="Times New Roman" w:hAnsi="Times New Roman" w:cs="Times New Roman"/>
          <w:b/>
          <w:highlight w:val="yellow"/>
        </w:rPr>
      </w:pPr>
    </w:p>
    <w:p w14:paraId="1D5A3DBE" w14:textId="77777777" w:rsidR="0051676E" w:rsidRDefault="0051676E" w:rsidP="00D928BB">
      <w:pPr>
        <w:spacing w:line="480" w:lineRule="auto"/>
        <w:rPr>
          <w:rFonts w:ascii="Times New Roman" w:hAnsi="Times New Roman" w:cs="Times New Roman"/>
          <w:b/>
          <w:highlight w:val="yellow"/>
        </w:rPr>
      </w:pPr>
    </w:p>
    <w:p w14:paraId="29FF660F" w14:textId="458B42BE" w:rsidR="0051676E" w:rsidRDefault="006A1EBB" w:rsidP="00D928BB">
      <w:pPr>
        <w:spacing w:line="480" w:lineRule="auto"/>
        <w:rPr>
          <w:rFonts w:ascii="Times New Roman" w:hAnsi="Times New Roman" w:cs="Times New Roman"/>
          <w:b/>
          <w:highlight w:val="yellow"/>
        </w:rPr>
      </w:pPr>
      <w:r>
        <w:rPr>
          <w:rFonts w:ascii="Times New Roman" w:hAnsi="Times New Roman" w:cs="Times New Roman"/>
          <w:b/>
          <w:noProof/>
          <w:lang w:val="en-CA" w:eastAsia="en-CA"/>
        </w:rPr>
        <mc:AlternateContent>
          <mc:Choice Requires="wps">
            <w:drawing>
              <wp:anchor distT="0" distB="0" distL="114300" distR="114300" simplePos="0" relativeHeight="251641856" behindDoc="0" locked="0" layoutInCell="1" allowOverlap="1" wp14:anchorId="54EDA43C" wp14:editId="1A6B0A2C">
                <wp:simplePos x="0" y="0"/>
                <wp:positionH relativeFrom="column">
                  <wp:posOffset>4343400</wp:posOffset>
                </wp:positionH>
                <wp:positionV relativeFrom="paragraph">
                  <wp:posOffset>160020</wp:posOffset>
                </wp:positionV>
                <wp:extent cx="1079500" cy="1079500"/>
                <wp:effectExtent l="0" t="0" r="38100" b="38100"/>
                <wp:wrapThrough wrapText="bothSides">
                  <wp:wrapPolygon edited="0">
                    <wp:start x="0" y="0"/>
                    <wp:lineTo x="0" y="21854"/>
                    <wp:lineTo x="21854" y="21854"/>
                    <wp:lineTo x="21854" y="0"/>
                    <wp:lineTo x="0" y="0"/>
                  </wp:wrapPolygon>
                </wp:wrapThrough>
                <wp:docPr id="10" name="Rectangle 10"/>
                <wp:cNvGraphicFramePr/>
                <a:graphic xmlns:a="http://schemas.openxmlformats.org/drawingml/2006/main">
                  <a:graphicData uri="http://schemas.microsoft.com/office/word/2010/wordprocessingShape">
                    <wps:wsp>
                      <wps:cNvSpPr/>
                      <wps:spPr>
                        <a:xfrm>
                          <a:off x="0" y="0"/>
                          <a:ext cx="1079500" cy="1079500"/>
                        </a:xfrm>
                        <a:prstGeom prst="rect">
                          <a:avLst/>
                        </a:prstGeom>
                        <a:ln w="12700" cmpd="sng"/>
                      </wps:spPr>
                      <wps:style>
                        <a:lnRef idx="2">
                          <a:schemeClr val="accent5"/>
                        </a:lnRef>
                        <a:fillRef idx="1">
                          <a:schemeClr val="lt1"/>
                        </a:fillRef>
                        <a:effectRef idx="0">
                          <a:schemeClr val="accent5"/>
                        </a:effectRef>
                        <a:fontRef idx="minor">
                          <a:schemeClr val="dk1"/>
                        </a:fontRef>
                      </wps:style>
                      <wps:txbx>
                        <w:txbxContent>
                          <w:p w14:paraId="1B6C49F8" w14:textId="57BE2142" w:rsidR="00B11763" w:rsidRDefault="00B11763" w:rsidP="005B671A">
                            <w:pPr>
                              <w:jc w:val="center"/>
                              <w:rPr>
                                <w:sz w:val="22"/>
                                <w:szCs w:val="22"/>
                              </w:rPr>
                            </w:pPr>
                            <w:r w:rsidRPr="005B671A">
                              <w:rPr>
                                <w:sz w:val="22"/>
                                <w:szCs w:val="22"/>
                              </w:rPr>
                              <w:t>Departmental</w:t>
                            </w:r>
                          </w:p>
                          <w:p w14:paraId="55F69BA6" w14:textId="70BE0565" w:rsidR="00B11763" w:rsidRPr="005B671A" w:rsidRDefault="00B11763" w:rsidP="005B671A">
                            <w:pPr>
                              <w:jc w:val="center"/>
                              <w:rPr>
                                <w:sz w:val="22"/>
                                <w:szCs w:val="22"/>
                              </w:rPr>
                            </w:pPr>
                            <w:r>
                              <w:rPr>
                                <w:sz w:val="22"/>
                                <w:szCs w:val="22"/>
                              </w:rPr>
                              <w:t>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EDA43C" id="Rectangle 10" o:spid="_x0000_s1031" style="position:absolute;margin-left:342pt;margin-top:12.6pt;width:85pt;height:8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" fillcolor="white [3201]" strokecolor="#4bacc6 [3208]" strokeweight="1pt">
                <v:textbox>
                  <w:txbxContent>
                    <w:p w14:paraId="1B6C49F8" w14:textId="57BE2142" w:rsidR="00B11763" w:rsidRDefault="00B11763" w:rsidP="005B671A">
                      <w:pPr>
                        <w:jc w:val="center"/>
                        <w:rPr>
                          <w:sz w:val="22"/>
                          <w:szCs w:val="22"/>
                        </w:rPr>
                      </w:pPr>
                      <w:r w:rsidRPr="005B671A">
                        <w:rPr>
                          <w:sz w:val="22"/>
                          <w:szCs w:val="22"/>
                        </w:rPr>
                        <w:t>Departmental</w:t>
                      </w:r>
                    </w:p>
                    <w:p w14:paraId="55F69BA6" w14:textId="70BE0565" w:rsidR="00B11763" w:rsidRPr="005B671A" w:rsidRDefault="00B11763" w:rsidP="005B671A">
                      <w:pPr>
                        <w:jc w:val="center"/>
                        <w:rPr>
                          <w:sz w:val="22"/>
                          <w:szCs w:val="22"/>
                        </w:rPr>
                      </w:pPr>
                      <w:r>
                        <w:rPr>
                          <w:sz w:val="22"/>
                          <w:szCs w:val="22"/>
                        </w:rPr>
                        <w:t>Services</w:t>
                      </w:r>
                    </w:p>
                  </w:txbxContent>
                </v:textbox>
                <w10:wrap type="through"/>
              </v:rect>
            </w:pict>
          </mc:Fallback>
        </mc:AlternateContent>
      </w:r>
      <w:r>
        <w:rPr>
          <w:rFonts w:ascii="Times New Roman" w:hAnsi="Times New Roman" w:cs="Times New Roman"/>
          <w:b/>
          <w:noProof/>
          <w:lang w:val="en-CA" w:eastAsia="en-CA"/>
        </w:rPr>
        <mc:AlternateContent>
          <mc:Choice Requires="wps">
            <w:drawing>
              <wp:anchor distT="0" distB="0" distL="114300" distR="114300" simplePos="0" relativeHeight="251638784" behindDoc="0" locked="0" layoutInCell="1" allowOverlap="1" wp14:anchorId="48E43560" wp14:editId="65BFBF0D">
                <wp:simplePos x="0" y="0"/>
                <wp:positionH relativeFrom="column">
                  <wp:posOffset>228600</wp:posOffset>
                </wp:positionH>
                <wp:positionV relativeFrom="paragraph">
                  <wp:posOffset>160020</wp:posOffset>
                </wp:positionV>
                <wp:extent cx="1079500" cy="1079500"/>
                <wp:effectExtent l="0" t="0" r="38100" b="38100"/>
                <wp:wrapThrough wrapText="bothSides">
                  <wp:wrapPolygon edited="0">
                    <wp:start x="0" y="0"/>
                    <wp:lineTo x="0" y="21854"/>
                    <wp:lineTo x="21854" y="21854"/>
                    <wp:lineTo x="21854" y="0"/>
                    <wp:lineTo x="0" y="0"/>
                  </wp:wrapPolygon>
                </wp:wrapThrough>
                <wp:docPr id="9" name="Rectangle 9"/>
                <wp:cNvGraphicFramePr/>
                <a:graphic xmlns:a="http://schemas.openxmlformats.org/drawingml/2006/main">
                  <a:graphicData uri="http://schemas.microsoft.com/office/word/2010/wordprocessingShape">
                    <wps:wsp>
                      <wps:cNvSpPr/>
                      <wps:spPr>
                        <a:xfrm>
                          <a:off x="0" y="0"/>
                          <a:ext cx="1079500" cy="1079500"/>
                        </a:xfrm>
                        <a:prstGeom prst="rect">
                          <a:avLst/>
                        </a:prstGeom>
                        <a:ln w="12700" cmpd="sng"/>
                      </wps:spPr>
                      <wps:style>
                        <a:lnRef idx="2">
                          <a:schemeClr val="accent5"/>
                        </a:lnRef>
                        <a:fillRef idx="1">
                          <a:schemeClr val="lt1"/>
                        </a:fillRef>
                        <a:effectRef idx="0">
                          <a:schemeClr val="accent5"/>
                        </a:effectRef>
                        <a:fontRef idx="minor">
                          <a:schemeClr val="dk1"/>
                        </a:fontRef>
                      </wps:style>
                      <wps:txbx>
                        <w:txbxContent>
                          <w:p w14:paraId="33867C95" w14:textId="3C9FB52F" w:rsidR="00B11763" w:rsidRPr="005B671A" w:rsidRDefault="00B11763" w:rsidP="005B671A">
                            <w:pPr>
                              <w:jc w:val="center"/>
                              <w:rPr>
                                <w:sz w:val="22"/>
                                <w:szCs w:val="22"/>
                              </w:rPr>
                            </w:pPr>
                            <w:r w:rsidRPr="005B671A">
                              <w:rPr>
                                <w:sz w:val="22"/>
                                <w:szCs w:val="22"/>
                              </w:rPr>
                              <w:t>Regional</w:t>
                            </w:r>
                            <w:r>
                              <w:rPr>
                                <w:sz w:val="22"/>
                                <w:szCs w:val="22"/>
                              </w:rPr>
                              <w:t xml:space="preserve"> Services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E43560" id="Rectangle 9" o:spid="_x0000_s1032" style="position:absolute;margin-left:18pt;margin-top:12.6pt;width:85pt;height:8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" fillcolor="white [3201]" strokecolor="#4bacc6 [3208]" strokeweight="1pt">
                <v:textbox>
                  <w:txbxContent>
                    <w:p w14:paraId="33867C95" w14:textId="3C9FB52F" w:rsidR="00B11763" w:rsidRPr="005B671A" w:rsidRDefault="00B11763" w:rsidP="005B671A">
                      <w:pPr>
                        <w:jc w:val="center"/>
                        <w:rPr>
                          <w:sz w:val="22"/>
                          <w:szCs w:val="22"/>
                        </w:rPr>
                      </w:pPr>
                      <w:r w:rsidRPr="005B671A">
                        <w:rPr>
                          <w:sz w:val="22"/>
                          <w:szCs w:val="22"/>
                        </w:rPr>
                        <w:t>Regional</w:t>
                      </w:r>
                      <w:r>
                        <w:rPr>
                          <w:sz w:val="22"/>
                          <w:szCs w:val="22"/>
                        </w:rPr>
                        <w:t xml:space="preserve"> Services </w:t>
                      </w:r>
                    </w:p>
                  </w:txbxContent>
                </v:textbox>
                <w10:wrap type="through"/>
              </v:rect>
            </w:pict>
          </mc:Fallback>
        </mc:AlternateContent>
      </w:r>
    </w:p>
    <w:p w14:paraId="5F5125F1" w14:textId="7831328A" w:rsidR="0051676E" w:rsidRDefault="0051676E" w:rsidP="00D928BB">
      <w:pPr>
        <w:spacing w:line="480" w:lineRule="auto"/>
        <w:rPr>
          <w:rFonts w:ascii="Times New Roman" w:hAnsi="Times New Roman" w:cs="Times New Roman"/>
          <w:b/>
          <w:highlight w:val="yellow"/>
        </w:rPr>
      </w:pPr>
    </w:p>
    <w:p w14:paraId="48F8C8DE" w14:textId="17709ABF" w:rsidR="00DD5304" w:rsidRDefault="00DD5304" w:rsidP="00D928BB">
      <w:pPr>
        <w:spacing w:line="480" w:lineRule="auto"/>
        <w:rPr>
          <w:rFonts w:ascii="Times New Roman" w:hAnsi="Times New Roman" w:cs="Times New Roman"/>
          <w:b/>
          <w:highlight w:val="yellow"/>
        </w:rPr>
      </w:pPr>
    </w:p>
    <w:p w14:paraId="0DDE8397" w14:textId="57582AD9" w:rsidR="009E1512" w:rsidRPr="009E1512" w:rsidRDefault="0037164D" w:rsidP="00D928BB">
      <w:pPr>
        <w:spacing w:line="480" w:lineRule="auto"/>
        <w:rPr>
          <w:rFonts w:ascii="Times New Roman" w:hAnsi="Times New Roman" w:cs="Times New Roman"/>
          <w:b/>
          <w:highlight w:val="yellow"/>
        </w:rPr>
      </w:pPr>
      <w:r>
        <w:rPr>
          <w:rFonts w:ascii="Times New Roman" w:hAnsi="Times New Roman" w:cs="Times New Roman"/>
          <w:b/>
          <w:noProof/>
          <w:lang w:val="en-CA" w:eastAsia="en-CA"/>
        </w:rPr>
        <mc:AlternateContent>
          <mc:Choice Requires="wps">
            <w:drawing>
              <wp:anchor distT="0" distB="0" distL="114300" distR="114300" simplePos="0" relativeHeight="251678720" behindDoc="0" locked="0" layoutInCell="1" allowOverlap="1" wp14:anchorId="6C70B3A0" wp14:editId="053C3955">
                <wp:simplePos x="0" y="0"/>
                <wp:positionH relativeFrom="column">
                  <wp:posOffset>3771900</wp:posOffset>
                </wp:positionH>
                <wp:positionV relativeFrom="paragraph">
                  <wp:posOffset>480695</wp:posOffset>
                </wp:positionV>
                <wp:extent cx="800100" cy="457200"/>
                <wp:effectExtent l="0" t="50800" r="63500" b="25400"/>
                <wp:wrapNone/>
                <wp:docPr id="31" name="Straight Arrow Connector 31"/>
                <wp:cNvGraphicFramePr/>
                <a:graphic xmlns:a="http://schemas.openxmlformats.org/drawingml/2006/main">
                  <a:graphicData uri="http://schemas.microsoft.com/office/word/2010/wordprocessingShape">
                    <wps:wsp>
                      <wps:cNvCnPr/>
                      <wps:spPr>
                        <a:xfrm flipV="1">
                          <a:off x="0" y="0"/>
                          <a:ext cx="800100" cy="457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mo="http://schemas.microsoft.com/office/mac/office/2008/main" xmlns:mv="urn:schemas-microsoft-com:mac:vml">
            <w:pict>
              <v:shape w14:anchorId="188C368D" id="Straight Arrow Connector 31" o:spid="_x0000_s1026" type="#_x0000_t32" style="position:absolute;margin-left:297pt;margin-top:37.85pt;width:63pt;height:36pt;flip:y;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" strokecolor="black [3040]">
                <v:stroke endarrow="open"/>
              </v:shape>
            </w:pict>
          </mc:Fallback>
        </mc:AlternateContent>
      </w:r>
      <w:r>
        <w:rPr>
          <w:rFonts w:ascii="Times New Roman" w:hAnsi="Times New Roman" w:cs="Times New Roman"/>
          <w:b/>
          <w:noProof/>
          <w:lang w:val="en-CA" w:eastAsia="en-CA"/>
        </w:rPr>
        <mc:AlternateContent>
          <mc:Choice Requires="wps">
            <w:drawing>
              <wp:anchor distT="0" distB="0" distL="114300" distR="114300" simplePos="0" relativeHeight="251674624" behindDoc="0" locked="0" layoutInCell="1" allowOverlap="1" wp14:anchorId="1D249000" wp14:editId="26260EA2">
                <wp:simplePos x="0" y="0"/>
                <wp:positionH relativeFrom="column">
                  <wp:posOffset>1028700</wp:posOffset>
                </wp:positionH>
                <wp:positionV relativeFrom="paragraph">
                  <wp:posOffset>480695</wp:posOffset>
                </wp:positionV>
                <wp:extent cx="828000" cy="457200"/>
                <wp:effectExtent l="50800" t="50800" r="36195" b="25400"/>
                <wp:wrapNone/>
                <wp:docPr id="30" name="Straight Arrow Connector 30"/>
                <wp:cNvGraphicFramePr/>
                <a:graphic xmlns:a="http://schemas.openxmlformats.org/drawingml/2006/main">
                  <a:graphicData uri="http://schemas.microsoft.com/office/word/2010/wordprocessingShape">
                    <wps:wsp>
                      <wps:cNvCnPr/>
                      <wps:spPr>
                        <a:xfrm flipH="1" flipV="1">
                          <a:off x="0" y="0"/>
                          <a:ext cx="828000" cy="457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shape w14:anchorId="3B891669" id="Straight Arrow Connector 30" o:spid="_x0000_s1026" type="#_x0000_t32" style="position:absolute;margin-left:81pt;margin-top:37.85pt;width:65.2pt;height:36pt;flip:x y;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" strokecolor="black [3040]">
                <v:stroke endarrow="open"/>
              </v:shape>
            </w:pict>
          </mc:Fallback>
        </mc:AlternateContent>
      </w:r>
      <w:r w:rsidR="006A1EBB">
        <w:rPr>
          <w:rFonts w:ascii="Times New Roman" w:hAnsi="Times New Roman" w:cs="Times New Roman"/>
          <w:b/>
          <w:noProof/>
          <w:lang w:val="en-CA" w:eastAsia="en-CA"/>
        </w:rPr>
        <mc:AlternateContent>
          <mc:Choice Requires="wps">
            <w:drawing>
              <wp:anchor distT="0" distB="0" distL="114300" distR="114300" simplePos="0" relativeHeight="251644928" behindDoc="0" locked="0" layoutInCell="1" allowOverlap="1" wp14:anchorId="745723E9" wp14:editId="08114AB1">
                <wp:simplePos x="0" y="0"/>
                <wp:positionH relativeFrom="column">
                  <wp:posOffset>2400300</wp:posOffset>
                </wp:positionH>
                <wp:positionV relativeFrom="paragraph">
                  <wp:posOffset>137795</wp:posOffset>
                </wp:positionV>
                <wp:extent cx="1079500" cy="1079500"/>
                <wp:effectExtent l="0" t="0" r="38100" b="38100"/>
                <wp:wrapThrough wrapText="bothSides">
                  <wp:wrapPolygon edited="0">
                    <wp:start x="0" y="0"/>
                    <wp:lineTo x="0" y="21854"/>
                    <wp:lineTo x="21854" y="21854"/>
                    <wp:lineTo x="21854" y="0"/>
                    <wp:lineTo x="0" y="0"/>
                  </wp:wrapPolygon>
                </wp:wrapThrough>
                <wp:docPr id="11" name="Rectangle 11"/>
                <wp:cNvGraphicFramePr/>
                <a:graphic xmlns:a="http://schemas.openxmlformats.org/drawingml/2006/main">
                  <a:graphicData uri="http://schemas.microsoft.com/office/word/2010/wordprocessingShape">
                    <wps:wsp>
                      <wps:cNvSpPr/>
                      <wps:spPr>
                        <a:xfrm>
                          <a:off x="0" y="0"/>
                          <a:ext cx="1079500" cy="1079500"/>
                        </a:xfrm>
                        <a:prstGeom prst="rect">
                          <a:avLst/>
                        </a:prstGeom>
                        <a:ln w="12700" cmpd="sng"/>
                      </wps:spPr>
                      <wps:style>
                        <a:lnRef idx="2">
                          <a:schemeClr val="accent5"/>
                        </a:lnRef>
                        <a:fillRef idx="1">
                          <a:schemeClr val="lt1"/>
                        </a:fillRef>
                        <a:effectRef idx="0">
                          <a:schemeClr val="accent5"/>
                        </a:effectRef>
                        <a:fontRef idx="minor">
                          <a:schemeClr val="dk1"/>
                        </a:fontRef>
                      </wps:style>
                      <wps:txbx>
                        <w:txbxContent>
                          <w:p w14:paraId="5626A3B3" w14:textId="44E1E894" w:rsidR="00B11763" w:rsidRPr="005B671A" w:rsidRDefault="00B11763" w:rsidP="005B671A">
                            <w:pPr>
                              <w:jc w:val="center"/>
                              <w:rPr>
                                <w:sz w:val="22"/>
                                <w:szCs w:val="22"/>
                              </w:rPr>
                            </w:pPr>
                            <w:r w:rsidRPr="005B671A">
                              <w:rPr>
                                <w:sz w:val="22"/>
                                <w:szCs w:val="22"/>
                              </w:rPr>
                              <w:t>Central</w:t>
                            </w:r>
                            <w:r>
                              <w:rPr>
                                <w:sz w:val="22"/>
                                <w:szCs w:val="22"/>
                              </w:rPr>
                              <w:t xml:space="preserve"> (DINEPA and MSPP)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5723E9" id="Rectangle 11" o:spid="_x0000_s1033" style="position:absolute;margin-left:189pt;margin-top:10.85pt;width:85pt;height:8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" fillcolor="white [3201]" strokecolor="#4bacc6 [3208]" strokeweight="1pt">
                <v:textbox>
                  <w:txbxContent>
                    <w:p w14:paraId="5626A3B3" w14:textId="44E1E894" w:rsidR="00B11763" w:rsidRPr="005B671A" w:rsidRDefault="00B11763" w:rsidP="005B671A">
                      <w:pPr>
                        <w:jc w:val="center"/>
                        <w:rPr>
                          <w:sz w:val="22"/>
                          <w:szCs w:val="22"/>
                        </w:rPr>
                      </w:pPr>
                      <w:r w:rsidRPr="005B671A">
                        <w:rPr>
                          <w:sz w:val="22"/>
                          <w:szCs w:val="22"/>
                        </w:rPr>
                        <w:t>Central</w:t>
                      </w:r>
                      <w:r>
                        <w:rPr>
                          <w:sz w:val="22"/>
                          <w:szCs w:val="22"/>
                        </w:rPr>
                        <w:t xml:space="preserve"> (DINEPA and MSPP)</w:t>
                      </w:r>
                    </w:p>
                  </w:txbxContent>
                </v:textbox>
                <w10:wrap type="through"/>
              </v:rect>
            </w:pict>
          </mc:Fallback>
        </mc:AlternateContent>
      </w:r>
    </w:p>
    <w:p w14:paraId="09FED9DD" w14:textId="4CAEA2EC" w:rsidR="005B671A" w:rsidRDefault="005B671A" w:rsidP="00D928BB">
      <w:pPr>
        <w:spacing w:line="480" w:lineRule="auto"/>
        <w:ind w:firstLine="720"/>
        <w:rPr>
          <w:rFonts w:ascii="Times New Roman" w:hAnsi="Times New Roman" w:cs="Times New Roman"/>
        </w:rPr>
      </w:pPr>
    </w:p>
    <w:p w14:paraId="71ECD676" w14:textId="77777777" w:rsidR="005B671A" w:rsidRDefault="005B671A" w:rsidP="00D928BB">
      <w:pPr>
        <w:spacing w:line="480" w:lineRule="auto"/>
        <w:ind w:firstLine="720"/>
        <w:rPr>
          <w:rFonts w:ascii="Times New Roman" w:hAnsi="Times New Roman" w:cs="Times New Roman"/>
        </w:rPr>
      </w:pPr>
    </w:p>
    <w:p w14:paraId="25EC71DE" w14:textId="3028C7DD" w:rsidR="005B671A" w:rsidRDefault="0037164D" w:rsidP="00D928BB">
      <w:pPr>
        <w:spacing w:line="480" w:lineRule="auto"/>
        <w:ind w:firstLine="720"/>
        <w:rPr>
          <w:rFonts w:ascii="Times New Roman" w:hAnsi="Times New Roman" w:cs="Times New Roman"/>
        </w:rPr>
      </w:pPr>
      <w:r>
        <w:rPr>
          <w:rFonts w:ascii="Times New Roman" w:hAnsi="Times New Roman" w:cs="Times New Roman"/>
          <w:noProof/>
          <w:lang w:val="en-CA" w:eastAsia="en-CA"/>
        </w:rPr>
        <mc:AlternateContent>
          <mc:Choice Requires="wps">
            <w:drawing>
              <wp:anchor distT="0" distB="0" distL="114300" distR="114300" simplePos="0" relativeHeight="251666432" behindDoc="0" locked="0" layoutInCell="1" allowOverlap="1" wp14:anchorId="278847EC" wp14:editId="1E2648FD">
                <wp:simplePos x="0" y="0"/>
                <wp:positionH relativeFrom="column">
                  <wp:posOffset>2943225</wp:posOffset>
                </wp:positionH>
                <wp:positionV relativeFrom="paragraph">
                  <wp:posOffset>297815</wp:posOffset>
                </wp:positionV>
                <wp:extent cx="0" cy="228600"/>
                <wp:effectExtent l="101600" t="0" r="76200" b="76200"/>
                <wp:wrapNone/>
                <wp:docPr id="23" name="Straight Arrow Connector 23"/>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mo="http://schemas.microsoft.com/office/mac/office/2008/main" xmlns:mv="urn:schemas-microsoft-com:mac:vml">
            <w:pict>
              <v:shapetype w14:anchorId="7A263108" id="_x0000_t32" coordsize="21600,21600" o:spt="32" o:oned="t" path="m,l21600,21600e" filled="f">
                <v:path arrowok="t" fillok="f" o:connecttype="none"/>
                <o:lock v:ext="edit" shapetype="t"/>
              </v:shapetype>
              <v:shape id="Straight Arrow Connector 23" o:spid="_x0000_s1026" type="#_x0000_t32" style="position:absolute;margin-left:231.75pt;margin-top:23.45pt;width:0;height:18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" strokecolor="black [3040]">
                <v:stroke endarrow="open"/>
              </v:shape>
            </w:pict>
          </mc:Fallback>
        </mc:AlternateContent>
      </w:r>
    </w:p>
    <w:p w14:paraId="7AD91501" w14:textId="1C69ADCE" w:rsidR="005B671A" w:rsidRDefault="006A1EBB" w:rsidP="00D928BB">
      <w:pPr>
        <w:spacing w:line="480" w:lineRule="auto"/>
        <w:ind w:firstLine="720"/>
        <w:rPr>
          <w:rFonts w:ascii="Times New Roman" w:hAnsi="Times New Roman" w:cs="Times New Roman"/>
        </w:rPr>
      </w:pPr>
      <w:r>
        <w:rPr>
          <w:rFonts w:ascii="Times New Roman" w:hAnsi="Times New Roman" w:cs="Times New Roman"/>
          <w:b/>
          <w:noProof/>
          <w:lang w:val="en-CA" w:eastAsia="en-CA"/>
        </w:rPr>
        <mc:AlternateContent>
          <mc:Choice Requires="wps">
            <w:drawing>
              <wp:anchor distT="0" distB="0" distL="114300" distR="114300" simplePos="0" relativeHeight="251648000" behindDoc="0" locked="0" layoutInCell="1" allowOverlap="1" wp14:anchorId="0BCE993F" wp14:editId="04DD9876">
                <wp:simplePos x="0" y="0"/>
                <wp:positionH relativeFrom="column">
                  <wp:posOffset>2400300</wp:posOffset>
                </wp:positionH>
                <wp:positionV relativeFrom="paragraph">
                  <wp:posOffset>330200</wp:posOffset>
                </wp:positionV>
                <wp:extent cx="1079500" cy="1079500"/>
                <wp:effectExtent l="0" t="0" r="38100" b="38100"/>
                <wp:wrapThrough wrapText="bothSides">
                  <wp:wrapPolygon edited="0">
                    <wp:start x="0" y="0"/>
                    <wp:lineTo x="0" y="21854"/>
                    <wp:lineTo x="21854" y="21854"/>
                    <wp:lineTo x="21854" y="0"/>
                    <wp:lineTo x="0" y="0"/>
                  </wp:wrapPolygon>
                </wp:wrapThrough>
                <wp:docPr id="12" name="Rectangle 12"/>
                <wp:cNvGraphicFramePr/>
                <a:graphic xmlns:a="http://schemas.openxmlformats.org/drawingml/2006/main">
                  <a:graphicData uri="http://schemas.microsoft.com/office/word/2010/wordprocessingShape">
                    <wps:wsp>
                      <wps:cNvSpPr/>
                      <wps:spPr>
                        <a:xfrm>
                          <a:off x="0" y="0"/>
                          <a:ext cx="1079500" cy="1079500"/>
                        </a:xfrm>
                        <a:prstGeom prst="rect">
                          <a:avLst/>
                        </a:prstGeom>
                        <a:ln w="12700" cmpd="sng"/>
                      </wps:spPr>
                      <wps:style>
                        <a:lnRef idx="2">
                          <a:schemeClr val="accent5"/>
                        </a:lnRef>
                        <a:fillRef idx="1">
                          <a:schemeClr val="lt1"/>
                        </a:fillRef>
                        <a:effectRef idx="0">
                          <a:schemeClr val="accent5"/>
                        </a:effectRef>
                        <a:fontRef idx="minor">
                          <a:schemeClr val="dk1"/>
                        </a:fontRef>
                      </wps:style>
                      <wps:txbx>
                        <w:txbxContent>
                          <w:p w14:paraId="71DDFDBC" w14:textId="442E86F0" w:rsidR="00B11763" w:rsidRDefault="00B11763" w:rsidP="005B671A">
                            <w:pPr>
                              <w:jc w:val="center"/>
                            </w:pPr>
                            <w:r>
                              <w:t>Communal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CE993F" id="Rectangle 12" o:spid="_x0000_s1034" style="position:absolute;left:0;text-align:left;margin-left:189pt;margin-top:26pt;width:85pt;height:8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" fillcolor="white [3201]" strokecolor="#4bacc6 [3208]" strokeweight="1pt">
                <v:textbox>
                  <w:txbxContent>
                    <w:p w14:paraId="71DDFDBC" w14:textId="442E86F0" w:rsidR="00B11763" w:rsidRDefault="00B11763" w:rsidP="005B671A">
                      <w:pPr>
                        <w:jc w:val="center"/>
                      </w:pPr>
                      <w:r>
                        <w:t>Communal Services</w:t>
                      </w:r>
                    </w:p>
                  </w:txbxContent>
                </v:textbox>
                <w10:wrap type="through"/>
              </v:rect>
            </w:pict>
          </mc:Fallback>
        </mc:AlternateContent>
      </w:r>
    </w:p>
    <w:p w14:paraId="403923FE" w14:textId="77777777" w:rsidR="005B671A" w:rsidRDefault="005B671A" w:rsidP="00D928BB">
      <w:pPr>
        <w:spacing w:line="480" w:lineRule="auto"/>
        <w:ind w:firstLine="720"/>
        <w:rPr>
          <w:rFonts w:ascii="Times New Roman" w:hAnsi="Times New Roman" w:cs="Times New Roman"/>
        </w:rPr>
      </w:pPr>
    </w:p>
    <w:p w14:paraId="6B26993E" w14:textId="77777777" w:rsidR="005B671A" w:rsidRDefault="005B671A" w:rsidP="00D928BB">
      <w:pPr>
        <w:spacing w:line="480" w:lineRule="auto"/>
        <w:ind w:firstLine="720"/>
        <w:rPr>
          <w:rFonts w:ascii="Times New Roman" w:hAnsi="Times New Roman" w:cs="Times New Roman"/>
        </w:rPr>
      </w:pPr>
    </w:p>
    <w:p w14:paraId="42D1D4C9" w14:textId="77777777" w:rsidR="005B671A" w:rsidRDefault="005B671A" w:rsidP="00D928BB">
      <w:pPr>
        <w:spacing w:line="480" w:lineRule="auto"/>
        <w:ind w:firstLine="720"/>
        <w:rPr>
          <w:rFonts w:ascii="Times New Roman" w:hAnsi="Times New Roman" w:cs="Times New Roman"/>
        </w:rPr>
      </w:pPr>
    </w:p>
    <w:p w14:paraId="5FDA7EBB" w14:textId="77777777" w:rsidR="006A1EBB" w:rsidRDefault="006A1EBB" w:rsidP="00824556">
      <w:pPr>
        <w:spacing w:line="480" w:lineRule="auto"/>
        <w:rPr>
          <w:rFonts w:ascii="Times New Roman" w:hAnsi="Times New Roman" w:cs="Times New Roman"/>
        </w:rPr>
      </w:pPr>
    </w:p>
    <w:p w14:paraId="19B7D2FE" w14:textId="6B49C8DD" w:rsidR="007860F9" w:rsidRDefault="007860F9" w:rsidP="007860F9">
      <w:pPr>
        <w:spacing w:line="480" w:lineRule="auto"/>
        <w:ind w:firstLine="720"/>
        <w:rPr>
          <w:rFonts w:ascii="Times New Roman" w:hAnsi="Times New Roman" w:cs="Times New Roman"/>
        </w:rPr>
      </w:pPr>
      <w:r w:rsidRPr="00B16065">
        <w:rPr>
          <w:rFonts w:ascii="Times New Roman" w:hAnsi="Times New Roman" w:cs="Times New Roman"/>
        </w:rPr>
        <w:t xml:space="preserve">It demonstrates the benefit of focusing on institutions that can be relatively easily detached from strong mutually reinforcing mechanisms to become relatively free standing. </w:t>
      </w:r>
      <w:r w:rsidRPr="007860F9">
        <w:rPr>
          <w:rFonts w:ascii="Times New Roman" w:hAnsi="Times New Roman" w:cs="Times New Roman"/>
        </w:rPr>
        <w:t xml:space="preserve">In </w:t>
      </w:r>
      <w:r w:rsidRPr="007860F9">
        <w:rPr>
          <w:rFonts w:ascii="Times New Roman" w:hAnsi="Times New Roman" w:cs="Times New Roman"/>
        </w:rPr>
        <w:lastRenderedPageBreak/>
        <w:t>doing so,</w:t>
      </w:r>
      <w:r>
        <w:rPr>
          <w:rFonts w:ascii="Times New Roman" w:hAnsi="Times New Roman" w:cs="Times New Roman"/>
        </w:rPr>
        <w:t xml:space="preserve"> the Haitian government makes a commit to prioritizing a sequence of reforms beginning with certain essential items while still recognizing that further complementary reforms would be required in the future to reinforce those initial reforms. In this case incrementally delegating the authority and responsibilities of the DINEPA and the MSPP to other regional, departmental and communal services </w:t>
      </w:r>
      <w:r w:rsidR="001A317E">
        <w:rPr>
          <w:rFonts w:ascii="Times New Roman" w:hAnsi="Times New Roman" w:cs="Times New Roman"/>
        </w:rPr>
        <w:t>alleviates the</w:t>
      </w:r>
      <w:r>
        <w:rPr>
          <w:rFonts w:ascii="Times New Roman" w:hAnsi="Times New Roman" w:cs="Times New Roman"/>
        </w:rPr>
        <w:t xml:space="preserve"> pressure of fulfilling all</w:t>
      </w:r>
      <w:r w:rsidR="004E6F15">
        <w:rPr>
          <w:rFonts w:ascii="Times New Roman" w:hAnsi="Times New Roman" w:cs="Times New Roman"/>
        </w:rPr>
        <w:t xml:space="preserve"> reform items from</w:t>
      </w:r>
      <w:r w:rsidR="001A317E">
        <w:rPr>
          <w:rFonts w:ascii="Times New Roman" w:hAnsi="Times New Roman" w:cs="Times New Roman"/>
        </w:rPr>
        <w:t xml:space="preserve"> the government</w:t>
      </w:r>
      <w:r>
        <w:rPr>
          <w:rFonts w:ascii="Times New Roman" w:hAnsi="Times New Roman" w:cs="Times New Roman"/>
        </w:rPr>
        <w:t xml:space="preserve"> while </w:t>
      </w:r>
      <w:r w:rsidR="004E6F15">
        <w:rPr>
          <w:rFonts w:ascii="Times New Roman" w:hAnsi="Times New Roman" w:cs="Times New Roman"/>
        </w:rPr>
        <w:t>simultaneously</w:t>
      </w:r>
      <w:r>
        <w:rPr>
          <w:rFonts w:ascii="Times New Roman" w:hAnsi="Times New Roman" w:cs="Times New Roman"/>
        </w:rPr>
        <w:t xml:space="preserve"> engaging more appropriate actors at different levels in society for </w:t>
      </w:r>
      <w:r w:rsidR="004E6F15">
        <w:rPr>
          <w:rFonts w:ascii="Times New Roman" w:hAnsi="Times New Roman" w:cs="Times New Roman"/>
        </w:rPr>
        <w:t xml:space="preserve">commit to </w:t>
      </w:r>
      <w:r>
        <w:rPr>
          <w:rFonts w:ascii="Times New Roman" w:hAnsi="Times New Roman" w:cs="Times New Roman"/>
        </w:rPr>
        <w:t xml:space="preserve">reform action. </w:t>
      </w:r>
    </w:p>
    <w:p w14:paraId="4343C3B5" w14:textId="77777777" w:rsidR="007860F9" w:rsidRDefault="007860F9" w:rsidP="00824556">
      <w:pPr>
        <w:spacing w:line="480" w:lineRule="auto"/>
        <w:rPr>
          <w:rFonts w:ascii="Times New Roman" w:hAnsi="Times New Roman" w:cs="Times New Roman"/>
        </w:rPr>
      </w:pPr>
    </w:p>
    <w:p w14:paraId="53E300C1" w14:textId="29209A6C" w:rsidR="009D65C9" w:rsidRDefault="00B930F1" w:rsidP="008B0193">
      <w:pPr>
        <w:spacing w:line="480" w:lineRule="auto"/>
        <w:ind w:firstLine="720"/>
        <w:rPr>
          <w:rFonts w:ascii="Times New Roman" w:hAnsi="Times New Roman" w:cs="Times New Roman"/>
        </w:rPr>
      </w:pPr>
      <w:r>
        <w:rPr>
          <w:rFonts w:ascii="Times New Roman" w:hAnsi="Times New Roman" w:cs="Times New Roman"/>
        </w:rPr>
        <w:t xml:space="preserve">Even before the January 2010 earthquake, the WASH sector was severely underfinanced and coverage in the urban and rural areas were among the lowest in the world. </w:t>
      </w:r>
      <w:r w:rsidR="00D05846">
        <w:rPr>
          <w:rFonts w:ascii="Times New Roman" w:hAnsi="Times New Roman" w:cs="Times New Roman"/>
        </w:rPr>
        <w:t>Directly following</w:t>
      </w:r>
      <w:r w:rsidR="001672BD" w:rsidRPr="00576DBF">
        <w:rPr>
          <w:rFonts w:ascii="Times New Roman" w:hAnsi="Times New Roman" w:cs="Times New Roman"/>
        </w:rPr>
        <w:t xml:space="preserve"> the </w:t>
      </w:r>
      <w:r w:rsidR="00D818EA" w:rsidRPr="00576DBF">
        <w:rPr>
          <w:rFonts w:ascii="Times New Roman" w:hAnsi="Times New Roman" w:cs="Times New Roman"/>
        </w:rPr>
        <w:t>earthquake,</w:t>
      </w:r>
      <w:r w:rsidR="001672BD" w:rsidRPr="00576DBF">
        <w:rPr>
          <w:rFonts w:ascii="Times New Roman" w:hAnsi="Times New Roman" w:cs="Times New Roman"/>
        </w:rPr>
        <w:t xml:space="preserve"> the Haitian government released their </w:t>
      </w:r>
      <w:r w:rsidR="00ED17C0" w:rsidRPr="00576DBF">
        <w:rPr>
          <w:rFonts w:ascii="Times New Roman" w:hAnsi="Times New Roman" w:cs="Times New Roman"/>
        </w:rPr>
        <w:t xml:space="preserve">Post </w:t>
      </w:r>
      <w:r w:rsidR="00ED17C0">
        <w:rPr>
          <w:rFonts w:ascii="Times New Roman" w:hAnsi="Times New Roman" w:cs="Times New Roman"/>
        </w:rPr>
        <w:t xml:space="preserve">Disaster Needs Assessment (PDNA) and the </w:t>
      </w:r>
      <w:r w:rsidR="001672BD" w:rsidRPr="00576DBF">
        <w:rPr>
          <w:rFonts w:ascii="Times New Roman" w:hAnsi="Times New Roman" w:cs="Times New Roman"/>
        </w:rPr>
        <w:t>Plan for National Recovery and Development in Haiti</w:t>
      </w:r>
      <w:r w:rsidR="00ED17C0">
        <w:rPr>
          <w:rFonts w:ascii="Times New Roman" w:hAnsi="Times New Roman" w:cs="Times New Roman"/>
        </w:rPr>
        <w:t>.</w:t>
      </w:r>
      <w:r w:rsidR="001672BD" w:rsidRPr="00576DBF">
        <w:rPr>
          <w:rFonts w:ascii="Times New Roman" w:hAnsi="Times New Roman" w:cs="Times New Roman"/>
        </w:rPr>
        <w:t xml:space="preserve"> </w:t>
      </w:r>
      <w:r w:rsidR="00ED17C0">
        <w:rPr>
          <w:rFonts w:ascii="Times New Roman" w:hAnsi="Times New Roman" w:cs="Times New Roman"/>
        </w:rPr>
        <w:t>These documents</w:t>
      </w:r>
      <w:r w:rsidR="001672BD" w:rsidRPr="00576DBF">
        <w:rPr>
          <w:rFonts w:ascii="Times New Roman" w:hAnsi="Times New Roman" w:cs="Times New Roman"/>
        </w:rPr>
        <w:t xml:space="preserve"> focused on the needs of different sectors in society. They further outlined how the international community was expected to mobilize the financial resources and support required to reiterate the country’s long term commitment in order to respond to emergency recovery and reconstruction efforts (Government of Haiti 2010a). The damage and losses in the country following the earthquake were estimated to be nearly $8 billion USD (Government of Haiti 2010a). The PDNA reignited the provision of water and sanitation services as a new priority. Estimates for damage and losses in the WASH sect</w:t>
      </w:r>
      <w:r w:rsidR="006C751A">
        <w:rPr>
          <w:rFonts w:ascii="Times New Roman" w:hAnsi="Times New Roman" w:cs="Times New Roman"/>
        </w:rPr>
        <w:t>or tallied roughly $42.3 million</w:t>
      </w:r>
      <w:r w:rsidR="001672BD" w:rsidRPr="00576DBF">
        <w:rPr>
          <w:rFonts w:ascii="Times New Roman" w:hAnsi="Times New Roman" w:cs="Times New Roman"/>
        </w:rPr>
        <w:t xml:space="preserve"> USD (Government of Haiti 2010b). This number was divided among both the public and private sector with drinking water t</w:t>
      </w:r>
      <w:r w:rsidR="006C751A">
        <w:rPr>
          <w:rFonts w:ascii="Times New Roman" w:hAnsi="Times New Roman" w:cs="Times New Roman"/>
        </w:rPr>
        <w:t>aking the greatest hit at $34.2 million</w:t>
      </w:r>
      <w:r w:rsidR="001672BD" w:rsidRPr="00576DBF">
        <w:rPr>
          <w:rFonts w:ascii="Times New Roman" w:hAnsi="Times New Roman" w:cs="Times New Roman"/>
        </w:rPr>
        <w:t xml:space="preserve"> USD, </w:t>
      </w:r>
      <w:r w:rsidR="006C751A">
        <w:rPr>
          <w:rFonts w:ascii="Times New Roman" w:hAnsi="Times New Roman" w:cs="Times New Roman"/>
        </w:rPr>
        <w:t>followed by sanitation at $15.3 million USD and then hygiene at $1.8 million</w:t>
      </w:r>
      <w:r w:rsidR="001672BD" w:rsidRPr="00576DBF">
        <w:rPr>
          <w:rFonts w:ascii="Times New Roman" w:hAnsi="Times New Roman" w:cs="Times New Roman"/>
        </w:rPr>
        <w:t xml:space="preserve"> USD. Key tangible initiatives were outlined in the budget plan</w:t>
      </w:r>
      <w:r w:rsidR="00CB1597">
        <w:rPr>
          <w:rFonts w:ascii="Times New Roman" w:hAnsi="Times New Roman" w:cs="Times New Roman"/>
        </w:rPr>
        <w:t>, which are further outlined in the annex</w:t>
      </w:r>
      <w:r w:rsidR="001672BD" w:rsidRPr="00576DBF">
        <w:rPr>
          <w:rFonts w:ascii="Times New Roman" w:hAnsi="Times New Roman" w:cs="Times New Roman"/>
        </w:rPr>
        <w:t xml:space="preserve">. Of such, the progressive discontinuation of makeshift temporary services </w:t>
      </w:r>
      <w:r w:rsidR="001672BD" w:rsidRPr="00576DBF">
        <w:rPr>
          <w:rFonts w:ascii="Times New Roman" w:hAnsi="Times New Roman" w:cs="Times New Roman"/>
        </w:rPr>
        <w:lastRenderedPageBreak/>
        <w:t xml:space="preserve">to ensure a system of water supply and sanitation in the country using cheap and socially adapted technology was the most important (Government of Haiti 2010b). Moreover, the government expected targeted WASH services and programs to improve </w:t>
      </w:r>
      <w:r w:rsidR="00ED17C0">
        <w:rPr>
          <w:rFonts w:ascii="Times New Roman" w:hAnsi="Times New Roman" w:cs="Times New Roman"/>
        </w:rPr>
        <w:t xml:space="preserve">reporting on </w:t>
      </w:r>
      <w:r w:rsidR="001672BD" w:rsidRPr="00576DBF">
        <w:rPr>
          <w:rFonts w:ascii="Times New Roman" w:hAnsi="Times New Roman" w:cs="Times New Roman"/>
        </w:rPr>
        <w:t>WASH</w:t>
      </w:r>
      <w:r w:rsidR="00ED17C0">
        <w:rPr>
          <w:rFonts w:ascii="Times New Roman" w:hAnsi="Times New Roman" w:cs="Times New Roman"/>
        </w:rPr>
        <w:t xml:space="preserve"> outcomes.</w:t>
      </w:r>
      <w:r w:rsidR="001672BD" w:rsidRPr="00576DBF">
        <w:rPr>
          <w:rFonts w:ascii="Times New Roman" w:hAnsi="Times New Roman" w:cs="Times New Roman"/>
        </w:rPr>
        <w:t xml:space="preserve"> These </w:t>
      </w:r>
      <w:r w:rsidR="00CB1597">
        <w:rPr>
          <w:rFonts w:ascii="Times New Roman" w:hAnsi="Times New Roman" w:cs="Times New Roman"/>
        </w:rPr>
        <w:t xml:space="preserve">included projected rates of 60 percent </w:t>
      </w:r>
      <w:r w:rsidR="001672BD" w:rsidRPr="00576DBF">
        <w:rPr>
          <w:rFonts w:ascii="Times New Roman" w:hAnsi="Times New Roman" w:cs="Times New Roman"/>
        </w:rPr>
        <w:t xml:space="preserve">coverage of drinking </w:t>
      </w:r>
      <w:r w:rsidR="00CB1597">
        <w:rPr>
          <w:rFonts w:ascii="Times New Roman" w:hAnsi="Times New Roman" w:cs="Times New Roman"/>
        </w:rPr>
        <w:t>water in metropolitan zones, 73 percent</w:t>
      </w:r>
      <w:r w:rsidR="001672BD" w:rsidRPr="00576DBF">
        <w:rPr>
          <w:rFonts w:ascii="Times New Roman" w:hAnsi="Times New Roman" w:cs="Times New Roman"/>
        </w:rPr>
        <w:t xml:space="preserve"> in </w:t>
      </w:r>
      <w:r w:rsidR="00CB1597">
        <w:rPr>
          <w:rFonts w:ascii="Times New Roman" w:hAnsi="Times New Roman" w:cs="Times New Roman"/>
        </w:rPr>
        <w:t>other urban and rural areas, 58 percent</w:t>
      </w:r>
      <w:r w:rsidR="001672BD" w:rsidRPr="00576DBF">
        <w:rPr>
          <w:rFonts w:ascii="Times New Roman" w:hAnsi="Times New Roman" w:cs="Times New Roman"/>
        </w:rPr>
        <w:t xml:space="preserve"> sanitation covera</w:t>
      </w:r>
      <w:r w:rsidR="00CB1597">
        <w:rPr>
          <w:rFonts w:ascii="Times New Roman" w:hAnsi="Times New Roman" w:cs="Times New Roman"/>
        </w:rPr>
        <w:t>ge in metropolitan zones and 50 percent</w:t>
      </w:r>
      <w:r w:rsidR="001672BD" w:rsidRPr="00576DBF">
        <w:rPr>
          <w:rFonts w:ascii="Times New Roman" w:hAnsi="Times New Roman" w:cs="Times New Roman"/>
        </w:rPr>
        <w:t xml:space="preserve"> in other urban and rural areas (Government of Haiti 2010b).</w:t>
      </w:r>
    </w:p>
    <w:p w14:paraId="62D0E9EA" w14:textId="77777777" w:rsidR="008B0193" w:rsidRPr="008B0193" w:rsidRDefault="008B0193" w:rsidP="008B0193">
      <w:pPr>
        <w:spacing w:line="480" w:lineRule="auto"/>
        <w:ind w:firstLine="720"/>
        <w:rPr>
          <w:rFonts w:ascii="Times New Roman" w:hAnsi="Times New Roman" w:cs="Times New Roman"/>
        </w:rPr>
      </w:pPr>
    </w:p>
    <w:p w14:paraId="21C58895" w14:textId="6433E31C" w:rsidR="006E637A" w:rsidRPr="008255AB" w:rsidRDefault="006E637A" w:rsidP="008255AB">
      <w:pPr>
        <w:spacing w:line="480" w:lineRule="auto"/>
        <w:ind w:firstLine="720"/>
        <w:rPr>
          <w:rFonts w:ascii="Times New Roman" w:hAnsi="Times New Roman" w:cs="Times New Roman"/>
        </w:rPr>
      </w:pPr>
      <w:r>
        <w:rPr>
          <w:rFonts w:ascii="Times New Roman" w:hAnsi="Times New Roman" w:cs="Times New Roman"/>
        </w:rPr>
        <w:t>On the second anniversary of the earthquake, the international community came together and decided it was time to put an end to the scourge of chol</w:t>
      </w:r>
      <w:r w:rsidR="006C751A">
        <w:rPr>
          <w:rFonts w:ascii="Times New Roman" w:hAnsi="Times New Roman" w:cs="Times New Roman"/>
        </w:rPr>
        <w:t>era through short term and long-</w:t>
      </w:r>
      <w:r>
        <w:rPr>
          <w:rFonts w:ascii="Times New Roman" w:hAnsi="Times New Roman" w:cs="Times New Roman"/>
        </w:rPr>
        <w:t xml:space="preserve">term actions. On </w:t>
      </w:r>
      <w:r w:rsidR="00D818EA">
        <w:rPr>
          <w:rFonts w:ascii="Times New Roman" w:hAnsi="Times New Roman" w:cs="Times New Roman"/>
        </w:rPr>
        <w:t>11 January 2012,</w:t>
      </w:r>
      <w:r>
        <w:rPr>
          <w:rFonts w:ascii="Times New Roman" w:hAnsi="Times New Roman" w:cs="Times New Roman"/>
        </w:rPr>
        <w:t xml:space="preserve"> the </w:t>
      </w:r>
      <w:r w:rsidR="006C751A">
        <w:rPr>
          <w:rFonts w:ascii="Times New Roman" w:hAnsi="Times New Roman" w:cs="Times New Roman"/>
        </w:rPr>
        <w:t xml:space="preserve">then </w:t>
      </w:r>
      <w:r>
        <w:rPr>
          <w:rFonts w:ascii="Times New Roman" w:hAnsi="Times New Roman" w:cs="Times New Roman"/>
        </w:rPr>
        <w:t xml:space="preserve">presidents of Haiti and the Dominican </w:t>
      </w:r>
      <w:r w:rsidR="006C751A">
        <w:rPr>
          <w:rFonts w:ascii="Times New Roman" w:hAnsi="Times New Roman" w:cs="Times New Roman"/>
        </w:rPr>
        <w:t xml:space="preserve">Republic </w:t>
      </w:r>
      <w:r>
        <w:rPr>
          <w:rFonts w:ascii="Times New Roman" w:hAnsi="Times New Roman" w:cs="Times New Roman"/>
        </w:rPr>
        <w:t>joined with several health actors</w:t>
      </w:r>
      <w:r w:rsidR="004D0D3C">
        <w:rPr>
          <w:rFonts w:ascii="Times New Roman" w:hAnsi="Times New Roman" w:cs="Times New Roman"/>
        </w:rPr>
        <w:t>, launched an</w:t>
      </w:r>
      <w:r>
        <w:rPr>
          <w:rFonts w:ascii="Times New Roman" w:hAnsi="Times New Roman" w:cs="Times New Roman"/>
        </w:rPr>
        <w:t xml:space="preserve"> appeal to mobilize major investments in water supply and sanitation with the aim of eliminating cholera from the two </w:t>
      </w:r>
      <w:r w:rsidR="005C4ABE" w:rsidRPr="005C4ABE">
        <w:rPr>
          <w:rFonts w:ascii="Times New Roman" w:hAnsi="Times New Roman" w:cs="Times New Roman"/>
        </w:rPr>
        <w:t>countries (Government of Haiti 2012</w:t>
      </w:r>
      <w:r w:rsidRPr="005C4ABE">
        <w:rPr>
          <w:rFonts w:ascii="Times New Roman" w:hAnsi="Times New Roman" w:cs="Times New Roman"/>
        </w:rPr>
        <w:t>).</w:t>
      </w:r>
      <w:r>
        <w:rPr>
          <w:rFonts w:ascii="Times New Roman" w:hAnsi="Times New Roman" w:cs="Times New Roman"/>
        </w:rPr>
        <w:t xml:space="preserve"> </w:t>
      </w:r>
      <w:r w:rsidR="004D0D3C">
        <w:rPr>
          <w:rFonts w:ascii="Times New Roman" w:hAnsi="Times New Roman" w:cs="Times New Roman"/>
        </w:rPr>
        <w:t>On</w:t>
      </w:r>
      <w:r w:rsidR="006C751A">
        <w:rPr>
          <w:rFonts w:ascii="Times New Roman" w:hAnsi="Times New Roman" w:cs="Times New Roman"/>
        </w:rPr>
        <w:t xml:space="preserve"> </w:t>
      </w:r>
      <w:r w:rsidR="00D818EA">
        <w:rPr>
          <w:rFonts w:ascii="Times New Roman" w:hAnsi="Times New Roman" w:cs="Times New Roman"/>
        </w:rPr>
        <w:t>9 October 2012,</w:t>
      </w:r>
      <w:r w:rsidR="004D0D3C">
        <w:rPr>
          <w:rFonts w:ascii="Times New Roman" w:hAnsi="Times New Roman" w:cs="Times New Roman"/>
        </w:rPr>
        <w:t xml:space="preserve"> the</w:t>
      </w:r>
      <w:r w:rsidR="006C751A">
        <w:rPr>
          <w:rFonts w:ascii="Times New Roman" w:hAnsi="Times New Roman" w:cs="Times New Roman"/>
        </w:rPr>
        <w:t>y recommitted to their initial call to a</w:t>
      </w:r>
      <w:r w:rsidR="004D0D3C">
        <w:rPr>
          <w:rFonts w:ascii="Times New Roman" w:hAnsi="Times New Roman" w:cs="Times New Roman"/>
        </w:rPr>
        <w:t xml:space="preserve">ction and by November of that year had </w:t>
      </w:r>
      <w:r w:rsidR="006C751A">
        <w:rPr>
          <w:rFonts w:ascii="Times New Roman" w:hAnsi="Times New Roman" w:cs="Times New Roman"/>
        </w:rPr>
        <w:t xml:space="preserve">committed to </w:t>
      </w:r>
      <w:r w:rsidR="004D0D3C">
        <w:rPr>
          <w:rFonts w:ascii="Times New Roman" w:hAnsi="Times New Roman" w:cs="Times New Roman"/>
        </w:rPr>
        <w:t xml:space="preserve">the draft version of the </w:t>
      </w:r>
      <w:r w:rsidR="006C751A">
        <w:rPr>
          <w:rFonts w:ascii="Times New Roman" w:hAnsi="Times New Roman" w:cs="Times New Roman"/>
        </w:rPr>
        <w:t>National Plan</w:t>
      </w:r>
      <w:r w:rsidR="004D0D3C">
        <w:rPr>
          <w:rFonts w:ascii="Times New Roman" w:hAnsi="Times New Roman" w:cs="Times New Roman"/>
        </w:rPr>
        <w:t xml:space="preserve">. </w:t>
      </w:r>
    </w:p>
    <w:p w14:paraId="32157261" w14:textId="77777777" w:rsidR="001672BD" w:rsidRPr="008255AB" w:rsidRDefault="001672BD" w:rsidP="00A427CE">
      <w:pPr>
        <w:pStyle w:val="Heading2"/>
        <w:rPr>
          <w:rFonts w:ascii="Times New Roman" w:hAnsi="Times New Roman" w:cs="Times New Roman"/>
          <w:color w:val="auto"/>
        </w:rPr>
      </w:pPr>
      <w:bookmarkStart w:id="14" w:name="_Toc31372913"/>
      <w:r w:rsidRPr="008255AB">
        <w:rPr>
          <w:rFonts w:ascii="Times New Roman" w:hAnsi="Times New Roman" w:cs="Times New Roman"/>
          <w:color w:val="auto"/>
        </w:rPr>
        <w:t>The National Plan</w:t>
      </w:r>
      <w:bookmarkEnd w:id="14"/>
      <w:r w:rsidRPr="008255AB">
        <w:rPr>
          <w:rFonts w:ascii="Times New Roman" w:hAnsi="Times New Roman" w:cs="Times New Roman"/>
          <w:color w:val="auto"/>
        </w:rPr>
        <w:t xml:space="preserve"> </w:t>
      </w:r>
    </w:p>
    <w:p w14:paraId="7BD1BA31" w14:textId="77777777" w:rsidR="001672BD" w:rsidRPr="00651ED9" w:rsidRDefault="00D05846" w:rsidP="00D928BB">
      <w:pPr>
        <w:spacing w:line="480" w:lineRule="auto"/>
        <w:ind w:firstLine="720"/>
        <w:rPr>
          <w:rFonts w:ascii="Times New Roman" w:hAnsi="Times New Roman" w:cs="Times New Roman"/>
        </w:rPr>
      </w:pPr>
      <w:r>
        <w:rPr>
          <w:rFonts w:ascii="Times New Roman" w:hAnsi="Times New Roman" w:cs="Times New Roman"/>
        </w:rPr>
        <w:t>For years</w:t>
      </w:r>
      <w:r w:rsidR="001672BD">
        <w:rPr>
          <w:rFonts w:ascii="Times New Roman" w:hAnsi="Times New Roman" w:cs="Times New Roman"/>
        </w:rPr>
        <w:t>, t</w:t>
      </w:r>
      <w:r w:rsidR="001672BD" w:rsidRPr="00651ED9">
        <w:rPr>
          <w:rFonts w:ascii="Times New Roman" w:hAnsi="Times New Roman" w:cs="Times New Roman"/>
        </w:rPr>
        <w:t>he increased presence of NGOs and INGOs in the country attempting to work both with and without the</w:t>
      </w:r>
      <w:r w:rsidR="00463CF2">
        <w:rPr>
          <w:rFonts w:ascii="Times New Roman" w:hAnsi="Times New Roman" w:cs="Times New Roman"/>
        </w:rPr>
        <w:t xml:space="preserve"> DINEPA, </w:t>
      </w:r>
      <w:r w:rsidR="00463CF2" w:rsidRPr="006470BB">
        <w:rPr>
          <w:rFonts w:ascii="Times New Roman" w:hAnsi="Times New Roman" w:cs="Times New Roman"/>
        </w:rPr>
        <w:t>MARNDR, MENFP and the MSPP</w:t>
      </w:r>
      <w:r w:rsidR="001672BD" w:rsidRPr="00651ED9">
        <w:rPr>
          <w:rFonts w:ascii="Times New Roman" w:hAnsi="Times New Roman" w:cs="Times New Roman"/>
        </w:rPr>
        <w:t xml:space="preserve"> in the WASH cluster meant the establishment of new programs, initiatives, and service deliveries in the sector. </w:t>
      </w:r>
      <w:r w:rsidR="00463CF2">
        <w:rPr>
          <w:rFonts w:ascii="Times New Roman" w:hAnsi="Times New Roman" w:cs="Times New Roman"/>
        </w:rPr>
        <w:t>As a result, a</w:t>
      </w:r>
      <w:r w:rsidR="006C24FC" w:rsidRPr="00651ED9">
        <w:rPr>
          <w:rFonts w:ascii="Times New Roman" w:hAnsi="Times New Roman" w:cs="Times New Roman"/>
        </w:rPr>
        <w:t>n influx of wells, chlorinated water systems and certain hygiene promotional advertisements (e.g. radio announcements) were thrust upon H</w:t>
      </w:r>
      <w:r w:rsidR="006C24FC">
        <w:rPr>
          <w:rFonts w:ascii="Times New Roman" w:hAnsi="Times New Roman" w:cs="Times New Roman"/>
        </w:rPr>
        <w:t>aitian citizens</w:t>
      </w:r>
      <w:r w:rsidR="006C24FC" w:rsidRPr="00651ED9">
        <w:rPr>
          <w:rFonts w:ascii="Times New Roman" w:hAnsi="Times New Roman" w:cs="Times New Roman"/>
        </w:rPr>
        <w:t xml:space="preserve"> (Gordon et al. 2017).</w:t>
      </w:r>
      <w:r w:rsidR="006C24FC">
        <w:rPr>
          <w:rFonts w:ascii="Times New Roman" w:hAnsi="Times New Roman" w:cs="Times New Roman"/>
        </w:rPr>
        <w:t xml:space="preserve"> </w:t>
      </w:r>
      <w:r w:rsidR="001672BD" w:rsidRPr="00651ED9">
        <w:rPr>
          <w:rFonts w:ascii="Times New Roman" w:hAnsi="Times New Roman" w:cs="Times New Roman"/>
        </w:rPr>
        <w:t xml:space="preserve">Simultaneously, the private sector was increasingly used as Haitian citizens felt that their needs were not being met by government services. </w:t>
      </w:r>
    </w:p>
    <w:p w14:paraId="37E0EA87" w14:textId="77777777" w:rsidR="001672BD" w:rsidRPr="00576DBF" w:rsidRDefault="001672BD" w:rsidP="00D928BB">
      <w:pPr>
        <w:spacing w:line="480" w:lineRule="auto"/>
        <w:rPr>
          <w:rFonts w:ascii="Times New Roman" w:hAnsi="Times New Roman" w:cs="Times New Roman"/>
          <w:i/>
        </w:rPr>
      </w:pPr>
    </w:p>
    <w:p w14:paraId="4A921948" w14:textId="546D3D1B" w:rsidR="001672BD" w:rsidRDefault="00DD5304" w:rsidP="00D928BB">
      <w:pPr>
        <w:spacing w:line="480" w:lineRule="auto"/>
        <w:ind w:firstLine="720"/>
        <w:rPr>
          <w:rFonts w:ascii="Times New Roman" w:hAnsi="Times New Roman" w:cs="Times New Roman"/>
        </w:rPr>
      </w:pPr>
      <w:r>
        <w:rPr>
          <w:rFonts w:ascii="Times New Roman" w:hAnsi="Times New Roman" w:cs="Times New Roman"/>
        </w:rPr>
        <w:lastRenderedPageBreak/>
        <w:t>As previously mentioned, t</w:t>
      </w:r>
      <w:r w:rsidR="001672BD">
        <w:rPr>
          <w:rFonts w:ascii="Times New Roman" w:hAnsi="Times New Roman" w:cs="Times New Roman"/>
        </w:rPr>
        <w:t>he National Plan was chosen as the key policy document to analyze becau</w:t>
      </w:r>
      <w:r w:rsidR="00463CF2">
        <w:rPr>
          <w:rFonts w:ascii="Times New Roman" w:hAnsi="Times New Roman" w:cs="Times New Roman"/>
        </w:rPr>
        <w:t>se the cholera epidemic is</w:t>
      </w:r>
      <w:r w:rsidR="001672BD">
        <w:rPr>
          <w:rFonts w:ascii="Times New Roman" w:hAnsi="Times New Roman" w:cs="Times New Roman"/>
        </w:rPr>
        <w:t xml:space="preserve"> considered one of the </w:t>
      </w:r>
      <w:r w:rsidR="00463CF2">
        <w:rPr>
          <w:rFonts w:ascii="Times New Roman" w:hAnsi="Times New Roman" w:cs="Times New Roman"/>
        </w:rPr>
        <w:t xml:space="preserve">major </w:t>
      </w:r>
      <w:r w:rsidR="001672BD">
        <w:rPr>
          <w:rFonts w:ascii="Times New Roman" w:hAnsi="Times New Roman" w:cs="Times New Roman"/>
        </w:rPr>
        <w:t>catalysts</w:t>
      </w:r>
      <w:r w:rsidR="006C751A">
        <w:rPr>
          <w:rFonts w:ascii="Times New Roman" w:hAnsi="Times New Roman" w:cs="Times New Roman"/>
        </w:rPr>
        <w:t xml:space="preserve"> for the renewed interest in Haiti’s WASH sector</w:t>
      </w:r>
      <w:r w:rsidR="001672BD">
        <w:rPr>
          <w:rFonts w:ascii="Times New Roman" w:hAnsi="Times New Roman" w:cs="Times New Roman"/>
        </w:rPr>
        <w:t>. As the spread of cholera and cholera related deaths continued to be an epi</w:t>
      </w:r>
      <w:r w:rsidR="00463CF2">
        <w:rPr>
          <w:rFonts w:ascii="Times New Roman" w:hAnsi="Times New Roman" w:cs="Times New Roman"/>
        </w:rPr>
        <w:t xml:space="preserve">demic in the country, the National Plan </w:t>
      </w:r>
      <w:r w:rsidR="001672BD">
        <w:rPr>
          <w:rFonts w:ascii="Times New Roman" w:hAnsi="Times New Roman" w:cs="Times New Roman"/>
        </w:rPr>
        <w:t>aimed to bring about</w:t>
      </w:r>
      <w:r w:rsidR="00463CF2">
        <w:rPr>
          <w:rFonts w:ascii="Times New Roman" w:hAnsi="Times New Roman" w:cs="Times New Roman"/>
        </w:rPr>
        <w:t xml:space="preserve"> short-term, medium-terms and</w:t>
      </w:r>
      <w:r w:rsidR="001672BD">
        <w:rPr>
          <w:rFonts w:ascii="Times New Roman" w:hAnsi="Times New Roman" w:cs="Times New Roman"/>
        </w:rPr>
        <w:t xml:space="preserve"> long-term WASH improvements for the future (Government of Haiti 2012). </w:t>
      </w:r>
      <w:r w:rsidR="00463CF2">
        <w:rPr>
          <w:rFonts w:ascii="Times New Roman" w:hAnsi="Times New Roman" w:cs="Times New Roman"/>
        </w:rPr>
        <w:t>Its ultimate goal is to “eliminate cholera from the island of Hispaniola through technical and financial support from the internal community and bi-national coordination (Government of Haiti 2012, p. 40).”</w:t>
      </w:r>
      <w:r w:rsidR="00AC5478">
        <w:rPr>
          <w:rFonts w:ascii="Times New Roman" w:hAnsi="Times New Roman" w:cs="Times New Roman"/>
        </w:rPr>
        <w:t xml:space="preserve"> </w:t>
      </w:r>
      <w:r w:rsidR="00AC5478" w:rsidRPr="004D0D3C">
        <w:rPr>
          <w:rFonts w:ascii="Times New Roman" w:hAnsi="Times New Roman" w:cs="Times New Roman"/>
        </w:rPr>
        <w:t>The state identified four strategic areas of focus: water and sanitation, health care management, epi</w:t>
      </w:r>
      <w:r w:rsidRPr="004D0D3C">
        <w:rPr>
          <w:rFonts w:ascii="Times New Roman" w:hAnsi="Times New Roman" w:cs="Times New Roman"/>
        </w:rPr>
        <w:t>demiology, and health promotion</w:t>
      </w:r>
      <w:r w:rsidR="001672BD" w:rsidRPr="004D0D3C">
        <w:rPr>
          <w:rFonts w:ascii="Times New Roman" w:hAnsi="Times New Roman" w:cs="Times New Roman"/>
        </w:rPr>
        <w:t>.</w:t>
      </w:r>
      <w:r w:rsidR="001672BD">
        <w:rPr>
          <w:rFonts w:ascii="Times New Roman" w:hAnsi="Times New Roman" w:cs="Times New Roman"/>
        </w:rPr>
        <w:t xml:space="preserve"> </w:t>
      </w:r>
      <w:r w:rsidR="00463CF2">
        <w:rPr>
          <w:rFonts w:ascii="Times New Roman" w:hAnsi="Times New Roman" w:cs="Times New Roman"/>
        </w:rPr>
        <w:t>The plan of action proposed to work towards building better health coverage, improving sanitary and hygiene facilities and inc</w:t>
      </w:r>
      <w:r w:rsidR="00E2314C">
        <w:rPr>
          <w:rFonts w:ascii="Times New Roman" w:hAnsi="Times New Roman" w:cs="Times New Roman"/>
        </w:rPr>
        <w:t>reasing access to potable water</w:t>
      </w:r>
      <w:r w:rsidR="00463CF2">
        <w:rPr>
          <w:rFonts w:ascii="Times New Roman" w:hAnsi="Times New Roman" w:cs="Times New Roman"/>
        </w:rPr>
        <w:t xml:space="preserve"> as long-term solutions to eliminate cholera (Childs et al.</w:t>
      </w:r>
      <w:r w:rsidR="006E6320">
        <w:rPr>
          <w:rFonts w:ascii="Times New Roman" w:hAnsi="Times New Roman" w:cs="Times New Roman"/>
        </w:rPr>
        <w:t xml:space="preserve"> 2016). </w:t>
      </w:r>
      <w:r w:rsidR="001672BD">
        <w:rPr>
          <w:rFonts w:ascii="Times New Roman" w:hAnsi="Times New Roman" w:cs="Times New Roman"/>
        </w:rPr>
        <w:t>The</w:t>
      </w:r>
      <w:r w:rsidR="00B6693B">
        <w:rPr>
          <w:rFonts w:ascii="Times New Roman" w:hAnsi="Times New Roman" w:cs="Times New Roman"/>
        </w:rPr>
        <w:t xml:space="preserve"> National</w:t>
      </w:r>
      <w:r w:rsidR="001672BD">
        <w:rPr>
          <w:rFonts w:ascii="Times New Roman" w:hAnsi="Times New Roman" w:cs="Times New Roman"/>
        </w:rPr>
        <w:t xml:space="preserve"> Plan was to be implemented under the supervision of a high-level national steering committee composed of all social sector ministries as well as the Ministry of Finance. </w:t>
      </w:r>
      <w:r w:rsidR="00E2314C">
        <w:rPr>
          <w:rFonts w:ascii="Times New Roman" w:hAnsi="Times New Roman" w:cs="Times New Roman"/>
        </w:rPr>
        <w:t xml:space="preserve">The government </w:t>
      </w:r>
      <w:r w:rsidR="00ED17C0">
        <w:rPr>
          <w:rFonts w:ascii="Times New Roman" w:hAnsi="Times New Roman" w:cs="Times New Roman"/>
        </w:rPr>
        <w:t xml:space="preserve">promised that the </w:t>
      </w:r>
      <w:r w:rsidR="001672BD">
        <w:rPr>
          <w:rFonts w:ascii="Times New Roman" w:hAnsi="Times New Roman" w:cs="Times New Roman"/>
        </w:rPr>
        <w:t>opinion</w:t>
      </w:r>
      <w:r w:rsidR="00ED17C0">
        <w:rPr>
          <w:rFonts w:ascii="Times New Roman" w:hAnsi="Times New Roman" w:cs="Times New Roman"/>
        </w:rPr>
        <w:t>s</w:t>
      </w:r>
      <w:r w:rsidR="001672BD">
        <w:rPr>
          <w:rFonts w:ascii="Times New Roman" w:hAnsi="Times New Roman" w:cs="Times New Roman"/>
        </w:rPr>
        <w:t xml:space="preserve"> of civil society, the specific needs of children, women and the handicapped were all to be addressed during the </w:t>
      </w:r>
      <w:r w:rsidR="006C751A">
        <w:rPr>
          <w:rFonts w:ascii="Times New Roman" w:hAnsi="Times New Roman" w:cs="Times New Roman"/>
        </w:rPr>
        <w:t>National P</w:t>
      </w:r>
      <w:r w:rsidR="001672BD">
        <w:rPr>
          <w:rFonts w:ascii="Times New Roman" w:hAnsi="Times New Roman" w:cs="Times New Roman"/>
        </w:rPr>
        <w:t>lan’s implementation stages (Government of Hait</w:t>
      </w:r>
      <w:r w:rsidR="008A7D10">
        <w:rPr>
          <w:rFonts w:ascii="Times New Roman" w:hAnsi="Times New Roman" w:cs="Times New Roman"/>
        </w:rPr>
        <w:t>i 2012). The National Plan called</w:t>
      </w:r>
      <w:r w:rsidR="001672BD">
        <w:rPr>
          <w:rFonts w:ascii="Times New Roman" w:hAnsi="Times New Roman" w:cs="Times New Roman"/>
        </w:rPr>
        <w:t xml:space="preserve"> for independent professionals and the private sector to play an important role in the activities</w:t>
      </w:r>
      <w:r w:rsidR="006C751A">
        <w:rPr>
          <w:rFonts w:ascii="Times New Roman" w:hAnsi="Times New Roman" w:cs="Times New Roman"/>
        </w:rPr>
        <w:t xml:space="preserve"> they identified</w:t>
      </w:r>
      <w:r w:rsidR="001672BD">
        <w:rPr>
          <w:rFonts w:ascii="Times New Roman" w:hAnsi="Times New Roman" w:cs="Times New Roman"/>
        </w:rPr>
        <w:t>. Within the framework of reform in the WASH sector, the National Plan suggests that the central government will gradually withdraw from operation functions and rely heavily on the expertise of other diverse actors to bring knowledge and investment capacity to the secto</w:t>
      </w:r>
      <w:r w:rsidR="005F0F1B">
        <w:rPr>
          <w:rFonts w:ascii="Times New Roman" w:hAnsi="Times New Roman" w:cs="Times New Roman"/>
        </w:rPr>
        <w:t>r (Government of Haiti 2012</w:t>
      </w:r>
      <w:r w:rsidR="001A6A6E">
        <w:rPr>
          <w:rFonts w:ascii="Times New Roman" w:hAnsi="Times New Roman" w:cs="Times New Roman"/>
        </w:rPr>
        <w:t xml:space="preserve">). </w:t>
      </w:r>
    </w:p>
    <w:p w14:paraId="61E0A9A2" w14:textId="77777777" w:rsidR="00277531" w:rsidRDefault="00277531" w:rsidP="00D928BB">
      <w:pPr>
        <w:spacing w:line="480" w:lineRule="auto"/>
        <w:rPr>
          <w:rFonts w:ascii="Times New Roman" w:hAnsi="Times New Roman" w:cs="Times New Roman"/>
        </w:rPr>
      </w:pPr>
    </w:p>
    <w:p w14:paraId="02D89AD3" w14:textId="4374D77A" w:rsidR="0059727F" w:rsidRDefault="0059727F" w:rsidP="00D928BB">
      <w:pPr>
        <w:spacing w:line="480" w:lineRule="auto"/>
        <w:ind w:firstLine="720"/>
        <w:rPr>
          <w:rFonts w:ascii="Times New Roman" w:hAnsi="Times New Roman" w:cs="Times New Roman"/>
        </w:rPr>
      </w:pPr>
      <w:r w:rsidRPr="004D0D3C">
        <w:rPr>
          <w:rFonts w:ascii="Times New Roman" w:hAnsi="Times New Roman" w:cs="Times New Roman"/>
        </w:rPr>
        <w:t>The National Plan is com</w:t>
      </w:r>
      <w:r w:rsidR="00F74FC8" w:rsidRPr="004D0D3C">
        <w:rPr>
          <w:rFonts w:ascii="Times New Roman" w:hAnsi="Times New Roman" w:cs="Times New Roman"/>
        </w:rPr>
        <w:t>prised of three planning phases, short-t</w:t>
      </w:r>
      <w:r w:rsidR="00951DF1" w:rsidRPr="004D0D3C">
        <w:rPr>
          <w:rFonts w:ascii="Times New Roman" w:hAnsi="Times New Roman" w:cs="Times New Roman"/>
        </w:rPr>
        <w:t xml:space="preserve">erm objectives from 2013 to </w:t>
      </w:r>
      <w:r w:rsidR="00F74FC8" w:rsidRPr="004D0D3C">
        <w:rPr>
          <w:rFonts w:ascii="Times New Roman" w:hAnsi="Times New Roman" w:cs="Times New Roman"/>
        </w:rPr>
        <w:t xml:space="preserve">2014, medium-term objectives from 2015 to 2017 and long-term objectives from 2018 to </w:t>
      </w:r>
      <w:r w:rsidR="00F74FC8" w:rsidRPr="004D0D3C">
        <w:rPr>
          <w:rFonts w:ascii="Times New Roman" w:hAnsi="Times New Roman" w:cs="Times New Roman"/>
        </w:rPr>
        <w:lastRenderedPageBreak/>
        <w:t xml:space="preserve">2022. The government identified a biological indicator for each stage of planning as well as expected results for specific health determinants. </w:t>
      </w:r>
      <w:r w:rsidR="00951DF1" w:rsidRPr="004D0D3C">
        <w:rPr>
          <w:rFonts w:ascii="Times New Roman" w:hAnsi="Times New Roman" w:cs="Times New Roman"/>
        </w:rPr>
        <w:t>For the end of the short term planning period, the government aimed to have the annual cholera incidence rate in Haiti reduced from roughly 3% to less than or eq</w:t>
      </w:r>
      <w:r w:rsidR="0010456A">
        <w:rPr>
          <w:rFonts w:ascii="Times New Roman" w:hAnsi="Times New Roman" w:cs="Times New Roman"/>
        </w:rPr>
        <w:t>ual to 0.5 percent</w:t>
      </w:r>
      <w:r w:rsidR="00951DF1" w:rsidRPr="004D0D3C">
        <w:rPr>
          <w:rFonts w:ascii="Times New Roman" w:hAnsi="Times New Roman" w:cs="Times New Roman"/>
        </w:rPr>
        <w:t xml:space="preserve"> (</w:t>
      </w:r>
      <w:r w:rsidR="006C751A">
        <w:rPr>
          <w:rFonts w:ascii="Times New Roman" w:hAnsi="Times New Roman" w:cs="Times New Roman"/>
        </w:rPr>
        <w:t>Government of Haiti 2012</w:t>
      </w:r>
      <w:r w:rsidR="00951DF1" w:rsidRPr="004D0D3C">
        <w:rPr>
          <w:rFonts w:ascii="Times New Roman" w:hAnsi="Times New Roman" w:cs="Times New Roman"/>
        </w:rPr>
        <w:t>). For the end of the medium term planning period, the government aimed to have the annual cholera incidence rate in Haiti to be reduc</w:t>
      </w:r>
      <w:r w:rsidR="0010456A">
        <w:rPr>
          <w:rFonts w:ascii="Times New Roman" w:hAnsi="Times New Roman" w:cs="Times New Roman"/>
        </w:rPr>
        <w:t>ed to less than or equal to 0.1 percent</w:t>
      </w:r>
      <w:r w:rsidR="00951DF1" w:rsidRPr="004D0D3C">
        <w:rPr>
          <w:rFonts w:ascii="Times New Roman" w:hAnsi="Times New Roman" w:cs="Times New Roman"/>
        </w:rPr>
        <w:t xml:space="preserve">. </w:t>
      </w:r>
      <w:r w:rsidR="00951DF1" w:rsidRPr="004E6F15">
        <w:rPr>
          <w:rFonts w:ascii="Times New Roman" w:hAnsi="Times New Roman" w:cs="Times New Roman"/>
        </w:rPr>
        <w:t>Institutional management and supervisory</w:t>
      </w:r>
      <w:r w:rsidR="004E6F15" w:rsidRPr="004E6F15">
        <w:rPr>
          <w:rFonts w:ascii="Times New Roman" w:hAnsi="Times New Roman" w:cs="Times New Roman"/>
        </w:rPr>
        <w:t xml:space="preserve"> capacity in the WASH sector are two focal points on this intervention period. The aim was to strengthen</w:t>
      </w:r>
      <w:r w:rsidR="00951DF1" w:rsidRPr="004E6F15">
        <w:rPr>
          <w:rFonts w:ascii="Times New Roman" w:hAnsi="Times New Roman" w:cs="Times New Roman"/>
        </w:rPr>
        <w:t xml:space="preserve"> t</w:t>
      </w:r>
      <w:r w:rsidR="004E6F15" w:rsidRPr="004E6F15">
        <w:rPr>
          <w:rFonts w:ascii="Times New Roman" w:hAnsi="Times New Roman" w:cs="Times New Roman"/>
        </w:rPr>
        <w:t>hem to the extent that</w:t>
      </w:r>
      <w:r w:rsidR="00951DF1" w:rsidRPr="004E6F15">
        <w:rPr>
          <w:rFonts w:ascii="Times New Roman" w:hAnsi="Times New Roman" w:cs="Times New Roman"/>
        </w:rPr>
        <w:t xml:space="preserve"> managing and mobilizing the necessary resources to develop the sector in order for it to reach coverage levels comparable to those of the Latin American and Caribbean countries</w:t>
      </w:r>
      <w:r w:rsidR="004E6F15">
        <w:rPr>
          <w:rFonts w:ascii="Times New Roman" w:hAnsi="Times New Roman" w:cs="Times New Roman"/>
        </w:rPr>
        <w:t xml:space="preserve"> was an achievable ask</w:t>
      </w:r>
      <w:r w:rsidR="00951DF1" w:rsidRPr="004D0D3C">
        <w:rPr>
          <w:rFonts w:ascii="Times New Roman" w:hAnsi="Times New Roman" w:cs="Times New Roman"/>
        </w:rPr>
        <w:t>. By the end of the final planning stage, the government expects the annual cholera incidence rate in Haiti to be reduce</w:t>
      </w:r>
      <w:r w:rsidR="006C751A">
        <w:rPr>
          <w:rFonts w:ascii="Times New Roman" w:hAnsi="Times New Roman" w:cs="Times New Roman"/>
        </w:rPr>
        <w:t>d to less than or equal to 0.01 percent (Government of Haiti 2012</w:t>
      </w:r>
      <w:r w:rsidR="00951DF1" w:rsidRPr="004D0D3C">
        <w:rPr>
          <w:rFonts w:ascii="Times New Roman" w:hAnsi="Times New Roman" w:cs="Times New Roman"/>
        </w:rPr>
        <w:t>).</w:t>
      </w:r>
      <w:r w:rsidR="00C91F08" w:rsidRPr="004D0D3C">
        <w:rPr>
          <w:rFonts w:ascii="Times New Roman" w:hAnsi="Times New Roman" w:cs="Times New Roman"/>
        </w:rPr>
        <w:t xml:space="preserve"> The total cost for the implementation of the National Plan is estimated to be $2,220,022,500 USD.</w:t>
      </w:r>
      <w:r w:rsidR="00C91F08">
        <w:rPr>
          <w:rFonts w:ascii="Times New Roman" w:hAnsi="Times New Roman" w:cs="Times New Roman"/>
        </w:rPr>
        <w:t xml:space="preserve"> </w:t>
      </w:r>
    </w:p>
    <w:p w14:paraId="4AB84481" w14:textId="77777777" w:rsidR="00BD0C0B" w:rsidRDefault="00BD0C0B" w:rsidP="00D928BB">
      <w:pPr>
        <w:spacing w:line="480" w:lineRule="auto"/>
        <w:ind w:firstLine="720"/>
        <w:rPr>
          <w:rFonts w:ascii="Times New Roman" w:hAnsi="Times New Roman" w:cs="Times New Roman"/>
        </w:rPr>
      </w:pPr>
    </w:p>
    <w:p w14:paraId="1A28D705" w14:textId="59A4A8D8" w:rsidR="00FC2D77" w:rsidRDefault="001A6A6E" w:rsidP="00D928BB">
      <w:pPr>
        <w:spacing w:line="480" w:lineRule="auto"/>
        <w:ind w:firstLine="360"/>
        <w:rPr>
          <w:rFonts w:ascii="Times New Roman" w:hAnsi="Times New Roman" w:cs="Times New Roman"/>
        </w:rPr>
      </w:pPr>
      <w:r>
        <w:rPr>
          <w:rFonts w:ascii="Times New Roman" w:hAnsi="Times New Roman" w:cs="Times New Roman"/>
        </w:rPr>
        <w:t xml:space="preserve">Although the National Plan has identified a number of goals and problems to resolve, </w:t>
      </w:r>
      <w:r w:rsidR="006630FB">
        <w:rPr>
          <w:rFonts w:ascii="Times New Roman" w:hAnsi="Times New Roman" w:cs="Times New Roman"/>
        </w:rPr>
        <w:t>th</w:t>
      </w:r>
      <w:r w:rsidR="005209B8">
        <w:rPr>
          <w:rFonts w:ascii="Times New Roman" w:hAnsi="Times New Roman" w:cs="Times New Roman"/>
        </w:rPr>
        <w:t>e</w:t>
      </w:r>
      <w:r>
        <w:rPr>
          <w:rFonts w:ascii="Times New Roman" w:hAnsi="Times New Roman" w:cs="Times New Roman"/>
        </w:rPr>
        <w:t xml:space="preserve"> Haitian government</w:t>
      </w:r>
      <w:r w:rsidR="00E01495">
        <w:rPr>
          <w:rFonts w:ascii="Times New Roman" w:hAnsi="Times New Roman" w:cs="Times New Roman"/>
        </w:rPr>
        <w:t xml:space="preserve"> established the </w:t>
      </w:r>
      <w:r w:rsidR="006C751A">
        <w:rPr>
          <w:rFonts w:ascii="Times New Roman" w:hAnsi="Times New Roman" w:cs="Times New Roman"/>
        </w:rPr>
        <w:t xml:space="preserve">following </w:t>
      </w:r>
      <w:r w:rsidR="00E01495">
        <w:rPr>
          <w:rFonts w:ascii="Times New Roman" w:hAnsi="Times New Roman" w:cs="Times New Roman"/>
        </w:rPr>
        <w:t>nine</w:t>
      </w:r>
      <w:r>
        <w:rPr>
          <w:rFonts w:ascii="Times New Roman" w:hAnsi="Times New Roman" w:cs="Times New Roman"/>
        </w:rPr>
        <w:t xml:space="preserve"> main</w:t>
      </w:r>
      <w:r w:rsidR="005209B8">
        <w:rPr>
          <w:rFonts w:ascii="Times New Roman" w:hAnsi="Times New Roman" w:cs="Times New Roman"/>
        </w:rPr>
        <w:t xml:space="preserve"> </w:t>
      </w:r>
      <w:r w:rsidR="006C751A">
        <w:rPr>
          <w:rFonts w:ascii="Times New Roman" w:hAnsi="Times New Roman" w:cs="Times New Roman"/>
        </w:rPr>
        <w:t>objectives</w:t>
      </w:r>
      <w:r w:rsidR="00650105">
        <w:rPr>
          <w:rFonts w:ascii="Times New Roman" w:hAnsi="Times New Roman" w:cs="Times New Roman"/>
        </w:rPr>
        <w:t xml:space="preserve"> </w:t>
      </w:r>
      <w:r w:rsidR="00FC2D77">
        <w:rPr>
          <w:rFonts w:ascii="Times New Roman" w:hAnsi="Times New Roman" w:cs="Times New Roman"/>
        </w:rPr>
        <w:t>to</w:t>
      </w:r>
      <w:r w:rsidR="00655DDA">
        <w:rPr>
          <w:rFonts w:ascii="Times New Roman" w:hAnsi="Times New Roman" w:cs="Times New Roman"/>
        </w:rPr>
        <w:t xml:space="preserve"> </w:t>
      </w:r>
      <w:r w:rsidR="00ED17C0">
        <w:rPr>
          <w:rFonts w:ascii="Times New Roman" w:hAnsi="Times New Roman" w:cs="Times New Roman"/>
        </w:rPr>
        <w:t>be a</w:t>
      </w:r>
      <w:r w:rsidR="00FC2D77">
        <w:rPr>
          <w:rFonts w:ascii="Times New Roman" w:hAnsi="Times New Roman" w:cs="Times New Roman"/>
        </w:rPr>
        <w:t>t</w:t>
      </w:r>
      <w:r w:rsidR="00ED17C0">
        <w:rPr>
          <w:rFonts w:ascii="Times New Roman" w:hAnsi="Times New Roman" w:cs="Times New Roman"/>
        </w:rPr>
        <w:t>t</w:t>
      </w:r>
      <w:r w:rsidR="00FC2D77">
        <w:rPr>
          <w:rFonts w:ascii="Times New Roman" w:hAnsi="Times New Roman" w:cs="Times New Roman"/>
        </w:rPr>
        <w:t>ained by 2022</w:t>
      </w:r>
      <w:r w:rsidR="00A616DB">
        <w:rPr>
          <w:rFonts w:ascii="Times New Roman" w:hAnsi="Times New Roman" w:cs="Times New Roman"/>
        </w:rPr>
        <w:t>:</w:t>
      </w:r>
    </w:p>
    <w:p w14:paraId="2BCD903E" w14:textId="77777777" w:rsidR="00FC2D77" w:rsidRPr="00F43D51" w:rsidRDefault="00FC2D77" w:rsidP="00D928BB">
      <w:pPr>
        <w:pStyle w:val="ListParagraph"/>
        <w:numPr>
          <w:ilvl w:val="0"/>
          <w:numId w:val="3"/>
        </w:numPr>
        <w:spacing w:line="480" w:lineRule="auto"/>
        <w:rPr>
          <w:rFonts w:ascii="Times New Roman" w:hAnsi="Times New Roman" w:cs="Times New Roman"/>
        </w:rPr>
      </w:pPr>
      <w:r w:rsidRPr="00F43D51">
        <w:rPr>
          <w:rFonts w:ascii="Times New Roman" w:hAnsi="Times New Roman" w:cs="Times New Roman"/>
        </w:rPr>
        <w:t>Increase access to potable water to at least 85% of the population</w:t>
      </w:r>
      <w:r w:rsidR="00F43D51">
        <w:rPr>
          <w:rFonts w:ascii="Times New Roman" w:hAnsi="Times New Roman" w:cs="Times New Roman"/>
        </w:rPr>
        <w:t>;</w:t>
      </w:r>
    </w:p>
    <w:p w14:paraId="0823618F" w14:textId="77777777" w:rsidR="00FC2D77" w:rsidRPr="00F43D51" w:rsidRDefault="00A616DB" w:rsidP="00D928BB">
      <w:pPr>
        <w:pStyle w:val="ListParagraph"/>
        <w:numPr>
          <w:ilvl w:val="0"/>
          <w:numId w:val="3"/>
        </w:numPr>
        <w:spacing w:line="480" w:lineRule="auto"/>
        <w:rPr>
          <w:rFonts w:ascii="Times New Roman" w:hAnsi="Times New Roman" w:cs="Times New Roman"/>
        </w:rPr>
      </w:pPr>
      <w:r>
        <w:rPr>
          <w:rFonts w:ascii="Times New Roman" w:hAnsi="Times New Roman" w:cs="Times New Roman"/>
        </w:rPr>
        <w:t>I</w:t>
      </w:r>
      <w:r w:rsidR="00655DDA" w:rsidRPr="00F43D51">
        <w:rPr>
          <w:rFonts w:ascii="Times New Roman" w:hAnsi="Times New Roman" w:cs="Times New Roman"/>
        </w:rPr>
        <w:t>n</w:t>
      </w:r>
      <w:r w:rsidR="00FC2D77" w:rsidRPr="00F43D51">
        <w:rPr>
          <w:rFonts w:ascii="Times New Roman" w:hAnsi="Times New Roman" w:cs="Times New Roman"/>
        </w:rPr>
        <w:t>crease access</w:t>
      </w:r>
      <w:r w:rsidR="00F43D51">
        <w:rPr>
          <w:rFonts w:ascii="Times New Roman" w:hAnsi="Times New Roman" w:cs="Times New Roman"/>
        </w:rPr>
        <w:t xml:space="preserve"> to improved sanitary and hygien</w:t>
      </w:r>
      <w:r w:rsidR="00FC2D77" w:rsidRPr="00F43D51">
        <w:rPr>
          <w:rFonts w:ascii="Times New Roman" w:hAnsi="Times New Roman" w:cs="Times New Roman"/>
        </w:rPr>
        <w:t>e facilities to at least 90% of the population</w:t>
      </w:r>
      <w:r w:rsidR="00F43D51">
        <w:rPr>
          <w:rFonts w:ascii="Times New Roman" w:hAnsi="Times New Roman" w:cs="Times New Roman"/>
        </w:rPr>
        <w:t>;</w:t>
      </w:r>
      <w:r w:rsidR="00FC2D77" w:rsidRPr="00F43D51">
        <w:rPr>
          <w:rFonts w:ascii="Times New Roman" w:hAnsi="Times New Roman" w:cs="Times New Roman"/>
        </w:rPr>
        <w:t xml:space="preserve"> </w:t>
      </w:r>
    </w:p>
    <w:p w14:paraId="506265EB" w14:textId="77777777" w:rsidR="00FC2D77" w:rsidRPr="00F43D51" w:rsidRDefault="00655DDA" w:rsidP="00D928BB">
      <w:pPr>
        <w:pStyle w:val="ListParagraph"/>
        <w:numPr>
          <w:ilvl w:val="0"/>
          <w:numId w:val="3"/>
        </w:numPr>
        <w:spacing w:line="480" w:lineRule="auto"/>
        <w:rPr>
          <w:rFonts w:ascii="Times New Roman" w:hAnsi="Times New Roman" w:cs="Times New Roman"/>
        </w:rPr>
      </w:pPr>
      <w:r w:rsidRPr="00F43D51">
        <w:rPr>
          <w:rFonts w:ascii="Times New Roman" w:hAnsi="Times New Roman" w:cs="Times New Roman"/>
        </w:rPr>
        <w:t>In</w:t>
      </w:r>
      <w:r w:rsidR="00FC2D77" w:rsidRPr="00F43D51">
        <w:rPr>
          <w:rFonts w:ascii="Times New Roman" w:hAnsi="Times New Roman" w:cs="Times New Roman"/>
        </w:rPr>
        <w:t xml:space="preserve">crease collection of solid waste in the </w:t>
      </w:r>
      <w:r w:rsidR="00A616DB" w:rsidRPr="00F43D51">
        <w:rPr>
          <w:rFonts w:ascii="Times New Roman" w:hAnsi="Times New Roman" w:cs="Times New Roman"/>
        </w:rPr>
        <w:t>metropolitan</w:t>
      </w:r>
      <w:r w:rsidR="00FC2D77" w:rsidRPr="00F43D51">
        <w:rPr>
          <w:rFonts w:ascii="Times New Roman" w:hAnsi="Times New Roman" w:cs="Times New Roman"/>
        </w:rPr>
        <w:t xml:space="preserve"> area of Port-au-Prince to 90% and in secondary cities to 80%</w:t>
      </w:r>
      <w:r w:rsidR="00F43D51">
        <w:rPr>
          <w:rFonts w:ascii="Times New Roman" w:hAnsi="Times New Roman" w:cs="Times New Roman"/>
        </w:rPr>
        <w:t>;</w:t>
      </w:r>
    </w:p>
    <w:p w14:paraId="69ECC056" w14:textId="77777777" w:rsidR="00FC2D77" w:rsidRPr="00F43D51" w:rsidRDefault="00FC2D77" w:rsidP="00D928BB">
      <w:pPr>
        <w:pStyle w:val="ListParagraph"/>
        <w:numPr>
          <w:ilvl w:val="0"/>
          <w:numId w:val="3"/>
        </w:numPr>
        <w:spacing w:line="480" w:lineRule="auto"/>
        <w:rPr>
          <w:rFonts w:ascii="Times New Roman" w:hAnsi="Times New Roman" w:cs="Times New Roman"/>
        </w:rPr>
      </w:pPr>
      <w:r w:rsidRPr="00F43D51">
        <w:rPr>
          <w:rFonts w:ascii="Times New Roman" w:hAnsi="Times New Roman" w:cs="Times New Roman"/>
        </w:rPr>
        <w:lastRenderedPageBreak/>
        <w:t>Strengthen the public health system to facilitate access to health care services for 80% of th</w:t>
      </w:r>
      <w:r w:rsidR="00655DDA" w:rsidRPr="00F43D51">
        <w:rPr>
          <w:rFonts w:ascii="Times New Roman" w:hAnsi="Times New Roman" w:cs="Times New Roman"/>
        </w:rPr>
        <w:t>e population by increasing the n</w:t>
      </w:r>
      <w:r w:rsidRPr="00F43D51">
        <w:rPr>
          <w:rFonts w:ascii="Times New Roman" w:hAnsi="Times New Roman" w:cs="Times New Roman"/>
        </w:rPr>
        <w:t xml:space="preserve">umber of </w:t>
      </w:r>
      <w:r w:rsidR="00A616DB" w:rsidRPr="00F43D51">
        <w:rPr>
          <w:rFonts w:ascii="Times New Roman" w:hAnsi="Times New Roman" w:cs="Times New Roman"/>
        </w:rPr>
        <w:t>physicians</w:t>
      </w:r>
      <w:r w:rsidRPr="00F43D51">
        <w:rPr>
          <w:rFonts w:ascii="Times New Roman" w:hAnsi="Times New Roman" w:cs="Times New Roman"/>
        </w:rPr>
        <w:t xml:space="preserve"> and nurses per 100,000 population</w:t>
      </w:r>
      <w:r w:rsidR="00F43D51">
        <w:rPr>
          <w:rFonts w:ascii="Times New Roman" w:hAnsi="Times New Roman" w:cs="Times New Roman"/>
        </w:rPr>
        <w:t>;</w:t>
      </w:r>
      <w:r w:rsidRPr="00F43D51">
        <w:rPr>
          <w:rFonts w:ascii="Times New Roman" w:hAnsi="Times New Roman" w:cs="Times New Roman"/>
        </w:rPr>
        <w:t xml:space="preserve"> </w:t>
      </w:r>
    </w:p>
    <w:p w14:paraId="3A9B8686" w14:textId="77777777" w:rsidR="00FC2D77" w:rsidRPr="00F43D51" w:rsidRDefault="00A616DB" w:rsidP="00D928BB">
      <w:pPr>
        <w:pStyle w:val="ListParagraph"/>
        <w:numPr>
          <w:ilvl w:val="0"/>
          <w:numId w:val="3"/>
        </w:numPr>
        <w:spacing w:line="480" w:lineRule="auto"/>
        <w:rPr>
          <w:rFonts w:ascii="Times New Roman" w:hAnsi="Times New Roman" w:cs="Times New Roman"/>
        </w:rPr>
      </w:pPr>
      <w:r w:rsidRPr="00F43D51">
        <w:rPr>
          <w:rFonts w:ascii="Times New Roman" w:hAnsi="Times New Roman" w:cs="Times New Roman"/>
        </w:rPr>
        <w:t>Strengthen</w:t>
      </w:r>
      <w:r w:rsidR="00FC2D77" w:rsidRPr="00F43D51">
        <w:rPr>
          <w:rFonts w:ascii="Times New Roman" w:hAnsi="Times New Roman" w:cs="Times New Roman"/>
        </w:rPr>
        <w:t xml:space="preserve"> epidemiological and laboratory sur</w:t>
      </w:r>
      <w:r w:rsidR="00655DDA" w:rsidRPr="00F43D51">
        <w:rPr>
          <w:rFonts w:ascii="Times New Roman" w:hAnsi="Times New Roman" w:cs="Times New Roman"/>
        </w:rPr>
        <w:t>veillance for early detection of</w:t>
      </w:r>
      <w:r w:rsidR="00FC2D77" w:rsidRPr="00F43D51">
        <w:rPr>
          <w:rFonts w:ascii="Times New Roman" w:hAnsi="Times New Roman" w:cs="Times New Roman"/>
        </w:rPr>
        <w:t xml:space="preserve"> all </w:t>
      </w:r>
      <w:r w:rsidR="00F43D51">
        <w:rPr>
          <w:rFonts w:ascii="Times New Roman" w:hAnsi="Times New Roman" w:cs="Times New Roman"/>
        </w:rPr>
        <w:t>cholera cases and ot</w:t>
      </w:r>
      <w:r w:rsidR="00655DDA" w:rsidRPr="00F43D51">
        <w:rPr>
          <w:rFonts w:ascii="Times New Roman" w:hAnsi="Times New Roman" w:cs="Times New Roman"/>
        </w:rPr>
        <w:t>h</w:t>
      </w:r>
      <w:r w:rsidR="00F43D51">
        <w:rPr>
          <w:rFonts w:ascii="Times New Roman" w:hAnsi="Times New Roman" w:cs="Times New Roman"/>
        </w:rPr>
        <w:t>er</w:t>
      </w:r>
      <w:r w:rsidR="00655DDA" w:rsidRPr="00F43D51">
        <w:rPr>
          <w:rFonts w:ascii="Times New Roman" w:hAnsi="Times New Roman" w:cs="Times New Roman"/>
        </w:rPr>
        <w:t xml:space="preserve"> disease under surveillance. This will be achieved through an integrated surveillance system, better information, feedback, an information administr</w:t>
      </w:r>
      <w:r w:rsidR="00F43D51">
        <w:rPr>
          <w:rFonts w:ascii="Times New Roman" w:hAnsi="Times New Roman" w:cs="Times New Roman"/>
        </w:rPr>
        <w:t>ation, and regula</w:t>
      </w:r>
      <w:r w:rsidR="00655DDA" w:rsidRPr="00F43D51">
        <w:rPr>
          <w:rFonts w:ascii="Times New Roman" w:hAnsi="Times New Roman" w:cs="Times New Roman"/>
        </w:rPr>
        <w:t>tions for communications</w:t>
      </w:r>
      <w:r w:rsidR="00F43D51">
        <w:rPr>
          <w:rFonts w:ascii="Times New Roman" w:hAnsi="Times New Roman" w:cs="Times New Roman"/>
        </w:rPr>
        <w:t>;</w:t>
      </w:r>
    </w:p>
    <w:p w14:paraId="7B849001" w14:textId="77777777" w:rsidR="00655DDA" w:rsidRPr="00F43D51" w:rsidRDefault="00655DDA" w:rsidP="00D928BB">
      <w:pPr>
        <w:pStyle w:val="ListParagraph"/>
        <w:numPr>
          <w:ilvl w:val="0"/>
          <w:numId w:val="3"/>
        </w:numPr>
        <w:spacing w:line="480" w:lineRule="auto"/>
        <w:rPr>
          <w:rFonts w:ascii="Times New Roman" w:hAnsi="Times New Roman" w:cs="Times New Roman"/>
        </w:rPr>
      </w:pPr>
      <w:r w:rsidRPr="00F43D51">
        <w:rPr>
          <w:rFonts w:ascii="Times New Roman" w:hAnsi="Times New Roman" w:cs="Times New Roman"/>
        </w:rPr>
        <w:t>Ensure research on outbreaks and a response linked to surveillance activities</w:t>
      </w:r>
      <w:r w:rsidR="00F43D51">
        <w:rPr>
          <w:rFonts w:ascii="Times New Roman" w:hAnsi="Times New Roman" w:cs="Times New Roman"/>
        </w:rPr>
        <w:t>;</w:t>
      </w:r>
    </w:p>
    <w:p w14:paraId="27956196" w14:textId="77777777" w:rsidR="00655DDA" w:rsidRPr="00F43D51" w:rsidRDefault="00655DDA" w:rsidP="00D928BB">
      <w:pPr>
        <w:pStyle w:val="ListParagraph"/>
        <w:numPr>
          <w:ilvl w:val="0"/>
          <w:numId w:val="3"/>
        </w:numPr>
        <w:spacing w:line="480" w:lineRule="auto"/>
        <w:rPr>
          <w:rFonts w:ascii="Times New Roman" w:hAnsi="Times New Roman" w:cs="Times New Roman"/>
        </w:rPr>
      </w:pPr>
      <w:r w:rsidRPr="00F43D51">
        <w:rPr>
          <w:rFonts w:ascii="Times New Roman" w:hAnsi="Times New Roman" w:cs="Times New Roman"/>
        </w:rPr>
        <w:t>Ensure a strong laboratory surveillance component to examine the possible serotypes and genotypes, as well as eventual changes in antimicrobial re</w:t>
      </w:r>
      <w:r w:rsidR="005B30DD" w:rsidRPr="00F43D51">
        <w:rPr>
          <w:rFonts w:ascii="Times New Roman" w:hAnsi="Times New Roman" w:cs="Times New Roman"/>
        </w:rPr>
        <w:t>s</w:t>
      </w:r>
      <w:r w:rsidRPr="00F43D51">
        <w:rPr>
          <w:rFonts w:ascii="Times New Roman" w:hAnsi="Times New Roman" w:cs="Times New Roman"/>
        </w:rPr>
        <w:t>istance among Vibrio cholera strains in Haiti</w:t>
      </w:r>
      <w:r w:rsidR="00F43D51">
        <w:rPr>
          <w:rFonts w:ascii="Times New Roman" w:hAnsi="Times New Roman" w:cs="Times New Roman"/>
        </w:rPr>
        <w:t>;</w:t>
      </w:r>
      <w:r w:rsidRPr="00F43D51">
        <w:rPr>
          <w:rFonts w:ascii="Times New Roman" w:hAnsi="Times New Roman" w:cs="Times New Roman"/>
        </w:rPr>
        <w:t xml:space="preserve"> </w:t>
      </w:r>
    </w:p>
    <w:p w14:paraId="28CD8EA3" w14:textId="77777777" w:rsidR="00655DDA" w:rsidRPr="00F43D51" w:rsidRDefault="00655DDA" w:rsidP="00D928BB">
      <w:pPr>
        <w:pStyle w:val="ListParagraph"/>
        <w:numPr>
          <w:ilvl w:val="0"/>
          <w:numId w:val="3"/>
        </w:numPr>
        <w:spacing w:line="480" w:lineRule="auto"/>
        <w:rPr>
          <w:rFonts w:ascii="Times New Roman" w:hAnsi="Times New Roman" w:cs="Times New Roman"/>
        </w:rPr>
      </w:pPr>
      <w:r w:rsidRPr="00F43D51">
        <w:rPr>
          <w:rFonts w:ascii="Times New Roman" w:hAnsi="Times New Roman" w:cs="Times New Roman"/>
        </w:rPr>
        <w:t>Intensify education of the public about hou</w:t>
      </w:r>
      <w:r w:rsidR="005209B8">
        <w:rPr>
          <w:rFonts w:ascii="Times New Roman" w:hAnsi="Times New Roman" w:cs="Times New Roman"/>
        </w:rPr>
        <w:t>sehold hy</w:t>
      </w:r>
      <w:r w:rsidR="005B30DD" w:rsidRPr="00F43D51">
        <w:rPr>
          <w:rFonts w:ascii="Times New Roman" w:hAnsi="Times New Roman" w:cs="Times New Roman"/>
        </w:rPr>
        <w:t>giene and food hygien</w:t>
      </w:r>
      <w:r w:rsidR="00A616DB">
        <w:rPr>
          <w:rFonts w:ascii="Times New Roman" w:hAnsi="Times New Roman" w:cs="Times New Roman"/>
        </w:rPr>
        <w:t>e to the ex</w:t>
      </w:r>
      <w:r w:rsidRPr="00F43D51">
        <w:rPr>
          <w:rFonts w:ascii="Times New Roman" w:hAnsi="Times New Roman" w:cs="Times New Roman"/>
        </w:rPr>
        <w:t xml:space="preserve">tent </w:t>
      </w:r>
      <w:r w:rsidR="00A616DB">
        <w:rPr>
          <w:rFonts w:ascii="Times New Roman" w:hAnsi="Times New Roman" w:cs="Times New Roman"/>
        </w:rPr>
        <w:t>t</w:t>
      </w:r>
      <w:r w:rsidRPr="00F43D51">
        <w:rPr>
          <w:rFonts w:ascii="Times New Roman" w:hAnsi="Times New Roman" w:cs="Times New Roman"/>
        </w:rPr>
        <w:t>hat by 2022, 75% of the general population in Haiti will have knowledge of p</w:t>
      </w:r>
      <w:r w:rsidR="005B30DD" w:rsidRPr="00F43D51">
        <w:rPr>
          <w:rFonts w:ascii="Times New Roman" w:hAnsi="Times New Roman" w:cs="Times New Roman"/>
        </w:rPr>
        <w:t xml:space="preserve">revention measures for cholera </w:t>
      </w:r>
      <w:r w:rsidRPr="00F43D51">
        <w:rPr>
          <w:rFonts w:ascii="Times New Roman" w:hAnsi="Times New Roman" w:cs="Times New Roman"/>
        </w:rPr>
        <w:t>a</w:t>
      </w:r>
      <w:r w:rsidR="005B30DD" w:rsidRPr="00F43D51">
        <w:rPr>
          <w:rFonts w:ascii="Times New Roman" w:hAnsi="Times New Roman" w:cs="Times New Roman"/>
        </w:rPr>
        <w:t>n</w:t>
      </w:r>
      <w:r w:rsidRPr="00F43D51">
        <w:rPr>
          <w:rFonts w:ascii="Times New Roman" w:hAnsi="Times New Roman" w:cs="Times New Roman"/>
        </w:rPr>
        <w:t>d other diarrheal illnesses</w:t>
      </w:r>
      <w:r w:rsidR="00F43D51">
        <w:rPr>
          <w:rFonts w:ascii="Times New Roman" w:hAnsi="Times New Roman" w:cs="Times New Roman"/>
        </w:rPr>
        <w:t xml:space="preserve">; and </w:t>
      </w:r>
    </w:p>
    <w:p w14:paraId="390B858D" w14:textId="1325A559" w:rsidR="008A7D10" w:rsidRDefault="00655DDA" w:rsidP="00D928BB">
      <w:pPr>
        <w:pStyle w:val="ListParagraph"/>
        <w:numPr>
          <w:ilvl w:val="0"/>
          <w:numId w:val="3"/>
        </w:numPr>
        <w:spacing w:line="480" w:lineRule="auto"/>
        <w:rPr>
          <w:rFonts w:ascii="Times New Roman" w:hAnsi="Times New Roman" w:cs="Times New Roman"/>
        </w:rPr>
      </w:pPr>
      <w:r w:rsidRPr="00F43D51">
        <w:rPr>
          <w:rFonts w:ascii="Times New Roman" w:hAnsi="Times New Roman" w:cs="Times New Roman"/>
        </w:rPr>
        <w:t>Put in place</w:t>
      </w:r>
      <w:r w:rsidR="005B30DD" w:rsidRPr="00F43D51">
        <w:rPr>
          <w:rFonts w:ascii="Times New Roman" w:hAnsi="Times New Roman" w:cs="Times New Roman"/>
        </w:rPr>
        <w:t xml:space="preserve"> an </w:t>
      </w:r>
      <w:r w:rsidR="00725357">
        <w:rPr>
          <w:rFonts w:ascii="Times New Roman" w:hAnsi="Times New Roman" w:cs="Times New Roman"/>
        </w:rPr>
        <w:t>evaluation tool to measure the impact of activities related to cholera, water-borne diseases, and, more broadly, socioeconomic indicators such as absenteeism from schools and workplaces</w:t>
      </w:r>
      <w:r w:rsidR="00ED17C0">
        <w:rPr>
          <w:rFonts w:ascii="Times New Roman" w:hAnsi="Times New Roman" w:cs="Times New Roman"/>
        </w:rPr>
        <w:t xml:space="preserve"> (Government of Haiti 2012, p. 40-41)</w:t>
      </w:r>
      <w:r w:rsidR="00725357">
        <w:rPr>
          <w:rFonts w:ascii="Times New Roman" w:hAnsi="Times New Roman" w:cs="Times New Roman"/>
        </w:rPr>
        <w:t xml:space="preserve">. </w:t>
      </w:r>
    </w:p>
    <w:p w14:paraId="264502D4" w14:textId="77777777" w:rsidR="00ED17C0" w:rsidRPr="00ED17C0" w:rsidRDefault="00ED17C0" w:rsidP="00ED17C0">
      <w:pPr>
        <w:pStyle w:val="ListParagraph"/>
        <w:spacing w:line="480" w:lineRule="auto"/>
        <w:rPr>
          <w:rFonts w:ascii="Times New Roman" w:hAnsi="Times New Roman" w:cs="Times New Roman"/>
        </w:rPr>
      </w:pPr>
    </w:p>
    <w:p w14:paraId="0425BEAF" w14:textId="56F621BC" w:rsidR="001A6A6E" w:rsidRPr="008255AB" w:rsidRDefault="001A6A6E" w:rsidP="008255AB">
      <w:pPr>
        <w:spacing w:line="480" w:lineRule="auto"/>
        <w:ind w:firstLine="360"/>
        <w:rPr>
          <w:rFonts w:ascii="Times New Roman" w:hAnsi="Times New Roman" w:cs="Times New Roman"/>
        </w:rPr>
      </w:pPr>
      <w:r w:rsidRPr="006E6320">
        <w:rPr>
          <w:rFonts w:ascii="Times New Roman" w:hAnsi="Times New Roman" w:cs="Times New Roman"/>
        </w:rPr>
        <w:t>Operational implementation of the National Plan was to be supervised by a Technical Committee made up of officials from the DINEPA</w:t>
      </w:r>
      <w:r w:rsidR="005F0F1B">
        <w:rPr>
          <w:rFonts w:ascii="Times New Roman" w:hAnsi="Times New Roman" w:cs="Times New Roman"/>
        </w:rPr>
        <w:t>, MSPP and the Ministry of the I</w:t>
      </w:r>
      <w:r w:rsidRPr="006E6320">
        <w:rPr>
          <w:rFonts w:ascii="Times New Roman" w:hAnsi="Times New Roman" w:cs="Times New Roman"/>
        </w:rPr>
        <w:t>n</w:t>
      </w:r>
      <w:r>
        <w:rPr>
          <w:rFonts w:ascii="Times New Roman" w:hAnsi="Times New Roman" w:cs="Times New Roman"/>
        </w:rPr>
        <w:t>terior, as well as representativ</w:t>
      </w:r>
      <w:r w:rsidRPr="006E6320">
        <w:rPr>
          <w:rFonts w:ascii="Times New Roman" w:hAnsi="Times New Roman" w:cs="Times New Roman"/>
        </w:rPr>
        <w:t xml:space="preserve">es from international and national agencies. Written into the Plan, </w:t>
      </w:r>
      <w:r>
        <w:rPr>
          <w:rFonts w:ascii="Times New Roman" w:hAnsi="Times New Roman" w:cs="Times New Roman"/>
        </w:rPr>
        <w:t>an evaluation of the implementat</w:t>
      </w:r>
      <w:r w:rsidRPr="006E6320">
        <w:rPr>
          <w:rFonts w:ascii="Times New Roman" w:hAnsi="Times New Roman" w:cs="Times New Roman"/>
        </w:rPr>
        <w:t xml:space="preserve">ion efforts was to be undertaken in 2014, 2017, 2022 and an </w:t>
      </w:r>
      <w:r>
        <w:rPr>
          <w:rFonts w:ascii="Times New Roman" w:hAnsi="Times New Roman" w:cs="Times New Roman"/>
        </w:rPr>
        <w:t xml:space="preserve">audit was to be conducted </w:t>
      </w:r>
      <w:r w:rsidRPr="006E6320">
        <w:rPr>
          <w:rFonts w:ascii="Times New Roman" w:hAnsi="Times New Roman" w:cs="Times New Roman"/>
        </w:rPr>
        <w:t>at the halfw</w:t>
      </w:r>
      <w:r w:rsidR="00E01495">
        <w:rPr>
          <w:rFonts w:ascii="Times New Roman" w:hAnsi="Times New Roman" w:cs="Times New Roman"/>
        </w:rPr>
        <w:t>ay point</w:t>
      </w:r>
      <w:r w:rsidR="00E01495" w:rsidRPr="0074777F">
        <w:rPr>
          <w:rFonts w:ascii="Times New Roman" w:hAnsi="Times New Roman" w:cs="Times New Roman"/>
        </w:rPr>
        <w:t xml:space="preserve">. </w:t>
      </w:r>
      <w:r w:rsidR="00AB2B0C">
        <w:rPr>
          <w:rFonts w:ascii="Times New Roman" w:hAnsi="Times New Roman" w:cs="Times New Roman"/>
        </w:rPr>
        <w:t>As previously mentioned, a</w:t>
      </w:r>
      <w:r w:rsidR="00E01495" w:rsidRPr="0074777F">
        <w:rPr>
          <w:rFonts w:ascii="Times New Roman" w:hAnsi="Times New Roman" w:cs="Times New Roman"/>
        </w:rPr>
        <w:t xml:space="preserve">t the </w:t>
      </w:r>
      <w:r w:rsidR="00AB2B0C">
        <w:rPr>
          <w:rFonts w:ascii="Times New Roman" w:hAnsi="Times New Roman" w:cs="Times New Roman"/>
        </w:rPr>
        <w:t>onset of my research</w:t>
      </w:r>
      <w:r w:rsidR="0074777F" w:rsidRPr="0074777F">
        <w:rPr>
          <w:rFonts w:ascii="Times New Roman" w:hAnsi="Times New Roman" w:cs="Times New Roman"/>
        </w:rPr>
        <w:t xml:space="preserve"> I </w:t>
      </w:r>
      <w:r w:rsidR="0074777F" w:rsidRPr="0074777F">
        <w:rPr>
          <w:rFonts w:ascii="Times New Roman" w:hAnsi="Times New Roman" w:cs="Times New Roman"/>
        </w:rPr>
        <w:lastRenderedPageBreak/>
        <w:t>intended</w:t>
      </w:r>
      <w:r w:rsidR="00E01495" w:rsidRPr="0074777F">
        <w:rPr>
          <w:rFonts w:ascii="Times New Roman" w:hAnsi="Times New Roman" w:cs="Times New Roman"/>
        </w:rPr>
        <w:t xml:space="preserve"> </w:t>
      </w:r>
      <w:r w:rsidR="00ED17C0">
        <w:rPr>
          <w:rFonts w:ascii="Times New Roman" w:hAnsi="Times New Roman" w:cs="Times New Roman"/>
        </w:rPr>
        <w:t>to do field work as I</w:t>
      </w:r>
      <w:r w:rsidR="0074777F" w:rsidRPr="0074777F">
        <w:rPr>
          <w:rFonts w:ascii="Times New Roman" w:hAnsi="Times New Roman" w:cs="Times New Roman"/>
        </w:rPr>
        <w:t xml:space="preserve"> anticipated having</w:t>
      </w:r>
      <w:r w:rsidR="00E01495" w:rsidRPr="0074777F">
        <w:rPr>
          <w:rFonts w:ascii="Times New Roman" w:hAnsi="Times New Roman" w:cs="Times New Roman"/>
        </w:rPr>
        <w:t xml:space="preserve"> difficulty </w:t>
      </w:r>
      <w:r w:rsidR="0074777F" w:rsidRPr="0074777F">
        <w:rPr>
          <w:rFonts w:ascii="Times New Roman" w:hAnsi="Times New Roman" w:cs="Times New Roman"/>
        </w:rPr>
        <w:t xml:space="preserve">accessing </w:t>
      </w:r>
      <w:r w:rsidR="00E01495" w:rsidRPr="0074777F">
        <w:rPr>
          <w:rFonts w:ascii="Times New Roman" w:hAnsi="Times New Roman" w:cs="Times New Roman"/>
        </w:rPr>
        <w:t>publically available data on</w:t>
      </w:r>
      <w:r w:rsidR="0074777F" w:rsidRPr="0074777F">
        <w:rPr>
          <w:rFonts w:ascii="Times New Roman" w:hAnsi="Times New Roman" w:cs="Times New Roman"/>
        </w:rPr>
        <w:t xml:space="preserve"> Haiti’s</w:t>
      </w:r>
      <w:r w:rsidR="00E01495" w:rsidRPr="0074777F">
        <w:rPr>
          <w:rFonts w:ascii="Times New Roman" w:hAnsi="Times New Roman" w:cs="Times New Roman"/>
        </w:rPr>
        <w:t xml:space="preserve"> WASH sector and </w:t>
      </w:r>
      <w:r w:rsidR="0074777F" w:rsidRPr="0074777F">
        <w:rPr>
          <w:rFonts w:ascii="Times New Roman" w:hAnsi="Times New Roman" w:cs="Times New Roman"/>
        </w:rPr>
        <w:t>status updates on the National Plan</w:t>
      </w:r>
      <w:r w:rsidR="00E01495" w:rsidRPr="0074777F">
        <w:rPr>
          <w:rFonts w:ascii="Times New Roman" w:hAnsi="Times New Roman" w:cs="Times New Roman"/>
        </w:rPr>
        <w:t>.</w:t>
      </w:r>
      <w:r w:rsidR="00E01495">
        <w:rPr>
          <w:rFonts w:ascii="Times New Roman" w:hAnsi="Times New Roman" w:cs="Times New Roman"/>
        </w:rPr>
        <w:t xml:space="preserve"> Unfortunately, </w:t>
      </w:r>
      <w:r w:rsidR="00E2314C">
        <w:rPr>
          <w:rFonts w:ascii="Times New Roman" w:hAnsi="Times New Roman" w:cs="Times New Roman"/>
        </w:rPr>
        <w:t xml:space="preserve">as </w:t>
      </w:r>
      <w:r w:rsidR="00E01495">
        <w:rPr>
          <w:rFonts w:ascii="Times New Roman" w:hAnsi="Times New Roman" w:cs="Times New Roman"/>
        </w:rPr>
        <w:t>I was unable to conduct field research</w:t>
      </w:r>
      <w:r w:rsidR="00E2314C">
        <w:rPr>
          <w:rFonts w:ascii="Times New Roman" w:hAnsi="Times New Roman" w:cs="Times New Roman"/>
        </w:rPr>
        <w:t xml:space="preserve"> I have </w:t>
      </w:r>
      <w:r w:rsidR="00E2203E">
        <w:rPr>
          <w:rFonts w:ascii="Times New Roman" w:hAnsi="Times New Roman" w:cs="Times New Roman"/>
        </w:rPr>
        <w:t>not been able to locate the 2014 or 2017 assessment</w:t>
      </w:r>
      <w:r w:rsidR="006C751A">
        <w:rPr>
          <w:rFonts w:ascii="Times New Roman" w:hAnsi="Times New Roman" w:cs="Times New Roman"/>
        </w:rPr>
        <w:t>s</w:t>
      </w:r>
      <w:r w:rsidR="00E2203E">
        <w:rPr>
          <w:rFonts w:ascii="Times New Roman" w:hAnsi="Times New Roman" w:cs="Times New Roman"/>
        </w:rPr>
        <w:t xml:space="preserve"> online</w:t>
      </w:r>
      <w:r w:rsidR="00AB2B0C">
        <w:rPr>
          <w:rFonts w:ascii="Times New Roman" w:hAnsi="Times New Roman" w:cs="Times New Roman"/>
        </w:rPr>
        <w:t xml:space="preserve"> and</w:t>
      </w:r>
      <w:r w:rsidR="0074777F">
        <w:rPr>
          <w:rFonts w:ascii="Times New Roman" w:hAnsi="Times New Roman" w:cs="Times New Roman"/>
        </w:rPr>
        <w:t xml:space="preserve"> according to my rese</w:t>
      </w:r>
      <w:r w:rsidR="00ED17C0">
        <w:rPr>
          <w:rFonts w:ascii="Times New Roman" w:hAnsi="Times New Roman" w:cs="Times New Roman"/>
        </w:rPr>
        <w:t>arch those</w:t>
      </w:r>
      <w:r w:rsidR="0074777F">
        <w:rPr>
          <w:rFonts w:ascii="Times New Roman" w:hAnsi="Times New Roman" w:cs="Times New Roman"/>
        </w:rPr>
        <w:t xml:space="preserve"> assessments were </w:t>
      </w:r>
      <w:r w:rsidR="00ED17C0">
        <w:rPr>
          <w:rFonts w:ascii="Times New Roman" w:hAnsi="Times New Roman" w:cs="Times New Roman"/>
        </w:rPr>
        <w:t>only shared</w:t>
      </w:r>
      <w:r w:rsidR="0074777F">
        <w:rPr>
          <w:rFonts w:ascii="Times New Roman" w:hAnsi="Times New Roman" w:cs="Times New Roman"/>
        </w:rPr>
        <w:t xml:space="preserve"> with the different government departments involved</w:t>
      </w:r>
      <w:r w:rsidR="00E01495">
        <w:rPr>
          <w:rFonts w:ascii="Times New Roman" w:hAnsi="Times New Roman" w:cs="Times New Roman"/>
        </w:rPr>
        <w:t>.</w:t>
      </w:r>
      <w:r w:rsidR="00E2203E">
        <w:rPr>
          <w:rFonts w:ascii="Times New Roman" w:hAnsi="Times New Roman" w:cs="Times New Roman"/>
        </w:rPr>
        <w:t xml:space="preserve"> </w:t>
      </w:r>
      <w:r w:rsidR="00FE6B0E">
        <w:rPr>
          <w:rFonts w:ascii="Times New Roman" w:hAnsi="Times New Roman" w:cs="Times New Roman"/>
        </w:rPr>
        <w:t xml:space="preserve">Although </w:t>
      </w:r>
      <w:r w:rsidR="00FE6B0E" w:rsidRPr="00FE6B0E">
        <w:rPr>
          <w:rFonts w:ascii="Times New Roman" w:hAnsi="Times New Roman" w:cs="Times New Roman"/>
        </w:rPr>
        <w:t>o</w:t>
      </w:r>
      <w:r w:rsidR="00E2203E" w:rsidRPr="00FE6B0E">
        <w:rPr>
          <w:rFonts w:ascii="Times New Roman" w:hAnsi="Times New Roman" w:cs="Times New Roman"/>
        </w:rPr>
        <w:t>ther</w:t>
      </w:r>
      <w:r w:rsidR="00E2314C" w:rsidRPr="00FE6B0E">
        <w:rPr>
          <w:rFonts w:ascii="Times New Roman" w:hAnsi="Times New Roman" w:cs="Times New Roman"/>
        </w:rPr>
        <w:t xml:space="preserve"> progress reports,</w:t>
      </w:r>
      <w:r w:rsidR="006E6985" w:rsidRPr="00FE6B0E">
        <w:rPr>
          <w:rFonts w:ascii="Times New Roman" w:hAnsi="Times New Roman" w:cs="Times New Roman"/>
        </w:rPr>
        <w:t xml:space="preserve"> updates and research</w:t>
      </w:r>
      <w:r w:rsidR="00E2314C" w:rsidRPr="00FE6B0E">
        <w:rPr>
          <w:rFonts w:ascii="Times New Roman" w:hAnsi="Times New Roman" w:cs="Times New Roman"/>
        </w:rPr>
        <w:t xml:space="preserve"> produced by a variety of actors</w:t>
      </w:r>
      <w:r w:rsidR="0045008A" w:rsidRPr="00FE6B0E">
        <w:rPr>
          <w:rFonts w:ascii="Times New Roman" w:hAnsi="Times New Roman" w:cs="Times New Roman"/>
        </w:rPr>
        <w:t xml:space="preserve"> were used to</w:t>
      </w:r>
      <w:r w:rsidR="00E2203E" w:rsidRPr="00FE6B0E">
        <w:rPr>
          <w:rFonts w:ascii="Times New Roman" w:hAnsi="Times New Roman" w:cs="Times New Roman"/>
        </w:rPr>
        <w:t xml:space="preserve"> help further analyze the implementa</w:t>
      </w:r>
      <w:r w:rsidR="00E2314C" w:rsidRPr="00FE6B0E">
        <w:rPr>
          <w:rFonts w:ascii="Times New Roman" w:hAnsi="Times New Roman" w:cs="Times New Roman"/>
        </w:rPr>
        <w:t>tion process</w:t>
      </w:r>
      <w:r w:rsidR="00FE6B0E" w:rsidRPr="00FE6B0E">
        <w:rPr>
          <w:rFonts w:ascii="Times New Roman" w:hAnsi="Times New Roman" w:cs="Times New Roman"/>
        </w:rPr>
        <w:t xml:space="preserve">, the evaluations and audits would have provided better insight and feedback for a discussion at each intervention stage. </w:t>
      </w:r>
    </w:p>
    <w:p w14:paraId="3710EDF5" w14:textId="77777777" w:rsidR="00650105" w:rsidRPr="008255AB" w:rsidRDefault="00650105" w:rsidP="00A427CE">
      <w:pPr>
        <w:pStyle w:val="Heading2"/>
        <w:rPr>
          <w:rFonts w:ascii="Times New Roman" w:hAnsi="Times New Roman" w:cs="Times New Roman"/>
          <w:color w:val="auto"/>
        </w:rPr>
      </w:pPr>
      <w:bookmarkStart w:id="15" w:name="_Toc31372914"/>
      <w:r w:rsidRPr="008255AB">
        <w:rPr>
          <w:rFonts w:ascii="Times New Roman" w:hAnsi="Times New Roman" w:cs="Times New Roman"/>
          <w:color w:val="auto"/>
        </w:rPr>
        <w:t>Private Sector Engagement</w:t>
      </w:r>
      <w:bookmarkEnd w:id="15"/>
    </w:p>
    <w:p w14:paraId="255911BF" w14:textId="22B7FF6A" w:rsidR="00ED1C52" w:rsidRDefault="009F562B" w:rsidP="00D928BB">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As previously mentioned</w:t>
      </w:r>
      <w:r w:rsidR="00650105" w:rsidRPr="0058038D">
        <w:rPr>
          <w:rFonts w:ascii="Times New Roman" w:hAnsi="Times New Roman" w:cs="Times New Roman"/>
        </w:rPr>
        <w:t xml:space="preserve"> my research attempts to bridge the </w:t>
      </w:r>
      <w:r w:rsidR="00ED17C0">
        <w:rPr>
          <w:rFonts w:ascii="Times New Roman" w:hAnsi="Times New Roman" w:cs="Times New Roman"/>
        </w:rPr>
        <w:t xml:space="preserve">knowledge </w:t>
      </w:r>
      <w:r w:rsidR="00650105" w:rsidRPr="0058038D">
        <w:rPr>
          <w:rFonts w:ascii="Times New Roman" w:hAnsi="Times New Roman" w:cs="Times New Roman"/>
        </w:rPr>
        <w:t>gap</w:t>
      </w:r>
      <w:r w:rsidR="00ED17C0">
        <w:rPr>
          <w:rFonts w:ascii="Times New Roman" w:hAnsi="Times New Roman" w:cs="Times New Roman"/>
        </w:rPr>
        <w:t xml:space="preserve"> on relations</w:t>
      </w:r>
      <w:r w:rsidR="00650105" w:rsidRPr="0058038D">
        <w:rPr>
          <w:rFonts w:ascii="Times New Roman" w:hAnsi="Times New Roman" w:cs="Times New Roman"/>
        </w:rPr>
        <w:t xml:space="preserve"> between the private sector and the state</w:t>
      </w:r>
      <w:r w:rsidR="00ED1C52">
        <w:rPr>
          <w:rFonts w:ascii="Times New Roman" w:hAnsi="Times New Roman" w:cs="Times New Roman"/>
        </w:rPr>
        <w:t>, by</w:t>
      </w:r>
      <w:r w:rsidR="00650105" w:rsidRPr="0058038D">
        <w:rPr>
          <w:rFonts w:ascii="Times New Roman" w:hAnsi="Times New Roman" w:cs="Times New Roman"/>
        </w:rPr>
        <w:t xml:space="preserve"> addressing how the </w:t>
      </w:r>
      <w:r w:rsidR="00650105" w:rsidRPr="001672BD">
        <w:rPr>
          <w:rFonts w:ascii="Times New Roman" w:hAnsi="Times New Roman" w:cs="Times New Roman"/>
        </w:rPr>
        <w:t>private sector can be engaged in the rebuild of Haiti’s WASH sector through the use of the National Plan</w:t>
      </w:r>
      <w:r w:rsidR="00650105">
        <w:rPr>
          <w:rFonts w:ascii="Times New Roman" w:hAnsi="Times New Roman" w:cs="Times New Roman"/>
        </w:rPr>
        <w:t xml:space="preserve">. </w:t>
      </w:r>
      <w:r w:rsidR="00E01495">
        <w:rPr>
          <w:rFonts w:ascii="Times New Roman" w:hAnsi="Times New Roman" w:cs="Times New Roman"/>
        </w:rPr>
        <w:t xml:space="preserve">The National Plan has called for private partners </w:t>
      </w:r>
      <w:r w:rsidR="00F95DA0">
        <w:rPr>
          <w:rFonts w:ascii="Times New Roman" w:hAnsi="Times New Roman" w:cs="Times New Roman"/>
        </w:rPr>
        <w:t>to assume</w:t>
      </w:r>
      <w:r w:rsidR="00E01495">
        <w:rPr>
          <w:rFonts w:ascii="Times New Roman" w:hAnsi="Times New Roman" w:cs="Times New Roman"/>
        </w:rPr>
        <w:t xml:space="preserve"> the management and operations of water systems in the country and has strongly encourage</w:t>
      </w:r>
      <w:r w:rsidR="00F95DA0">
        <w:rPr>
          <w:rFonts w:ascii="Times New Roman" w:hAnsi="Times New Roman" w:cs="Times New Roman"/>
        </w:rPr>
        <w:t>d</w:t>
      </w:r>
      <w:r w:rsidR="00E01495">
        <w:rPr>
          <w:rFonts w:ascii="Times New Roman" w:hAnsi="Times New Roman" w:cs="Times New Roman"/>
        </w:rPr>
        <w:t xml:space="preserve"> the priv</w:t>
      </w:r>
      <w:r>
        <w:rPr>
          <w:rFonts w:ascii="Times New Roman" w:hAnsi="Times New Roman" w:cs="Times New Roman"/>
        </w:rPr>
        <w:t>ate sector to be involved in its</w:t>
      </w:r>
      <w:r w:rsidR="00E01495">
        <w:rPr>
          <w:rFonts w:ascii="Times New Roman" w:hAnsi="Times New Roman" w:cs="Times New Roman"/>
        </w:rPr>
        <w:t xml:space="preserve"> implementation in order to diversity acto</w:t>
      </w:r>
      <w:r w:rsidR="00F95DA0">
        <w:rPr>
          <w:rFonts w:ascii="Times New Roman" w:hAnsi="Times New Roman" w:cs="Times New Roman"/>
        </w:rPr>
        <w:t>rs and bring</w:t>
      </w:r>
      <w:r w:rsidR="00E01495">
        <w:rPr>
          <w:rFonts w:ascii="Times New Roman" w:hAnsi="Times New Roman" w:cs="Times New Roman"/>
        </w:rPr>
        <w:t xml:space="preserve"> knowledge and investment capacity to the sector (Government of Haiti 2012). </w:t>
      </w:r>
      <w:r w:rsidR="00D818EA">
        <w:rPr>
          <w:rFonts w:ascii="Times New Roman" w:hAnsi="Times New Roman" w:cs="Times New Roman"/>
        </w:rPr>
        <w:t>Unfortunately,</w:t>
      </w:r>
      <w:r w:rsidR="00462800">
        <w:rPr>
          <w:rFonts w:ascii="Times New Roman" w:hAnsi="Times New Roman" w:cs="Times New Roman"/>
        </w:rPr>
        <w:t xml:space="preserve"> there has been very limited publ</w:t>
      </w:r>
      <w:r w:rsidR="00ED1C52">
        <w:rPr>
          <w:rFonts w:ascii="Times New Roman" w:hAnsi="Times New Roman" w:cs="Times New Roman"/>
        </w:rPr>
        <w:t>ically available information on</w:t>
      </w:r>
      <w:r w:rsidR="00462800">
        <w:rPr>
          <w:rFonts w:ascii="Times New Roman" w:hAnsi="Times New Roman" w:cs="Times New Roman"/>
        </w:rPr>
        <w:t xml:space="preserve"> the role of the private sector lobbying for any provisions in the Plan. This is unfortunat</w:t>
      </w:r>
      <w:r w:rsidR="00E2203E">
        <w:rPr>
          <w:rFonts w:ascii="Times New Roman" w:hAnsi="Times New Roman" w:cs="Times New Roman"/>
        </w:rPr>
        <w:t>e</w:t>
      </w:r>
      <w:r w:rsidR="00462800">
        <w:rPr>
          <w:rFonts w:ascii="Times New Roman" w:hAnsi="Times New Roman" w:cs="Times New Roman"/>
        </w:rPr>
        <w:t xml:space="preserve"> given the fact that the presidents of two countries, the Pan American Health Organization/World Health Organization (PAHO/WHO), United Nations Children’s F</w:t>
      </w:r>
      <w:r w:rsidR="004D4DBC">
        <w:rPr>
          <w:rFonts w:ascii="Times New Roman" w:hAnsi="Times New Roman" w:cs="Times New Roman"/>
        </w:rPr>
        <w:t>und (UNICEF), and the U.S. Cent</w:t>
      </w:r>
      <w:r w:rsidR="00462800">
        <w:rPr>
          <w:rFonts w:ascii="Times New Roman" w:hAnsi="Times New Roman" w:cs="Times New Roman"/>
        </w:rPr>
        <w:t>e</w:t>
      </w:r>
      <w:r w:rsidR="004D4DBC">
        <w:rPr>
          <w:rFonts w:ascii="Times New Roman" w:hAnsi="Times New Roman" w:cs="Times New Roman"/>
        </w:rPr>
        <w:t>r</w:t>
      </w:r>
      <w:r w:rsidR="00462800">
        <w:rPr>
          <w:rFonts w:ascii="Times New Roman" w:hAnsi="Times New Roman" w:cs="Times New Roman"/>
        </w:rPr>
        <w:t xml:space="preserve">s for Disease Control and Prevention (CDC) have all been given </w:t>
      </w:r>
      <w:r w:rsidR="00ED218C">
        <w:rPr>
          <w:rFonts w:ascii="Times New Roman" w:hAnsi="Times New Roman" w:cs="Times New Roman"/>
        </w:rPr>
        <w:t xml:space="preserve">tremendous </w:t>
      </w:r>
      <w:r w:rsidR="00462800">
        <w:rPr>
          <w:rFonts w:ascii="Times New Roman" w:hAnsi="Times New Roman" w:cs="Times New Roman"/>
        </w:rPr>
        <w:t xml:space="preserve">credit for their efforts to mobilize major investments in the WASH sector. </w:t>
      </w:r>
    </w:p>
    <w:p w14:paraId="6472726C" w14:textId="77777777" w:rsidR="00ED1C52" w:rsidRDefault="00ED1C52" w:rsidP="00D928BB">
      <w:pPr>
        <w:widowControl w:val="0"/>
        <w:autoSpaceDE w:val="0"/>
        <w:autoSpaceDN w:val="0"/>
        <w:adjustRightInd w:val="0"/>
        <w:spacing w:line="480" w:lineRule="auto"/>
        <w:ind w:firstLine="720"/>
        <w:rPr>
          <w:rFonts w:ascii="Times New Roman" w:hAnsi="Times New Roman" w:cs="Times New Roman"/>
        </w:rPr>
      </w:pPr>
    </w:p>
    <w:p w14:paraId="45D4BA92" w14:textId="0D064769" w:rsidR="00A427CE" w:rsidRDefault="00EC4169" w:rsidP="00A427CE">
      <w:pPr>
        <w:widowControl w:val="0"/>
        <w:autoSpaceDE w:val="0"/>
        <w:autoSpaceDN w:val="0"/>
        <w:adjustRightInd w:val="0"/>
        <w:spacing w:line="480" w:lineRule="auto"/>
        <w:ind w:firstLine="720"/>
        <w:rPr>
          <w:rFonts w:ascii="Times New Roman" w:hAnsi="Times New Roman" w:cs="Times New Roman"/>
        </w:rPr>
      </w:pPr>
      <w:r w:rsidRPr="00EC4169">
        <w:rPr>
          <w:rFonts w:ascii="Times New Roman" w:hAnsi="Times New Roman" w:cs="Times New Roman"/>
        </w:rPr>
        <w:t>The reality is that</w:t>
      </w:r>
      <w:r w:rsidR="00462800" w:rsidRPr="00EC4169">
        <w:rPr>
          <w:rFonts w:ascii="Times New Roman" w:hAnsi="Times New Roman" w:cs="Times New Roman"/>
        </w:rPr>
        <w:t xml:space="preserve"> the private sector has become a </w:t>
      </w:r>
      <w:r w:rsidR="00ED218C" w:rsidRPr="00EC4169">
        <w:rPr>
          <w:rFonts w:ascii="Times New Roman" w:hAnsi="Times New Roman" w:cs="Times New Roman"/>
        </w:rPr>
        <w:t xml:space="preserve">relatively recent </w:t>
      </w:r>
      <w:r w:rsidR="00462800" w:rsidRPr="00EC4169">
        <w:rPr>
          <w:rFonts w:ascii="Times New Roman" w:hAnsi="Times New Roman" w:cs="Times New Roman"/>
        </w:rPr>
        <w:t>key provider of basic services in Haiti</w:t>
      </w:r>
      <w:r w:rsidR="00ED218C" w:rsidRPr="00EC4169">
        <w:rPr>
          <w:rFonts w:ascii="Times New Roman" w:hAnsi="Times New Roman" w:cs="Times New Roman"/>
        </w:rPr>
        <w:t>.</w:t>
      </w:r>
      <w:r w:rsidR="00ED218C" w:rsidRPr="00ED218C">
        <w:rPr>
          <w:rFonts w:ascii="Times New Roman" w:hAnsi="Times New Roman" w:cs="Times New Roman"/>
        </w:rPr>
        <w:t xml:space="preserve"> </w:t>
      </w:r>
      <w:r w:rsidR="00164BFD">
        <w:rPr>
          <w:rFonts w:ascii="Times New Roman" w:hAnsi="Times New Roman" w:cs="Times New Roman"/>
        </w:rPr>
        <w:t>A</w:t>
      </w:r>
      <w:r w:rsidR="006C778A">
        <w:rPr>
          <w:rFonts w:ascii="Times New Roman" w:hAnsi="Times New Roman" w:cs="Times New Roman"/>
        </w:rPr>
        <w:t xml:space="preserve"> household survey con</w:t>
      </w:r>
      <w:r w:rsidR="00164BFD">
        <w:rPr>
          <w:rFonts w:ascii="Times New Roman" w:hAnsi="Times New Roman" w:cs="Times New Roman"/>
        </w:rPr>
        <w:t>ducted in December 2010 in Port-au-Prince,</w:t>
      </w:r>
      <w:r w:rsidR="006C778A">
        <w:rPr>
          <w:rFonts w:ascii="Times New Roman" w:hAnsi="Times New Roman" w:cs="Times New Roman"/>
        </w:rPr>
        <w:t xml:space="preserve"> </w:t>
      </w:r>
      <w:r w:rsidR="00164BFD">
        <w:rPr>
          <w:rFonts w:ascii="Times New Roman" w:hAnsi="Times New Roman" w:cs="Times New Roman"/>
        </w:rPr>
        <w:t xml:space="preserve">found that </w:t>
      </w:r>
      <w:r w:rsidR="00164BFD">
        <w:rPr>
          <w:rFonts w:ascii="Times New Roman" w:hAnsi="Times New Roman" w:cs="Times New Roman"/>
        </w:rPr>
        <w:lastRenderedPageBreak/>
        <w:t>47.6 percent of respondents reported using private kiosks, even in resource-limited areas,</w:t>
      </w:r>
      <w:r w:rsidR="00ED1C52">
        <w:rPr>
          <w:rFonts w:ascii="Times New Roman" w:hAnsi="Times New Roman" w:cs="Times New Roman"/>
        </w:rPr>
        <w:t xml:space="preserve"> at levels which represented</w:t>
      </w:r>
      <w:r w:rsidR="00164BFD">
        <w:rPr>
          <w:rFonts w:ascii="Times New Roman" w:hAnsi="Times New Roman" w:cs="Times New Roman"/>
        </w:rPr>
        <w:t xml:space="preserve"> almost</w:t>
      </w:r>
      <w:r w:rsidR="00ED1C52">
        <w:rPr>
          <w:rFonts w:ascii="Times New Roman" w:hAnsi="Times New Roman" w:cs="Times New Roman"/>
        </w:rPr>
        <w:t xml:space="preserve"> a doubling of private sector use since</w:t>
      </w:r>
      <w:r w:rsidR="00164BFD">
        <w:rPr>
          <w:rFonts w:ascii="Times New Roman" w:hAnsi="Times New Roman" w:cs="Times New Roman"/>
        </w:rPr>
        <w:t xml:space="preserve"> the outbreak </w:t>
      </w:r>
      <w:r w:rsidR="006C778A">
        <w:rPr>
          <w:rFonts w:ascii="Times New Roman" w:hAnsi="Times New Roman" w:cs="Times New Roman"/>
        </w:rPr>
        <w:t xml:space="preserve">(Patrick et al. 2017). </w:t>
      </w:r>
      <w:r w:rsidR="009F562B">
        <w:rPr>
          <w:rFonts w:ascii="Times New Roman" w:hAnsi="Times New Roman" w:cs="Times New Roman"/>
        </w:rPr>
        <w:t>The private sector has</w:t>
      </w:r>
      <w:r w:rsidR="00462800" w:rsidRPr="00ED218C">
        <w:rPr>
          <w:rFonts w:ascii="Times New Roman" w:hAnsi="Times New Roman" w:cs="Times New Roman"/>
        </w:rPr>
        <w:t xml:space="preserve"> created a profitable urban water market where a few big companies dominate </w:t>
      </w:r>
      <w:r w:rsidR="00E01495" w:rsidRPr="00ED218C">
        <w:rPr>
          <w:rFonts w:ascii="Times New Roman" w:hAnsi="Times New Roman" w:cs="Times New Roman"/>
        </w:rPr>
        <w:t>i</w:t>
      </w:r>
      <w:r w:rsidR="00650105" w:rsidRPr="00ED218C">
        <w:rPr>
          <w:rFonts w:ascii="Times New Roman" w:hAnsi="Times New Roman" w:cs="Times New Roman"/>
        </w:rPr>
        <w:t>n the absence of sufficient public resources and investments</w:t>
      </w:r>
      <w:r w:rsidR="00E2203E" w:rsidRPr="00ED218C">
        <w:rPr>
          <w:rFonts w:ascii="Times New Roman" w:hAnsi="Times New Roman" w:cs="Times New Roman"/>
        </w:rPr>
        <w:t>, preexisting deficiencies in WASH and health infrastructure and the state’s perceived lack of resources to operationalize its regulatory role</w:t>
      </w:r>
      <w:r w:rsidR="00462800" w:rsidRPr="00ED218C">
        <w:rPr>
          <w:rFonts w:ascii="Times New Roman" w:hAnsi="Times New Roman" w:cs="Times New Roman"/>
        </w:rPr>
        <w:t xml:space="preserve">. </w:t>
      </w:r>
      <w:r w:rsidR="00384336" w:rsidRPr="00BD2CCD">
        <w:rPr>
          <w:rFonts w:ascii="Times New Roman" w:hAnsi="Times New Roman" w:cs="Times New Roman"/>
        </w:rPr>
        <w:t>According to the</w:t>
      </w:r>
      <w:r w:rsidR="00B25D88" w:rsidRPr="00BD2CCD">
        <w:rPr>
          <w:rFonts w:ascii="Times New Roman" w:hAnsi="Times New Roman" w:cs="Times New Roman"/>
        </w:rPr>
        <w:t xml:space="preserve"> 2012</w:t>
      </w:r>
      <w:r w:rsidR="00384336" w:rsidRPr="00BD2CCD">
        <w:rPr>
          <w:rFonts w:ascii="Times New Roman" w:hAnsi="Times New Roman" w:cs="Times New Roman"/>
        </w:rPr>
        <w:t xml:space="preserve"> </w:t>
      </w:r>
      <w:r w:rsidR="00384336" w:rsidRPr="00BD2CCD">
        <w:rPr>
          <w:rFonts w:ascii="Times New Roman" w:hAnsi="Times New Roman" w:cs="Times New Roman"/>
          <w:i/>
        </w:rPr>
        <w:t>Enquête Mortalité, Morbidité et Utilisation des Services,</w:t>
      </w:r>
      <w:r w:rsidR="00384336" w:rsidRPr="00BD2CCD">
        <w:rPr>
          <w:rFonts w:ascii="Times New Roman" w:hAnsi="Times New Roman" w:cs="Times New Roman"/>
        </w:rPr>
        <w:t xml:space="preserve"> b</w:t>
      </w:r>
      <w:r w:rsidR="00E2203E" w:rsidRPr="00BD2CCD">
        <w:rPr>
          <w:rFonts w:ascii="Times New Roman" w:hAnsi="Times New Roman" w:cs="Times New Roman"/>
        </w:rPr>
        <w:t xml:space="preserve">efore the adoption of the National Plan, the percentage of Haitians who resorted to the </w:t>
      </w:r>
      <w:r w:rsidR="0004418E" w:rsidRPr="00BD2CCD">
        <w:rPr>
          <w:rFonts w:ascii="Times New Roman" w:hAnsi="Times New Roman" w:cs="Times New Roman"/>
        </w:rPr>
        <w:t>private</w:t>
      </w:r>
      <w:r w:rsidR="00E2203E" w:rsidRPr="00BD2CCD">
        <w:rPr>
          <w:rFonts w:ascii="Times New Roman" w:hAnsi="Times New Roman" w:cs="Times New Roman"/>
        </w:rPr>
        <w:t xml:space="preserve"> sector for drinking water increased from 10.9 to 25.8 percent between 2006 and 2012</w:t>
      </w:r>
      <w:r w:rsidR="006C778A" w:rsidRPr="00BD2CCD">
        <w:rPr>
          <w:rFonts w:ascii="Times New Roman" w:hAnsi="Times New Roman" w:cs="Times New Roman"/>
        </w:rPr>
        <w:t xml:space="preserve"> (</w:t>
      </w:r>
      <w:r w:rsidR="005C4ABE" w:rsidRPr="00BD2CCD">
        <w:rPr>
          <w:rFonts w:ascii="Times New Roman" w:hAnsi="Times New Roman" w:cs="Times New Roman"/>
        </w:rPr>
        <w:t>Institut Haïtien de l’Enfance 2012)</w:t>
      </w:r>
      <w:r w:rsidR="00E2203E" w:rsidRPr="00BD2CCD">
        <w:rPr>
          <w:rFonts w:ascii="Times New Roman" w:hAnsi="Times New Roman" w:cs="Times New Roman"/>
        </w:rPr>
        <w:t xml:space="preserve">. </w:t>
      </w:r>
      <w:r w:rsidR="009F562B" w:rsidRPr="00BD2CCD">
        <w:rPr>
          <w:rFonts w:ascii="Times New Roman" w:hAnsi="Times New Roman" w:cs="Times New Roman"/>
        </w:rPr>
        <w:t>In that study, “private sector” refer</w:t>
      </w:r>
      <w:r w:rsidR="00C75EAB" w:rsidRPr="00BD2CCD">
        <w:rPr>
          <w:rFonts w:ascii="Times New Roman" w:hAnsi="Times New Roman" w:cs="Times New Roman"/>
        </w:rPr>
        <w:t>r</w:t>
      </w:r>
      <w:r w:rsidR="009F562B" w:rsidRPr="00BD2CCD">
        <w:rPr>
          <w:rFonts w:ascii="Times New Roman" w:hAnsi="Times New Roman" w:cs="Times New Roman"/>
        </w:rPr>
        <w:t>ed</w:t>
      </w:r>
      <w:r w:rsidR="0004418E" w:rsidRPr="00BD2CCD">
        <w:rPr>
          <w:rFonts w:ascii="Times New Roman" w:hAnsi="Times New Roman" w:cs="Times New Roman"/>
        </w:rPr>
        <w:t xml:space="preserve"> to bottled and bagged water, trucked water and treated water sold by private companies. </w:t>
      </w:r>
      <w:r w:rsidR="00E2203E" w:rsidRPr="00BD2CCD">
        <w:rPr>
          <w:rFonts w:ascii="Times New Roman" w:hAnsi="Times New Roman" w:cs="Times New Roman"/>
        </w:rPr>
        <w:t>In urban areas, this percentage was even higher: 57.1 percent in the Port-au-Prince metropolitan area in 2012, and 45.5 percent in the country’s other citi</w:t>
      </w:r>
      <w:r w:rsidR="0004418E" w:rsidRPr="00BD2CCD">
        <w:rPr>
          <w:rFonts w:ascii="Times New Roman" w:hAnsi="Times New Roman" w:cs="Times New Roman"/>
        </w:rPr>
        <w:t>es (World Bank Group 2017a</w:t>
      </w:r>
      <w:r w:rsidR="00E2203E" w:rsidRPr="00BD2CCD">
        <w:rPr>
          <w:rFonts w:ascii="Times New Roman" w:hAnsi="Times New Roman" w:cs="Times New Roman"/>
        </w:rPr>
        <w:t>).</w:t>
      </w:r>
    </w:p>
    <w:p w14:paraId="52DCDAA2" w14:textId="77777777" w:rsidR="00F8295F" w:rsidRDefault="00F8295F" w:rsidP="00A427CE">
      <w:pPr>
        <w:widowControl w:val="0"/>
        <w:autoSpaceDE w:val="0"/>
        <w:autoSpaceDN w:val="0"/>
        <w:adjustRightInd w:val="0"/>
        <w:spacing w:line="480" w:lineRule="auto"/>
        <w:ind w:firstLine="720"/>
        <w:rPr>
          <w:rFonts w:ascii="Times New Roman" w:hAnsi="Times New Roman" w:cs="Times New Roman"/>
        </w:rPr>
      </w:pPr>
    </w:p>
    <w:p w14:paraId="7DBC6857" w14:textId="77777777" w:rsidR="00F8295F" w:rsidRDefault="00F8295F" w:rsidP="00A427CE">
      <w:pPr>
        <w:widowControl w:val="0"/>
        <w:autoSpaceDE w:val="0"/>
        <w:autoSpaceDN w:val="0"/>
        <w:adjustRightInd w:val="0"/>
        <w:spacing w:line="480" w:lineRule="auto"/>
        <w:ind w:firstLine="720"/>
        <w:rPr>
          <w:rFonts w:ascii="Times New Roman" w:hAnsi="Times New Roman" w:cs="Times New Roman"/>
        </w:rPr>
      </w:pPr>
    </w:p>
    <w:p w14:paraId="3FFBDC99" w14:textId="77777777" w:rsidR="00F8295F" w:rsidRDefault="00F8295F" w:rsidP="00A427CE">
      <w:pPr>
        <w:widowControl w:val="0"/>
        <w:autoSpaceDE w:val="0"/>
        <w:autoSpaceDN w:val="0"/>
        <w:adjustRightInd w:val="0"/>
        <w:spacing w:line="480" w:lineRule="auto"/>
        <w:ind w:firstLine="720"/>
        <w:rPr>
          <w:rFonts w:ascii="Times New Roman" w:hAnsi="Times New Roman" w:cs="Times New Roman"/>
        </w:rPr>
      </w:pPr>
    </w:p>
    <w:p w14:paraId="3C4AB153" w14:textId="77777777" w:rsidR="00F8295F" w:rsidRDefault="00F8295F" w:rsidP="00A427CE">
      <w:pPr>
        <w:widowControl w:val="0"/>
        <w:autoSpaceDE w:val="0"/>
        <w:autoSpaceDN w:val="0"/>
        <w:adjustRightInd w:val="0"/>
        <w:spacing w:line="480" w:lineRule="auto"/>
        <w:ind w:firstLine="720"/>
        <w:rPr>
          <w:rFonts w:ascii="Times New Roman" w:hAnsi="Times New Roman" w:cs="Times New Roman"/>
        </w:rPr>
      </w:pPr>
    </w:p>
    <w:p w14:paraId="18818B88" w14:textId="77777777" w:rsidR="00F8295F" w:rsidRDefault="00F8295F" w:rsidP="00A427CE">
      <w:pPr>
        <w:widowControl w:val="0"/>
        <w:autoSpaceDE w:val="0"/>
        <w:autoSpaceDN w:val="0"/>
        <w:adjustRightInd w:val="0"/>
        <w:spacing w:line="480" w:lineRule="auto"/>
        <w:ind w:firstLine="720"/>
        <w:rPr>
          <w:rFonts w:ascii="Times New Roman" w:hAnsi="Times New Roman" w:cs="Times New Roman"/>
        </w:rPr>
      </w:pPr>
    </w:p>
    <w:p w14:paraId="0F1DA13D" w14:textId="77777777" w:rsidR="00F52D53" w:rsidRDefault="00F52D53" w:rsidP="00A427CE">
      <w:pPr>
        <w:widowControl w:val="0"/>
        <w:autoSpaceDE w:val="0"/>
        <w:autoSpaceDN w:val="0"/>
        <w:adjustRightInd w:val="0"/>
        <w:spacing w:line="480" w:lineRule="auto"/>
        <w:ind w:firstLine="720"/>
        <w:rPr>
          <w:rFonts w:ascii="Times New Roman" w:hAnsi="Times New Roman" w:cs="Times New Roman"/>
        </w:rPr>
      </w:pPr>
    </w:p>
    <w:p w14:paraId="58B915A1" w14:textId="77777777" w:rsidR="00F52D53" w:rsidRDefault="00F52D53" w:rsidP="00A427CE">
      <w:pPr>
        <w:widowControl w:val="0"/>
        <w:autoSpaceDE w:val="0"/>
        <w:autoSpaceDN w:val="0"/>
        <w:adjustRightInd w:val="0"/>
        <w:spacing w:line="480" w:lineRule="auto"/>
        <w:ind w:firstLine="720"/>
        <w:rPr>
          <w:rFonts w:ascii="Times New Roman" w:hAnsi="Times New Roman" w:cs="Times New Roman"/>
        </w:rPr>
      </w:pPr>
    </w:p>
    <w:p w14:paraId="4F7F94F5" w14:textId="77777777" w:rsidR="00F52D53" w:rsidRDefault="00F52D53" w:rsidP="00A427CE">
      <w:pPr>
        <w:widowControl w:val="0"/>
        <w:autoSpaceDE w:val="0"/>
        <w:autoSpaceDN w:val="0"/>
        <w:adjustRightInd w:val="0"/>
        <w:spacing w:line="480" w:lineRule="auto"/>
        <w:ind w:firstLine="720"/>
        <w:rPr>
          <w:rFonts w:ascii="Times New Roman" w:hAnsi="Times New Roman" w:cs="Times New Roman"/>
        </w:rPr>
      </w:pPr>
    </w:p>
    <w:p w14:paraId="6C82622E" w14:textId="77777777" w:rsidR="00F52D53" w:rsidRDefault="00F52D53" w:rsidP="00A427CE">
      <w:pPr>
        <w:widowControl w:val="0"/>
        <w:autoSpaceDE w:val="0"/>
        <w:autoSpaceDN w:val="0"/>
        <w:adjustRightInd w:val="0"/>
        <w:spacing w:line="480" w:lineRule="auto"/>
        <w:ind w:firstLine="720"/>
        <w:rPr>
          <w:rFonts w:ascii="Times New Roman" w:hAnsi="Times New Roman" w:cs="Times New Roman"/>
        </w:rPr>
      </w:pPr>
    </w:p>
    <w:p w14:paraId="62F81ED0" w14:textId="77777777" w:rsidR="001A317E" w:rsidRPr="00A427CE" w:rsidRDefault="001A317E" w:rsidP="001A317E">
      <w:pPr>
        <w:widowControl w:val="0"/>
        <w:autoSpaceDE w:val="0"/>
        <w:autoSpaceDN w:val="0"/>
        <w:adjustRightInd w:val="0"/>
        <w:spacing w:line="480" w:lineRule="auto"/>
        <w:rPr>
          <w:rFonts w:ascii="Times New Roman" w:hAnsi="Times New Roman" w:cs="Times New Roman"/>
        </w:rPr>
      </w:pPr>
    </w:p>
    <w:p w14:paraId="57114939" w14:textId="10739919" w:rsidR="004539EF" w:rsidRPr="008255AB" w:rsidRDefault="005B30BB" w:rsidP="00A427CE">
      <w:pPr>
        <w:pStyle w:val="Heading1"/>
        <w:rPr>
          <w:rFonts w:ascii="Times New Roman" w:hAnsi="Times New Roman" w:cs="Times New Roman"/>
          <w:color w:val="auto"/>
        </w:rPr>
      </w:pPr>
      <w:bookmarkStart w:id="16" w:name="_Toc31372915"/>
      <w:r w:rsidRPr="008255AB">
        <w:rPr>
          <w:rFonts w:ascii="Times New Roman" w:hAnsi="Times New Roman" w:cs="Times New Roman"/>
          <w:color w:val="auto"/>
        </w:rPr>
        <w:lastRenderedPageBreak/>
        <w:t xml:space="preserve">Section 4: </w:t>
      </w:r>
      <w:r w:rsidR="004753DD" w:rsidRPr="008255AB">
        <w:rPr>
          <w:rFonts w:ascii="Times New Roman" w:hAnsi="Times New Roman" w:cs="Times New Roman"/>
          <w:color w:val="auto"/>
        </w:rPr>
        <w:t xml:space="preserve">The </w:t>
      </w:r>
      <w:r w:rsidR="008A6D89" w:rsidRPr="008255AB">
        <w:rPr>
          <w:rFonts w:ascii="Times New Roman" w:hAnsi="Times New Roman" w:cs="Times New Roman"/>
          <w:color w:val="auto"/>
        </w:rPr>
        <w:t>Implementation</w:t>
      </w:r>
      <w:r w:rsidR="00ED1C52" w:rsidRPr="008255AB">
        <w:rPr>
          <w:rFonts w:ascii="Times New Roman" w:hAnsi="Times New Roman" w:cs="Times New Roman"/>
          <w:color w:val="auto"/>
        </w:rPr>
        <w:t xml:space="preserve"> Process</w:t>
      </w:r>
      <w:bookmarkEnd w:id="16"/>
      <w:r w:rsidR="004753DD" w:rsidRPr="008255AB">
        <w:rPr>
          <w:rFonts w:ascii="Times New Roman" w:hAnsi="Times New Roman" w:cs="Times New Roman"/>
          <w:color w:val="auto"/>
        </w:rPr>
        <w:t xml:space="preserve"> </w:t>
      </w:r>
      <w:r w:rsidR="008A6D89" w:rsidRPr="008255AB">
        <w:rPr>
          <w:rFonts w:ascii="Times New Roman" w:hAnsi="Times New Roman" w:cs="Times New Roman"/>
          <w:color w:val="auto"/>
        </w:rPr>
        <w:t xml:space="preserve"> </w:t>
      </w:r>
    </w:p>
    <w:p w14:paraId="553631A9" w14:textId="77777777" w:rsidR="004539EF" w:rsidRPr="004539EF" w:rsidRDefault="004539EF" w:rsidP="00B15054">
      <w:pPr>
        <w:rPr>
          <w:rFonts w:ascii="Times New Roman" w:hAnsi="Times New Roman" w:cs="Times New Roman"/>
          <w:b/>
          <w:sz w:val="28"/>
          <w:szCs w:val="28"/>
        </w:rPr>
      </w:pPr>
    </w:p>
    <w:p w14:paraId="4C749500" w14:textId="7BF9DCEB" w:rsidR="001B5BCF" w:rsidRPr="007C0E05" w:rsidRDefault="008A6D89" w:rsidP="00203167">
      <w:pPr>
        <w:spacing w:line="480" w:lineRule="auto"/>
        <w:ind w:firstLine="720"/>
        <w:rPr>
          <w:rFonts w:ascii="Times New Roman" w:hAnsi="Times New Roman" w:cs="Times New Roman"/>
        </w:rPr>
      </w:pPr>
      <w:r>
        <w:rPr>
          <w:rFonts w:ascii="Times New Roman" w:hAnsi="Times New Roman" w:cs="Times New Roman"/>
        </w:rPr>
        <w:t>The pr</w:t>
      </w:r>
      <w:r w:rsidR="00ED1675">
        <w:rPr>
          <w:rFonts w:ascii="Times New Roman" w:hAnsi="Times New Roman" w:cs="Times New Roman"/>
        </w:rPr>
        <w:t>evious section</w:t>
      </w:r>
      <w:r w:rsidR="00645381">
        <w:rPr>
          <w:rFonts w:ascii="Times New Roman" w:hAnsi="Times New Roman" w:cs="Times New Roman"/>
        </w:rPr>
        <w:t xml:space="preserve"> outlined the main objec</w:t>
      </w:r>
      <w:r w:rsidR="00ED4502">
        <w:rPr>
          <w:rFonts w:ascii="Times New Roman" w:hAnsi="Times New Roman" w:cs="Times New Roman"/>
        </w:rPr>
        <w:t>tives of the National Plan and s</w:t>
      </w:r>
      <w:r w:rsidR="00C640B4">
        <w:rPr>
          <w:rFonts w:ascii="Times New Roman" w:hAnsi="Times New Roman" w:cs="Times New Roman"/>
        </w:rPr>
        <w:t xml:space="preserve">ome of the institutional processes that led </w:t>
      </w:r>
      <w:r w:rsidR="00645381">
        <w:rPr>
          <w:rFonts w:ascii="Times New Roman" w:hAnsi="Times New Roman" w:cs="Times New Roman"/>
        </w:rPr>
        <w:t xml:space="preserve">to its adoption. </w:t>
      </w:r>
      <w:r w:rsidR="007C4489">
        <w:rPr>
          <w:rFonts w:ascii="Times New Roman" w:hAnsi="Times New Roman" w:cs="Times New Roman"/>
        </w:rPr>
        <w:t xml:space="preserve">In </w:t>
      </w:r>
      <w:r w:rsidR="00EE4A88">
        <w:rPr>
          <w:rFonts w:ascii="Times New Roman" w:hAnsi="Times New Roman" w:cs="Times New Roman"/>
        </w:rPr>
        <w:t>sum the National Plan encouraged</w:t>
      </w:r>
      <w:r w:rsidR="007C4489">
        <w:rPr>
          <w:rFonts w:ascii="Times New Roman" w:hAnsi="Times New Roman" w:cs="Times New Roman"/>
        </w:rPr>
        <w:t xml:space="preserve"> agencies, other donors,</w:t>
      </w:r>
      <w:r w:rsidR="007C4489" w:rsidRPr="00D26762">
        <w:rPr>
          <w:rFonts w:ascii="Times New Roman" w:hAnsi="Times New Roman" w:cs="Times New Roman"/>
        </w:rPr>
        <w:t xml:space="preserve"> and the private sector to work collectively</w:t>
      </w:r>
      <w:r w:rsidR="007C4489">
        <w:rPr>
          <w:rFonts w:ascii="Times New Roman" w:hAnsi="Times New Roman" w:cs="Times New Roman"/>
        </w:rPr>
        <w:t xml:space="preserve"> with the Haitian government</w:t>
      </w:r>
      <w:r w:rsidR="007C4489" w:rsidRPr="00D26762">
        <w:rPr>
          <w:rFonts w:ascii="Times New Roman" w:hAnsi="Times New Roman" w:cs="Times New Roman"/>
        </w:rPr>
        <w:t xml:space="preserve"> to accelerate improvements to increase access to safe water and adequate sanitation by </w:t>
      </w:r>
      <w:r w:rsidR="00C640B4">
        <w:rPr>
          <w:rFonts w:ascii="Times New Roman" w:hAnsi="Times New Roman" w:cs="Times New Roman"/>
        </w:rPr>
        <w:t xml:space="preserve">the year </w:t>
      </w:r>
      <w:r w:rsidR="007C4489" w:rsidRPr="00D26762">
        <w:rPr>
          <w:rFonts w:ascii="Times New Roman" w:hAnsi="Times New Roman" w:cs="Times New Roman"/>
        </w:rPr>
        <w:t>2022</w:t>
      </w:r>
      <w:r w:rsidR="007C4489">
        <w:rPr>
          <w:rFonts w:ascii="Times New Roman" w:hAnsi="Times New Roman" w:cs="Times New Roman"/>
        </w:rPr>
        <w:t xml:space="preserve">. </w:t>
      </w:r>
      <w:r w:rsidR="00DD6EA8">
        <w:rPr>
          <w:rFonts w:ascii="Times New Roman" w:hAnsi="Times New Roman" w:cs="Times New Roman"/>
        </w:rPr>
        <w:t>Although it is evident that a variety of international actors</w:t>
      </w:r>
      <w:r w:rsidR="00ED1C52">
        <w:rPr>
          <w:rFonts w:ascii="Times New Roman" w:hAnsi="Times New Roman" w:cs="Times New Roman"/>
        </w:rPr>
        <w:t xml:space="preserve"> played a role </w:t>
      </w:r>
      <w:r w:rsidR="00DD6EA8">
        <w:rPr>
          <w:rFonts w:ascii="Times New Roman" w:hAnsi="Times New Roman" w:cs="Times New Roman"/>
        </w:rPr>
        <w:t xml:space="preserve">the call to action </w:t>
      </w:r>
      <w:r w:rsidR="00ED1C52">
        <w:rPr>
          <w:rFonts w:ascii="Times New Roman" w:hAnsi="Times New Roman" w:cs="Times New Roman"/>
        </w:rPr>
        <w:t>and</w:t>
      </w:r>
      <w:r w:rsidR="00DD6EA8">
        <w:rPr>
          <w:rFonts w:ascii="Times New Roman" w:hAnsi="Times New Roman" w:cs="Times New Roman"/>
        </w:rPr>
        <w:t xml:space="preserve"> the original drafting of </w:t>
      </w:r>
      <w:r w:rsidR="009F562B">
        <w:rPr>
          <w:rFonts w:ascii="Times New Roman" w:hAnsi="Times New Roman" w:cs="Times New Roman"/>
        </w:rPr>
        <w:t>the National Plan, the input</w:t>
      </w:r>
      <w:r w:rsidR="00DD6EA8">
        <w:rPr>
          <w:rFonts w:ascii="Times New Roman" w:hAnsi="Times New Roman" w:cs="Times New Roman"/>
        </w:rPr>
        <w:t xml:space="preserve"> that private sector actors actually played in accordance with some of the objectives outlined is far less prominent. </w:t>
      </w:r>
      <w:r w:rsidR="00C640B4">
        <w:rPr>
          <w:rFonts w:ascii="Times New Roman" w:hAnsi="Times New Roman" w:cs="Times New Roman"/>
        </w:rPr>
        <w:t xml:space="preserve">This is a </w:t>
      </w:r>
      <w:r w:rsidR="003C7751" w:rsidRPr="003C7751">
        <w:rPr>
          <w:rFonts w:ascii="Times New Roman" w:hAnsi="Times New Roman" w:cs="Times New Roman"/>
        </w:rPr>
        <w:t>disappointing</w:t>
      </w:r>
      <w:r w:rsidR="00C640B4">
        <w:rPr>
          <w:rFonts w:ascii="Times New Roman" w:hAnsi="Times New Roman" w:cs="Times New Roman"/>
        </w:rPr>
        <w:t xml:space="preserve"> </w:t>
      </w:r>
      <w:r w:rsidR="00B930F1">
        <w:rPr>
          <w:rFonts w:ascii="Times New Roman" w:hAnsi="Times New Roman" w:cs="Times New Roman"/>
        </w:rPr>
        <w:t>gap as the National Plan is</w:t>
      </w:r>
      <w:r w:rsidR="00C640B4">
        <w:rPr>
          <w:rFonts w:ascii="Times New Roman" w:hAnsi="Times New Roman" w:cs="Times New Roman"/>
        </w:rPr>
        <w:t xml:space="preserve"> reliant on essential private sector involvement however did not appear to include the private sector in the drafting and negotiation of this document</w:t>
      </w:r>
      <w:r w:rsidR="00CF61CF">
        <w:rPr>
          <w:rFonts w:ascii="Times New Roman" w:hAnsi="Times New Roman" w:cs="Times New Roman"/>
        </w:rPr>
        <w:t xml:space="preserve">. </w:t>
      </w:r>
      <w:r w:rsidR="00B930F1">
        <w:rPr>
          <w:rFonts w:ascii="Times New Roman" w:hAnsi="Times New Roman" w:cs="Times New Roman"/>
        </w:rPr>
        <w:t>Fundamental questions</w:t>
      </w:r>
      <w:r w:rsidR="00645381">
        <w:rPr>
          <w:rFonts w:ascii="Times New Roman" w:hAnsi="Times New Roman" w:cs="Times New Roman"/>
        </w:rPr>
        <w:t xml:space="preserve"> remain about the </w:t>
      </w:r>
      <w:r w:rsidR="00DD6EA8">
        <w:rPr>
          <w:rFonts w:ascii="Times New Roman" w:hAnsi="Times New Roman" w:cs="Times New Roman"/>
        </w:rPr>
        <w:t>prospects of the National Plan.</w:t>
      </w:r>
      <w:r w:rsidR="00B930F1">
        <w:rPr>
          <w:rFonts w:ascii="Times New Roman" w:hAnsi="Times New Roman" w:cs="Times New Roman"/>
        </w:rPr>
        <w:t xml:space="preserve"> Is the National Plan</w:t>
      </w:r>
      <w:r w:rsidR="00645381">
        <w:rPr>
          <w:rFonts w:ascii="Times New Roman" w:hAnsi="Times New Roman" w:cs="Times New Roman"/>
        </w:rPr>
        <w:t xml:space="preserve"> realistic given Haiti’s current institutional and financial capabilities? </w:t>
      </w:r>
      <w:r w:rsidR="00DD6EA8">
        <w:rPr>
          <w:rFonts w:ascii="Times New Roman" w:hAnsi="Times New Roman" w:cs="Times New Roman"/>
        </w:rPr>
        <w:t>To w</w:t>
      </w:r>
      <w:r w:rsidR="00645381">
        <w:rPr>
          <w:rFonts w:ascii="Times New Roman" w:hAnsi="Times New Roman" w:cs="Times New Roman"/>
        </w:rPr>
        <w:t xml:space="preserve">hat extent </w:t>
      </w:r>
      <w:r w:rsidR="00DD6EA8">
        <w:rPr>
          <w:rFonts w:ascii="Times New Roman" w:hAnsi="Times New Roman" w:cs="Times New Roman"/>
        </w:rPr>
        <w:t>can Haiti’s current institutional framework</w:t>
      </w:r>
      <w:r w:rsidR="00645381">
        <w:rPr>
          <w:rFonts w:ascii="Times New Roman" w:hAnsi="Times New Roman" w:cs="Times New Roman"/>
        </w:rPr>
        <w:t xml:space="preserve"> implement and enforce rules and regulations</w:t>
      </w:r>
      <w:r w:rsidR="00DD6EA8">
        <w:rPr>
          <w:rFonts w:ascii="Times New Roman" w:hAnsi="Times New Roman" w:cs="Times New Roman"/>
        </w:rPr>
        <w:t xml:space="preserve"> in the WASH sector</w:t>
      </w:r>
      <w:r w:rsidR="00645381">
        <w:rPr>
          <w:rFonts w:ascii="Times New Roman" w:hAnsi="Times New Roman" w:cs="Times New Roman"/>
        </w:rPr>
        <w:t xml:space="preserve">? To what extent can the financial commitments </w:t>
      </w:r>
      <w:r w:rsidR="00DD6EA8">
        <w:rPr>
          <w:rFonts w:ascii="Times New Roman" w:hAnsi="Times New Roman" w:cs="Times New Roman"/>
        </w:rPr>
        <w:t>outlined in the National Plan expect</w:t>
      </w:r>
      <w:r w:rsidR="00645381">
        <w:rPr>
          <w:rFonts w:ascii="Times New Roman" w:hAnsi="Times New Roman" w:cs="Times New Roman"/>
        </w:rPr>
        <w:t xml:space="preserve"> to be materialized? </w:t>
      </w:r>
      <w:r w:rsidR="00645381" w:rsidRPr="00CF61CF">
        <w:rPr>
          <w:rFonts w:ascii="Times New Roman" w:hAnsi="Times New Roman" w:cs="Times New Roman"/>
        </w:rPr>
        <w:t>This chapter will</w:t>
      </w:r>
      <w:r w:rsidR="000E7FD4">
        <w:rPr>
          <w:rFonts w:ascii="Times New Roman" w:hAnsi="Times New Roman" w:cs="Times New Roman"/>
        </w:rPr>
        <w:t xml:space="preserve"> outline</w:t>
      </w:r>
      <w:r w:rsidR="00CF61CF" w:rsidRPr="00CF61CF">
        <w:rPr>
          <w:rFonts w:ascii="Times New Roman" w:hAnsi="Times New Roman" w:cs="Times New Roman"/>
        </w:rPr>
        <w:t xml:space="preserve"> outcomes of the National Plan</w:t>
      </w:r>
      <w:r w:rsidR="000E7FD4">
        <w:rPr>
          <w:rFonts w:ascii="Times New Roman" w:hAnsi="Times New Roman" w:cs="Times New Roman"/>
        </w:rPr>
        <w:t xml:space="preserve"> since its adoption and reform efforts in the WASH sector</w:t>
      </w:r>
      <w:r w:rsidR="00CF61CF" w:rsidRPr="00CF61CF">
        <w:rPr>
          <w:rFonts w:ascii="Times New Roman" w:hAnsi="Times New Roman" w:cs="Times New Roman"/>
        </w:rPr>
        <w:t xml:space="preserve">, will discuss efforts to engage private </w:t>
      </w:r>
      <w:r w:rsidR="00B930F1">
        <w:rPr>
          <w:rFonts w:ascii="Times New Roman" w:hAnsi="Times New Roman" w:cs="Times New Roman"/>
        </w:rPr>
        <w:t>sector providers and will</w:t>
      </w:r>
      <w:r w:rsidR="00CF61CF" w:rsidRPr="00CF61CF">
        <w:rPr>
          <w:rFonts w:ascii="Times New Roman" w:hAnsi="Times New Roman" w:cs="Times New Roman"/>
        </w:rPr>
        <w:t xml:space="preserve"> outline the state’s regulatory responsibility in this sector. </w:t>
      </w:r>
    </w:p>
    <w:p w14:paraId="00013217" w14:textId="77777777" w:rsidR="00305430" w:rsidRPr="008255AB" w:rsidRDefault="00305430" w:rsidP="000E25C1">
      <w:pPr>
        <w:rPr>
          <w:rFonts w:ascii="Times New Roman" w:hAnsi="Times New Roman" w:cs="Times New Roman"/>
          <w:b/>
          <w:u w:val="single"/>
        </w:rPr>
      </w:pPr>
    </w:p>
    <w:p w14:paraId="48EB39E1" w14:textId="22BE550C" w:rsidR="004753DD" w:rsidRPr="008255AB" w:rsidRDefault="00AC5478" w:rsidP="00A427CE">
      <w:pPr>
        <w:pStyle w:val="Heading2"/>
        <w:rPr>
          <w:rFonts w:ascii="Times New Roman" w:hAnsi="Times New Roman" w:cs="Times New Roman"/>
          <w:color w:val="auto"/>
        </w:rPr>
      </w:pPr>
      <w:bookmarkStart w:id="17" w:name="_Toc31372916"/>
      <w:r w:rsidRPr="008255AB">
        <w:rPr>
          <w:rFonts w:ascii="Times New Roman" w:hAnsi="Times New Roman" w:cs="Times New Roman"/>
          <w:color w:val="auto"/>
        </w:rPr>
        <w:t xml:space="preserve">Short Term Interventions </w:t>
      </w:r>
      <w:r w:rsidR="006866C9" w:rsidRPr="008255AB">
        <w:rPr>
          <w:rFonts w:ascii="Times New Roman" w:hAnsi="Times New Roman" w:cs="Times New Roman"/>
          <w:color w:val="auto"/>
        </w:rPr>
        <w:t>–</w:t>
      </w:r>
      <w:r w:rsidRPr="008255AB">
        <w:rPr>
          <w:rFonts w:ascii="Times New Roman" w:hAnsi="Times New Roman" w:cs="Times New Roman"/>
          <w:color w:val="auto"/>
        </w:rPr>
        <w:t xml:space="preserve"> </w:t>
      </w:r>
      <w:r w:rsidR="006866C9" w:rsidRPr="008255AB">
        <w:rPr>
          <w:rFonts w:ascii="Times New Roman" w:hAnsi="Times New Roman" w:cs="Times New Roman"/>
          <w:color w:val="auto"/>
        </w:rPr>
        <w:t xml:space="preserve">2013 and </w:t>
      </w:r>
      <w:r w:rsidR="004753DD" w:rsidRPr="008255AB">
        <w:rPr>
          <w:rFonts w:ascii="Times New Roman" w:hAnsi="Times New Roman" w:cs="Times New Roman"/>
          <w:color w:val="auto"/>
        </w:rPr>
        <w:t>2014</w:t>
      </w:r>
      <w:bookmarkEnd w:id="17"/>
    </w:p>
    <w:p w14:paraId="409EC6F8" w14:textId="77777777" w:rsidR="00391C12" w:rsidRPr="004753DD" w:rsidRDefault="00391C12" w:rsidP="000E25C1">
      <w:pPr>
        <w:rPr>
          <w:rFonts w:ascii="Times New Roman" w:hAnsi="Times New Roman" w:cs="Times New Roman"/>
          <w:b/>
          <w:u w:val="single"/>
        </w:rPr>
      </w:pPr>
    </w:p>
    <w:p w14:paraId="7425A6DD" w14:textId="3B9D2A78" w:rsidR="006866C9" w:rsidRDefault="00405A5C" w:rsidP="00203167">
      <w:pPr>
        <w:spacing w:line="480" w:lineRule="auto"/>
        <w:ind w:firstLine="720"/>
        <w:rPr>
          <w:rFonts w:ascii="Times New Roman" w:hAnsi="Times New Roman" w:cs="Times New Roman"/>
        </w:rPr>
      </w:pPr>
      <w:r>
        <w:rPr>
          <w:rFonts w:ascii="Times New Roman" w:hAnsi="Times New Roman" w:cs="Times New Roman"/>
        </w:rPr>
        <w:t xml:space="preserve">According to the National Plan, </w:t>
      </w:r>
      <w:r w:rsidRPr="000345A7">
        <w:rPr>
          <w:rFonts w:ascii="Times New Roman" w:hAnsi="Times New Roman" w:cs="Times New Roman"/>
        </w:rPr>
        <w:t>the</w:t>
      </w:r>
      <w:r w:rsidR="000345A7" w:rsidRPr="000345A7">
        <w:rPr>
          <w:rFonts w:ascii="Times New Roman" w:hAnsi="Times New Roman" w:cs="Times New Roman"/>
        </w:rPr>
        <w:t xml:space="preserve"> principal focus of this stage of planning was to prevent the transmission of cholera from one person </w:t>
      </w:r>
      <w:r w:rsidR="005065A0">
        <w:rPr>
          <w:rFonts w:ascii="Times New Roman" w:hAnsi="Times New Roman" w:cs="Times New Roman"/>
        </w:rPr>
        <w:t>t</w:t>
      </w:r>
      <w:r w:rsidR="000345A7" w:rsidRPr="000345A7">
        <w:rPr>
          <w:rFonts w:ascii="Times New Roman" w:hAnsi="Times New Roman" w:cs="Times New Roman"/>
        </w:rPr>
        <w:t>o another through the use of drinking water disinfected with c</w:t>
      </w:r>
      <w:r w:rsidR="00D25472">
        <w:rPr>
          <w:rFonts w:ascii="Times New Roman" w:hAnsi="Times New Roman" w:cs="Times New Roman"/>
        </w:rPr>
        <w:t>h</w:t>
      </w:r>
      <w:r w:rsidR="000345A7" w:rsidRPr="000345A7">
        <w:rPr>
          <w:rFonts w:ascii="Times New Roman" w:hAnsi="Times New Roman" w:cs="Times New Roman"/>
        </w:rPr>
        <w:t xml:space="preserve">lorine, and the promotion of hand washing, proper sanitary practices and food </w:t>
      </w:r>
      <w:r w:rsidR="000345A7" w:rsidRPr="000345A7">
        <w:rPr>
          <w:rFonts w:ascii="Times New Roman" w:hAnsi="Times New Roman" w:cs="Times New Roman"/>
        </w:rPr>
        <w:lastRenderedPageBreak/>
        <w:t xml:space="preserve">hygiene </w:t>
      </w:r>
      <w:r w:rsidR="000345A7" w:rsidRPr="00357F69">
        <w:rPr>
          <w:rFonts w:ascii="Times New Roman" w:hAnsi="Times New Roman" w:cs="Times New Roman"/>
        </w:rPr>
        <w:t>(</w:t>
      </w:r>
      <w:r w:rsidR="005C4ABE">
        <w:rPr>
          <w:rFonts w:ascii="Times New Roman" w:hAnsi="Times New Roman" w:cs="Times New Roman"/>
        </w:rPr>
        <w:t>Government of Haiti 2012).</w:t>
      </w:r>
      <w:r w:rsidR="000345A7" w:rsidRPr="000345A7">
        <w:rPr>
          <w:rFonts w:ascii="Times New Roman" w:hAnsi="Times New Roman" w:cs="Times New Roman"/>
        </w:rPr>
        <w:t xml:space="preserve"> The mobilizing of the short terms actions was to be implemented in parallel with projects already </w:t>
      </w:r>
      <w:r w:rsidR="000345A7">
        <w:rPr>
          <w:rFonts w:ascii="Times New Roman" w:hAnsi="Times New Roman" w:cs="Times New Roman"/>
        </w:rPr>
        <w:t>being undertaken by DINEPA and other actors.</w:t>
      </w:r>
    </w:p>
    <w:p w14:paraId="44EE4EDA" w14:textId="77777777" w:rsidR="00A427CE" w:rsidRDefault="00A427CE" w:rsidP="00D928BB">
      <w:pPr>
        <w:spacing w:line="480" w:lineRule="auto"/>
        <w:rPr>
          <w:rFonts w:ascii="Times New Roman" w:hAnsi="Times New Roman" w:cs="Times New Roman"/>
          <w:i/>
        </w:rPr>
      </w:pPr>
    </w:p>
    <w:p w14:paraId="25783C91" w14:textId="10B85547" w:rsidR="005915DC" w:rsidRPr="005915DC" w:rsidRDefault="005915DC" w:rsidP="00D928BB">
      <w:pPr>
        <w:spacing w:line="480" w:lineRule="auto"/>
        <w:rPr>
          <w:rFonts w:ascii="Times New Roman" w:hAnsi="Times New Roman" w:cs="Times New Roman"/>
          <w:i/>
        </w:rPr>
      </w:pPr>
      <w:r w:rsidRPr="005915DC">
        <w:rPr>
          <w:rFonts w:ascii="Times New Roman" w:hAnsi="Times New Roman" w:cs="Times New Roman"/>
          <w:i/>
        </w:rPr>
        <w:t xml:space="preserve">Oral Cholera Vaccination Campaign </w:t>
      </w:r>
    </w:p>
    <w:p w14:paraId="2B09E7A5" w14:textId="73F1B4B8" w:rsidR="009D65C9" w:rsidRDefault="00813569" w:rsidP="00D928BB">
      <w:pPr>
        <w:spacing w:line="480" w:lineRule="auto"/>
        <w:ind w:firstLine="720"/>
        <w:rPr>
          <w:rFonts w:ascii="Times New Roman" w:hAnsi="Times New Roman" w:cs="Times New Roman"/>
        </w:rPr>
      </w:pPr>
      <w:r>
        <w:rPr>
          <w:rFonts w:ascii="Times New Roman" w:hAnsi="Times New Roman" w:cs="Times New Roman"/>
        </w:rPr>
        <w:t xml:space="preserve">Working with a multitude of actors to build better health coverage, improve sanitary and hygiene facilities and increase access to potable water are considered </w:t>
      </w:r>
      <w:r w:rsidR="009F562B">
        <w:rPr>
          <w:rFonts w:ascii="Times New Roman" w:hAnsi="Times New Roman" w:cs="Times New Roman"/>
        </w:rPr>
        <w:t xml:space="preserve">some of the long-term goals included in </w:t>
      </w:r>
      <w:r>
        <w:rPr>
          <w:rFonts w:ascii="Times New Roman" w:hAnsi="Times New Roman" w:cs="Times New Roman"/>
        </w:rPr>
        <w:t xml:space="preserve">the National Plan. In order </w:t>
      </w:r>
      <w:r w:rsidR="009F562B">
        <w:rPr>
          <w:rFonts w:ascii="Times New Roman" w:hAnsi="Times New Roman" w:cs="Times New Roman"/>
        </w:rPr>
        <w:t>to achieve those goals, a short-</w:t>
      </w:r>
      <w:r>
        <w:rPr>
          <w:rFonts w:ascii="Times New Roman" w:hAnsi="Times New Roman" w:cs="Times New Roman"/>
        </w:rPr>
        <w:t>term intervention of vaccinating the population living in areas with difficult access to health care or with lack of a</w:t>
      </w:r>
      <w:r w:rsidR="009F562B">
        <w:rPr>
          <w:rFonts w:ascii="Times New Roman" w:hAnsi="Times New Roman" w:cs="Times New Roman"/>
        </w:rPr>
        <w:t>ccess to potable water and prop</w:t>
      </w:r>
      <w:r>
        <w:rPr>
          <w:rFonts w:ascii="Times New Roman" w:hAnsi="Times New Roman" w:cs="Times New Roman"/>
        </w:rPr>
        <w:t>e</w:t>
      </w:r>
      <w:r w:rsidR="009F562B">
        <w:rPr>
          <w:rFonts w:ascii="Times New Roman" w:hAnsi="Times New Roman" w:cs="Times New Roman"/>
        </w:rPr>
        <w:t>r</w:t>
      </w:r>
      <w:r>
        <w:rPr>
          <w:rFonts w:ascii="Times New Roman" w:hAnsi="Times New Roman" w:cs="Times New Roman"/>
        </w:rPr>
        <w:t xml:space="preserve"> sanitation was proposed </w:t>
      </w:r>
      <w:r w:rsidR="005C4ABE" w:rsidRPr="00357F69">
        <w:rPr>
          <w:rFonts w:ascii="Times New Roman" w:hAnsi="Times New Roman" w:cs="Times New Roman"/>
        </w:rPr>
        <w:t>(Government of Haiti 2012</w:t>
      </w:r>
      <w:r w:rsidRPr="00357F69">
        <w:rPr>
          <w:rFonts w:ascii="Times New Roman" w:hAnsi="Times New Roman" w:cs="Times New Roman"/>
        </w:rPr>
        <w:t>).</w:t>
      </w:r>
      <w:r>
        <w:rPr>
          <w:rFonts w:ascii="Times New Roman" w:hAnsi="Times New Roman" w:cs="Times New Roman"/>
        </w:rPr>
        <w:t xml:space="preserve"> </w:t>
      </w:r>
      <w:r w:rsidR="000E25C1">
        <w:rPr>
          <w:rFonts w:ascii="Times New Roman" w:hAnsi="Times New Roman" w:cs="Times New Roman"/>
        </w:rPr>
        <w:t xml:space="preserve">In 2013, the MSPP carried out its first oral cholera vaccine (OCV) campaign </w:t>
      </w:r>
      <w:r>
        <w:rPr>
          <w:rFonts w:ascii="Times New Roman" w:hAnsi="Times New Roman" w:cs="Times New Roman"/>
        </w:rPr>
        <w:t>in</w:t>
      </w:r>
      <w:r w:rsidR="000E25C1">
        <w:rPr>
          <w:rFonts w:ascii="Times New Roman" w:hAnsi="Times New Roman" w:cs="Times New Roman"/>
        </w:rPr>
        <w:t xml:space="preserve"> Petit </w:t>
      </w:r>
      <w:r w:rsidR="006866C9">
        <w:rPr>
          <w:rFonts w:ascii="Times New Roman" w:hAnsi="Times New Roman" w:cs="Times New Roman"/>
        </w:rPr>
        <w:t>Anse (an urban commune</w:t>
      </w:r>
      <w:r w:rsidR="000E25C1">
        <w:rPr>
          <w:rFonts w:ascii="Times New Roman" w:hAnsi="Times New Roman" w:cs="Times New Roman"/>
        </w:rPr>
        <w:t xml:space="preserve"> in the North department) and Cerca Carvajal (a rural commune in the Center department). These areas were strategically selected for the campaign due to poor water and sanitation infrastructure, poor access to healthcare facilities, high cholera attack rates, and the fact that population size (between the two) was approximately equal to the number of available doses of the vaccine </w:t>
      </w:r>
      <w:r w:rsidR="009F562B">
        <w:rPr>
          <w:rFonts w:ascii="Times New Roman" w:hAnsi="Times New Roman" w:cs="Times New Roman"/>
        </w:rPr>
        <w:t xml:space="preserve">at the time </w:t>
      </w:r>
      <w:r w:rsidR="000E25C1">
        <w:rPr>
          <w:rFonts w:ascii="Times New Roman" w:hAnsi="Times New Roman" w:cs="Times New Roman"/>
        </w:rPr>
        <w:t>(Childs et al.</w:t>
      </w:r>
      <w:r>
        <w:rPr>
          <w:rFonts w:ascii="Times New Roman" w:hAnsi="Times New Roman" w:cs="Times New Roman"/>
        </w:rPr>
        <w:t xml:space="preserve"> 2016</w:t>
      </w:r>
      <w:r w:rsidR="000E25C1">
        <w:rPr>
          <w:rFonts w:ascii="Times New Roman" w:hAnsi="Times New Roman" w:cs="Times New Roman"/>
        </w:rPr>
        <w:t xml:space="preserve">). </w:t>
      </w:r>
      <w:r w:rsidR="009F562B" w:rsidRPr="0074777F">
        <w:rPr>
          <w:rFonts w:ascii="Times New Roman" w:hAnsi="Times New Roman" w:cs="Times New Roman"/>
        </w:rPr>
        <w:t>By the end of the campaign</w:t>
      </w:r>
      <w:r w:rsidR="0074777F" w:rsidRPr="0074777F">
        <w:rPr>
          <w:rFonts w:ascii="Times New Roman" w:hAnsi="Times New Roman" w:cs="Times New Roman"/>
        </w:rPr>
        <w:t>,</w:t>
      </w:r>
      <w:r w:rsidR="009F562B" w:rsidRPr="0074777F">
        <w:rPr>
          <w:rFonts w:ascii="Times New Roman" w:hAnsi="Times New Roman" w:cs="Times New Roman"/>
        </w:rPr>
        <w:t xml:space="preserve"> </w:t>
      </w:r>
      <w:r w:rsidR="0074777F" w:rsidRPr="0074777F">
        <w:rPr>
          <w:rFonts w:ascii="Times New Roman" w:hAnsi="Times New Roman" w:cs="Times New Roman"/>
        </w:rPr>
        <w:t>t</w:t>
      </w:r>
      <w:r w:rsidR="000E25C1" w:rsidRPr="0074777F">
        <w:rPr>
          <w:rFonts w:ascii="Times New Roman" w:hAnsi="Times New Roman" w:cs="Times New Roman"/>
        </w:rPr>
        <w:t>he overall coverage</w:t>
      </w:r>
      <w:r w:rsidR="0074777F" w:rsidRPr="0074777F">
        <w:rPr>
          <w:rFonts w:ascii="Times New Roman" w:hAnsi="Times New Roman" w:cs="Times New Roman"/>
        </w:rPr>
        <w:t xml:space="preserve"> of the two doses of OCV was 63 percent in Petit Anse and 77 percent</w:t>
      </w:r>
      <w:r w:rsidR="000E25C1" w:rsidRPr="0074777F">
        <w:rPr>
          <w:rFonts w:ascii="Times New Roman" w:hAnsi="Times New Roman" w:cs="Times New Roman"/>
        </w:rPr>
        <w:t xml:space="preserve"> in Cerca Carvajal</w:t>
      </w:r>
      <w:r w:rsidR="00ED1C52">
        <w:rPr>
          <w:rFonts w:ascii="Times New Roman" w:hAnsi="Times New Roman" w:cs="Times New Roman"/>
        </w:rPr>
        <w:t>. H</w:t>
      </w:r>
      <w:r w:rsidR="00D120FA">
        <w:rPr>
          <w:rFonts w:ascii="Times New Roman" w:hAnsi="Times New Roman" w:cs="Times New Roman"/>
        </w:rPr>
        <w:t>owever</w:t>
      </w:r>
      <w:r w:rsidR="00ED1C52">
        <w:rPr>
          <w:rFonts w:ascii="Times New Roman" w:hAnsi="Times New Roman" w:cs="Times New Roman"/>
        </w:rPr>
        <w:t>,</w:t>
      </w:r>
      <w:r w:rsidR="00D120FA">
        <w:rPr>
          <w:rFonts w:ascii="Times New Roman" w:hAnsi="Times New Roman" w:cs="Times New Roman"/>
        </w:rPr>
        <w:t xml:space="preserve"> these numbers do not adequately represent the widespread problems in the WASH sector</w:t>
      </w:r>
      <w:r w:rsidR="000E25C1" w:rsidRPr="0074777F">
        <w:rPr>
          <w:rFonts w:ascii="Times New Roman" w:hAnsi="Times New Roman" w:cs="Times New Roman"/>
        </w:rPr>
        <w:t>.</w:t>
      </w:r>
      <w:r w:rsidR="00552063">
        <w:rPr>
          <w:rFonts w:ascii="Times New Roman" w:hAnsi="Times New Roman" w:cs="Times New Roman"/>
        </w:rPr>
        <w:t xml:space="preserve"> Although the ca</w:t>
      </w:r>
      <w:r w:rsidR="00185936">
        <w:rPr>
          <w:rFonts w:ascii="Times New Roman" w:hAnsi="Times New Roman" w:cs="Times New Roman"/>
        </w:rPr>
        <w:t>mpaign was successful in providing</w:t>
      </w:r>
      <w:r w:rsidR="00552063">
        <w:rPr>
          <w:rFonts w:ascii="Times New Roman" w:hAnsi="Times New Roman" w:cs="Times New Roman"/>
        </w:rPr>
        <w:t xml:space="preserve"> vaccines to in-demand populations, it did not address </w:t>
      </w:r>
      <w:r w:rsidR="00185936">
        <w:rPr>
          <w:rFonts w:ascii="Times New Roman" w:hAnsi="Times New Roman" w:cs="Times New Roman"/>
        </w:rPr>
        <w:t xml:space="preserve">the basic fundamental problems. </w:t>
      </w:r>
      <w:r w:rsidR="00552063">
        <w:rPr>
          <w:rFonts w:ascii="Times New Roman" w:hAnsi="Times New Roman" w:cs="Times New Roman"/>
        </w:rPr>
        <w:t xml:space="preserve">Issues such as poor hygiene practices such as infrequent hand washing, poor bathroom etiquette and general water </w:t>
      </w:r>
      <w:r w:rsidR="00185936">
        <w:rPr>
          <w:rFonts w:ascii="Times New Roman" w:hAnsi="Times New Roman" w:cs="Times New Roman"/>
        </w:rPr>
        <w:t>contamination were not tackled</w:t>
      </w:r>
      <w:r w:rsidR="00552063">
        <w:rPr>
          <w:rFonts w:ascii="Times New Roman" w:hAnsi="Times New Roman" w:cs="Times New Roman"/>
        </w:rPr>
        <w:t xml:space="preserve">. </w:t>
      </w:r>
      <w:r w:rsidR="00552063" w:rsidRPr="00C06720">
        <w:rPr>
          <w:rFonts w:ascii="Times New Roman" w:hAnsi="Times New Roman" w:cs="Times New Roman"/>
        </w:rPr>
        <w:t>The dialogue surrounding this proje</w:t>
      </w:r>
      <w:r w:rsidR="00185936" w:rsidRPr="00C06720">
        <w:rPr>
          <w:rFonts w:ascii="Times New Roman" w:hAnsi="Times New Roman" w:cs="Times New Roman"/>
        </w:rPr>
        <w:t>ct pointed</w:t>
      </w:r>
      <w:r w:rsidR="00552063" w:rsidRPr="00C06720">
        <w:rPr>
          <w:rFonts w:ascii="Times New Roman" w:hAnsi="Times New Roman" w:cs="Times New Roman"/>
        </w:rPr>
        <w:t xml:space="preserve"> to how the state d</w:t>
      </w:r>
      <w:r w:rsidR="00185936" w:rsidRPr="00C06720">
        <w:rPr>
          <w:rFonts w:ascii="Times New Roman" w:hAnsi="Times New Roman" w:cs="Times New Roman"/>
        </w:rPr>
        <w:t>id not believe they</w:t>
      </w:r>
      <w:r w:rsidR="00C06720" w:rsidRPr="00C06720">
        <w:rPr>
          <w:rFonts w:ascii="Times New Roman" w:hAnsi="Times New Roman" w:cs="Times New Roman"/>
        </w:rPr>
        <w:t xml:space="preserve"> were adequately equipped to</w:t>
      </w:r>
      <w:r w:rsidR="00185936" w:rsidRPr="00C06720">
        <w:rPr>
          <w:rFonts w:ascii="Times New Roman" w:hAnsi="Times New Roman" w:cs="Times New Roman"/>
        </w:rPr>
        <w:t xml:space="preserve"> </w:t>
      </w:r>
      <w:r w:rsidR="00C06720" w:rsidRPr="00C06720">
        <w:rPr>
          <w:rFonts w:ascii="Times New Roman" w:hAnsi="Times New Roman" w:cs="Times New Roman"/>
        </w:rPr>
        <w:t xml:space="preserve">properly </w:t>
      </w:r>
      <w:r w:rsidR="00185936" w:rsidRPr="00C06720">
        <w:rPr>
          <w:rFonts w:ascii="Times New Roman" w:hAnsi="Times New Roman" w:cs="Times New Roman"/>
        </w:rPr>
        <w:t xml:space="preserve">direct their efforts to both the </w:t>
      </w:r>
      <w:r w:rsidR="00ED1C52">
        <w:rPr>
          <w:rFonts w:ascii="Times New Roman" w:hAnsi="Times New Roman" w:cs="Times New Roman"/>
        </w:rPr>
        <w:lastRenderedPageBreak/>
        <w:t xml:space="preserve">immediate and </w:t>
      </w:r>
      <w:r w:rsidR="00185936" w:rsidRPr="00C06720">
        <w:rPr>
          <w:rFonts w:ascii="Times New Roman" w:hAnsi="Times New Roman" w:cs="Times New Roman"/>
        </w:rPr>
        <w:t>long term needs</w:t>
      </w:r>
      <w:r w:rsidR="00C06720" w:rsidRPr="00C06720">
        <w:rPr>
          <w:rFonts w:ascii="Times New Roman" w:hAnsi="Times New Roman" w:cs="Times New Roman"/>
        </w:rPr>
        <w:t xml:space="preserve"> of the country</w:t>
      </w:r>
      <w:r w:rsidR="00552063" w:rsidRPr="00C06720">
        <w:rPr>
          <w:rFonts w:ascii="Times New Roman" w:hAnsi="Times New Roman" w:cs="Times New Roman"/>
        </w:rPr>
        <w:t xml:space="preserve"> (Childs et al. 2016).</w:t>
      </w:r>
      <w:r w:rsidR="00C06720">
        <w:rPr>
          <w:rFonts w:ascii="Times New Roman" w:hAnsi="Times New Roman" w:cs="Times New Roman"/>
        </w:rPr>
        <w:t xml:space="preserve"> As a result they focused on vaccinating at risks populations, which only served as a temporary solution. </w:t>
      </w:r>
      <w:r w:rsidR="00552063">
        <w:rPr>
          <w:rFonts w:ascii="Times New Roman" w:hAnsi="Times New Roman" w:cs="Times New Roman"/>
        </w:rPr>
        <w:t xml:space="preserve">   </w:t>
      </w:r>
      <w:r w:rsidR="00D120FA">
        <w:rPr>
          <w:rFonts w:ascii="Times New Roman" w:hAnsi="Times New Roman" w:cs="Times New Roman"/>
        </w:rPr>
        <w:t xml:space="preserve"> </w:t>
      </w:r>
      <w:r w:rsidR="000E25C1">
        <w:rPr>
          <w:rFonts w:ascii="Times New Roman" w:hAnsi="Times New Roman" w:cs="Times New Roman"/>
        </w:rPr>
        <w:t xml:space="preserve"> </w:t>
      </w:r>
    </w:p>
    <w:p w14:paraId="17730441" w14:textId="77777777" w:rsidR="00203167" w:rsidRDefault="00203167" w:rsidP="00D928BB">
      <w:pPr>
        <w:spacing w:line="480" w:lineRule="auto"/>
        <w:rPr>
          <w:rFonts w:ascii="Times New Roman" w:hAnsi="Times New Roman" w:cs="Times New Roman"/>
        </w:rPr>
      </w:pPr>
    </w:p>
    <w:p w14:paraId="6ACEFDE1" w14:textId="21EEA284" w:rsidR="005915DC" w:rsidRPr="005915DC" w:rsidRDefault="005915DC" w:rsidP="00D928BB">
      <w:pPr>
        <w:spacing w:line="480" w:lineRule="auto"/>
        <w:rPr>
          <w:rFonts w:ascii="Times New Roman" w:hAnsi="Times New Roman" w:cs="Times New Roman"/>
          <w:i/>
        </w:rPr>
      </w:pPr>
      <w:r w:rsidRPr="005915DC">
        <w:rPr>
          <w:rFonts w:ascii="Times New Roman" w:hAnsi="Times New Roman" w:cs="Times New Roman"/>
          <w:i/>
        </w:rPr>
        <w:t>Drinking Water Sold from the Private Sector</w:t>
      </w:r>
    </w:p>
    <w:p w14:paraId="47655162" w14:textId="52BBCAAA" w:rsidR="00DA0CE2" w:rsidRPr="00F52D53" w:rsidRDefault="006C778A" w:rsidP="00F52D53">
      <w:pPr>
        <w:spacing w:line="480" w:lineRule="auto"/>
        <w:ind w:firstLine="720"/>
        <w:rPr>
          <w:rFonts w:ascii="Times New Roman" w:hAnsi="Times New Roman" w:cs="Times New Roman"/>
        </w:rPr>
      </w:pPr>
      <w:r>
        <w:rPr>
          <w:rFonts w:ascii="Times New Roman" w:hAnsi="Times New Roman" w:cs="Times New Roman"/>
        </w:rPr>
        <w:t>In Port-au-Prince, there has been considerable evidence of the increase</w:t>
      </w:r>
      <w:r w:rsidR="009F562B">
        <w:rPr>
          <w:rFonts w:ascii="Times New Roman" w:hAnsi="Times New Roman" w:cs="Times New Roman"/>
        </w:rPr>
        <w:t>d use</w:t>
      </w:r>
      <w:r>
        <w:rPr>
          <w:rFonts w:ascii="Times New Roman" w:hAnsi="Times New Roman" w:cs="Times New Roman"/>
        </w:rPr>
        <w:t xml:space="preserve"> of private sector drinking sources (Patrick et al. 2017). Private sector drinking water sources encompasses bottled water, sachet water and private sachet water. The </w:t>
      </w:r>
      <w:r w:rsidR="009F562B">
        <w:rPr>
          <w:rFonts w:ascii="Times New Roman" w:hAnsi="Times New Roman" w:cs="Times New Roman"/>
        </w:rPr>
        <w:t xml:space="preserve">exact </w:t>
      </w:r>
      <w:r>
        <w:rPr>
          <w:rFonts w:ascii="Times New Roman" w:hAnsi="Times New Roman" w:cs="Times New Roman"/>
        </w:rPr>
        <w:t>pr</w:t>
      </w:r>
      <w:r w:rsidR="004F3571">
        <w:rPr>
          <w:rFonts w:ascii="Times New Roman" w:hAnsi="Times New Roman" w:cs="Times New Roman"/>
        </w:rPr>
        <w:t>oportion of the Haitian population using privately sourced water</w:t>
      </w:r>
      <w:r w:rsidR="00ED1C52">
        <w:rPr>
          <w:rFonts w:ascii="Times New Roman" w:hAnsi="Times New Roman" w:cs="Times New Roman"/>
        </w:rPr>
        <w:t xml:space="preserve"> during this</w:t>
      </w:r>
      <w:r w:rsidR="009F562B">
        <w:rPr>
          <w:rFonts w:ascii="Times New Roman" w:hAnsi="Times New Roman" w:cs="Times New Roman"/>
        </w:rPr>
        <w:t xml:space="preserve"> period</w:t>
      </w:r>
      <w:r w:rsidR="004F3571">
        <w:rPr>
          <w:rFonts w:ascii="Times New Roman" w:hAnsi="Times New Roman" w:cs="Times New Roman"/>
        </w:rPr>
        <w:t xml:space="preserve"> is unknown</w:t>
      </w:r>
      <w:r w:rsidR="00ED1C52">
        <w:rPr>
          <w:rFonts w:ascii="Times New Roman" w:hAnsi="Times New Roman" w:cs="Times New Roman"/>
        </w:rPr>
        <w:t>,</w:t>
      </w:r>
      <w:r w:rsidR="004F3571">
        <w:rPr>
          <w:rFonts w:ascii="Times New Roman" w:hAnsi="Times New Roman" w:cs="Times New Roman"/>
        </w:rPr>
        <w:t xml:space="preserve"> however the sector has seen substantial growth since the earthquake and cholera outbreak. Given the increasingly prominent role of the private sector, a six-week cross-sectio</w:t>
      </w:r>
      <w:r w:rsidR="00854683">
        <w:rPr>
          <w:rFonts w:ascii="Times New Roman" w:hAnsi="Times New Roman" w:cs="Times New Roman"/>
        </w:rPr>
        <w:t>nal assessment during July and A</w:t>
      </w:r>
      <w:r w:rsidR="004F3571">
        <w:rPr>
          <w:rFonts w:ascii="Times New Roman" w:hAnsi="Times New Roman" w:cs="Times New Roman"/>
        </w:rPr>
        <w:t xml:space="preserve">ugust 2013 was conducted to describe the private WASH sector in Port-au-Prince. The project focused on the a) scale and geographical distribution of private kiosks, b) major provider companies and supply and treatment chain, c) sales and volumes and price, and d) water quality at point of sale and site of production (Patrick et al. 2017). </w:t>
      </w:r>
      <w:r w:rsidR="007F3A63">
        <w:rPr>
          <w:rFonts w:ascii="Times New Roman" w:hAnsi="Times New Roman" w:cs="Times New Roman"/>
        </w:rPr>
        <w:t xml:space="preserve">Results of the study showed that the private sector covered or partially covered 88.2 percent, or 1.89 million, of the 2013 Port-au-Prince population. </w:t>
      </w:r>
      <w:r w:rsidR="00494924">
        <w:rPr>
          <w:rFonts w:ascii="Times New Roman" w:hAnsi="Times New Roman" w:cs="Times New Roman"/>
        </w:rPr>
        <w:t>The assessment identified o</w:t>
      </w:r>
      <w:r w:rsidR="007F3A63">
        <w:rPr>
          <w:rFonts w:ascii="Times New Roman" w:hAnsi="Times New Roman" w:cs="Times New Roman"/>
        </w:rPr>
        <w:t>ver 1,300 open kiosks</w:t>
      </w:r>
      <w:r w:rsidR="00494924">
        <w:rPr>
          <w:rFonts w:ascii="Times New Roman" w:hAnsi="Times New Roman" w:cs="Times New Roman"/>
        </w:rPr>
        <w:t>, belong</w:t>
      </w:r>
      <w:r w:rsidR="00484657">
        <w:rPr>
          <w:rFonts w:ascii="Times New Roman" w:hAnsi="Times New Roman" w:cs="Times New Roman"/>
        </w:rPr>
        <w:t>ing</w:t>
      </w:r>
      <w:r w:rsidR="00494924">
        <w:rPr>
          <w:rFonts w:ascii="Times New Roman" w:hAnsi="Times New Roman" w:cs="Times New Roman"/>
        </w:rPr>
        <w:t xml:space="preserve"> to 67 different providers</w:t>
      </w:r>
      <w:r w:rsidR="00484657">
        <w:rPr>
          <w:rFonts w:ascii="Times New Roman" w:hAnsi="Times New Roman" w:cs="Times New Roman"/>
        </w:rPr>
        <w:t xml:space="preserve"> where </w:t>
      </w:r>
      <w:r w:rsidR="00494924">
        <w:rPr>
          <w:rFonts w:ascii="Times New Roman" w:hAnsi="Times New Roman" w:cs="Times New Roman"/>
        </w:rPr>
        <w:t xml:space="preserve">the </w:t>
      </w:r>
      <w:r w:rsidR="00484657">
        <w:rPr>
          <w:rFonts w:ascii="Times New Roman" w:hAnsi="Times New Roman" w:cs="Times New Roman"/>
        </w:rPr>
        <w:t xml:space="preserve">vast </w:t>
      </w:r>
      <w:r w:rsidR="00494924">
        <w:rPr>
          <w:rFonts w:ascii="Times New Roman" w:hAnsi="Times New Roman" w:cs="Times New Roman"/>
        </w:rPr>
        <w:t xml:space="preserve">majority were franchises of eight </w:t>
      </w:r>
      <w:r w:rsidR="00484657">
        <w:rPr>
          <w:rFonts w:ascii="Times New Roman" w:hAnsi="Times New Roman" w:cs="Times New Roman"/>
        </w:rPr>
        <w:t xml:space="preserve">major </w:t>
      </w:r>
      <w:r w:rsidR="00494924">
        <w:rPr>
          <w:rFonts w:ascii="Times New Roman" w:hAnsi="Times New Roman" w:cs="Times New Roman"/>
        </w:rPr>
        <w:t>companies (Patrick et al. 2017).</w:t>
      </w:r>
      <w:r w:rsidR="007F3A63">
        <w:rPr>
          <w:rFonts w:ascii="Times New Roman" w:hAnsi="Times New Roman" w:cs="Times New Roman"/>
        </w:rPr>
        <w:t xml:space="preserve"> </w:t>
      </w:r>
      <w:r w:rsidR="00341DBD">
        <w:rPr>
          <w:rFonts w:ascii="Times New Roman" w:hAnsi="Times New Roman" w:cs="Times New Roman"/>
        </w:rPr>
        <w:t xml:space="preserve">The outcomes of </w:t>
      </w:r>
      <w:r w:rsidR="00ED1C52">
        <w:rPr>
          <w:rFonts w:ascii="Times New Roman" w:hAnsi="Times New Roman" w:cs="Times New Roman"/>
        </w:rPr>
        <w:t>CDC evaluation of the quality of</w:t>
      </w:r>
      <w:r w:rsidR="00341DBD">
        <w:rPr>
          <w:rFonts w:ascii="Times New Roman" w:hAnsi="Times New Roman" w:cs="Times New Roman"/>
        </w:rPr>
        <w:t xml:space="preserve"> water sold </w:t>
      </w:r>
      <w:r w:rsidR="00341DBD" w:rsidRPr="00E00386">
        <w:rPr>
          <w:rFonts w:ascii="Times New Roman" w:hAnsi="Times New Roman" w:cs="Times New Roman"/>
        </w:rPr>
        <w:t>in Port-au-Prince</w:t>
      </w:r>
      <w:r w:rsidR="00341DBD">
        <w:rPr>
          <w:rFonts w:ascii="Times New Roman" w:hAnsi="Times New Roman" w:cs="Times New Roman"/>
        </w:rPr>
        <w:t xml:space="preserve"> by private vendors indicated that these purchases were usually pathogen-free at the point of sale</w:t>
      </w:r>
      <w:r w:rsidR="00484657">
        <w:rPr>
          <w:rFonts w:ascii="Times New Roman" w:hAnsi="Times New Roman" w:cs="Times New Roman"/>
        </w:rPr>
        <w:t xml:space="preserve"> and therefore of high quality</w:t>
      </w:r>
      <w:r w:rsidR="00341DBD">
        <w:rPr>
          <w:rFonts w:ascii="Times New Roman" w:hAnsi="Times New Roman" w:cs="Times New Roman"/>
        </w:rPr>
        <w:t xml:space="preserve"> </w:t>
      </w:r>
      <w:r w:rsidR="00341DBD" w:rsidRPr="00357F69">
        <w:rPr>
          <w:rFonts w:ascii="Times New Roman" w:hAnsi="Times New Roman" w:cs="Times New Roman"/>
        </w:rPr>
        <w:t>(Wysler Demercant et al. 2015).</w:t>
      </w:r>
    </w:p>
    <w:p w14:paraId="5B7ABE76" w14:textId="77777777" w:rsidR="00DA0CE2" w:rsidRDefault="00DA0CE2" w:rsidP="00391C12">
      <w:pPr>
        <w:spacing w:line="480" w:lineRule="auto"/>
        <w:ind w:firstLine="720"/>
        <w:rPr>
          <w:rFonts w:ascii="Times New Roman" w:hAnsi="Times New Roman" w:cs="Times New Roman"/>
          <w:b/>
        </w:rPr>
      </w:pPr>
    </w:p>
    <w:p w14:paraId="5774DC8D" w14:textId="77777777" w:rsidR="00890BD5" w:rsidRDefault="00890BD5" w:rsidP="00391C12">
      <w:pPr>
        <w:spacing w:line="480" w:lineRule="auto"/>
        <w:ind w:firstLine="720"/>
        <w:rPr>
          <w:rFonts w:ascii="Times New Roman" w:hAnsi="Times New Roman" w:cs="Times New Roman"/>
          <w:b/>
        </w:rPr>
      </w:pPr>
    </w:p>
    <w:p w14:paraId="1762FC26" w14:textId="77777777" w:rsidR="00890BD5" w:rsidRPr="00D120FA" w:rsidRDefault="00890BD5" w:rsidP="00890BD5">
      <w:pPr>
        <w:spacing w:line="480" w:lineRule="auto"/>
        <w:rPr>
          <w:rFonts w:ascii="Times New Roman" w:hAnsi="Times New Roman" w:cs="Times New Roman"/>
          <w:b/>
        </w:rPr>
      </w:pPr>
    </w:p>
    <w:p w14:paraId="743CA0D6" w14:textId="243DD1C6" w:rsidR="006866C9" w:rsidRPr="00D120FA" w:rsidRDefault="006866C9" w:rsidP="00D928BB">
      <w:pPr>
        <w:spacing w:line="480" w:lineRule="auto"/>
        <w:rPr>
          <w:rFonts w:ascii="Times New Roman" w:hAnsi="Times New Roman" w:cs="Times New Roman"/>
          <w:b/>
        </w:rPr>
      </w:pPr>
      <w:r w:rsidRPr="00D120FA">
        <w:rPr>
          <w:rFonts w:ascii="Times New Roman" w:hAnsi="Times New Roman" w:cs="Times New Roman"/>
          <w:b/>
        </w:rPr>
        <w:lastRenderedPageBreak/>
        <w:t xml:space="preserve">Figure 4 - </w:t>
      </w:r>
      <w:r w:rsidR="00C35084">
        <w:rPr>
          <w:rFonts w:ascii="Times New Roman" w:hAnsi="Times New Roman" w:cs="Times New Roman"/>
          <w:b/>
        </w:rPr>
        <w:t>People</w:t>
      </w:r>
      <w:r w:rsidRPr="00D120FA">
        <w:rPr>
          <w:rFonts w:ascii="Times New Roman" w:hAnsi="Times New Roman" w:cs="Times New Roman"/>
          <w:b/>
        </w:rPr>
        <w:t xml:space="preserve"> using at least basic drinking water services (%</w:t>
      </w:r>
      <w:r w:rsidR="00C35084">
        <w:rPr>
          <w:rFonts w:ascii="Times New Roman" w:hAnsi="Times New Roman" w:cs="Times New Roman"/>
          <w:b/>
        </w:rPr>
        <w:t xml:space="preserve"> of population</w:t>
      </w:r>
      <w:r w:rsidRPr="00D120FA">
        <w:rPr>
          <w:rFonts w:ascii="Times New Roman" w:hAnsi="Times New Roman" w:cs="Times New Roman"/>
          <w:b/>
        </w:rPr>
        <w:t>)</w:t>
      </w:r>
    </w:p>
    <w:tbl>
      <w:tblPr>
        <w:tblStyle w:val="TableGrid"/>
        <w:tblW w:w="0" w:type="auto"/>
        <w:jc w:val="center"/>
        <w:tblLook w:val="04A0" w:firstRow="1" w:lastRow="0" w:firstColumn="1" w:lastColumn="0" w:noHBand="0" w:noVBand="1"/>
      </w:tblPr>
      <w:tblGrid>
        <w:gridCol w:w="1915"/>
        <w:gridCol w:w="1915"/>
        <w:gridCol w:w="1915"/>
        <w:gridCol w:w="1915"/>
      </w:tblGrid>
      <w:tr w:rsidR="006866C9" w:rsidRPr="00357F69" w14:paraId="5AC6D536" w14:textId="77777777" w:rsidTr="006866C9">
        <w:trPr>
          <w:jc w:val="center"/>
        </w:trPr>
        <w:tc>
          <w:tcPr>
            <w:tcW w:w="1915" w:type="dxa"/>
          </w:tcPr>
          <w:p w14:paraId="54F31D4D" w14:textId="77777777" w:rsidR="006866C9" w:rsidRPr="00D120FA" w:rsidRDefault="006866C9" w:rsidP="00D928BB">
            <w:pPr>
              <w:spacing w:line="480" w:lineRule="auto"/>
              <w:rPr>
                <w:rFonts w:ascii="Times New Roman" w:hAnsi="Times New Roman" w:cs="Times New Roman"/>
                <w:b/>
              </w:rPr>
            </w:pPr>
          </w:p>
        </w:tc>
        <w:tc>
          <w:tcPr>
            <w:tcW w:w="1915" w:type="dxa"/>
          </w:tcPr>
          <w:p w14:paraId="0DB7F642" w14:textId="77777777" w:rsidR="006866C9" w:rsidRPr="00D120FA" w:rsidRDefault="006866C9" w:rsidP="00D928BB">
            <w:pPr>
              <w:spacing w:line="480" w:lineRule="auto"/>
              <w:rPr>
                <w:rFonts w:ascii="Times New Roman" w:hAnsi="Times New Roman" w:cs="Times New Roman"/>
                <w:b/>
              </w:rPr>
            </w:pPr>
            <w:r w:rsidRPr="00D120FA">
              <w:rPr>
                <w:rFonts w:ascii="Times New Roman" w:hAnsi="Times New Roman" w:cs="Times New Roman"/>
                <w:b/>
              </w:rPr>
              <w:t>2000</w:t>
            </w:r>
          </w:p>
        </w:tc>
        <w:tc>
          <w:tcPr>
            <w:tcW w:w="1915" w:type="dxa"/>
          </w:tcPr>
          <w:p w14:paraId="656EE8F0" w14:textId="77777777" w:rsidR="006866C9" w:rsidRPr="00D120FA" w:rsidRDefault="006866C9" w:rsidP="00D928BB">
            <w:pPr>
              <w:spacing w:line="480" w:lineRule="auto"/>
              <w:rPr>
                <w:rFonts w:ascii="Times New Roman" w:hAnsi="Times New Roman" w:cs="Times New Roman"/>
                <w:b/>
              </w:rPr>
            </w:pPr>
            <w:r w:rsidRPr="00D120FA">
              <w:rPr>
                <w:rFonts w:ascii="Times New Roman" w:hAnsi="Times New Roman" w:cs="Times New Roman"/>
                <w:b/>
              </w:rPr>
              <w:t>2010</w:t>
            </w:r>
          </w:p>
        </w:tc>
        <w:tc>
          <w:tcPr>
            <w:tcW w:w="1915" w:type="dxa"/>
          </w:tcPr>
          <w:p w14:paraId="6AEB2A68" w14:textId="77777777" w:rsidR="006866C9" w:rsidRPr="00D120FA" w:rsidRDefault="006866C9" w:rsidP="00D928BB">
            <w:pPr>
              <w:spacing w:line="480" w:lineRule="auto"/>
              <w:rPr>
                <w:rFonts w:ascii="Times New Roman" w:hAnsi="Times New Roman" w:cs="Times New Roman"/>
                <w:b/>
              </w:rPr>
            </w:pPr>
            <w:r w:rsidRPr="00D120FA">
              <w:rPr>
                <w:rFonts w:ascii="Times New Roman" w:hAnsi="Times New Roman" w:cs="Times New Roman"/>
                <w:b/>
              </w:rPr>
              <w:t>2014</w:t>
            </w:r>
          </w:p>
        </w:tc>
      </w:tr>
      <w:tr w:rsidR="006866C9" w:rsidRPr="00357F69" w14:paraId="4DD0FC80" w14:textId="77777777" w:rsidTr="006866C9">
        <w:trPr>
          <w:jc w:val="center"/>
        </w:trPr>
        <w:tc>
          <w:tcPr>
            <w:tcW w:w="1915" w:type="dxa"/>
          </w:tcPr>
          <w:p w14:paraId="18EE5528" w14:textId="77777777" w:rsidR="006866C9" w:rsidRPr="00D120FA" w:rsidRDefault="006866C9" w:rsidP="00D928BB">
            <w:pPr>
              <w:spacing w:line="480" w:lineRule="auto"/>
              <w:rPr>
                <w:rFonts w:ascii="Times New Roman" w:hAnsi="Times New Roman" w:cs="Times New Roman"/>
                <w:b/>
              </w:rPr>
            </w:pPr>
            <w:r w:rsidRPr="00D120FA">
              <w:rPr>
                <w:rFonts w:ascii="Times New Roman" w:hAnsi="Times New Roman" w:cs="Times New Roman"/>
                <w:b/>
              </w:rPr>
              <w:t>Rural</w:t>
            </w:r>
          </w:p>
        </w:tc>
        <w:tc>
          <w:tcPr>
            <w:tcW w:w="1915" w:type="dxa"/>
          </w:tcPr>
          <w:p w14:paraId="0A459F86" w14:textId="77777777" w:rsidR="006866C9" w:rsidRPr="00D120FA" w:rsidRDefault="006866C9" w:rsidP="00D928BB">
            <w:pPr>
              <w:spacing w:line="480" w:lineRule="auto"/>
              <w:rPr>
                <w:rFonts w:ascii="Times New Roman" w:hAnsi="Times New Roman" w:cs="Times New Roman"/>
              </w:rPr>
            </w:pPr>
            <w:r w:rsidRPr="00D120FA">
              <w:rPr>
                <w:rFonts w:ascii="Times New Roman" w:hAnsi="Times New Roman" w:cs="Times New Roman"/>
              </w:rPr>
              <w:t>40.7</w:t>
            </w:r>
          </w:p>
        </w:tc>
        <w:tc>
          <w:tcPr>
            <w:tcW w:w="1915" w:type="dxa"/>
          </w:tcPr>
          <w:p w14:paraId="2C058FCD" w14:textId="77777777" w:rsidR="006866C9" w:rsidRPr="00D120FA" w:rsidRDefault="006866C9" w:rsidP="00D928BB">
            <w:pPr>
              <w:spacing w:line="480" w:lineRule="auto"/>
              <w:rPr>
                <w:rFonts w:ascii="Times New Roman" w:hAnsi="Times New Roman" w:cs="Times New Roman"/>
              </w:rPr>
            </w:pPr>
            <w:r w:rsidRPr="00D120FA">
              <w:rPr>
                <w:rFonts w:ascii="Times New Roman" w:hAnsi="Times New Roman" w:cs="Times New Roman"/>
              </w:rPr>
              <w:t>40.4</w:t>
            </w:r>
          </w:p>
        </w:tc>
        <w:tc>
          <w:tcPr>
            <w:tcW w:w="1915" w:type="dxa"/>
          </w:tcPr>
          <w:p w14:paraId="6C6A872F" w14:textId="77777777" w:rsidR="006866C9" w:rsidRPr="00D120FA" w:rsidRDefault="006866C9" w:rsidP="00D928BB">
            <w:pPr>
              <w:spacing w:line="480" w:lineRule="auto"/>
              <w:rPr>
                <w:rFonts w:ascii="Times New Roman" w:hAnsi="Times New Roman" w:cs="Times New Roman"/>
              </w:rPr>
            </w:pPr>
            <w:r w:rsidRPr="00D120FA">
              <w:rPr>
                <w:rFonts w:ascii="Times New Roman" w:hAnsi="Times New Roman" w:cs="Times New Roman"/>
              </w:rPr>
              <w:t>40.3</w:t>
            </w:r>
          </w:p>
        </w:tc>
      </w:tr>
      <w:tr w:rsidR="006866C9" w:rsidRPr="00357F69" w14:paraId="5CC2A849" w14:textId="77777777" w:rsidTr="006866C9">
        <w:trPr>
          <w:jc w:val="center"/>
        </w:trPr>
        <w:tc>
          <w:tcPr>
            <w:tcW w:w="1915" w:type="dxa"/>
          </w:tcPr>
          <w:p w14:paraId="6573A007" w14:textId="77777777" w:rsidR="006866C9" w:rsidRPr="00D120FA" w:rsidRDefault="006866C9" w:rsidP="00D928BB">
            <w:pPr>
              <w:spacing w:line="480" w:lineRule="auto"/>
              <w:rPr>
                <w:rFonts w:ascii="Times New Roman" w:hAnsi="Times New Roman" w:cs="Times New Roman"/>
                <w:b/>
              </w:rPr>
            </w:pPr>
            <w:r w:rsidRPr="00D120FA">
              <w:rPr>
                <w:rFonts w:ascii="Times New Roman" w:hAnsi="Times New Roman" w:cs="Times New Roman"/>
                <w:b/>
              </w:rPr>
              <w:t>Urban</w:t>
            </w:r>
          </w:p>
        </w:tc>
        <w:tc>
          <w:tcPr>
            <w:tcW w:w="1915" w:type="dxa"/>
          </w:tcPr>
          <w:p w14:paraId="1FCF0B1B" w14:textId="77777777" w:rsidR="006866C9" w:rsidRPr="00D120FA" w:rsidRDefault="006866C9" w:rsidP="00D928BB">
            <w:pPr>
              <w:spacing w:line="480" w:lineRule="auto"/>
              <w:rPr>
                <w:rFonts w:ascii="Times New Roman" w:hAnsi="Times New Roman" w:cs="Times New Roman"/>
              </w:rPr>
            </w:pPr>
            <w:r w:rsidRPr="00D120FA">
              <w:rPr>
                <w:rFonts w:ascii="Times New Roman" w:hAnsi="Times New Roman" w:cs="Times New Roman"/>
              </w:rPr>
              <w:t>84.9</w:t>
            </w:r>
          </w:p>
        </w:tc>
        <w:tc>
          <w:tcPr>
            <w:tcW w:w="1915" w:type="dxa"/>
          </w:tcPr>
          <w:p w14:paraId="64E9C720" w14:textId="77777777" w:rsidR="006866C9" w:rsidRPr="00D120FA" w:rsidRDefault="006866C9" w:rsidP="00D928BB">
            <w:pPr>
              <w:spacing w:line="480" w:lineRule="auto"/>
              <w:rPr>
                <w:rFonts w:ascii="Times New Roman" w:hAnsi="Times New Roman" w:cs="Times New Roman"/>
              </w:rPr>
            </w:pPr>
            <w:r w:rsidRPr="00D120FA">
              <w:rPr>
                <w:rFonts w:ascii="Times New Roman" w:hAnsi="Times New Roman" w:cs="Times New Roman"/>
              </w:rPr>
              <w:t>82.1</w:t>
            </w:r>
          </w:p>
        </w:tc>
        <w:tc>
          <w:tcPr>
            <w:tcW w:w="1915" w:type="dxa"/>
          </w:tcPr>
          <w:p w14:paraId="7788F8EE" w14:textId="77777777" w:rsidR="006866C9" w:rsidRPr="00D120FA" w:rsidRDefault="006866C9" w:rsidP="00D928BB">
            <w:pPr>
              <w:spacing w:line="480" w:lineRule="auto"/>
              <w:rPr>
                <w:rFonts w:ascii="Times New Roman" w:hAnsi="Times New Roman" w:cs="Times New Roman"/>
              </w:rPr>
            </w:pPr>
            <w:r w:rsidRPr="00D120FA">
              <w:rPr>
                <w:rFonts w:ascii="Times New Roman" w:hAnsi="Times New Roman" w:cs="Times New Roman"/>
              </w:rPr>
              <w:t>81.0</w:t>
            </w:r>
          </w:p>
        </w:tc>
      </w:tr>
      <w:tr w:rsidR="006866C9" w:rsidRPr="00357F69" w14:paraId="382FDCB1" w14:textId="77777777" w:rsidTr="006866C9">
        <w:trPr>
          <w:jc w:val="center"/>
        </w:trPr>
        <w:tc>
          <w:tcPr>
            <w:tcW w:w="1915" w:type="dxa"/>
          </w:tcPr>
          <w:p w14:paraId="32BEF307" w14:textId="77777777" w:rsidR="006866C9" w:rsidRPr="00D120FA" w:rsidRDefault="006866C9" w:rsidP="00D928BB">
            <w:pPr>
              <w:spacing w:line="480" w:lineRule="auto"/>
              <w:rPr>
                <w:rFonts w:ascii="Times New Roman" w:hAnsi="Times New Roman" w:cs="Times New Roman"/>
                <w:b/>
              </w:rPr>
            </w:pPr>
            <w:r w:rsidRPr="00D120FA">
              <w:rPr>
                <w:rFonts w:ascii="Times New Roman" w:hAnsi="Times New Roman" w:cs="Times New Roman"/>
                <w:b/>
              </w:rPr>
              <w:t>Total</w:t>
            </w:r>
          </w:p>
        </w:tc>
        <w:tc>
          <w:tcPr>
            <w:tcW w:w="1915" w:type="dxa"/>
          </w:tcPr>
          <w:p w14:paraId="627E2CB5" w14:textId="4C483A46" w:rsidR="006866C9" w:rsidRPr="00D120FA" w:rsidRDefault="00C35084" w:rsidP="00D928BB">
            <w:pPr>
              <w:spacing w:line="480" w:lineRule="auto"/>
              <w:rPr>
                <w:rFonts w:ascii="Times New Roman" w:hAnsi="Times New Roman" w:cs="Times New Roman"/>
              </w:rPr>
            </w:pPr>
            <w:r>
              <w:rPr>
                <w:rFonts w:ascii="Times New Roman" w:hAnsi="Times New Roman" w:cs="Times New Roman"/>
              </w:rPr>
              <w:t>56.4</w:t>
            </w:r>
          </w:p>
        </w:tc>
        <w:tc>
          <w:tcPr>
            <w:tcW w:w="1915" w:type="dxa"/>
          </w:tcPr>
          <w:p w14:paraId="1D85FB71" w14:textId="09F072B7" w:rsidR="006866C9" w:rsidRPr="00D120FA" w:rsidRDefault="00C35084" w:rsidP="00D928BB">
            <w:pPr>
              <w:spacing w:line="480" w:lineRule="auto"/>
              <w:rPr>
                <w:rFonts w:ascii="Times New Roman" w:hAnsi="Times New Roman" w:cs="Times New Roman"/>
              </w:rPr>
            </w:pPr>
            <w:r>
              <w:rPr>
                <w:rFonts w:ascii="Times New Roman" w:hAnsi="Times New Roman" w:cs="Times New Roman"/>
              </w:rPr>
              <w:t>62.1</w:t>
            </w:r>
          </w:p>
        </w:tc>
        <w:tc>
          <w:tcPr>
            <w:tcW w:w="1915" w:type="dxa"/>
          </w:tcPr>
          <w:p w14:paraId="380BCFCE" w14:textId="686D7D71" w:rsidR="006866C9" w:rsidRPr="00D120FA" w:rsidRDefault="00C35084" w:rsidP="00D928BB">
            <w:pPr>
              <w:spacing w:line="480" w:lineRule="auto"/>
              <w:rPr>
                <w:rFonts w:ascii="Times New Roman" w:hAnsi="Times New Roman" w:cs="Times New Roman"/>
              </w:rPr>
            </w:pPr>
            <w:r>
              <w:rPr>
                <w:rFonts w:ascii="Times New Roman" w:hAnsi="Times New Roman" w:cs="Times New Roman"/>
              </w:rPr>
              <w:t>63.7</w:t>
            </w:r>
          </w:p>
        </w:tc>
      </w:tr>
    </w:tbl>
    <w:p w14:paraId="1F323763" w14:textId="77777777" w:rsidR="006866C9" w:rsidRPr="00357F69" w:rsidRDefault="006866C9" w:rsidP="00D928BB">
      <w:pPr>
        <w:spacing w:line="480" w:lineRule="auto"/>
        <w:rPr>
          <w:rFonts w:ascii="Times New Roman" w:hAnsi="Times New Roman" w:cs="Times New Roman"/>
          <w:highlight w:val="yellow"/>
        </w:rPr>
      </w:pPr>
    </w:p>
    <w:p w14:paraId="167B2469" w14:textId="2C5DD14E" w:rsidR="004D0D3C" w:rsidRPr="00067904" w:rsidRDefault="00D120FA" w:rsidP="001914C6">
      <w:pPr>
        <w:spacing w:line="480" w:lineRule="auto"/>
        <w:ind w:firstLine="720"/>
        <w:rPr>
          <w:rFonts w:ascii="Times New Roman" w:hAnsi="Times New Roman" w:cs="Times New Roman"/>
        </w:rPr>
      </w:pPr>
      <w:r w:rsidRPr="00067904">
        <w:rPr>
          <w:rFonts w:ascii="Times New Roman" w:hAnsi="Times New Roman" w:cs="Times New Roman"/>
        </w:rPr>
        <w:t xml:space="preserve">A common indicator used to assess the quality of a country WASH sector is the </w:t>
      </w:r>
      <w:r w:rsidR="00C35084" w:rsidRPr="00067904">
        <w:rPr>
          <w:rFonts w:ascii="Times New Roman" w:hAnsi="Times New Roman" w:cs="Times New Roman"/>
        </w:rPr>
        <w:t xml:space="preserve">percentage of “people </w:t>
      </w:r>
      <w:r w:rsidRPr="00067904">
        <w:rPr>
          <w:rFonts w:ascii="Times New Roman" w:hAnsi="Times New Roman" w:cs="Times New Roman"/>
        </w:rPr>
        <w:t xml:space="preserve">using at least basic drinking water.” This provides a baseline for </w:t>
      </w:r>
      <w:r w:rsidR="00C35084" w:rsidRPr="00067904">
        <w:rPr>
          <w:rFonts w:ascii="Times New Roman" w:hAnsi="Times New Roman" w:cs="Times New Roman"/>
        </w:rPr>
        <w:t>basic services available and being actively used by a population and is collected annually by the WHO.</w:t>
      </w:r>
      <w:r w:rsidRPr="00067904">
        <w:rPr>
          <w:rFonts w:ascii="Times New Roman" w:hAnsi="Times New Roman" w:cs="Times New Roman"/>
        </w:rPr>
        <w:t xml:space="preserve"> </w:t>
      </w:r>
      <w:r w:rsidR="00C35084" w:rsidRPr="00067904">
        <w:rPr>
          <w:rFonts w:ascii="Times New Roman" w:hAnsi="Times New Roman" w:cs="Times New Roman"/>
        </w:rPr>
        <w:t xml:space="preserve">This available data is a representation of coverage rates for water and sanitation services based on information from service users rather than services providers who may report on nonfunctioning systems. </w:t>
      </w:r>
      <w:r w:rsidR="006866C9" w:rsidRPr="00067904">
        <w:rPr>
          <w:rFonts w:ascii="Times New Roman" w:hAnsi="Times New Roman" w:cs="Times New Roman"/>
        </w:rPr>
        <w:t xml:space="preserve">The </w:t>
      </w:r>
      <w:r w:rsidR="00C35084" w:rsidRPr="00067904">
        <w:rPr>
          <w:rFonts w:ascii="Times New Roman" w:hAnsi="Times New Roman" w:cs="Times New Roman"/>
        </w:rPr>
        <w:t>coverage rates in Fig</w:t>
      </w:r>
      <w:r w:rsidR="008C206F">
        <w:rPr>
          <w:rFonts w:ascii="Times New Roman" w:hAnsi="Times New Roman" w:cs="Times New Roman"/>
        </w:rPr>
        <w:t>ure 4 reveal a story of</w:t>
      </w:r>
      <w:r w:rsidR="00C35084" w:rsidRPr="00067904">
        <w:rPr>
          <w:rFonts w:ascii="Times New Roman" w:hAnsi="Times New Roman" w:cs="Times New Roman"/>
        </w:rPr>
        <w:t xml:space="preserve"> fluctuation.</w:t>
      </w:r>
      <w:r w:rsidR="008C206F">
        <w:rPr>
          <w:rFonts w:ascii="Times New Roman" w:hAnsi="Times New Roman" w:cs="Times New Roman"/>
        </w:rPr>
        <w:t xml:space="preserve"> The total percentage of the population using at least basic drinking water services has increased percentage points even though the numbers for both rural and urban populations have decreased. To make sense of these numbers it is important to keep in mind that a country’s total population </w:t>
      </w:r>
      <w:r w:rsidR="00C1497E">
        <w:rPr>
          <w:rFonts w:ascii="Times New Roman" w:hAnsi="Times New Roman" w:cs="Times New Roman"/>
        </w:rPr>
        <w:t>is not evenly distributed a</w:t>
      </w:r>
      <w:r w:rsidR="00C50C35">
        <w:rPr>
          <w:rFonts w:ascii="Times New Roman" w:hAnsi="Times New Roman" w:cs="Times New Roman"/>
        </w:rPr>
        <w:t>mong both rural and urban center</w:t>
      </w:r>
      <w:r w:rsidR="00C1497E">
        <w:rPr>
          <w:rFonts w:ascii="Times New Roman" w:hAnsi="Times New Roman" w:cs="Times New Roman"/>
        </w:rPr>
        <w:t>s</w:t>
      </w:r>
      <w:r w:rsidR="00C50C35">
        <w:rPr>
          <w:rFonts w:ascii="Times New Roman" w:hAnsi="Times New Roman" w:cs="Times New Roman"/>
        </w:rPr>
        <w:t>. In the case of Haiti, almost two thirds of their population reside in urban and metropolitian areas (</w:t>
      </w:r>
      <w:r w:rsidR="00C50C35" w:rsidRPr="008255AB">
        <w:rPr>
          <w:rFonts w:ascii="Times New Roman" w:hAnsi="Times New Roman" w:cs="Times New Roman"/>
        </w:rPr>
        <w:t>Worldometers 2019).</w:t>
      </w:r>
      <w:r w:rsidR="00C35084" w:rsidRPr="00067904">
        <w:rPr>
          <w:rFonts w:ascii="Times New Roman" w:hAnsi="Times New Roman" w:cs="Times New Roman"/>
        </w:rPr>
        <w:t xml:space="preserve"> On the macro level, </w:t>
      </w:r>
      <w:r w:rsidR="00C06720" w:rsidRPr="00067904">
        <w:rPr>
          <w:rFonts w:ascii="Times New Roman" w:hAnsi="Times New Roman" w:cs="Times New Roman"/>
        </w:rPr>
        <w:t>over a 15-year period</w:t>
      </w:r>
      <w:r w:rsidR="00185936" w:rsidRPr="00067904">
        <w:rPr>
          <w:rFonts w:ascii="Times New Roman" w:hAnsi="Times New Roman" w:cs="Times New Roman"/>
        </w:rPr>
        <w:t xml:space="preserve"> </w:t>
      </w:r>
      <w:r w:rsidR="00C35084" w:rsidRPr="00067904">
        <w:rPr>
          <w:rFonts w:ascii="Times New Roman" w:hAnsi="Times New Roman" w:cs="Times New Roman"/>
        </w:rPr>
        <w:t>Haiti has</w:t>
      </w:r>
      <w:r w:rsidR="006F12D9">
        <w:rPr>
          <w:rFonts w:ascii="Times New Roman" w:hAnsi="Times New Roman" w:cs="Times New Roman"/>
        </w:rPr>
        <w:t xml:space="preserve"> fortunately been able to </w:t>
      </w:r>
      <w:r w:rsidR="006F12D9" w:rsidRPr="00C05C73">
        <w:rPr>
          <w:rFonts w:ascii="Times New Roman" w:hAnsi="Times New Roman" w:cs="Times New Roman"/>
        </w:rPr>
        <w:t xml:space="preserve">see </w:t>
      </w:r>
      <w:r w:rsidR="00C35084" w:rsidRPr="00C05C73">
        <w:rPr>
          <w:rFonts w:ascii="Times New Roman" w:hAnsi="Times New Roman" w:cs="Times New Roman"/>
        </w:rPr>
        <w:t>minor increase</w:t>
      </w:r>
      <w:r w:rsidR="00185936" w:rsidRPr="00C05C73">
        <w:rPr>
          <w:rFonts w:ascii="Times New Roman" w:hAnsi="Times New Roman" w:cs="Times New Roman"/>
        </w:rPr>
        <w:t>s</w:t>
      </w:r>
      <w:r w:rsidR="00C35084" w:rsidRPr="00C05C73">
        <w:rPr>
          <w:rFonts w:ascii="Times New Roman" w:hAnsi="Times New Roman" w:cs="Times New Roman"/>
        </w:rPr>
        <w:t xml:space="preserve"> in</w:t>
      </w:r>
      <w:r w:rsidR="00185936" w:rsidRPr="00C05C73">
        <w:rPr>
          <w:rFonts w:ascii="Times New Roman" w:hAnsi="Times New Roman" w:cs="Times New Roman"/>
        </w:rPr>
        <w:t xml:space="preserve"> the percentage of the population who are using basic drinking water services.</w:t>
      </w:r>
      <w:r w:rsidR="00C05C73">
        <w:rPr>
          <w:rFonts w:ascii="Times New Roman" w:hAnsi="Times New Roman" w:cs="Times New Roman"/>
        </w:rPr>
        <w:t xml:space="preserve"> This is impressive</w:t>
      </w:r>
      <w:r w:rsidR="00185936" w:rsidRPr="00067904">
        <w:rPr>
          <w:rFonts w:ascii="Times New Roman" w:hAnsi="Times New Roman" w:cs="Times New Roman"/>
        </w:rPr>
        <w:t xml:space="preserve"> considering the entrenched</w:t>
      </w:r>
      <w:r w:rsidR="00C06720" w:rsidRPr="00067904">
        <w:rPr>
          <w:rFonts w:ascii="Times New Roman" w:hAnsi="Times New Roman" w:cs="Times New Roman"/>
        </w:rPr>
        <w:t xml:space="preserve"> issues of </w:t>
      </w:r>
      <w:r w:rsidR="0070461F" w:rsidRPr="00067904">
        <w:rPr>
          <w:rFonts w:ascii="Times New Roman" w:hAnsi="Times New Roman" w:cs="Times New Roman"/>
        </w:rPr>
        <w:t>sector capacity</w:t>
      </w:r>
      <w:r w:rsidR="00C06720" w:rsidRPr="00067904">
        <w:rPr>
          <w:rFonts w:ascii="Times New Roman" w:hAnsi="Times New Roman" w:cs="Times New Roman"/>
        </w:rPr>
        <w:t xml:space="preserve">, service coverage and other </w:t>
      </w:r>
      <w:r w:rsidR="00E00386" w:rsidRPr="00E00386">
        <w:rPr>
          <w:rFonts w:ascii="Times New Roman" w:hAnsi="Times New Roman" w:cs="Times New Roman"/>
        </w:rPr>
        <w:t>country specific</w:t>
      </w:r>
      <w:r w:rsidR="0070461F" w:rsidRPr="00E00386">
        <w:rPr>
          <w:rFonts w:ascii="Times New Roman" w:hAnsi="Times New Roman" w:cs="Times New Roman"/>
        </w:rPr>
        <w:t xml:space="preserve"> challenges</w:t>
      </w:r>
      <w:r w:rsidR="00C06720" w:rsidRPr="00067904">
        <w:rPr>
          <w:rFonts w:ascii="Times New Roman" w:hAnsi="Times New Roman" w:cs="Times New Roman"/>
        </w:rPr>
        <w:t xml:space="preserve"> </w:t>
      </w:r>
      <w:r w:rsidR="0070461F" w:rsidRPr="00067904">
        <w:rPr>
          <w:rFonts w:ascii="Times New Roman" w:hAnsi="Times New Roman" w:cs="Times New Roman"/>
        </w:rPr>
        <w:t>such as natural disasters and variable governments.</w:t>
      </w:r>
      <w:r w:rsidR="00185936" w:rsidRPr="00067904">
        <w:rPr>
          <w:rFonts w:ascii="Times New Roman" w:hAnsi="Times New Roman" w:cs="Times New Roman"/>
        </w:rPr>
        <w:t xml:space="preserve"> </w:t>
      </w:r>
      <w:r w:rsidR="00067904" w:rsidRPr="00067904">
        <w:rPr>
          <w:rFonts w:ascii="Times New Roman" w:hAnsi="Times New Roman" w:cs="Times New Roman"/>
        </w:rPr>
        <w:t xml:space="preserve">The </w:t>
      </w:r>
      <w:r w:rsidR="00067904">
        <w:rPr>
          <w:rFonts w:ascii="Times New Roman" w:hAnsi="Times New Roman" w:cs="Times New Roman"/>
        </w:rPr>
        <w:t xml:space="preserve">percentage of the </w:t>
      </w:r>
      <w:r w:rsidR="00067904" w:rsidRPr="00067904">
        <w:rPr>
          <w:rFonts w:ascii="Times New Roman" w:hAnsi="Times New Roman" w:cs="Times New Roman"/>
        </w:rPr>
        <w:t>urban population</w:t>
      </w:r>
      <w:r w:rsidR="00067904">
        <w:rPr>
          <w:rFonts w:ascii="Times New Roman" w:hAnsi="Times New Roman" w:cs="Times New Roman"/>
        </w:rPr>
        <w:t>, which includes metropolitan hubs such as the capital, with access to basic</w:t>
      </w:r>
      <w:r w:rsidR="00C17BB3">
        <w:rPr>
          <w:rFonts w:ascii="Times New Roman" w:hAnsi="Times New Roman" w:cs="Times New Roman"/>
        </w:rPr>
        <w:t xml:space="preserve"> drinking water are relatively high</w:t>
      </w:r>
      <w:r w:rsidR="00067904">
        <w:rPr>
          <w:rFonts w:ascii="Times New Roman" w:hAnsi="Times New Roman" w:cs="Times New Roman"/>
        </w:rPr>
        <w:t xml:space="preserve"> given the fact the National Plan wants to achieve a rate of 85 percent </w:t>
      </w:r>
      <w:r w:rsidR="00067904">
        <w:rPr>
          <w:rFonts w:ascii="Times New Roman" w:hAnsi="Times New Roman" w:cs="Times New Roman"/>
        </w:rPr>
        <w:lastRenderedPageBreak/>
        <w:t>access to potable water for</w:t>
      </w:r>
      <w:r w:rsidR="00C17BB3">
        <w:rPr>
          <w:rFonts w:ascii="Times New Roman" w:hAnsi="Times New Roman" w:cs="Times New Roman"/>
        </w:rPr>
        <w:t xml:space="preserve"> that targeted </w:t>
      </w:r>
      <w:r w:rsidR="00067904">
        <w:rPr>
          <w:rFonts w:ascii="Times New Roman" w:hAnsi="Times New Roman" w:cs="Times New Roman"/>
        </w:rPr>
        <w:t>population. We can see that the mixture of actors –</w:t>
      </w:r>
      <w:r w:rsidR="00DD6C10">
        <w:rPr>
          <w:rFonts w:ascii="Times New Roman" w:hAnsi="Times New Roman" w:cs="Times New Roman"/>
        </w:rPr>
        <w:t xml:space="preserve"> state, private and non-governmental, have no choice but to </w:t>
      </w:r>
      <w:r w:rsidR="00C17BB3">
        <w:rPr>
          <w:rFonts w:ascii="Times New Roman" w:hAnsi="Times New Roman" w:cs="Times New Roman"/>
        </w:rPr>
        <w:t xml:space="preserve">continue formally </w:t>
      </w:r>
      <w:r w:rsidR="00DD6C10">
        <w:rPr>
          <w:rFonts w:ascii="Times New Roman" w:hAnsi="Times New Roman" w:cs="Times New Roman"/>
        </w:rPr>
        <w:t>work</w:t>
      </w:r>
      <w:r w:rsidR="00C17BB3">
        <w:rPr>
          <w:rFonts w:ascii="Times New Roman" w:hAnsi="Times New Roman" w:cs="Times New Roman"/>
        </w:rPr>
        <w:t xml:space="preserve">ing together </w:t>
      </w:r>
      <w:r w:rsidR="00067904">
        <w:rPr>
          <w:rFonts w:ascii="Times New Roman" w:hAnsi="Times New Roman" w:cs="Times New Roman"/>
        </w:rPr>
        <w:t>in urban ar</w:t>
      </w:r>
      <w:r w:rsidR="00DD6C10">
        <w:rPr>
          <w:rFonts w:ascii="Times New Roman" w:hAnsi="Times New Roman" w:cs="Times New Roman"/>
        </w:rPr>
        <w:t>eas</w:t>
      </w:r>
      <w:r w:rsidR="00C17BB3">
        <w:rPr>
          <w:rFonts w:ascii="Times New Roman" w:hAnsi="Times New Roman" w:cs="Times New Roman"/>
        </w:rPr>
        <w:t xml:space="preserve"> to maintain and/or increase those targets.</w:t>
      </w:r>
      <w:r w:rsidR="00DD6C10">
        <w:rPr>
          <w:rFonts w:ascii="Times New Roman" w:hAnsi="Times New Roman" w:cs="Times New Roman"/>
        </w:rPr>
        <w:t xml:space="preserve"> </w:t>
      </w:r>
      <w:r w:rsidR="00EA7649">
        <w:rPr>
          <w:rFonts w:ascii="Times New Roman" w:hAnsi="Times New Roman" w:cs="Times New Roman"/>
        </w:rPr>
        <w:t xml:space="preserve">Rural areas </w:t>
      </w:r>
      <w:r w:rsidR="00C17BB3">
        <w:rPr>
          <w:rFonts w:ascii="Times New Roman" w:hAnsi="Times New Roman" w:cs="Times New Roman"/>
        </w:rPr>
        <w:t>are in dire need</w:t>
      </w:r>
      <w:r w:rsidR="00EA7649">
        <w:rPr>
          <w:rFonts w:ascii="Times New Roman" w:hAnsi="Times New Roman" w:cs="Times New Roman"/>
        </w:rPr>
        <w:t xml:space="preserve"> to replicate </w:t>
      </w:r>
      <w:r w:rsidR="000158F9">
        <w:rPr>
          <w:rFonts w:ascii="Times New Roman" w:hAnsi="Times New Roman" w:cs="Times New Roman"/>
        </w:rPr>
        <w:t xml:space="preserve">the </w:t>
      </w:r>
      <w:r w:rsidR="006D67B6" w:rsidRPr="000158F9">
        <w:rPr>
          <w:rFonts w:ascii="Times New Roman" w:hAnsi="Times New Roman" w:cs="Times New Roman"/>
        </w:rPr>
        <w:t>success seen in</w:t>
      </w:r>
      <w:r w:rsidR="00DD6C10" w:rsidRPr="000158F9">
        <w:rPr>
          <w:rFonts w:ascii="Times New Roman" w:hAnsi="Times New Roman" w:cs="Times New Roman"/>
        </w:rPr>
        <w:t xml:space="preserve"> the urban population </w:t>
      </w:r>
      <w:r w:rsidR="000158F9" w:rsidRPr="000158F9">
        <w:rPr>
          <w:rFonts w:ascii="Times New Roman" w:hAnsi="Times New Roman" w:cs="Times New Roman"/>
        </w:rPr>
        <w:t>by accepting the advantag</w:t>
      </w:r>
      <w:r w:rsidR="000158F9">
        <w:rPr>
          <w:rFonts w:ascii="Times New Roman" w:hAnsi="Times New Roman" w:cs="Times New Roman"/>
        </w:rPr>
        <w:t>es and possible drawbacks of diversifying the actors in the sector.</w:t>
      </w:r>
      <w:r w:rsidR="00DD6C10">
        <w:rPr>
          <w:rFonts w:ascii="Times New Roman" w:hAnsi="Times New Roman" w:cs="Times New Roman"/>
        </w:rPr>
        <w:t xml:space="preserve"> </w:t>
      </w:r>
      <w:r w:rsidR="00C17BB3">
        <w:rPr>
          <w:rFonts w:ascii="Times New Roman" w:hAnsi="Times New Roman" w:cs="Times New Roman"/>
        </w:rPr>
        <w:t>Rural coverage</w:t>
      </w:r>
      <w:r w:rsidR="00DD6C10">
        <w:rPr>
          <w:rFonts w:ascii="Times New Roman" w:hAnsi="Times New Roman" w:cs="Times New Roman"/>
        </w:rPr>
        <w:t xml:space="preserve"> </w:t>
      </w:r>
      <w:r w:rsidR="0070461F" w:rsidRPr="00067904">
        <w:rPr>
          <w:rFonts w:ascii="Times New Roman" w:hAnsi="Times New Roman" w:cs="Times New Roman"/>
        </w:rPr>
        <w:t>has leveled off at a stead</w:t>
      </w:r>
      <w:r w:rsidR="00067904" w:rsidRPr="00067904">
        <w:rPr>
          <w:rFonts w:ascii="Times New Roman" w:hAnsi="Times New Roman" w:cs="Times New Roman"/>
        </w:rPr>
        <w:t xml:space="preserve">y 40 percent, which represents the lowest rates in the Western hemisphere. </w:t>
      </w:r>
      <w:r w:rsidR="00DD6C10">
        <w:rPr>
          <w:rFonts w:ascii="Times New Roman" w:hAnsi="Times New Roman" w:cs="Times New Roman"/>
        </w:rPr>
        <w:t>The</w:t>
      </w:r>
      <w:r w:rsidR="00067904">
        <w:rPr>
          <w:rFonts w:ascii="Times New Roman" w:hAnsi="Times New Roman" w:cs="Times New Roman"/>
        </w:rPr>
        <w:t xml:space="preserve"> overall </w:t>
      </w:r>
      <w:r w:rsidR="00DD6C10">
        <w:rPr>
          <w:rFonts w:ascii="Times New Roman" w:hAnsi="Times New Roman" w:cs="Times New Roman"/>
        </w:rPr>
        <w:t>trends demonstrate</w:t>
      </w:r>
      <w:r w:rsidR="00067904">
        <w:rPr>
          <w:rFonts w:ascii="Times New Roman" w:hAnsi="Times New Roman" w:cs="Times New Roman"/>
        </w:rPr>
        <w:t xml:space="preserve"> how important the implementation of the National Plan is and how much more w</w:t>
      </w:r>
      <w:r w:rsidR="00DD6C10">
        <w:rPr>
          <w:rFonts w:ascii="Times New Roman" w:hAnsi="Times New Roman" w:cs="Times New Roman"/>
        </w:rPr>
        <w:t>ork is needed in order to hit a strid</w:t>
      </w:r>
      <w:r w:rsidR="00067904">
        <w:rPr>
          <w:rFonts w:ascii="Times New Roman" w:hAnsi="Times New Roman" w:cs="Times New Roman"/>
        </w:rPr>
        <w:t xml:space="preserve">e in the WASH sector reform efforts. </w:t>
      </w:r>
      <w:r w:rsidR="00053170" w:rsidRPr="00067904">
        <w:rPr>
          <w:rFonts w:ascii="Times New Roman" w:hAnsi="Times New Roman" w:cs="Times New Roman"/>
        </w:rPr>
        <w:t>Ultimately, c</w:t>
      </w:r>
      <w:r w:rsidR="00341DBD" w:rsidRPr="00067904">
        <w:rPr>
          <w:rFonts w:ascii="Times New Roman" w:hAnsi="Times New Roman" w:cs="Times New Roman"/>
        </w:rPr>
        <w:t>ollaborative e</w:t>
      </w:r>
      <w:r w:rsidR="005065A0" w:rsidRPr="00067904">
        <w:rPr>
          <w:rFonts w:ascii="Times New Roman" w:hAnsi="Times New Roman" w:cs="Times New Roman"/>
        </w:rPr>
        <w:t xml:space="preserve">fforts to respond to and control the cholera epidemic </w:t>
      </w:r>
      <w:r w:rsidR="00484657" w:rsidRPr="00067904">
        <w:rPr>
          <w:rFonts w:ascii="Times New Roman" w:hAnsi="Times New Roman" w:cs="Times New Roman"/>
        </w:rPr>
        <w:t>during the short-term intervention period</w:t>
      </w:r>
      <w:r w:rsidR="005065A0" w:rsidRPr="00067904">
        <w:rPr>
          <w:rFonts w:ascii="Times New Roman" w:hAnsi="Times New Roman" w:cs="Times New Roman"/>
        </w:rPr>
        <w:t xml:space="preserve"> </w:t>
      </w:r>
      <w:r w:rsidR="00067904">
        <w:rPr>
          <w:rFonts w:ascii="Times New Roman" w:hAnsi="Times New Roman" w:cs="Times New Roman"/>
        </w:rPr>
        <w:t xml:space="preserve">did </w:t>
      </w:r>
      <w:r w:rsidR="005065A0" w:rsidRPr="00067904">
        <w:rPr>
          <w:rFonts w:ascii="Times New Roman" w:hAnsi="Times New Roman" w:cs="Times New Roman"/>
        </w:rPr>
        <w:t xml:space="preserve">contributed to a large decline </w:t>
      </w:r>
      <w:r w:rsidR="00341DBD" w:rsidRPr="00067904">
        <w:rPr>
          <w:rFonts w:ascii="Times New Roman" w:hAnsi="Times New Roman" w:cs="Times New Roman"/>
        </w:rPr>
        <w:t>of cholera related cases,</w:t>
      </w:r>
      <w:r w:rsidR="00484657" w:rsidRPr="00067904">
        <w:rPr>
          <w:rFonts w:ascii="Times New Roman" w:hAnsi="Times New Roman" w:cs="Times New Roman"/>
        </w:rPr>
        <w:t xml:space="preserve"> which corresponds to</w:t>
      </w:r>
      <w:r w:rsidR="00341DBD" w:rsidRPr="00067904">
        <w:rPr>
          <w:rFonts w:ascii="Times New Roman" w:hAnsi="Times New Roman" w:cs="Times New Roman"/>
        </w:rPr>
        <w:t xml:space="preserve"> a drop </w:t>
      </w:r>
      <w:r w:rsidR="005065A0" w:rsidRPr="00067904">
        <w:rPr>
          <w:rFonts w:ascii="Times New Roman" w:hAnsi="Times New Roman" w:cs="Times New Roman"/>
        </w:rPr>
        <w:t>from 352,033 cases in 2011 to 15,063 through October 2014 (Wysler Demercant et al.</w:t>
      </w:r>
      <w:r w:rsidR="005915DC" w:rsidRPr="00067904">
        <w:rPr>
          <w:rFonts w:ascii="Times New Roman" w:hAnsi="Times New Roman" w:cs="Times New Roman"/>
        </w:rPr>
        <w:t xml:space="preserve"> 2015</w:t>
      </w:r>
      <w:r w:rsidR="005065A0" w:rsidRPr="00067904">
        <w:rPr>
          <w:rFonts w:ascii="Times New Roman" w:hAnsi="Times New Roman" w:cs="Times New Roman"/>
        </w:rPr>
        <w:t>)</w:t>
      </w:r>
      <w:r w:rsidR="00494924" w:rsidRPr="00067904">
        <w:rPr>
          <w:rFonts w:ascii="Times New Roman" w:hAnsi="Times New Roman" w:cs="Times New Roman"/>
        </w:rPr>
        <w:t xml:space="preserve">. </w:t>
      </w:r>
    </w:p>
    <w:p w14:paraId="2D2895CC" w14:textId="4DA5019A" w:rsidR="004753DD" w:rsidRPr="008255AB" w:rsidRDefault="00055C02" w:rsidP="00A427CE">
      <w:pPr>
        <w:pStyle w:val="Heading2"/>
        <w:rPr>
          <w:rFonts w:ascii="Times New Roman" w:hAnsi="Times New Roman" w:cs="Times New Roman"/>
          <w:color w:val="auto"/>
        </w:rPr>
      </w:pPr>
      <w:bookmarkStart w:id="18" w:name="_Toc31372917"/>
      <w:r w:rsidRPr="008255AB">
        <w:rPr>
          <w:rFonts w:ascii="Times New Roman" w:hAnsi="Times New Roman" w:cs="Times New Roman"/>
          <w:color w:val="auto"/>
        </w:rPr>
        <w:t xml:space="preserve">Medium Term Interventions </w:t>
      </w:r>
      <w:r w:rsidR="008B6609" w:rsidRPr="008255AB">
        <w:rPr>
          <w:rFonts w:ascii="Times New Roman" w:hAnsi="Times New Roman" w:cs="Times New Roman"/>
          <w:color w:val="auto"/>
        </w:rPr>
        <w:t>–</w:t>
      </w:r>
      <w:r w:rsidRPr="008255AB">
        <w:rPr>
          <w:rFonts w:ascii="Times New Roman" w:hAnsi="Times New Roman" w:cs="Times New Roman"/>
          <w:color w:val="auto"/>
        </w:rPr>
        <w:t xml:space="preserve"> </w:t>
      </w:r>
      <w:r w:rsidR="006866C9" w:rsidRPr="008255AB">
        <w:rPr>
          <w:rFonts w:ascii="Times New Roman" w:hAnsi="Times New Roman" w:cs="Times New Roman"/>
          <w:color w:val="auto"/>
        </w:rPr>
        <w:t>2015 to 2017</w:t>
      </w:r>
      <w:bookmarkEnd w:id="18"/>
    </w:p>
    <w:p w14:paraId="2503BE71" w14:textId="77777777" w:rsidR="006866C9" w:rsidRPr="00067904" w:rsidRDefault="006866C9" w:rsidP="00D928BB">
      <w:pPr>
        <w:spacing w:line="480" w:lineRule="auto"/>
        <w:rPr>
          <w:rFonts w:ascii="Times New Roman" w:hAnsi="Times New Roman" w:cs="Times New Roman"/>
          <w:i/>
        </w:rPr>
      </w:pPr>
      <w:r w:rsidRPr="00067904">
        <w:rPr>
          <w:rFonts w:ascii="Times New Roman" w:hAnsi="Times New Roman" w:cs="Times New Roman"/>
          <w:i/>
        </w:rPr>
        <w:t>National Alert-Response Strategy</w:t>
      </w:r>
    </w:p>
    <w:p w14:paraId="1BADBBB6" w14:textId="4FEDEC6B" w:rsidR="006866C9" w:rsidRDefault="006866C9" w:rsidP="00D928BB">
      <w:pPr>
        <w:spacing w:line="480" w:lineRule="auto"/>
        <w:ind w:firstLine="720"/>
        <w:rPr>
          <w:rFonts w:ascii="Times New Roman" w:hAnsi="Times New Roman" w:cs="Times New Roman"/>
        </w:rPr>
      </w:pPr>
      <w:r w:rsidRPr="00067904">
        <w:rPr>
          <w:rFonts w:ascii="Times New Roman" w:hAnsi="Times New Roman" w:cs="Times New Roman"/>
        </w:rPr>
        <w:t xml:space="preserve">One of the major goals of the National Plan was to establish a coordinated methodology to rapidly target cholera-affected communities with WASH response interventions and more broadly improve surveillance activities for detected outbreaks. </w:t>
      </w:r>
      <w:r w:rsidR="00484657" w:rsidRPr="00067904">
        <w:rPr>
          <w:rFonts w:ascii="Times New Roman" w:hAnsi="Times New Roman" w:cs="Times New Roman"/>
        </w:rPr>
        <w:t>As a result</w:t>
      </w:r>
      <w:r w:rsidR="006F12D9">
        <w:rPr>
          <w:rFonts w:ascii="Times New Roman" w:hAnsi="Times New Roman" w:cs="Times New Roman"/>
        </w:rPr>
        <w:t>,</w:t>
      </w:r>
      <w:r w:rsidR="00484657" w:rsidRPr="00067904">
        <w:rPr>
          <w:rFonts w:ascii="Times New Roman" w:hAnsi="Times New Roman" w:cs="Times New Roman"/>
        </w:rPr>
        <w:t xml:space="preserve"> a</w:t>
      </w:r>
      <w:r w:rsidRPr="00067904">
        <w:rPr>
          <w:rFonts w:ascii="Times New Roman" w:hAnsi="Times New Roman" w:cs="Times New Roman"/>
        </w:rPr>
        <w:t xml:space="preserve"> cholera alert response team was launched with the backing of UNICEF, the MSPP and DINEPA in July 2013. The program aimed to effectively detect local cholera outbreaks and send field</w:t>
      </w:r>
      <w:r>
        <w:rPr>
          <w:rFonts w:ascii="Times New Roman" w:hAnsi="Times New Roman" w:cs="Times New Roman"/>
        </w:rPr>
        <w:t xml:space="preserve"> mobile teams to affected communities in order to identify additional cases, to provide education on risk factors, prevention and management methods</w:t>
      </w:r>
      <w:r w:rsidR="00484657">
        <w:rPr>
          <w:rFonts w:ascii="Times New Roman" w:hAnsi="Times New Roman" w:cs="Times New Roman"/>
        </w:rPr>
        <w:t>,</w:t>
      </w:r>
      <w:r>
        <w:rPr>
          <w:rFonts w:ascii="Times New Roman" w:hAnsi="Times New Roman" w:cs="Times New Roman"/>
        </w:rPr>
        <w:t xml:space="preserve"> and to protect local water </w:t>
      </w:r>
      <w:r w:rsidR="00484657">
        <w:rPr>
          <w:rFonts w:ascii="Times New Roman" w:hAnsi="Times New Roman" w:cs="Times New Roman"/>
        </w:rPr>
        <w:t xml:space="preserve">sources among other objectives. </w:t>
      </w:r>
      <w:r>
        <w:rPr>
          <w:rFonts w:ascii="Times New Roman" w:hAnsi="Times New Roman" w:cs="Times New Roman"/>
        </w:rPr>
        <w:t>More specifically, this alert response strategy planned to improve the:</w:t>
      </w:r>
    </w:p>
    <w:p w14:paraId="7306F39B" w14:textId="77777777" w:rsidR="006866C9" w:rsidRPr="00226225" w:rsidRDefault="006866C9" w:rsidP="00D928BB">
      <w:pPr>
        <w:pStyle w:val="ListParagraph"/>
        <w:numPr>
          <w:ilvl w:val="0"/>
          <w:numId w:val="7"/>
        </w:numPr>
        <w:spacing w:line="480" w:lineRule="auto"/>
        <w:rPr>
          <w:rFonts w:ascii="Times New Roman" w:hAnsi="Times New Roman" w:cs="Times New Roman"/>
        </w:rPr>
      </w:pPr>
      <w:r>
        <w:rPr>
          <w:rFonts w:ascii="Times New Roman" w:hAnsi="Times New Roman" w:cs="Times New Roman"/>
        </w:rPr>
        <w:t>coordination of</w:t>
      </w:r>
      <w:r w:rsidRPr="00226225">
        <w:rPr>
          <w:rFonts w:ascii="Times New Roman" w:hAnsi="Times New Roman" w:cs="Times New Roman"/>
        </w:rPr>
        <w:t xml:space="preserve"> activities implemented by national, international and nongovernmental partners involved in cholera control</w:t>
      </w:r>
      <w:r>
        <w:rPr>
          <w:rFonts w:ascii="Times New Roman" w:hAnsi="Times New Roman" w:cs="Times New Roman"/>
        </w:rPr>
        <w:t>;</w:t>
      </w:r>
      <w:r w:rsidRPr="00226225">
        <w:rPr>
          <w:rFonts w:ascii="Times New Roman" w:hAnsi="Times New Roman" w:cs="Times New Roman"/>
        </w:rPr>
        <w:t xml:space="preserve"> </w:t>
      </w:r>
    </w:p>
    <w:p w14:paraId="6CBC6DE1" w14:textId="77777777" w:rsidR="006866C9" w:rsidRDefault="006866C9" w:rsidP="00D928BB">
      <w:pPr>
        <w:pStyle w:val="ListParagraph"/>
        <w:numPr>
          <w:ilvl w:val="0"/>
          <w:numId w:val="7"/>
        </w:numPr>
        <w:spacing w:line="480" w:lineRule="auto"/>
        <w:rPr>
          <w:rFonts w:ascii="Times New Roman" w:hAnsi="Times New Roman" w:cs="Times New Roman"/>
        </w:rPr>
      </w:pPr>
      <w:r w:rsidRPr="00226225">
        <w:rPr>
          <w:rFonts w:ascii="Times New Roman" w:hAnsi="Times New Roman" w:cs="Times New Roman"/>
        </w:rPr>
        <w:lastRenderedPageBreak/>
        <w:t xml:space="preserve">epidemiologic surveillance of cholera in every commune and the monitoring of outbreaks </w:t>
      </w:r>
      <w:r>
        <w:rPr>
          <w:rFonts w:ascii="Times New Roman" w:hAnsi="Times New Roman" w:cs="Times New Roman"/>
        </w:rPr>
        <w:t>via an alert detection system at the central level;</w:t>
      </w:r>
    </w:p>
    <w:p w14:paraId="13D03239" w14:textId="77777777" w:rsidR="006866C9" w:rsidRDefault="006866C9" w:rsidP="00D928BB">
      <w:pPr>
        <w:pStyle w:val="ListParagraph"/>
        <w:numPr>
          <w:ilvl w:val="0"/>
          <w:numId w:val="7"/>
        </w:numPr>
        <w:spacing w:line="480" w:lineRule="auto"/>
        <w:rPr>
          <w:rFonts w:ascii="Times New Roman" w:hAnsi="Times New Roman" w:cs="Times New Roman"/>
        </w:rPr>
      </w:pPr>
      <w:r>
        <w:rPr>
          <w:rFonts w:ascii="Times New Roman" w:hAnsi="Times New Roman" w:cs="Times New Roman"/>
        </w:rPr>
        <w:t>rapidity, exhaustiveness, targeting and relevance of field responses to cholera alerts; and</w:t>
      </w:r>
    </w:p>
    <w:p w14:paraId="2C324FCC" w14:textId="5846988C" w:rsidR="006866C9" w:rsidRDefault="006866C9" w:rsidP="00D928BB">
      <w:pPr>
        <w:pStyle w:val="ListParagraph"/>
        <w:numPr>
          <w:ilvl w:val="0"/>
          <w:numId w:val="7"/>
        </w:numPr>
        <w:spacing w:line="480" w:lineRule="auto"/>
        <w:rPr>
          <w:rFonts w:ascii="Times New Roman" w:hAnsi="Times New Roman" w:cs="Times New Roman"/>
        </w:rPr>
      </w:pPr>
      <w:r>
        <w:rPr>
          <w:rFonts w:ascii="Times New Roman" w:hAnsi="Times New Roman" w:cs="Times New Roman"/>
        </w:rPr>
        <w:t>cholera prevention in the most vulnerable areas using mass education sessions and rehabilitation or installation of water adduction infrastructures</w:t>
      </w:r>
      <w:r w:rsidR="00484657">
        <w:rPr>
          <w:rFonts w:ascii="Times New Roman" w:hAnsi="Times New Roman" w:cs="Times New Roman"/>
        </w:rPr>
        <w:t xml:space="preserve"> (Rebaudet et al. 2018)</w:t>
      </w:r>
      <w:r>
        <w:rPr>
          <w:rFonts w:ascii="Times New Roman" w:hAnsi="Times New Roman" w:cs="Times New Roman"/>
        </w:rPr>
        <w:t>.</w:t>
      </w:r>
    </w:p>
    <w:p w14:paraId="27571FE2" w14:textId="77777777" w:rsidR="00BD2CCD" w:rsidRPr="00BD2CCD" w:rsidRDefault="00BD2CCD" w:rsidP="00BD2CCD">
      <w:pPr>
        <w:pStyle w:val="ListParagraph"/>
        <w:spacing w:line="480" w:lineRule="auto"/>
        <w:rPr>
          <w:rFonts w:ascii="Times New Roman" w:hAnsi="Times New Roman" w:cs="Times New Roman"/>
        </w:rPr>
      </w:pPr>
    </w:p>
    <w:p w14:paraId="15A0960A" w14:textId="1B3FADCE" w:rsidR="006F12D9" w:rsidRDefault="006866C9" w:rsidP="00D928BB">
      <w:pPr>
        <w:spacing w:line="480" w:lineRule="auto"/>
        <w:rPr>
          <w:rFonts w:ascii="Times New Roman" w:hAnsi="Times New Roman" w:cs="Times New Roman"/>
        </w:rPr>
      </w:pPr>
      <w:r>
        <w:rPr>
          <w:rFonts w:ascii="Times New Roman" w:hAnsi="Times New Roman" w:cs="Times New Roman"/>
        </w:rPr>
        <w:tab/>
        <w:t>The a</w:t>
      </w:r>
      <w:r w:rsidRPr="00226225">
        <w:rPr>
          <w:rFonts w:ascii="Times New Roman" w:hAnsi="Times New Roman" w:cs="Times New Roman"/>
        </w:rPr>
        <w:t xml:space="preserve">lert system </w:t>
      </w:r>
      <w:r w:rsidR="00484657">
        <w:rPr>
          <w:rFonts w:ascii="Times New Roman" w:hAnsi="Times New Roman" w:cs="Times New Roman"/>
        </w:rPr>
        <w:t xml:space="preserve">colour </w:t>
      </w:r>
      <w:r w:rsidRPr="00226225">
        <w:rPr>
          <w:rFonts w:ascii="Times New Roman" w:hAnsi="Times New Roman" w:cs="Times New Roman"/>
        </w:rPr>
        <w:t>classified each commune red, orange or green on a weekly basis according to standardized criteria</w:t>
      </w:r>
      <w:r w:rsidR="00484657">
        <w:rPr>
          <w:rFonts w:ascii="Times New Roman" w:hAnsi="Times New Roman" w:cs="Times New Roman"/>
        </w:rPr>
        <w:t>, which included</w:t>
      </w:r>
      <w:r>
        <w:rPr>
          <w:rFonts w:ascii="Times New Roman" w:hAnsi="Times New Roman" w:cs="Times New Roman"/>
        </w:rPr>
        <w:t xml:space="preserve"> the number of cholera suspected cases and associated deaths over a seven day period</w:t>
      </w:r>
      <w:r w:rsidRPr="00226225">
        <w:rPr>
          <w:rFonts w:ascii="Times New Roman" w:hAnsi="Times New Roman" w:cs="Times New Roman"/>
        </w:rPr>
        <w:t xml:space="preserve">. </w:t>
      </w:r>
      <w:r w:rsidR="006F12D9">
        <w:rPr>
          <w:rFonts w:ascii="Times New Roman" w:hAnsi="Times New Roman" w:cs="Times New Roman"/>
        </w:rPr>
        <w:t>The</w:t>
      </w:r>
      <w:r>
        <w:rPr>
          <w:rFonts w:ascii="Times New Roman" w:hAnsi="Times New Roman" w:cs="Times New Roman"/>
        </w:rPr>
        <w:t xml:space="preserve"> implementation</w:t>
      </w:r>
      <w:r w:rsidRPr="00226225">
        <w:rPr>
          <w:rFonts w:ascii="Times New Roman" w:hAnsi="Times New Roman" w:cs="Times New Roman"/>
        </w:rPr>
        <w:t xml:space="preserve"> strategy was assessed b</w:t>
      </w:r>
      <w:r>
        <w:rPr>
          <w:rFonts w:ascii="Times New Roman" w:hAnsi="Times New Roman" w:cs="Times New Roman"/>
        </w:rPr>
        <w:t xml:space="preserve">etween July 2013 and June 2017 with the use of cholera consolidated surveillance databases, alert records and details of over 31,000 interventions notified by WASH mobile teams. A minimum of at least </w:t>
      </w:r>
      <w:r w:rsidR="00484657">
        <w:rPr>
          <w:rFonts w:ascii="Times New Roman" w:hAnsi="Times New Roman" w:cs="Times New Roman"/>
        </w:rPr>
        <w:t xml:space="preserve">one </w:t>
      </w:r>
      <w:r>
        <w:rPr>
          <w:rFonts w:ascii="Times New Roman" w:hAnsi="Times New Roman" w:cs="Times New Roman"/>
        </w:rPr>
        <w:t>WASH organization comprised of local Haitian staff</w:t>
      </w:r>
      <w:r w:rsidR="006F12D9">
        <w:rPr>
          <w:rFonts w:ascii="Times New Roman" w:hAnsi="Times New Roman" w:cs="Times New Roman"/>
        </w:rPr>
        <w:t xml:space="preserve"> was contracted per department. A</w:t>
      </w:r>
      <w:r>
        <w:rPr>
          <w:rFonts w:ascii="Times New Roman" w:hAnsi="Times New Roman" w:cs="Times New Roman"/>
        </w:rPr>
        <w:t>ll WASH actors involved in this project were requested to organize at least monthly coordination meetings with the aim to share cholera epidemiological data and fie</w:t>
      </w:r>
      <w:r w:rsidR="00102C47">
        <w:rPr>
          <w:rFonts w:ascii="Times New Roman" w:hAnsi="Times New Roman" w:cs="Times New Roman"/>
        </w:rPr>
        <w:t xml:space="preserve">ld intervention best practices </w:t>
      </w:r>
      <w:r>
        <w:rPr>
          <w:rFonts w:ascii="Times New Roman" w:hAnsi="Times New Roman" w:cs="Times New Roman"/>
        </w:rPr>
        <w:t xml:space="preserve">(Rebaudet et al. 2018). While the evaluation of the efficiency and impact of the response strategy is beyond the scope of my paper, evidence points to the state’s challenge in being able to complete </w:t>
      </w:r>
      <w:r w:rsidR="000864F8">
        <w:rPr>
          <w:rFonts w:ascii="Times New Roman" w:hAnsi="Times New Roman" w:cs="Times New Roman"/>
        </w:rPr>
        <w:t>the project’s objectives</w:t>
      </w:r>
      <w:r>
        <w:rPr>
          <w:rFonts w:ascii="Times New Roman" w:hAnsi="Times New Roman" w:cs="Times New Roman"/>
        </w:rPr>
        <w:t xml:space="preserve"> on its own</w:t>
      </w:r>
      <w:r w:rsidRPr="004850F1">
        <w:rPr>
          <w:rFonts w:ascii="Times New Roman" w:hAnsi="Times New Roman" w:cs="Times New Roman"/>
        </w:rPr>
        <w:t xml:space="preserve">. The implementation was initially labourious and </w:t>
      </w:r>
      <w:r w:rsidR="004850F1">
        <w:rPr>
          <w:rFonts w:ascii="Times New Roman" w:hAnsi="Times New Roman" w:cs="Times New Roman"/>
        </w:rPr>
        <w:t xml:space="preserve">the actions conducted were </w:t>
      </w:r>
      <w:r w:rsidRPr="004850F1">
        <w:rPr>
          <w:rFonts w:ascii="Times New Roman" w:hAnsi="Times New Roman" w:cs="Times New Roman"/>
        </w:rPr>
        <w:t xml:space="preserve">relatively </w:t>
      </w:r>
      <w:r w:rsidR="00B16065">
        <w:rPr>
          <w:rFonts w:ascii="Times New Roman" w:hAnsi="Times New Roman" w:cs="Times New Roman"/>
        </w:rPr>
        <w:t>heterogeneous</w:t>
      </w:r>
      <w:r w:rsidR="00F01FD1">
        <w:rPr>
          <w:rFonts w:ascii="Times New Roman" w:hAnsi="Times New Roman" w:cs="Times New Roman"/>
        </w:rPr>
        <w:t xml:space="preserve"> </w:t>
      </w:r>
      <w:r w:rsidR="004850F1" w:rsidRPr="004850F1">
        <w:rPr>
          <w:rFonts w:ascii="Times New Roman" w:hAnsi="Times New Roman" w:cs="Times New Roman"/>
        </w:rPr>
        <w:t xml:space="preserve">as similar WASH organization in every </w:t>
      </w:r>
      <w:r w:rsidRPr="004850F1">
        <w:rPr>
          <w:rFonts w:ascii="Times New Roman" w:hAnsi="Times New Roman" w:cs="Times New Roman"/>
        </w:rPr>
        <w:t xml:space="preserve">department </w:t>
      </w:r>
      <w:r w:rsidR="004850F1" w:rsidRPr="004850F1">
        <w:rPr>
          <w:rFonts w:ascii="Times New Roman" w:hAnsi="Times New Roman" w:cs="Times New Roman"/>
        </w:rPr>
        <w:t>were contracted</w:t>
      </w:r>
      <w:r w:rsidR="004850F1">
        <w:rPr>
          <w:rFonts w:ascii="Times New Roman" w:hAnsi="Times New Roman" w:cs="Times New Roman"/>
        </w:rPr>
        <w:t xml:space="preserve">. </w:t>
      </w:r>
      <w:r>
        <w:rPr>
          <w:rFonts w:ascii="Times New Roman" w:hAnsi="Times New Roman" w:cs="Times New Roman"/>
        </w:rPr>
        <w:t xml:space="preserve">To bolster institutional response capacities, UNICEF and the World Bank had to </w:t>
      </w:r>
      <w:r w:rsidR="000864F8">
        <w:rPr>
          <w:rFonts w:ascii="Times New Roman" w:hAnsi="Times New Roman" w:cs="Times New Roman"/>
        </w:rPr>
        <w:t>provide additional materials, fu</w:t>
      </w:r>
      <w:r>
        <w:rPr>
          <w:rFonts w:ascii="Times New Roman" w:hAnsi="Times New Roman" w:cs="Times New Roman"/>
        </w:rPr>
        <w:t>nds and human resources to DINEPA and the MSPP in order to create departmental response teams (Rebaudet et al. 2018). UNICEF expended roughly 25 million USD through international or non-governmental organizations for WASH mobile teams</w:t>
      </w:r>
      <w:r w:rsidR="000864F8">
        <w:rPr>
          <w:rFonts w:ascii="Times New Roman" w:hAnsi="Times New Roman" w:cs="Times New Roman"/>
        </w:rPr>
        <w:t>,</w:t>
      </w:r>
      <w:r>
        <w:rPr>
          <w:rFonts w:ascii="Times New Roman" w:hAnsi="Times New Roman" w:cs="Times New Roman"/>
        </w:rPr>
        <w:t xml:space="preserve"> roughly 2 million USD in response items such as </w:t>
      </w:r>
      <w:r>
        <w:rPr>
          <w:rFonts w:ascii="Times New Roman" w:hAnsi="Times New Roman" w:cs="Times New Roman"/>
        </w:rPr>
        <w:lastRenderedPageBreak/>
        <w:t xml:space="preserve">chlorine, soap, oral rehydration salts </w:t>
      </w:r>
      <w:r w:rsidR="000864F8">
        <w:rPr>
          <w:rFonts w:ascii="Times New Roman" w:hAnsi="Times New Roman" w:cs="Times New Roman"/>
        </w:rPr>
        <w:t xml:space="preserve">with the MSPP, </w:t>
      </w:r>
      <w:r>
        <w:rPr>
          <w:rFonts w:ascii="Times New Roman" w:hAnsi="Times New Roman" w:cs="Times New Roman"/>
        </w:rPr>
        <w:t xml:space="preserve">and an additional 3.7 million USD for other cholera related activities, such as </w:t>
      </w:r>
      <w:r w:rsidR="000864F8">
        <w:rPr>
          <w:rFonts w:ascii="Times New Roman" w:hAnsi="Times New Roman" w:cs="Times New Roman"/>
        </w:rPr>
        <w:t>surveillance and coordination of</w:t>
      </w:r>
      <w:r>
        <w:rPr>
          <w:rFonts w:ascii="Times New Roman" w:hAnsi="Times New Roman" w:cs="Times New Roman"/>
        </w:rPr>
        <w:t xml:space="preserve"> partners</w:t>
      </w:r>
      <w:r w:rsidR="000864F8">
        <w:rPr>
          <w:rFonts w:ascii="Times New Roman" w:hAnsi="Times New Roman" w:cs="Times New Roman"/>
        </w:rPr>
        <w:t xml:space="preserve"> with the DINEPA</w:t>
      </w:r>
      <w:r>
        <w:rPr>
          <w:rFonts w:ascii="Times New Roman" w:hAnsi="Times New Roman" w:cs="Times New Roman"/>
        </w:rPr>
        <w:t xml:space="preserve"> (Rebaudet et al. 2018). </w:t>
      </w:r>
    </w:p>
    <w:p w14:paraId="014B7211" w14:textId="77777777" w:rsidR="006F12D9" w:rsidRDefault="006F12D9" w:rsidP="00D928BB">
      <w:pPr>
        <w:spacing w:line="480" w:lineRule="auto"/>
        <w:rPr>
          <w:rFonts w:ascii="Times New Roman" w:hAnsi="Times New Roman" w:cs="Times New Roman"/>
        </w:rPr>
      </w:pPr>
    </w:p>
    <w:p w14:paraId="00C52827" w14:textId="2AB66A8C" w:rsidR="00DD6C10" w:rsidRDefault="000864F8" w:rsidP="006F12D9">
      <w:pPr>
        <w:spacing w:line="480" w:lineRule="auto"/>
        <w:ind w:firstLine="720"/>
        <w:rPr>
          <w:rFonts w:ascii="Times New Roman" w:hAnsi="Times New Roman" w:cs="Times New Roman"/>
        </w:rPr>
      </w:pPr>
      <w:r>
        <w:rPr>
          <w:rFonts w:ascii="Times New Roman" w:hAnsi="Times New Roman" w:cs="Times New Roman"/>
        </w:rPr>
        <w:t>Post-</w:t>
      </w:r>
      <w:r w:rsidR="006F12D9">
        <w:rPr>
          <w:rFonts w:ascii="Times New Roman" w:hAnsi="Times New Roman" w:cs="Times New Roman"/>
        </w:rPr>
        <w:t>project status updates indicate</w:t>
      </w:r>
      <w:r>
        <w:rPr>
          <w:rFonts w:ascii="Times New Roman" w:hAnsi="Times New Roman" w:cs="Times New Roman"/>
        </w:rPr>
        <w:t xml:space="preserve"> that the</w:t>
      </w:r>
      <w:r w:rsidR="006F12D9">
        <w:rPr>
          <w:rFonts w:ascii="Times New Roman" w:hAnsi="Times New Roman" w:cs="Times New Roman"/>
        </w:rPr>
        <w:t xml:space="preserve"> domestic</w:t>
      </w:r>
      <w:r>
        <w:rPr>
          <w:rFonts w:ascii="Times New Roman" w:hAnsi="Times New Roman" w:cs="Times New Roman"/>
        </w:rPr>
        <w:t xml:space="preserve"> private sector was never formally engaged in this process</w:t>
      </w:r>
      <w:r w:rsidR="006866C9">
        <w:rPr>
          <w:rFonts w:ascii="Times New Roman" w:hAnsi="Times New Roman" w:cs="Times New Roman"/>
        </w:rPr>
        <w:t xml:space="preserve">. </w:t>
      </w:r>
      <w:r w:rsidR="006F12D9">
        <w:rPr>
          <w:rFonts w:ascii="Times New Roman" w:hAnsi="Times New Roman" w:cs="Times New Roman"/>
        </w:rPr>
        <w:t xml:space="preserve">As a result, </w:t>
      </w:r>
      <w:r w:rsidR="006866C9">
        <w:rPr>
          <w:rFonts w:ascii="Times New Roman" w:hAnsi="Times New Roman" w:cs="Times New Roman"/>
        </w:rPr>
        <w:t xml:space="preserve">almost all of the funding for this project came from international aid. </w:t>
      </w:r>
      <w:r w:rsidR="006F12D9" w:rsidRPr="00F033B5">
        <w:rPr>
          <w:rFonts w:ascii="Times New Roman" w:hAnsi="Times New Roman" w:cs="Times New Roman"/>
        </w:rPr>
        <w:t>Given the enduring fiscal crisis of the Haitian state and the retreat of international aid in most sectors, the relianc</w:t>
      </w:r>
      <w:r w:rsidR="00F033B5" w:rsidRPr="00F033B5">
        <w:rPr>
          <w:rFonts w:ascii="Times New Roman" w:hAnsi="Times New Roman" w:cs="Times New Roman"/>
        </w:rPr>
        <w:t>e on international funding is quite risky</w:t>
      </w:r>
      <w:r w:rsidR="006F12D9" w:rsidRPr="00F033B5">
        <w:rPr>
          <w:rFonts w:ascii="Times New Roman" w:hAnsi="Times New Roman" w:cs="Times New Roman"/>
        </w:rPr>
        <w:t>.</w:t>
      </w:r>
      <w:r w:rsidR="006F12D9">
        <w:rPr>
          <w:rFonts w:ascii="Times New Roman" w:hAnsi="Times New Roman" w:cs="Times New Roman"/>
        </w:rPr>
        <w:t xml:space="preserve"> </w:t>
      </w:r>
      <w:r w:rsidR="006866C9">
        <w:rPr>
          <w:rFonts w:ascii="Times New Roman" w:hAnsi="Times New Roman" w:cs="Times New Roman"/>
        </w:rPr>
        <w:t xml:space="preserve">The rapid response strategy is </w:t>
      </w:r>
      <w:r w:rsidR="00594F73">
        <w:rPr>
          <w:rFonts w:ascii="Times New Roman" w:hAnsi="Times New Roman" w:cs="Times New Roman"/>
        </w:rPr>
        <w:t>a</w:t>
      </w:r>
      <w:r w:rsidR="006866C9">
        <w:rPr>
          <w:rFonts w:ascii="Times New Roman" w:hAnsi="Times New Roman" w:cs="Times New Roman"/>
        </w:rPr>
        <w:t xml:space="preserve"> core of the mid-term interventions written in </w:t>
      </w:r>
      <w:r w:rsidR="00594F73">
        <w:rPr>
          <w:rFonts w:ascii="Times New Roman" w:hAnsi="Times New Roman" w:cs="Times New Roman"/>
        </w:rPr>
        <w:t>the National Plan</w:t>
      </w:r>
      <w:r w:rsidR="006F12D9">
        <w:rPr>
          <w:rFonts w:ascii="Times New Roman" w:hAnsi="Times New Roman" w:cs="Times New Roman"/>
        </w:rPr>
        <w:t>;</w:t>
      </w:r>
      <w:r w:rsidR="00594F73">
        <w:rPr>
          <w:rFonts w:ascii="Times New Roman" w:hAnsi="Times New Roman" w:cs="Times New Roman"/>
        </w:rPr>
        <w:t xml:space="preserve"> however</w:t>
      </w:r>
      <w:r w:rsidR="006F12D9">
        <w:rPr>
          <w:rFonts w:ascii="Times New Roman" w:hAnsi="Times New Roman" w:cs="Times New Roman"/>
        </w:rPr>
        <w:t>,</w:t>
      </w:r>
      <w:r w:rsidR="00594F73">
        <w:rPr>
          <w:rFonts w:ascii="Times New Roman" w:hAnsi="Times New Roman" w:cs="Times New Roman"/>
        </w:rPr>
        <w:t xml:space="preserve"> its </w:t>
      </w:r>
      <w:r w:rsidR="006866C9">
        <w:rPr>
          <w:rFonts w:ascii="Times New Roman" w:hAnsi="Times New Roman" w:cs="Times New Roman"/>
        </w:rPr>
        <w:t xml:space="preserve">continuation </w:t>
      </w:r>
      <w:r w:rsidR="00594F73">
        <w:rPr>
          <w:rFonts w:ascii="Times New Roman" w:hAnsi="Times New Roman" w:cs="Times New Roman"/>
        </w:rPr>
        <w:t xml:space="preserve">beyond </w:t>
      </w:r>
      <w:r w:rsidR="006866C9">
        <w:rPr>
          <w:rFonts w:ascii="Times New Roman" w:hAnsi="Times New Roman" w:cs="Times New Roman"/>
        </w:rPr>
        <w:t xml:space="preserve">2018 appears slim. This points to the realization that funding for this strategy and other similar projects will become more difficult to come by. </w:t>
      </w:r>
      <w:r w:rsidR="00DD6C10" w:rsidRPr="00DD6C10">
        <w:rPr>
          <w:rFonts w:ascii="Times New Roman" w:hAnsi="Times New Roman" w:cs="Times New Roman"/>
        </w:rPr>
        <w:t xml:space="preserve">This research emphasizes how important it is to optimize off of these types of efforts for future elimination and cholera evaluation projects and why to collaborate with the Haitian private sector. </w:t>
      </w:r>
      <w:r w:rsidR="006866C9">
        <w:rPr>
          <w:rFonts w:ascii="Times New Roman" w:hAnsi="Times New Roman" w:cs="Times New Roman"/>
        </w:rPr>
        <w:t xml:space="preserve">Had small and medium sized Haitian </w:t>
      </w:r>
      <w:r w:rsidR="00185936">
        <w:rPr>
          <w:rFonts w:ascii="Times New Roman" w:hAnsi="Times New Roman" w:cs="Times New Roman"/>
        </w:rPr>
        <w:t>enterprises</w:t>
      </w:r>
      <w:r w:rsidR="006866C9">
        <w:rPr>
          <w:rFonts w:ascii="Times New Roman" w:hAnsi="Times New Roman" w:cs="Times New Roman"/>
        </w:rPr>
        <w:t xml:space="preserve"> been contracted throughout the beginning of this project, the buy in to help fund after the i</w:t>
      </w:r>
      <w:r w:rsidR="00594F73">
        <w:rPr>
          <w:rFonts w:ascii="Times New Roman" w:hAnsi="Times New Roman" w:cs="Times New Roman"/>
        </w:rPr>
        <w:t>nitial stages of the project were</w:t>
      </w:r>
      <w:r w:rsidR="006866C9">
        <w:rPr>
          <w:rFonts w:ascii="Times New Roman" w:hAnsi="Times New Roman" w:cs="Times New Roman"/>
        </w:rPr>
        <w:t xml:space="preserve"> complete</w:t>
      </w:r>
      <w:r w:rsidR="00594F73">
        <w:rPr>
          <w:rFonts w:ascii="Times New Roman" w:hAnsi="Times New Roman" w:cs="Times New Roman"/>
        </w:rPr>
        <w:t>d</w:t>
      </w:r>
      <w:r w:rsidR="00E2745D">
        <w:rPr>
          <w:rFonts w:ascii="Times New Roman" w:hAnsi="Times New Roman" w:cs="Times New Roman"/>
        </w:rPr>
        <w:t xml:space="preserve"> would be easier to sell. Over four years this project’s budget was roughly 32 million USD. If we were to </w:t>
      </w:r>
      <w:r w:rsidR="00E2745D" w:rsidRPr="00E2745D">
        <w:rPr>
          <w:rFonts w:ascii="Times New Roman" w:hAnsi="Times New Roman" w:cs="Times New Roman"/>
        </w:rPr>
        <w:t>breaking this price up yearly, the</w:t>
      </w:r>
      <w:r w:rsidR="006866C9" w:rsidRPr="00E2745D">
        <w:rPr>
          <w:rFonts w:ascii="Times New Roman" w:hAnsi="Times New Roman" w:cs="Times New Roman"/>
        </w:rPr>
        <w:t xml:space="preserve"> strategy came to a feasible cost of less than 8 million USD per year</w:t>
      </w:r>
      <w:r w:rsidR="00E2745D" w:rsidRPr="00E2745D">
        <w:rPr>
          <w:rFonts w:ascii="Times New Roman" w:hAnsi="Times New Roman" w:cs="Times New Roman"/>
        </w:rPr>
        <w:t>. This could have been an investment that was</w:t>
      </w:r>
      <w:r w:rsidR="006866C9" w:rsidRPr="00E2745D">
        <w:rPr>
          <w:rFonts w:ascii="Times New Roman" w:hAnsi="Times New Roman" w:cs="Times New Roman"/>
        </w:rPr>
        <w:t xml:space="preserve"> partially been reinvested into Haiti</w:t>
      </w:r>
      <w:r w:rsidR="00E2745D" w:rsidRPr="00E2745D">
        <w:rPr>
          <w:rFonts w:ascii="Times New Roman" w:hAnsi="Times New Roman" w:cs="Times New Roman"/>
        </w:rPr>
        <w:t xml:space="preserve"> had domestic funds been allocated</w:t>
      </w:r>
      <w:r w:rsidR="006866C9" w:rsidRPr="00E2745D">
        <w:rPr>
          <w:rFonts w:ascii="Times New Roman" w:hAnsi="Times New Roman" w:cs="Times New Roman"/>
        </w:rPr>
        <w:t>.</w:t>
      </w:r>
      <w:r w:rsidR="006866C9">
        <w:rPr>
          <w:rFonts w:ascii="Times New Roman" w:hAnsi="Times New Roman" w:cs="Times New Roman"/>
        </w:rPr>
        <w:t xml:space="preserve"> </w:t>
      </w:r>
    </w:p>
    <w:p w14:paraId="3276F01B" w14:textId="77777777" w:rsidR="00203167" w:rsidRPr="00226225" w:rsidRDefault="00203167" w:rsidP="006F12D9">
      <w:pPr>
        <w:spacing w:line="480" w:lineRule="auto"/>
        <w:ind w:firstLine="720"/>
        <w:rPr>
          <w:rFonts w:ascii="Times New Roman" w:hAnsi="Times New Roman" w:cs="Times New Roman"/>
        </w:rPr>
      </w:pPr>
    </w:p>
    <w:p w14:paraId="0553D485" w14:textId="3F510DBE" w:rsidR="00A427CE" w:rsidRDefault="005A2F87" w:rsidP="008255AB">
      <w:pPr>
        <w:spacing w:line="480" w:lineRule="auto"/>
        <w:ind w:firstLine="720"/>
        <w:rPr>
          <w:rFonts w:ascii="Times New Roman" w:hAnsi="Times New Roman" w:cs="Times New Roman"/>
          <w:b/>
        </w:rPr>
      </w:pPr>
      <w:r>
        <w:rPr>
          <w:rFonts w:ascii="Times New Roman" w:hAnsi="Times New Roman" w:cs="Times New Roman"/>
        </w:rPr>
        <w:t>Up until 2015, the p</w:t>
      </w:r>
      <w:r w:rsidR="00270C4E">
        <w:rPr>
          <w:rFonts w:ascii="Times New Roman" w:hAnsi="Times New Roman" w:cs="Times New Roman"/>
        </w:rPr>
        <w:t xml:space="preserve">roportion of </w:t>
      </w:r>
      <w:r>
        <w:rPr>
          <w:rFonts w:ascii="Times New Roman" w:hAnsi="Times New Roman" w:cs="Times New Roman"/>
        </w:rPr>
        <w:t xml:space="preserve">the </w:t>
      </w:r>
      <w:r w:rsidR="00270C4E">
        <w:rPr>
          <w:rFonts w:ascii="Times New Roman" w:hAnsi="Times New Roman" w:cs="Times New Roman"/>
        </w:rPr>
        <w:t xml:space="preserve">population with access to improved water sources was an indicator updated annually by the WHO/UNICEF </w:t>
      </w:r>
      <w:r w:rsidR="00185936">
        <w:rPr>
          <w:rFonts w:ascii="Times New Roman" w:hAnsi="Times New Roman" w:cs="Times New Roman"/>
        </w:rPr>
        <w:t>Joint Monitoring Programme for water supply and s</w:t>
      </w:r>
      <w:r w:rsidR="00270C4E">
        <w:rPr>
          <w:rFonts w:ascii="Times New Roman" w:hAnsi="Times New Roman" w:cs="Times New Roman"/>
        </w:rPr>
        <w:t xml:space="preserve">anitation. It measured the percentage of the population using an improved drinking </w:t>
      </w:r>
      <w:r w:rsidR="00270C4E">
        <w:rPr>
          <w:rFonts w:ascii="Times New Roman" w:hAnsi="Times New Roman" w:cs="Times New Roman"/>
        </w:rPr>
        <w:lastRenderedPageBreak/>
        <w:t xml:space="preserve">water source, such as piped water on premises or other improved drinking water source, such as public taps or protected springs. </w:t>
      </w:r>
      <w:r w:rsidR="00270C4E" w:rsidRPr="00FD0CBF">
        <w:rPr>
          <w:rFonts w:ascii="Times New Roman" w:hAnsi="Times New Roman" w:cs="Times New Roman"/>
        </w:rPr>
        <w:t>This indicator, which was used in both the PDNA and the Nation</w:t>
      </w:r>
      <w:r w:rsidR="007825C2" w:rsidRPr="00FD0CBF">
        <w:rPr>
          <w:rFonts w:ascii="Times New Roman" w:hAnsi="Times New Roman" w:cs="Times New Roman"/>
        </w:rPr>
        <w:t>al P</w:t>
      </w:r>
      <w:r w:rsidR="00A1313A" w:rsidRPr="00FD0CBF">
        <w:rPr>
          <w:rFonts w:ascii="Times New Roman" w:hAnsi="Times New Roman" w:cs="Times New Roman"/>
        </w:rPr>
        <w:t>lan</w:t>
      </w:r>
      <w:r w:rsidR="00185936" w:rsidRPr="00FD0CBF">
        <w:rPr>
          <w:rFonts w:ascii="Times New Roman" w:hAnsi="Times New Roman" w:cs="Times New Roman"/>
        </w:rPr>
        <w:t xml:space="preserve"> is no longer being measured,</w:t>
      </w:r>
      <w:r w:rsidR="00270C4E" w:rsidRPr="00FD0CBF">
        <w:rPr>
          <w:rFonts w:ascii="Times New Roman" w:hAnsi="Times New Roman" w:cs="Times New Roman"/>
        </w:rPr>
        <w:t xml:space="preserve"> as </w:t>
      </w:r>
      <w:r w:rsidR="007825C2" w:rsidRPr="00FD0CBF">
        <w:rPr>
          <w:rFonts w:ascii="Times New Roman" w:hAnsi="Times New Roman" w:cs="Times New Roman"/>
        </w:rPr>
        <w:t xml:space="preserve">it has been determined </w:t>
      </w:r>
      <w:r w:rsidR="00185936" w:rsidRPr="00FD0CBF">
        <w:rPr>
          <w:rFonts w:ascii="Times New Roman" w:hAnsi="Times New Roman" w:cs="Times New Roman"/>
        </w:rPr>
        <w:t>to</w:t>
      </w:r>
      <w:r w:rsidR="00270C4E" w:rsidRPr="00FD0CBF">
        <w:rPr>
          <w:rFonts w:ascii="Times New Roman" w:hAnsi="Times New Roman" w:cs="Times New Roman"/>
        </w:rPr>
        <w:t xml:space="preserve"> not accurately track access to safe or adequate usage. Since then, the most recent dat</w:t>
      </w:r>
      <w:r w:rsidR="007825C2" w:rsidRPr="00FD0CBF">
        <w:rPr>
          <w:rFonts w:ascii="Times New Roman" w:hAnsi="Times New Roman" w:cs="Times New Roman"/>
        </w:rPr>
        <w:t>a on water access now includes</w:t>
      </w:r>
      <w:r w:rsidR="00270C4E" w:rsidRPr="00FD0CBF">
        <w:rPr>
          <w:rFonts w:ascii="Times New Roman" w:hAnsi="Times New Roman" w:cs="Times New Roman"/>
        </w:rPr>
        <w:t xml:space="preserve"> “people using safely manage</w:t>
      </w:r>
      <w:r w:rsidR="007825C2" w:rsidRPr="00FD0CBF">
        <w:rPr>
          <w:rFonts w:ascii="Times New Roman" w:hAnsi="Times New Roman" w:cs="Times New Roman"/>
        </w:rPr>
        <w:t>d drinking water services” and</w:t>
      </w:r>
      <w:r w:rsidR="00270C4E" w:rsidRPr="00FD0CBF">
        <w:rPr>
          <w:rFonts w:ascii="Times New Roman" w:hAnsi="Times New Roman" w:cs="Times New Roman"/>
        </w:rPr>
        <w:t xml:space="preserve"> “people using basic drinking water services” indicators. No data is available in the World Bank database for statistics on the percentage of people using safely managed drinking water services, as a percentage of</w:t>
      </w:r>
      <w:r w:rsidR="007825C2" w:rsidRPr="00FD0CBF">
        <w:rPr>
          <w:rFonts w:ascii="Times New Roman" w:hAnsi="Times New Roman" w:cs="Times New Roman"/>
        </w:rPr>
        <w:t xml:space="preserve"> the population</w:t>
      </w:r>
      <w:r w:rsidR="00185936" w:rsidRPr="00FD0CBF">
        <w:rPr>
          <w:rFonts w:ascii="Times New Roman" w:hAnsi="Times New Roman" w:cs="Times New Roman"/>
        </w:rPr>
        <w:t xml:space="preserve"> since 2016</w:t>
      </w:r>
      <w:r w:rsidR="007825C2" w:rsidRPr="00FD0CBF">
        <w:rPr>
          <w:rFonts w:ascii="Times New Roman" w:hAnsi="Times New Roman" w:cs="Times New Roman"/>
        </w:rPr>
        <w:t xml:space="preserve">. </w:t>
      </w:r>
      <w:r w:rsidR="00270C4E" w:rsidRPr="00FD0CBF">
        <w:rPr>
          <w:rFonts w:ascii="Times New Roman" w:hAnsi="Times New Roman" w:cs="Times New Roman"/>
        </w:rPr>
        <w:t xml:space="preserve"> </w:t>
      </w:r>
      <w:r w:rsidR="00FD0CBF" w:rsidRPr="00FD0CBF">
        <w:rPr>
          <w:rFonts w:ascii="Times New Roman" w:hAnsi="Times New Roman" w:cs="Times New Roman"/>
        </w:rPr>
        <w:t>T</w:t>
      </w:r>
      <w:r w:rsidR="00FD0CBF">
        <w:rPr>
          <w:rFonts w:ascii="Times New Roman" w:hAnsi="Times New Roman" w:cs="Times New Roman"/>
        </w:rPr>
        <w:t>he statistics for the percentage of population of p</w:t>
      </w:r>
      <w:r w:rsidR="00FD0CBF" w:rsidRPr="00FD0CBF">
        <w:rPr>
          <w:rFonts w:ascii="Times New Roman" w:hAnsi="Times New Roman" w:cs="Times New Roman"/>
        </w:rPr>
        <w:t>eople using at least basic drinking water services was previously mentioned</w:t>
      </w:r>
      <w:r w:rsidR="00FD0CBF">
        <w:rPr>
          <w:rFonts w:ascii="Times New Roman" w:hAnsi="Times New Roman" w:cs="Times New Roman"/>
        </w:rPr>
        <w:t xml:space="preserve"> as part of the overview for the National Plan’s short-term interventions. </w:t>
      </w:r>
      <w:r w:rsidR="00FD0CBF">
        <w:rPr>
          <w:rFonts w:ascii="Times New Roman" w:hAnsi="Times New Roman" w:cs="Times New Roman"/>
          <w:b/>
        </w:rPr>
        <w:t xml:space="preserve"> </w:t>
      </w:r>
    </w:p>
    <w:p w14:paraId="10D1C48E" w14:textId="77777777" w:rsidR="0014231C" w:rsidRPr="008255AB" w:rsidRDefault="0014231C" w:rsidP="008255AB">
      <w:pPr>
        <w:spacing w:line="480" w:lineRule="auto"/>
        <w:ind w:firstLine="720"/>
        <w:rPr>
          <w:rFonts w:ascii="Times New Roman" w:hAnsi="Times New Roman" w:cs="Times New Roman"/>
          <w:b/>
        </w:rPr>
      </w:pPr>
    </w:p>
    <w:p w14:paraId="62317E89" w14:textId="38856909" w:rsidR="00270C4E" w:rsidRDefault="00A4260D" w:rsidP="00D928BB">
      <w:pPr>
        <w:spacing w:line="480" w:lineRule="auto"/>
        <w:ind w:firstLine="720"/>
        <w:rPr>
          <w:rFonts w:ascii="Times New Roman" w:hAnsi="Times New Roman" w:cs="Times New Roman"/>
        </w:rPr>
      </w:pPr>
      <w:r w:rsidRPr="00A4260D">
        <w:rPr>
          <w:rFonts w:ascii="Times New Roman" w:hAnsi="Times New Roman" w:cs="Times New Roman"/>
        </w:rPr>
        <w:t xml:space="preserve">According to </w:t>
      </w:r>
      <w:r w:rsidR="00594F73">
        <w:rPr>
          <w:rFonts w:ascii="Times New Roman" w:hAnsi="Times New Roman" w:cs="Times New Roman"/>
        </w:rPr>
        <w:t>the United Nations Office for the Coordination of Humanitarian Affairs</w:t>
      </w:r>
      <w:r w:rsidRPr="00A4260D">
        <w:rPr>
          <w:rFonts w:ascii="Times New Roman" w:hAnsi="Times New Roman" w:cs="Times New Roman"/>
        </w:rPr>
        <w:t>, 2018 marked</w:t>
      </w:r>
      <w:r w:rsidR="00594F73">
        <w:rPr>
          <w:rFonts w:ascii="Times New Roman" w:hAnsi="Times New Roman" w:cs="Times New Roman"/>
        </w:rPr>
        <w:t xml:space="preserve"> a stable</w:t>
      </w:r>
      <w:r w:rsidR="008B6609">
        <w:rPr>
          <w:rFonts w:ascii="Times New Roman" w:hAnsi="Times New Roman" w:cs="Times New Roman"/>
        </w:rPr>
        <w:t xml:space="preserve"> year of low cholera transmission throughout the country. Between </w:t>
      </w:r>
      <w:r w:rsidR="00594F73">
        <w:rPr>
          <w:rFonts w:ascii="Times New Roman" w:hAnsi="Times New Roman" w:cs="Times New Roman"/>
        </w:rPr>
        <w:t xml:space="preserve">01 </w:t>
      </w:r>
      <w:r w:rsidR="008B6609">
        <w:rPr>
          <w:rFonts w:ascii="Times New Roman" w:hAnsi="Times New Roman" w:cs="Times New Roman"/>
        </w:rPr>
        <w:t xml:space="preserve">January 2018 and </w:t>
      </w:r>
      <w:r w:rsidR="00594F73">
        <w:rPr>
          <w:rFonts w:ascii="Times New Roman" w:hAnsi="Times New Roman" w:cs="Times New Roman"/>
        </w:rPr>
        <w:t xml:space="preserve">31 </w:t>
      </w:r>
      <w:r w:rsidR="008B6609">
        <w:rPr>
          <w:rFonts w:ascii="Times New Roman" w:hAnsi="Times New Roman" w:cs="Times New Roman"/>
        </w:rPr>
        <w:t xml:space="preserve">December </w:t>
      </w:r>
      <w:r w:rsidR="00270C4E">
        <w:rPr>
          <w:rFonts w:ascii="Times New Roman" w:hAnsi="Times New Roman" w:cs="Times New Roman"/>
        </w:rPr>
        <w:t>2018</w:t>
      </w:r>
      <w:r w:rsidR="008B6609">
        <w:rPr>
          <w:rFonts w:ascii="Times New Roman" w:hAnsi="Times New Roman" w:cs="Times New Roman"/>
        </w:rPr>
        <w:t>, there were 3,786 suspected cholera cases, the majority in the Arbonite, Centre and Ouest depa</w:t>
      </w:r>
      <w:r w:rsidR="00594F73">
        <w:rPr>
          <w:rFonts w:ascii="Times New Roman" w:hAnsi="Times New Roman" w:cs="Times New Roman"/>
        </w:rPr>
        <w:t xml:space="preserve">rtments of the country and </w:t>
      </w:r>
      <w:r w:rsidR="008B6609">
        <w:rPr>
          <w:rFonts w:ascii="Times New Roman" w:hAnsi="Times New Roman" w:cs="Times New Roman"/>
        </w:rPr>
        <w:t xml:space="preserve">only 41 deaths, which represents a decrease of 72 and 74 percent respectfully (OCHA 2019). These numbers </w:t>
      </w:r>
      <w:r w:rsidR="00D818EA">
        <w:rPr>
          <w:rFonts w:ascii="Times New Roman" w:hAnsi="Times New Roman" w:cs="Times New Roman"/>
        </w:rPr>
        <w:t>reflect</w:t>
      </w:r>
      <w:r w:rsidR="008B6609">
        <w:rPr>
          <w:rFonts w:ascii="Times New Roman" w:hAnsi="Times New Roman" w:cs="Times New Roman"/>
        </w:rPr>
        <w:t xml:space="preserve"> effective medical case management, epidemiological surveillance, laboratory capacity, and community response activities (OCHA 2019). </w:t>
      </w:r>
      <w:r w:rsidR="008B6609" w:rsidRPr="00725760">
        <w:rPr>
          <w:rFonts w:ascii="Times New Roman" w:hAnsi="Times New Roman" w:cs="Times New Roman"/>
        </w:rPr>
        <w:t xml:space="preserve">The </w:t>
      </w:r>
      <w:r w:rsidR="003F49A3" w:rsidRPr="00725760">
        <w:rPr>
          <w:rFonts w:ascii="Times New Roman" w:hAnsi="Times New Roman" w:cs="Times New Roman"/>
        </w:rPr>
        <w:t>country has a cholera</w:t>
      </w:r>
      <w:r w:rsidR="008B6609" w:rsidRPr="00725760">
        <w:rPr>
          <w:rFonts w:ascii="Times New Roman" w:hAnsi="Times New Roman" w:cs="Times New Roman"/>
        </w:rPr>
        <w:t xml:space="preserve"> incidence rate of 0.03 percent</w:t>
      </w:r>
      <w:r w:rsidR="003F49A3" w:rsidRPr="00725760">
        <w:rPr>
          <w:rFonts w:ascii="Times New Roman" w:hAnsi="Times New Roman" w:cs="Times New Roman"/>
        </w:rPr>
        <w:t>, which</w:t>
      </w:r>
      <w:r w:rsidR="008B6609" w:rsidRPr="00725760">
        <w:rPr>
          <w:rFonts w:ascii="Times New Roman" w:hAnsi="Times New Roman" w:cs="Times New Roman"/>
        </w:rPr>
        <w:t xml:space="preserve"> exceeds the target of less than 0.1 percent set for the end of the medium term phase of the</w:t>
      </w:r>
      <w:r w:rsidR="00770878" w:rsidRPr="00725760">
        <w:rPr>
          <w:rFonts w:ascii="Times New Roman" w:hAnsi="Times New Roman" w:cs="Times New Roman"/>
        </w:rPr>
        <w:t xml:space="preserve"> National Plan</w:t>
      </w:r>
      <w:r w:rsidR="00770878" w:rsidRPr="00725760">
        <w:rPr>
          <w:rFonts w:ascii="Times New Roman" w:hAnsi="Times New Roman" w:cs="Times New Roman"/>
          <w:b/>
          <w:noProof/>
        </w:rPr>
        <w:t>.</w:t>
      </w:r>
      <w:r w:rsidR="006F12D9" w:rsidRPr="00725760">
        <w:rPr>
          <w:rFonts w:ascii="Times New Roman" w:hAnsi="Times New Roman" w:cs="Times New Roman"/>
          <w:b/>
          <w:noProof/>
        </w:rPr>
        <w:t xml:space="preserve"> </w:t>
      </w:r>
      <w:r w:rsidR="00E2745D" w:rsidRPr="00727062">
        <w:rPr>
          <w:rFonts w:ascii="Times New Roman" w:hAnsi="Times New Roman" w:cs="Times New Roman"/>
          <w:noProof/>
        </w:rPr>
        <w:t>These numbers</w:t>
      </w:r>
      <w:r w:rsidR="006F12D9" w:rsidRPr="00727062">
        <w:rPr>
          <w:rFonts w:ascii="Times New Roman" w:hAnsi="Times New Roman" w:cs="Times New Roman"/>
          <w:noProof/>
        </w:rPr>
        <w:t xml:space="preserve"> s</w:t>
      </w:r>
      <w:r w:rsidR="00E2745D" w:rsidRPr="00727062">
        <w:rPr>
          <w:rFonts w:ascii="Times New Roman" w:hAnsi="Times New Roman" w:cs="Times New Roman"/>
          <w:noProof/>
        </w:rPr>
        <w:t>how</w:t>
      </w:r>
      <w:r w:rsidR="00FB29F2" w:rsidRPr="00727062">
        <w:rPr>
          <w:rFonts w:ascii="Times New Roman" w:hAnsi="Times New Roman" w:cs="Times New Roman"/>
          <w:noProof/>
        </w:rPr>
        <w:t xml:space="preserve"> </w:t>
      </w:r>
      <w:r w:rsidR="006F12D9" w:rsidRPr="00727062">
        <w:rPr>
          <w:rFonts w:ascii="Times New Roman" w:hAnsi="Times New Roman" w:cs="Times New Roman"/>
          <w:noProof/>
        </w:rPr>
        <w:t>t</w:t>
      </w:r>
      <w:r w:rsidR="00E2745D" w:rsidRPr="00727062">
        <w:rPr>
          <w:rFonts w:ascii="Times New Roman" w:hAnsi="Times New Roman" w:cs="Times New Roman"/>
          <w:noProof/>
        </w:rPr>
        <w:t>hat choler</w:t>
      </w:r>
      <w:r w:rsidR="00727062" w:rsidRPr="00727062">
        <w:rPr>
          <w:rFonts w:ascii="Times New Roman" w:hAnsi="Times New Roman" w:cs="Times New Roman"/>
          <w:noProof/>
        </w:rPr>
        <w:t>a is almost completely eradicated</w:t>
      </w:r>
      <w:r w:rsidR="00E2745D" w:rsidRPr="00727062">
        <w:rPr>
          <w:rFonts w:ascii="Times New Roman" w:hAnsi="Times New Roman" w:cs="Times New Roman"/>
          <w:noProof/>
        </w:rPr>
        <w:t xml:space="preserve"> on the island, an accomplishment that is a tremondous sign of hope and </w:t>
      </w:r>
      <w:r w:rsidR="00727062" w:rsidRPr="00727062">
        <w:rPr>
          <w:rFonts w:ascii="Times New Roman" w:hAnsi="Times New Roman" w:cs="Times New Roman"/>
          <w:noProof/>
        </w:rPr>
        <w:t>signal for sustainable change</w:t>
      </w:r>
      <w:r w:rsidR="00727062">
        <w:rPr>
          <w:rFonts w:ascii="Times New Roman" w:hAnsi="Times New Roman" w:cs="Times New Roman"/>
          <w:noProof/>
        </w:rPr>
        <w:t xml:space="preserve"> in the WASH sector</w:t>
      </w:r>
      <w:r w:rsidR="00727062" w:rsidRPr="00727062">
        <w:rPr>
          <w:rFonts w:ascii="Times New Roman" w:hAnsi="Times New Roman" w:cs="Times New Roman"/>
          <w:noProof/>
        </w:rPr>
        <w:t xml:space="preserve">. </w:t>
      </w:r>
    </w:p>
    <w:p w14:paraId="34FE54B6" w14:textId="77777777" w:rsidR="000A2F82" w:rsidRDefault="000A2F82" w:rsidP="00D928BB">
      <w:pPr>
        <w:spacing w:line="480" w:lineRule="auto"/>
        <w:rPr>
          <w:rFonts w:ascii="Times New Roman" w:hAnsi="Times New Roman" w:cs="Times New Roman"/>
          <w:b/>
        </w:rPr>
      </w:pPr>
    </w:p>
    <w:p w14:paraId="26880B8B" w14:textId="5A5145D1" w:rsidR="00FD0CBF" w:rsidRDefault="00341DBD" w:rsidP="00D928BB">
      <w:pPr>
        <w:spacing w:line="480" w:lineRule="auto"/>
        <w:ind w:firstLine="720"/>
        <w:rPr>
          <w:rFonts w:ascii="Times New Roman" w:hAnsi="Times New Roman" w:cs="Times New Roman"/>
          <w:noProof/>
        </w:rPr>
      </w:pPr>
      <w:r>
        <w:rPr>
          <w:rFonts w:ascii="Times New Roman" w:hAnsi="Times New Roman" w:cs="Times New Roman"/>
        </w:rPr>
        <w:lastRenderedPageBreak/>
        <w:t xml:space="preserve">In sum </w:t>
      </w:r>
      <w:r w:rsidR="00E460A3">
        <w:rPr>
          <w:rFonts w:ascii="Times New Roman" w:hAnsi="Times New Roman" w:cs="Times New Roman"/>
        </w:rPr>
        <w:t xml:space="preserve">progress of the National Plan </w:t>
      </w:r>
      <w:r>
        <w:rPr>
          <w:rFonts w:ascii="Times New Roman" w:hAnsi="Times New Roman" w:cs="Times New Roman"/>
        </w:rPr>
        <w:t xml:space="preserve">appears fragile over the first </w:t>
      </w:r>
      <w:r w:rsidR="00E460A3">
        <w:rPr>
          <w:rFonts w:ascii="Times New Roman" w:hAnsi="Times New Roman" w:cs="Times New Roman"/>
        </w:rPr>
        <w:t>five years</w:t>
      </w:r>
      <w:r>
        <w:rPr>
          <w:rFonts w:ascii="Times New Roman" w:hAnsi="Times New Roman" w:cs="Times New Roman"/>
        </w:rPr>
        <w:t xml:space="preserve"> of its implementation. </w:t>
      </w:r>
      <w:r w:rsidR="00AB2B0C">
        <w:rPr>
          <w:rFonts w:ascii="Times New Roman" w:hAnsi="Times New Roman" w:cs="Times New Roman"/>
        </w:rPr>
        <w:t xml:space="preserve">Path dependency informs us that institutional change occurs incrementally and often times in small margins. </w:t>
      </w:r>
      <w:r w:rsidR="00D818EA">
        <w:rPr>
          <w:rFonts w:ascii="Times New Roman" w:hAnsi="Times New Roman" w:cs="Times New Roman"/>
        </w:rPr>
        <w:t>Therefore,</w:t>
      </w:r>
      <w:r w:rsidR="00AB2B0C">
        <w:rPr>
          <w:rFonts w:ascii="Times New Roman" w:hAnsi="Times New Roman" w:cs="Times New Roman"/>
        </w:rPr>
        <w:t xml:space="preserve"> attempting too much change could be a re</w:t>
      </w:r>
      <w:r w:rsidR="007D7EB7">
        <w:rPr>
          <w:rFonts w:ascii="Times New Roman" w:hAnsi="Times New Roman" w:cs="Times New Roman"/>
        </w:rPr>
        <w:t>cipe for achieving little (</w:t>
      </w:r>
      <w:r w:rsidR="007D7EB7" w:rsidRPr="007D7EB7">
        <w:rPr>
          <w:rFonts w:ascii="Times New Roman" w:hAnsi="Times New Roman" w:cs="Times New Roman"/>
        </w:rPr>
        <w:t>Prado &amp; Trebilcock 2009</w:t>
      </w:r>
      <w:r w:rsidR="00AB2B0C">
        <w:rPr>
          <w:rFonts w:ascii="Times New Roman" w:hAnsi="Times New Roman" w:cs="Times New Roman"/>
        </w:rPr>
        <w:t xml:space="preserve">). </w:t>
      </w:r>
      <w:r w:rsidR="00594F73">
        <w:rPr>
          <w:rFonts w:ascii="Times New Roman" w:hAnsi="Times New Roman" w:cs="Times New Roman"/>
        </w:rPr>
        <w:t>Evidence points</w:t>
      </w:r>
      <w:r w:rsidR="00594F73" w:rsidRPr="00270C4E">
        <w:rPr>
          <w:rFonts w:ascii="Times New Roman" w:hAnsi="Times New Roman" w:cs="Times New Roman"/>
        </w:rPr>
        <w:t xml:space="preserve"> to cautious hope for the realization of many of </w:t>
      </w:r>
      <w:r w:rsidR="00594F73">
        <w:rPr>
          <w:rFonts w:ascii="Times New Roman" w:hAnsi="Times New Roman" w:cs="Times New Roman"/>
        </w:rPr>
        <w:t xml:space="preserve">its </w:t>
      </w:r>
      <w:r w:rsidR="00594F73" w:rsidRPr="00270C4E">
        <w:rPr>
          <w:rFonts w:ascii="Times New Roman" w:hAnsi="Times New Roman" w:cs="Times New Roman"/>
        </w:rPr>
        <w:t xml:space="preserve">goals and broader WASH sector reform efforts. </w:t>
      </w:r>
      <w:r>
        <w:rPr>
          <w:rFonts w:ascii="Times New Roman" w:hAnsi="Times New Roman" w:cs="Times New Roman"/>
        </w:rPr>
        <w:t>There have been</w:t>
      </w:r>
      <w:r w:rsidR="00E460A3" w:rsidRPr="001B5BCF">
        <w:rPr>
          <w:rFonts w:ascii="Times New Roman" w:hAnsi="Times New Roman" w:cs="Times New Roman"/>
        </w:rPr>
        <w:t xml:space="preserve"> significant accomplishments and improvements i</w:t>
      </w:r>
      <w:r w:rsidR="003F49A3">
        <w:rPr>
          <w:rFonts w:ascii="Times New Roman" w:hAnsi="Times New Roman" w:cs="Times New Roman"/>
        </w:rPr>
        <w:t>n both rural and urban settings</w:t>
      </w:r>
      <w:r w:rsidR="00E460A3">
        <w:rPr>
          <w:rFonts w:ascii="Times New Roman" w:hAnsi="Times New Roman" w:cs="Times New Roman"/>
        </w:rPr>
        <w:t xml:space="preserve"> from the state, developmen</w:t>
      </w:r>
      <w:r>
        <w:rPr>
          <w:rFonts w:ascii="Times New Roman" w:hAnsi="Times New Roman" w:cs="Times New Roman"/>
        </w:rPr>
        <w:t>t actors</w:t>
      </w:r>
      <w:r w:rsidR="00AB2B0C">
        <w:rPr>
          <w:rFonts w:ascii="Times New Roman" w:hAnsi="Times New Roman" w:cs="Times New Roman"/>
        </w:rPr>
        <w:t>,</w:t>
      </w:r>
      <w:r>
        <w:rPr>
          <w:rFonts w:ascii="Times New Roman" w:hAnsi="Times New Roman" w:cs="Times New Roman"/>
        </w:rPr>
        <w:t xml:space="preserve"> and the private sector</w:t>
      </w:r>
      <w:r w:rsidR="00BB2A57">
        <w:rPr>
          <w:rFonts w:ascii="Times New Roman" w:hAnsi="Times New Roman" w:cs="Times New Roman"/>
        </w:rPr>
        <w:t>,</w:t>
      </w:r>
      <w:r w:rsidR="00AB2B0C">
        <w:rPr>
          <w:rFonts w:ascii="Times New Roman" w:hAnsi="Times New Roman" w:cs="Times New Roman"/>
        </w:rPr>
        <w:t xml:space="preserve"> which are</w:t>
      </w:r>
      <w:r>
        <w:rPr>
          <w:rFonts w:ascii="Times New Roman" w:hAnsi="Times New Roman" w:cs="Times New Roman"/>
        </w:rPr>
        <w:t xml:space="preserve"> exemplified in many some of the projects highlighted above.</w:t>
      </w:r>
      <w:r w:rsidR="00E460A3">
        <w:rPr>
          <w:rFonts w:ascii="Times New Roman" w:hAnsi="Times New Roman" w:cs="Times New Roman"/>
        </w:rPr>
        <w:t xml:space="preserve"> </w:t>
      </w:r>
      <w:r w:rsidR="00FD0CBF" w:rsidRPr="00503AD8">
        <w:rPr>
          <w:rFonts w:ascii="Times New Roman" w:hAnsi="Times New Roman" w:cs="Times New Roman"/>
          <w:noProof/>
        </w:rPr>
        <w:t xml:space="preserve">Figure 5 below represents a snapshot of the key events that formed the landscape for Haiti’s WASH sector reform efforts and the adoption and implementation of the National Plan. </w:t>
      </w:r>
    </w:p>
    <w:p w14:paraId="4E4D42CB" w14:textId="77777777" w:rsidR="00203167" w:rsidRDefault="00203167" w:rsidP="00FD0CBF">
      <w:pPr>
        <w:rPr>
          <w:rFonts w:ascii="Times New Roman" w:hAnsi="Times New Roman" w:cs="Times New Roman"/>
          <w:b/>
        </w:rPr>
      </w:pPr>
    </w:p>
    <w:p w14:paraId="349330AC" w14:textId="77777777" w:rsidR="00203167" w:rsidRDefault="00203167" w:rsidP="00FD0CBF">
      <w:pPr>
        <w:rPr>
          <w:rFonts w:ascii="Times New Roman" w:hAnsi="Times New Roman" w:cs="Times New Roman"/>
          <w:b/>
        </w:rPr>
      </w:pPr>
    </w:p>
    <w:p w14:paraId="58EEF262" w14:textId="1D216908" w:rsidR="00FD0CBF" w:rsidRPr="00FD0CBF" w:rsidRDefault="00FD0CBF" w:rsidP="00FD0CBF">
      <w:pPr>
        <w:rPr>
          <w:rFonts w:ascii="Times New Roman" w:hAnsi="Times New Roman" w:cs="Times New Roman"/>
          <w:b/>
        </w:rPr>
      </w:pPr>
      <w:r>
        <w:rPr>
          <w:rFonts w:ascii="Times New Roman" w:hAnsi="Times New Roman" w:cs="Times New Roman"/>
          <w:b/>
        </w:rPr>
        <w:t>Figure 5 - Timeline of Key Events</w:t>
      </w:r>
    </w:p>
    <w:p w14:paraId="61D57E3B" w14:textId="22346252" w:rsidR="00FD0CBF" w:rsidRDefault="00FD0CBF" w:rsidP="00FD0CBF">
      <w:pPr>
        <w:spacing w:line="480" w:lineRule="auto"/>
        <w:rPr>
          <w:rFonts w:ascii="Times New Roman" w:hAnsi="Times New Roman" w:cs="Times New Roman"/>
          <w:noProof/>
        </w:rPr>
      </w:pPr>
      <w:r>
        <w:rPr>
          <w:rFonts w:ascii="Times New Roman" w:hAnsi="Times New Roman" w:cs="Times New Roman"/>
          <w:b/>
          <w:noProof/>
          <w:lang w:val="en-CA" w:eastAsia="en-CA"/>
        </w:rPr>
        <w:drawing>
          <wp:inline distT="0" distB="0" distL="0" distR="0" wp14:anchorId="4EAC97F0" wp14:editId="723FBB88">
            <wp:extent cx="5943600" cy="3020014"/>
            <wp:effectExtent l="57150" t="0" r="38100" b="0"/>
            <wp:docPr id="34" name="Diagram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086FE93F" w14:textId="53FC3AC4" w:rsidR="005915DC" w:rsidRDefault="006F12D9" w:rsidP="00D928BB">
      <w:pPr>
        <w:spacing w:line="480" w:lineRule="auto"/>
        <w:ind w:firstLine="720"/>
        <w:rPr>
          <w:rFonts w:ascii="Times New Roman" w:hAnsi="Times New Roman" w:cs="Times New Roman"/>
          <w:noProof/>
        </w:rPr>
      </w:pPr>
      <w:r>
        <w:rPr>
          <w:rFonts w:ascii="Times New Roman" w:hAnsi="Times New Roman" w:cs="Times New Roman"/>
        </w:rPr>
        <w:t>C</w:t>
      </w:r>
      <w:r w:rsidR="00BB2A57">
        <w:rPr>
          <w:rFonts w:ascii="Times New Roman" w:hAnsi="Times New Roman" w:cs="Times New Roman"/>
        </w:rPr>
        <w:t>holera cases appear to be at an all time low since the onset of the outbreak.</w:t>
      </w:r>
      <w:r w:rsidR="00341DBD">
        <w:rPr>
          <w:rFonts w:ascii="Times New Roman" w:hAnsi="Times New Roman" w:cs="Times New Roman"/>
        </w:rPr>
        <w:t xml:space="preserve"> </w:t>
      </w:r>
      <w:r w:rsidR="007825C2">
        <w:rPr>
          <w:rFonts w:ascii="Times New Roman" w:hAnsi="Times New Roman" w:cs="Times New Roman"/>
        </w:rPr>
        <w:t xml:space="preserve">In spite of these achievements, major </w:t>
      </w:r>
      <w:r w:rsidR="00BB2A57">
        <w:rPr>
          <w:rFonts w:ascii="Times New Roman" w:hAnsi="Times New Roman" w:cs="Times New Roman"/>
        </w:rPr>
        <w:t>challenges still remain. T</w:t>
      </w:r>
      <w:r w:rsidR="00341DBD">
        <w:rPr>
          <w:rFonts w:ascii="Times New Roman" w:hAnsi="Times New Roman" w:cs="Times New Roman"/>
        </w:rPr>
        <w:t>here is</w:t>
      </w:r>
      <w:r w:rsidR="00E460A3">
        <w:rPr>
          <w:rFonts w:ascii="Times New Roman" w:hAnsi="Times New Roman" w:cs="Times New Roman"/>
        </w:rPr>
        <w:t xml:space="preserve"> </w:t>
      </w:r>
      <w:r w:rsidR="003F49A3">
        <w:rPr>
          <w:rFonts w:ascii="Times New Roman" w:hAnsi="Times New Roman" w:cs="Times New Roman"/>
        </w:rPr>
        <w:t xml:space="preserve">a </w:t>
      </w:r>
      <w:r w:rsidR="00E460A3">
        <w:rPr>
          <w:rFonts w:ascii="Times New Roman" w:hAnsi="Times New Roman" w:cs="Times New Roman"/>
        </w:rPr>
        <w:t>large</w:t>
      </w:r>
      <w:r w:rsidR="00E460A3" w:rsidRPr="001B5BCF">
        <w:rPr>
          <w:rFonts w:ascii="Times New Roman" w:hAnsi="Times New Roman" w:cs="Times New Roman"/>
        </w:rPr>
        <w:t xml:space="preserve"> shortfall in the resources required for water and sanitation infrastructure and services to eliminate cholera in Haiti as outline</w:t>
      </w:r>
      <w:r w:rsidR="00BB2A57">
        <w:rPr>
          <w:rFonts w:ascii="Times New Roman" w:hAnsi="Times New Roman" w:cs="Times New Roman"/>
        </w:rPr>
        <w:t>d</w:t>
      </w:r>
      <w:r w:rsidR="00E460A3" w:rsidRPr="001B5BCF">
        <w:rPr>
          <w:rFonts w:ascii="Times New Roman" w:hAnsi="Times New Roman" w:cs="Times New Roman"/>
        </w:rPr>
        <w:t xml:space="preserve"> in the </w:t>
      </w:r>
      <w:r w:rsidR="00E460A3">
        <w:rPr>
          <w:rFonts w:ascii="Times New Roman" w:hAnsi="Times New Roman" w:cs="Times New Roman"/>
        </w:rPr>
        <w:t>National Plan.</w:t>
      </w:r>
      <w:r w:rsidR="00E460A3" w:rsidRPr="001B5BCF">
        <w:rPr>
          <w:rFonts w:ascii="Times New Roman" w:hAnsi="Times New Roman" w:cs="Times New Roman"/>
        </w:rPr>
        <w:t xml:space="preserve"> </w:t>
      </w:r>
      <w:r w:rsidR="00341DBD">
        <w:rPr>
          <w:rFonts w:ascii="Times New Roman" w:hAnsi="Times New Roman" w:cs="Times New Roman"/>
        </w:rPr>
        <w:t xml:space="preserve">At this point the Haitian government </w:t>
      </w:r>
      <w:r w:rsidR="00341DBD" w:rsidRPr="00357F69">
        <w:rPr>
          <w:rFonts w:ascii="Times New Roman" w:hAnsi="Times New Roman" w:cs="Times New Roman"/>
        </w:rPr>
        <w:t>and other pa</w:t>
      </w:r>
      <w:r w:rsidR="003F49A3">
        <w:rPr>
          <w:rFonts w:ascii="Times New Roman" w:hAnsi="Times New Roman" w:cs="Times New Roman"/>
        </w:rPr>
        <w:t>rtners have</w:t>
      </w:r>
      <w:r w:rsidR="00BB2A57" w:rsidRPr="00357F69">
        <w:rPr>
          <w:rFonts w:ascii="Times New Roman" w:hAnsi="Times New Roman" w:cs="Times New Roman"/>
        </w:rPr>
        <w:t xml:space="preserve"> </w:t>
      </w:r>
      <w:r w:rsidR="00BB2A57" w:rsidRPr="00357F69">
        <w:rPr>
          <w:rFonts w:ascii="Times New Roman" w:hAnsi="Times New Roman" w:cs="Times New Roman"/>
        </w:rPr>
        <w:lastRenderedPageBreak/>
        <w:t>struggle</w:t>
      </w:r>
      <w:r w:rsidR="003F49A3">
        <w:rPr>
          <w:rFonts w:ascii="Times New Roman" w:hAnsi="Times New Roman" w:cs="Times New Roman"/>
        </w:rPr>
        <w:t>d</w:t>
      </w:r>
      <w:r w:rsidR="00341DBD" w:rsidRPr="00357F69">
        <w:rPr>
          <w:rFonts w:ascii="Times New Roman" w:hAnsi="Times New Roman" w:cs="Times New Roman"/>
        </w:rPr>
        <w:t xml:space="preserve"> to</w:t>
      </w:r>
      <w:r w:rsidR="002878B7">
        <w:rPr>
          <w:rFonts w:ascii="Times New Roman" w:hAnsi="Times New Roman" w:cs="Times New Roman"/>
        </w:rPr>
        <w:t xml:space="preserve"> consistently</w:t>
      </w:r>
      <w:r w:rsidR="00341DBD" w:rsidRPr="00357F69">
        <w:rPr>
          <w:rFonts w:ascii="Times New Roman" w:hAnsi="Times New Roman" w:cs="Times New Roman"/>
        </w:rPr>
        <w:t xml:space="preserve"> mobilize the resources necessary for maintaining and strengthening surveillance systems and improving WASH services, which is essential for the realization of </w:t>
      </w:r>
      <w:r w:rsidR="00BB2A57" w:rsidRPr="00357F69">
        <w:rPr>
          <w:rFonts w:ascii="Times New Roman" w:hAnsi="Times New Roman" w:cs="Times New Roman"/>
        </w:rPr>
        <w:t xml:space="preserve">a multitude of the National </w:t>
      </w:r>
      <w:r w:rsidR="00341DBD" w:rsidRPr="00357F69">
        <w:rPr>
          <w:rFonts w:ascii="Times New Roman" w:hAnsi="Times New Roman" w:cs="Times New Roman"/>
        </w:rPr>
        <w:t>Plan</w:t>
      </w:r>
      <w:r w:rsidR="00BB2A57" w:rsidRPr="00357F69">
        <w:rPr>
          <w:rFonts w:ascii="Times New Roman" w:hAnsi="Times New Roman" w:cs="Times New Roman"/>
        </w:rPr>
        <w:t>’s goals</w:t>
      </w:r>
      <w:r w:rsidR="002878B7">
        <w:rPr>
          <w:rFonts w:ascii="Times New Roman" w:hAnsi="Times New Roman" w:cs="Times New Roman"/>
        </w:rPr>
        <w:t xml:space="preserve">. </w:t>
      </w:r>
      <w:r w:rsidR="002878B7" w:rsidRPr="00357F69">
        <w:rPr>
          <w:rFonts w:ascii="Times New Roman" w:hAnsi="Times New Roman" w:cs="Times New Roman"/>
        </w:rPr>
        <w:t>The end of the medium term interventions stage further emphasized the link between Haiti’s immediate problems (i.e. cholera) and their ever-present structural issues (well water and sanitation systems).</w:t>
      </w:r>
      <w:r w:rsidR="00341DBD" w:rsidRPr="00357F69">
        <w:rPr>
          <w:rFonts w:ascii="Times New Roman" w:hAnsi="Times New Roman" w:cs="Times New Roman"/>
        </w:rPr>
        <w:t xml:space="preserve"> </w:t>
      </w:r>
      <w:r w:rsidR="00AB2B0C" w:rsidRPr="00A550D5">
        <w:rPr>
          <w:rFonts w:ascii="Times New Roman" w:hAnsi="Times New Roman" w:cs="Times New Roman"/>
        </w:rPr>
        <w:t>Isolated institutional reform focused on micro p</w:t>
      </w:r>
      <w:r w:rsidR="0098144A" w:rsidRPr="00A550D5">
        <w:rPr>
          <w:rFonts w:ascii="Times New Roman" w:hAnsi="Times New Roman" w:cs="Times New Roman"/>
        </w:rPr>
        <w:t>ressures is likely to ignore</w:t>
      </w:r>
      <w:r w:rsidR="00AB2B0C" w:rsidRPr="00A550D5">
        <w:rPr>
          <w:rFonts w:ascii="Times New Roman" w:hAnsi="Times New Roman" w:cs="Times New Roman"/>
        </w:rPr>
        <w:t xml:space="preserve"> </w:t>
      </w:r>
      <w:r w:rsidR="00727062" w:rsidRPr="00A550D5">
        <w:rPr>
          <w:rFonts w:ascii="Times New Roman" w:hAnsi="Times New Roman" w:cs="Times New Roman"/>
        </w:rPr>
        <w:t xml:space="preserve">the common </w:t>
      </w:r>
      <w:r w:rsidR="00AB2B0C" w:rsidRPr="00A550D5">
        <w:rPr>
          <w:rFonts w:ascii="Times New Roman" w:hAnsi="Times New Roman" w:cs="Times New Roman"/>
        </w:rPr>
        <w:t>self-reinforcing mechanisms</w:t>
      </w:r>
      <w:r w:rsidR="004E6F15" w:rsidRPr="00A550D5">
        <w:rPr>
          <w:rFonts w:ascii="Times New Roman" w:hAnsi="Times New Roman" w:cs="Times New Roman"/>
        </w:rPr>
        <w:t xml:space="preserve"> discussed</w:t>
      </w:r>
      <w:r w:rsidR="00727062" w:rsidRPr="00A550D5">
        <w:rPr>
          <w:rFonts w:ascii="Times New Roman" w:hAnsi="Times New Roman" w:cs="Times New Roman"/>
        </w:rPr>
        <w:t xml:space="preserve"> in step two of </w:t>
      </w:r>
      <w:r w:rsidR="00A550D5" w:rsidRPr="00A550D5">
        <w:rPr>
          <w:rFonts w:ascii="Times New Roman" w:hAnsi="Times New Roman" w:cs="Times New Roman"/>
        </w:rPr>
        <w:t xml:space="preserve">the </w:t>
      </w:r>
      <w:r w:rsidR="00727062" w:rsidRPr="00A550D5">
        <w:rPr>
          <w:rFonts w:ascii="Times New Roman" w:hAnsi="Times New Roman" w:cs="Times New Roman"/>
        </w:rPr>
        <w:t>path dependency</w:t>
      </w:r>
      <w:r w:rsidR="00A550D5" w:rsidRPr="00A550D5">
        <w:rPr>
          <w:rFonts w:ascii="Times New Roman" w:hAnsi="Times New Roman" w:cs="Times New Roman"/>
        </w:rPr>
        <w:t xml:space="preserve"> process previously detailed </w:t>
      </w:r>
      <w:r w:rsidR="00AB2B0C" w:rsidRPr="00A550D5">
        <w:rPr>
          <w:rFonts w:ascii="Times New Roman" w:hAnsi="Times New Roman" w:cs="Times New Roman"/>
        </w:rPr>
        <w:t>and often lead to failure</w:t>
      </w:r>
      <w:r w:rsidR="007D7EB7" w:rsidRPr="00A550D5">
        <w:rPr>
          <w:rFonts w:ascii="Times New Roman" w:hAnsi="Times New Roman" w:cs="Times New Roman"/>
        </w:rPr>
        <w:t xml:space="preserve"> (Prado &amp; Trebilcock 2009)</w:t>
      </w:r>
      <w:r w:rsidR="00AB2B0C" w:rsidRPr="00A550D5">
        <w:rPr>
          <w:rFonts w:ascii="Times New Roman" w:hAnsi="Times New Roman" w:cs="Times New Roman"/>
        </w:rPr>
        <w:t>.</w:t>
      </w:r>
      <w:r w:rsidR="00AB2B0C">
        <w:rPr>
          <w:rFonts w:ascii="Times New Roman" w:hAnsi="Times New Roman" w:cs="Times New Roman"/>
        </w:rPr>
        <w:t xml:space="preserve"> </w:t>
      </w:r>
      <w:r w:rsidR="00727062" w:rsidRPr="00A10233">
        <w:rPr>
          <w:rFonts w:ascii="Times New Roman" w:hAnsi="Times New Roman" w:cs="Times New Roman"/>
        </w:rPr>
        <w:t>This is because it does not take into account</w:t>
      </w:r>
      <w:r w:rsidR="00A10233" w:rsidRPr="00A10233">
        <w:rPr>
          <w:rFonts w:ascii="Times New Roman" w:hAnsi="Times New Roman" w:cs="Times New Roman"/>
        </w:rPr>
        <w:t xml:space="preserve"> the common switching costs and feedback loops as well as underestimating the</w:t>
      </w:r>
      <w:r w:rsidR="00A550D5" w:rsidRPr="00A10233">
        <w:rPr>
          <w:rFonts w:ascii="Times New Roman" w:hAnsi="Times New Roman" w:cs="Times New Roman"/>
        </w:rPr>
        <w:t xml:space="preserve"> importance of how sequencing effects the longevity and sustainability of reform efforts.</w:t>
      </w:r>
      <w:r w:rsidR="00A550D5">
        <w:rPr>
          <w:rFonts w:ascii="Times New Roman" w:hAnsi="Times New Roman" w:cs="Times New Roman"/>
        </w:rPr>
        <w:t xml:space="preserve"> </w:t>
      </w:r>
      <w:r w:rsidR="0098144A">
        <w:rPr>
          <w:rFonts w:ascii="Times New Roman" w:hAnsi="Times New Roman" w:cs="Times New Roman"/>
        </w:rPr>
        <w:t>Funding sources for ongoing</w:t>
      </w:r>
      <w:r w:rsidR="00E460A3" w:rsidRPr="00357F69">
        <w:rPr>
          <w:rFonts w:ascii="Times New Roman" w:hAnsi="Times New Roman" w:cs="Times New Roman"/>
        </w:rPr>
        <w:t xml:space="preserve"> essential public health programs </w:t>
      </w:r>
      <w:r w:rsidR="00BB2A57" w:rsidRPr="00357F69">
        <w:rPr>
          <w:rFonts w:ascii="Times New Roman" w:hAnsi="Times New Roman" w:cs="Times New Roman"/>
        </w:rPr>
        <w:t xml:space="preserve">and further educational outreach </w:t>
      </w:r>
      <w:r w:rsidR="0098144A">
        <w:rPr>
          <w:rFonts w:ascii="Times New Roman" w:hAnsi="Times New Roman" w:cs="Times New Roman"/>
        </w:rPr>
        <w:t>remain</w:t>
      </w:r>
      <w:r w:rsidR="00E460A3" w:rsidRPr="00357F69">
        <w:rPr>
          <w:rFonts w:ascii="Times New Roman" w:hAnsi="Times New Roman" w:cs="Times New Roman"/>
        </w:rPr>
        <w:t xml:space="preserve"> uncertain. </w:t>
      </w:r>
      <w:r w:rsidR="00BB2A57">
        <w:rPr>
          <w:rFonts w:ascii="Times New Roman" w:hAnsi="Times New Roman" w:cs="Times New Roman"/>
        </w:rPr>
        <w:t xml:space="preserve">As the shift from short and medium term needs transfers to long term ones, existing challenges will evidently be mixed with new priorities. Failure to adequately address these problems and actively seek out alternatives to the status quo may jeopardize the prospects of the National Plan and broader WASH reform efforts. </w:t>
      </w:r>
      <w:r w:rsidR="000357A8">
        <w:rPr>
          <w:rFonts w:ascii="Times New Roman" w:hAnsi="Times New Roman" w:cs="Times New Roman"/>
          <w:noProof/>
        </w:rPr>
        <w:t>The rest of this section</w:t>
      </w:r>
      <w:r w:rsidR="00503AD8">
        <w:rPr>
          <w:rFonts w:ascii="Times New Roman" w:hAnsi="Times New Roman" w:cs="Times New Roman"/>
          <w:noProof/>
        </w:rPr>
        <w:t xml:space="preserve"> will </w:t>
      </w:r>
      <w:r w:rsidR="0063281A">
        <w:rPr>
          <w:rFonts w:ascii="Times New Roman" w:hAnsi="Times New Roman" w:cs="Times New Roman"/>
          <w:noProof/>
        </w:rPr>
        <w:t xml:space="preserve">shift the </w:t>
      </w:r>
      <w:r w:rsidR="00503AD8">
        <w:rPr>
          <w:rFonts w:ascii="Times New Roman" w:hAnsi="Times New Roman" w:cs="Times New Roman"/>
          <w:noProof/>
        </w:rPr>
        <w:t>focus on</w:t>
      </w:r>
      <w:r w:rsidR="0063281A">
        <w:rPr>
          <w:rFonts w:ascii="Times New Roman" w:hAnsi="Times New Roman" w:cs="Times New Roman"/>
          <w:noProof/>
        </w:rPr>
        <w:t xml:space="preserve"> to the role of the private actors in Haiti’s WASH sector and discuss topics of regulation and wider engagement needs</w:t>
      </w:r>
    </w:p>
    <w:p w14:paraId="6D5144DC" w14:textId="49F2B714" w:rsidR="00785131" w:rsidRPr="009D65C9" w:rsidRDefault="00785131" w:rsidP="009D65C9">
      <w:pPr>
        <w:rPr>
          <w:rFonts w:ascii="Times New Roman" w:hAnsi="Times New Roman" w:cs="Times New Roman"/>
          <w:b/>
        </w:rPr>
      </w:pPr>
    </w:p>
    <w:p w14:paraId="0369972F" w14:textId="04D9A146" w:rsidR="00391C12" w:rsidRPr="008255AB" w:rsidRDefault="004753DD" w:rsidP="00A427CE">
      <w:pPr>
        <w:pStyle w:val="Heading2"/>
        <w:rPr>
          <w:rFonts w:ascii="Times New Roman" w:hAnsi="Times New Roman" w:cs="Times New Roman"/>
          <w:color w:val="auto"/>
        </w:rPr>
      </w:pPr>
      <w:bookmarkStart w:id="19" w:name="_Toc31372918"/>
      <w:r w:rsidRPr="008255AB">
        <w:rPr>
          <w:rFonts w:ascii="Times New Roman" w:hAnsi="Times New Roman" w:cs="Times New Roman"/>
          <w:color w:val="auto"/>
        </w:rPr>
        <w:t>The Role of the Private Sector in the Provision of WASH Services</w:t>
      </w:r>
      <w:bookmarkEnd w:id="19"/>
    </w:p>
    <w:p w14:paraId="7A21F052" w14:textId="23B09671" w:rsidR="00FD0CBF" w:rsidRDefault="00DD6EA8" w:rsidP="006F12D9">
      <w:pPr>
        <w:spacing w:line="480" w:lineRule="auto"/>
        <w:ind w:firstLine="720"/>
        <w:rPr>
          <w:rFonts w:ascii="Times New Roman" w:hAnsi="Times New Roman" w:cs="Times New Roman"/>
        </w:rPr>
      </w:pPr>
      <w:r>
        <w:rPr>
          <w:rFonts w:ascii="Times New Roman" w:hAnsi="Times New Roman" w:cs="Times New Roman"/>
        </w:rPr>
        <w:t xml:space="preserve">Since the 2009 </w:t>
      </w:r>
      <w:r w:rsidR="00A058AE">
        <w:rPr>
          <w:rFonts w:ascii="Times New Roman" w:hAnsi="Times New Roman" w:cs="Times New Roman"/>
        </w:rPr>
        <w:t xml:space="preserve">WASH </w:t>
      </w:r>
      <w:r>
        <w:rPr>
          <w:rFonts w:ascii="Times New Roman" w:hAnsi="Times New Roman" w:cs="Times New Roman"/>
        </w:rPr>
        <w:t>Framework L</w:t>
      </w:r>
      <w:r w:rsidR="00403DEB" w:rsidRPr="003D0572">
        <w:rPr>
          <w:rFonts w:ascii="Times New Roman" w:hAnsi="Times New Roman" w:cs="Times New Roman"/>
        </w:rPr>
        <w:t>aw and regulations were set in motion, the proposed de</w:t>
      </w:r>
      <w:r w:rsidR="00BB2A57">
        <w:rPr>
          <w:rFonts w:ascii="Times New Roman" w:hAnsi="Times New Roman" w:cs="Times New Roman"/>
        </w:rPr>
        <w:t>centralizat</w:t>
      </w:r>
      <w:r w:rsidR="005062AC">
        <w:rPr>
          <w:rFonts w:ascii="Times New Roman" w:hAnsi="Times New Roman" w:cs="Times New Roman"/>
        </w:rPr>
        <w:t>ion process it sought to achieve remain</w:t>
      </w:r>
      <w:r w:rsidR="002878B7">
        <w:rPr>
          <w:rFonts w:ascii="Times New Roman" w:hAnsi="Times New Roman" w:cs="Times New Roman"/>
        </w:rPr>
        <w:t>s</w:t>
      </w:r>
      <w:r w:rsidR="005062AC">
        <w:rPr>
          <w:rFonts w:ascii="Times New Roman" w:hAnsi="Times New Roman" w:cs="Times New Roman"/>
        </w:rPr>
        <w:t xml:space="preserve"> </w:t>
      </w:r>
      <w:r w:rsidR="00403DEB" w:rsidRPr="003D0572">
        <w:rPr>
          <w:rFonts w:ascii="Times New Roman" w:hAnsi="Times New Roman" w:cs="Times New Roman"/>
        </w:rPr>
        <w:t>incomplete</w:t>
      </w:r>
      <w:r w:rsidR="005D089C">
        <w:rPr>
          <w:rFonts w:ascii="Times New Roman" w:hAnsi="Times New Roman" w:cs="Times New Roman"/>
        </w:rPr>
        <w:t xml:space="preserve">. </w:t>
      </w:r>
      <w:r w:rsidR="00BB2A57">
        <w:rPr>
          <w:rFonts w:ascii="Times New Roman" w:hAnsi="Times New Roman" w:cs="Times New Roman"/>
        </w:rPr>
        <w:t>In large part</w:t>
      </w:r>
      <w:r w:rsidR="005D089C">
        <w:rPr>
          <w:rFonts w:ascii="Times New Roman" w:hAnsi="Times New Roman" w:cs="Times New Roman"/>
        </w:rPr>
        <w:t xml:space="preserve"> because of a</w:t>
      </w:r>
      <w:r w:rsidR="00A058AE">
        <w:rPr>
          <w:rFonts w:ascii="Times New Roman" w:hAnsi="Times New Roman" w:cs="Times New Roman"/>
        </w:rPr>
        <w:t xml:space="preserve"> </w:t>
      </w:r>
      <w:r w:rsidR="00403DEB" w:rsidRPr="003D0572">
        <w:rPr>
          <w:rFonts w:ascii="Times New Roman" w:hAnsi="Times New Roman" w:cs="Times New Roman"/>
        </w:rPr>
        <w:t>lack of required tech</w:t>
      </w:r>
      <w:r w:rsidR="005D089C">
        <w:rPr>
          <w:rFonts w:ascii="Times New Roman" w:hAnsi="Times New Roman" w:cs="Times New Roman"/>
        </w:rPr>
        <w:t>nical and financial capacities</w:t>
      </w:r>
      <w:r w:rsidR="00727062">
        <w:rPr>
          <w:rFonts w:ascii="Times New Roman" w:hAnsi="Times New Roman" w:cs="Times New Roman"/>
        </w:rPr>
        <w:t xml:space="preserve"> primarily within </w:t>
      </w:r>
      <w:r w:rsidR="00727062" w:rsidRPr="00727062">
        <w:rPr>
          <w:rFonts w:ascii="Times New Roman" w:hAnsi="Times New Roman" w:cs="Times New Roman"/>
        </w:rPr>
        <w:t>DINEPA</w:t>
      </w:r>
      <w:r w:rsidR="005D089C" w:rsidRPr="00727062">
        <w:rPr>
          <w:rFonts w:ascii="Times New Roman" w:hAnsi="Times New Roman" w:cs="Times New Roman"/>
        </w:rPr>
        <w:t xml:space="preserve">, </w:t>
      </w:r>
      <w:r w:rsidR="000E050D">
        <w:rPr>
          <w:rFonts w:ascii="Times New Roman" w:hAnsi="Times New Roman" w:cs="Times New Roman"/>
        </w:rPr>
        <w:t xml:space="preserve">WASH services </w:t>
      </w:r>
      <w:r w:rsidR="002878B7">
        <w:rPr>
          <w:rFonts w:ascii="Times New Roman" w:hAnsi="Times New Roman" w:cs="Times New Roman"/>
        </w:rPr>
        <w:t xml:space="preserve">are </w:t>
      </w:r>
      <w:r w:rsidR="000E050D">
        <w:rPr>
          <w:rFonts w:ascii="Times New Roman" w:hAnsi="Times New Roman" w:cs="Times New Roman"/>
        </w:rPr>
        <w:t>far from being</w:t>
      </w:r>
      <w:r w:rsidR="00403DEB" w:rsidRPr="00956733">
        <w:rPr>
          <w:rFonts w:ascii="Times New Roman" w:hAnsi="Times New Roman" w:cs="Times New Roman"/>
        </w:rPr>
        <w:t xml:space="preserve"> sustainable</w:t>
      </w:r>
      <w:r w:rsidR="005062AC">
        <w:rPr>
          <w:rFonts w:ascii="Times New Roman" w:hAnsi="Times New Roman" w:cs="Times New Roman"/>
        </w:rPr>
        <w:t xml:space="preserve">. </w:t>
      </w:r>
      <w:r w:rsidR="0075422C">
        <w:rPr>
          <w:rFonts w:ascii="Times New Roman" w:hAnsi="Times New Roman" w:cs="Times New Roman"/>
        </w:rPr>
        <w:t>Haiti is unique in comparison to other countries in the Latin America and Caribbean region given its</w:t>
      </w:r>
      <w:r w:rsidR="00231AF2">
        <w:rPr>
          <w:rFonts w:ascii="Times New Roman" w:hAnsi="Times New Roman" w:cs="Times New Roman"/>
        </w:rPr>
        <w:t xml:space="preserve"> level of extreme poverty</w:t>
      </w:r>
      <w:r w:rsidR="0075422C">
        <w:rPr>
          <w:rFonts w:ascii="Times New Roman" w:hAnsi="Times New Roman" w:cs="Times New Roman"/>
        </w:rPr>
        <w:t xml:space="preserve"> a</w:t>
      </w:r>
      <w:r w:rsidR="00231AF2">
        <w:rPr>
          <w:rFonts w:ascii="Times New Roman" w:hAnsi="Times New Roman" w:cs="Times New Roman"/>
        </w:rPr>
        <w:t>nd the large inequalities in wealth and income. The most statisti</w:t>
      </w:r>
      <w:r w:rsidR="00DA3A5D">
        <w:rPr>
          <w:rFonts w:ascii="Times New Roman" w:hAnsi="Times New Roman" w:cs="Times New Roman"/>
        </w:rPr>
        <w:t>cs from 2017 show that Haiti ha</w:t>
      </w:r>
      <w:r w:rsidR="00231AF2">
        <w:rPr>
          <w:rFonts w:ascii="Times New Roman" w:hAnsi="Times New Roman" w:cs="Times New Roman"/>
        </w:rPr>
        <w:t xml:space="preserve">s a Gini coefficient of 41.1, which is a </w:t>
      </w:r>
      <w:r w:rsidR="00231AF2">
        <w:rPr>
          <w:rFonts w:ascii="Times New Roman" w:hAnsi="Times New Roman" w:cs="Times New Roman"/>
        </w:rPr>
        <w:lastRenderedPageBreak/>
        <w:t>great improvement from 60.8 as of 2015 (</w:t>
      </w:r>
      <w:r w:rsidR="00DA3A5D">
        <w:rPr>
          <w:rFonts w:ascii="Times New Roman" w:hAnsi="Times New Roman" w:cs="Times New Roman"/>
        </w:rPr>
        <w:t>United Nations Development Programme 2018</w:t>
      </w:r>
      <w:r w:rsidR="00231AF2">
        <w:rPr>
          <w:rFonts w:ascii="Times New Roman" w:hAnsi="Times New Roman" w:cs="Times New Roman"/>
        </w:rPr>
        <w:t xml:space="preserve">). </w:t>
      </w:r>
      <w:r w:rsidR="009B5378">
        <w:rPr>
          <w:rFonts w:ascii="Times New Roman" w:hAnsi="Times New Roman" w:cs="Times New Roman"/>
        </w:rPr>
        <w:t xml:space="preserve">The Gini coefficient measures the degree of </w:t>
      </w:r>
      <w:r w:rsidR="00231AF2">
        <w:rPr>
          <w:rFonts w:ascii="Times New Roman" w:hAnsi="Times New Roman" w:cs="Times New Roman"/>
        </w:rPr>
        <w:t>income or consumption distribution among individuals or households in a given country from a perfectly equal distribution.</w:t>
      </w:r>
      <w:r w:rsidR="0075422C">
        <w:rPr>
          <w:rFonts w:ascii="Times New Roman" w:hAnsi="Times New Roman" w:cs="Times New Roman"/>
        </w:rPr>
        <w:t xml:space="preserve"> </w:t>
      </w:r>
      <w:r w:rsidR="005062AC">
        <w:rPr>
          <w:rFonts w:ascii="Times New Roman" w:hAnsi="Times New Roman" w:cs="Times New Roman"/>
        </w:rPr>
        <w:t>Haiti has limited fiscal capacity</w:t>
      </w:r>
      <w:r w:rsidR="00D4614B">
        <w:rPr>
          <w:rFonts w:ascii="Times New Roman" w:hAnsi="Times New Roman" w:cs="Times New Roman"/>
        </w:rPr>
        <w:t xml:space="preserve"> to increase public investments and therefore </w:t>
      </w:r>
      <w:r w:rsidR="005D089C">
        <w:rPr>
          <w:rFonts w:ascii="Times New Roman" w:hAnsi="Times New Roman" w:cs="Times New Roman"/>
        </w:rPr>
        <w:t xml:space="preserve">at the moment, </w:t>
      </w:r>
      <w:r w:rsidR="00D4614B">
        <w:rPr>
          <w:rFonts w:ascii="Times New Roman" w:hAnsi="Times New Roman" w:cs="Times New Roman"/>
        </w:rPr>
        <w:t>the private sector appears to be the most plausible actor if there is any hope to meet the objectives set out in the National Plan</w:t>
      </w:r>
      <w:r w:rsidR="005062AC">
        <w:rPr>
          <w:rFonts w:ascii="Times New Roman" w:hAnsi="Times New Roman" w:cs="Times New Roman"/>
        </w:rPr>
        <w:t xml:space="preserve"> and</w:t>
      </w:r>
      <w:r w:rsidR="00DA73A1">
        <w:rPr>
          <w:rFonts w:ascii="Times New Roman" w:hAnsi="Times New Roman" w:cs="Times New Roman"/>
        </w:rPr>
        <w:t xml:space="preserve"> broader WASH sector r</w:t>
      </w:r>
      <w:r w:rsidR="002878B7">
        <w:rPr>
          <w:rFonts w:ascii="Times New Roman" w:hAnsi="Times New Roman" w:cs="Times New Roman"/>
        </w:rPr>
        <w:t>eform</w:t>
      </w:r>
      <w:r w:rsidR="00D4614B">
        <w:rPr>
          <w:rFonts w:ascii="Times New Roman" w:hAnsi="Times New Roman" w:cs="Times New Roman"/>
        </w:rPr>
        <w:t xml:space="preserve">. </w:t>
      </w:r>
      <w:r w:rsidR="00FC19D1">
        <w:rPr>
          <w:rFonts w:ascii="Times New Roman" w:hAnsi="Times New Roman" w:cs="Times New Roman"/>
        </w:rPr>
        <w:t>To reiterate, for the purposes of this paper</w:t>
      </w:r>
      <w:r w:rsidR="000D63CD">
        <w:rPr>
          <w:rFonts w:ascii="Times New Roman" w:hAnsi="Times New Roman" w:cs="Times New Roman"/>
        </w:rPr>
        <w:t xml:space="preserve"> “privatization” refers to an increase participation of formal private enterprises in the WASH sector however does not necessarily involve a complete transfer of assets to a private operator. </w:t>
      </w:r>
    </w:p>
    <w:p w14:paraId="0DBF12F3" w14:textId="77777777" w:rsidR="00203167" w:rsidRPr="006F12D9" w:rsidRDefault="00203167" w:rsidP="006F12D9">
      <w:pPr>
        <w:spacing w:line="480" w:lineRule="auto"/>
        <w:ind w:firstLine="720"/>
        <w:rPr>
          <w:rFonts w:ascii="Times New Roman" w:hAnsi="Times New Roman" w:cs="Times New Roman"/>
        </w:rPr>
      </w:pPr>
    </w:p>
    <w:p w14:paraId="12E9DA08" w14:textId="3ECC5432" w:rsidR="00D4614B" w:rsidRPr="0025680B" w:rsidRDefault="00450427" w:rsidP="00391C12">
      <w:pPr>
        <w:spacing w:line="480" w:lineRule="auto"/>
        <w:rPr>
          <w:rFonts w:ascii="Times New Roman" w:hAnsi="Times New Roman" w:cs="Times New Roman"/>
          <w:i/>
        </w:rPr>
      </w:pPr>
      <w:r w:rsidRPr="0025680B">
        <w:rPr>
          <w:rFonts w:ascii="Times New Roman" w:hAnsi="Times New Roman" w:cs="Times New Roman"/>
          <w:i/>
        </w:rPr>
        <w:t xml:space="preserve">The State’s </w:t>
      </w:r>
      <w:r w:rsidR="00D4614B" w:rsidRPr="0025680B">
        <w:rPr>
          <w:rFonts w:ascii="Times New Roman" w:hAnsi="Times New Roman" w:cs="Times New Roman"/>
          <w:i/>
        </w:rPr>
        <w:t>Regulatory</w:t>
      </w:r>
      <w:r w:rsidRPr="0025680B">
        <w:rPr>
          <w:rFonts w:ascii="Times New Roman" w:hAnsi="Times New Roman" w:cs="Times New Roman"/>
          <w:i/>
        </w:rPr>
        <w:t xml:space="preserve"> Role</w:t>
      </w:r>
    </w:p>
    <w:p w14:paraId="091FDC95" w14:textId="7646AD4B" w:rsidR="00946BE9" w:rsidRDefault="002878B7" w:rsidP="00203167">
      <w:pPr>
        <w:spacing w:line="480" w:lineRule="auto"/>
        <w:ind w:firstLine="720"/>
        <w:rPr>
          <w:rFonts w:ascii="Times New Roman" w:hAnsi="Times New Roman" w:cs="Times New Roman"/>
        </w:rPr>
      </w:pPr>
      <w:r>
        <w:rPr>
          <w:rFonts w:ascii="Times New Roman" w:hAnsi="Times New Roman" w:cs="Times New Roman"/>
        </w:rPr>
        <w:t>S</w:t>
      </w:r>
      <w:r w:rsidR="00D4614B" w:rsidRPr="000E050D">
        <w:rPr>
          <w:rFonts w:ascii="Times New Roman" w:hAnsi="Times New Roman" w:cs="Times New Roman"/>
        </w:rPr>
        <w:t xml:space="preserve">tudies on the effect of private sector involvement in the WASH sector for Haiti have pointed to how largely unregulated the industry </w:t>
      </w:r>
      <w:r>
        <w:rPr>
          <w:rFonts w:ascii="Times New Roman" w:hAnsi="Times New Roman" w:cs="Times New Roman"/>
        </w:rPr>
        <w:t>appears</w:t>
      </w:r>
      <w:r w:rsidR="00D4614B" w:rsidRPr="000E050D">
        <w:rPr>
          <w:rFonts w:ascii="Times New Roman" w:hAnsi="Times New Roman" w:cs="Times New Roman"/>
        </w:rPr>
        <w:t xml:space="preserve"> (</w:t>
      </w:r>
      <w:r w:rsidR="00DA73A1" w:rsidRPr="000E050D">
        <w:rPr>
          <w:rFonts w:ascii="Times New Roman" w:hAnsi="Times New Roman" w:cs="Times New Roman"/>
        </w:rPr>
        <w:t>I</w:t>
      </w:r>
      <w:r w:rsidR="009C3F02">
        <w:rPr>
          <w:rFonts w:ascii="Times New Roman" w:hAnsi="Times New Roman" w:cs="Times New Roman"/>
        </w:rPr>
        <w:t xml:space="preserve">nternational </w:t>
      </w:r>
      <w:r w:rsidR="00DA73A1" w:rsidRPr="000E050D">
        <w:rPr>
          <w:rFonts w:ascii="Times New Roman" w:hAnsi="Times New Roman" w:cs="Times New Roman"/>
        </w:rPr>
        <w:t>M</w:t>
      </w:r>
      <w:r w:rsidR="009C3F02">
        <w:rPr>
          <w:rFonts w:ascii="Times New Roman" w:hAnsi="Times New Roman" w:cs="Times New Roman"/>
        </w:rPr>
        <w:t xml:space="preserve">onetary </w:t>
      </w:r>
      <w:r w:rsidR="00DA73A1" w:rsidRPr="000E050D">
        <w:rPr>
          <w:rFonts w:ascii="Times New Roman" w:hAnsi="Times New Roman" w:cs="Times New Roman"/>
        </w:rPr>
        <w:t>F</w:t>
      </w:r>
      <w:r w:rsidR="009C3F02">
        <w:rPr>
          <w:rFonts w:ascii="Times New Roman" w:hAnsi="Times New Roman" w:cs="Times New Roman"/>
        </w:rPr>
        <w:t>und</w:t>
      </w:r>
      <w:r w:rsidR="00DA73A1" w:rsidRPr="000E050D">
        <w:rPr>
          <w:rFonts w:ascii="Times New Roman" w:hAnsi="Times New Roman" w:cs="Times New Roman"/>
        </w:rPr>
        <w:t xml:space="preserve"> 2019; Patrick et al. 2017</w:t>
      </w:r>
      <w:r w:rsidR="00D4614B" w:rsidRPr="000E050D">
        <w:rPr>
          <w:rFonts w:ascii="Times New Roman" w:hAnsi="Times New Roman" w:cs="Times New Roman"/>
        </w:rPr>
        <w:t>).</w:t>
      </w:r>
      <w:r w:rsidR="00D4614B">
        <w:rPr>
          <w:rFonts w:ascii="Times New Roman" w:hAnsi="Times New Roman" w:cs="Times New Roman"/>
        </w:rPr>
        <w:t xml:space="preserve"> </w:t>
      </w:r>
      <w:r w:rsidR="00DA73A1">
        <w:rPr>
          <w:rFonts w:ascii="Times New Roman" w:hAnsi="Times New Roman" w:cs="Times New Roman"/>
        </w:rPr>
        <w:t>The issue of fees for water has long been subject to contentious debate</w:t>
      </w:r>
      <w:r w:rsidR="00946BE9">
        <w:rPr>
          <w:rFonts w:ascii="Times New Roman" w:hAnsi="Times New Roman" w:cs="Times New Roman"/>
        </w:rPr>
        <w:t>s</w:t>
      </w:r>
      <w:r w:rsidR="00DA73A1">
        <w:rPr>
          <w:rFonts w:ascii="Times New Roman" w:hAnsi="Times New Roman" w:cs="Times New Roman"/>
        </w:rPr>
        <w:t xml:space="preserve"> for not only Haiti but other low income </w:t>
      </w:r>
      <w:r w:rsidR="00DA73A1" w:rsidRPr="009E6EFE">
        <w:rPr>
          <w:rFonts w:ascii="Times New Roman" w:hAnsi="Times New Roman" w:cs="Times New Roman"/>
        </w:rPr>
        <w:t>countries.</w:t>
      </w:r>
      <w:r w:rsidR="00946BE9" w:rsidRPr="00946BE9">
        <w:rPr>
          <w:rFonts w:ascii="Times New Roman" w:hAnsi="Times New Roman" w:cs="Times New Roman"/>
        </w:rPr>
        <w:t xml:space="preserve"> </w:t>
      </w:r>
      <w:r w:rsidR="00946BE9">
        <w:rPr>
          <w:rFonts w:ascii="Times New Roman" w:hAnsi="Times New Roman" w:cs="Times New Roman"/>
        </w:rPr>
        <w:t>However, given the fragile and weak nature of Haiti’s institutions and th</w:t>
      </w:r>
      <w:r>
        <w:rPr>
          <w:rFonts w:ascii="Times New Roman" w:hAnsi="Times New Roman" w:cs="Times New Roman"/>
        </w:rPr>
        <w:t>e lack of effective governance</w:t>
      </w:r>
      <w:r w:rsidR="00946BE9">
        <w:rPr>
          <w:rFonts w:ascii="Times New Roman" w:hAnsi="Times New Roman" w:cs="Times New Roman"/>
        </w:rPr>
        <w:t>, the question of state and private sector accountability a</w:t>
      </w:r>
      <w:r>
        <w:rPr>
          <w:rFonts w:ascii="Times New Roman" w:hAnsi="Times New Roman" w:cs="Times New Roman"/>
        </w:rPr>
        <w:t>nd regulation must be</w:t>
      </w:r>
      <w:r w:rsidR="00946BE9">
        <w:rPr>
          <w:rFonts w:ascii="Times New Roman" w:hAnsi="Times New Roman" w:cs="Times New Roman"/>
        </w:rPr>
        <w:t xml:space="preserve"> at the forefront of an</w:t>
      </w:r>
      <w:r>
        <w:rPr>
          <w:rFonts w:ascii="Times New Roman" w:hAnsi="Times New Roman" w:cs="Times New Roman"/>
        </w:rPr>
        <w:t>y WASH sector reform discussion.</w:t>
      </w:r>
    </w:p>
    <w:p w14:paraId="31E4081C" w14:textId="77777777" w:rsidR="0098144A" w:rsidRDefault="0098144A" w:rsidP="00391C12">
      <w:pPr>
        <w:spacing w:line="480" w:lineRule="auto"/>
        <w:ind w:firstLine="720"/>
        <w:rPr>
          <w:rFonts w:ascii="Times New Roman" w:hAnsi="Times New Roman" w:cs="Times New Roman"/>
        </w:rPr>
      </w:pPr>
    </w:p>
    <w:p w14:paraId="0F41B79B" w14:textId="3B246653" w:rsidR="00946BE9" w:rsidRDefault="000E050D" w:rsidP="00391C12">
      <w:pPr>
        <w:spacing w:line="480" w:lineRule="auto"/>
        <w:ind w:firstLine="720"/>
        <w:rPr>
          <w:rFonts w:ascii="Times New Roman" w:hAnsi="Times New Roman" w:cs="Times New Roman"/>
        </w:rPr>
      </w:pPr>
      <w:r w:rsidRPr="00A058AE">
        <w:rPr>
          <w:rFonts w:ascii="Times New Roman" w:hAnsi="Times New Roman" w:cs="Times New Roman"/>
        </w:rPr>
        <w:t>A</w:t>
      </w:r>
      <w:r>
        <w:rPr>
          <w:rFonts w:ascii="Times New Roman" w:hAnsi="Times New Roman" w:cs="Times New Roman"/>
        </w:rPr>
        <w:t>ccording to a</w:t>
      </w:r>
      <w:r w:rsidRPr="00A058AE">
        <w:rPr>
          <w:rFonts w:ascii="Times New Roman" w:hAnsi="Times New Roman" w:cs="Times New Roman"/>
        </w:rPr>
        <w:t xml:space="preserve"> Private Sector Assessment Report for Haiti</w:t>
      </w:r>
      <w:r>
        <w:rPr>
          <w:rFonts w:ascii="Times New Roman" w:hAnsi="Times New Roman" w:cs="Times New Roman"/>
        </w:rPr>
        <w:t>, the “basic services”</w:t>
      </w:r>
      <w:r w:rsidRPr="00A058AE">
        <w:rPr>
          <w:rFonts w:ascii="Times New Roman" w:hAnsi="Times New Roman" w:cs="Times New Roman"/>
        </w:rPr>
        <w:t xml:space="preserve"> sector</w:t>
      </w:r>
      <w:r>
        <w:rPr>
          <w:rFonts w:ascii="Times New Roman" w:hAnsi="Times New Roman" w:cs="Times New Roman"/>
        </w:rPr>
        <w:t xml:space="preserve">, </w:t>
      </w:r>
      <w:r w:rsidR="00946BE9">
        <w:rPr>
          <w:rFonts w:ascii="Times New Roman" w:hAnsi="Times New Roman" w:cs="Times New Roman"/>
        </w:rPr>
        <w:t>which</w:t>
      </w:r>
      <w:r w:rsidR="00946BE9" w:rsidRPr="00A058AE">
        <w:rPr>
          <w:rFonts w:ascii="Times New Roman" w:hAnsi="Times New Roman" w:cs="Times New Roman"/>
        </w:rPr>
        <w:t xml:space="preserve"> includes healthcare, educatio</w:t>
      </w:r>
      <w:r w:rsidR="00946BE9">
        <w:rPr>
          <w:rFonts w:ascii="Times New Roman" w:hAnsi="Times New Roman" w:cs="Times New Roman"/>
        </w:rPr>
        <w:t>n and water provision, is one of four</w:t>
      </w:r>
      <w:r w:rsidR="00946BE9" w:rsidRPr="00A058AE">
        <w:rPr>
          <w:rFonts w:ascii="Times New Roman" w:hAnsi="Times New Roman" w:cs="Times New Roman"/>
        </w:rPr>
        <w:t xml:space="preserve"> sector</w:t>
      </w:r>
      <w:r w:rsidR="00946BE9">
        <w:rPr>
          <w:rFonts w:ascii="Times New Roman" w:hAnsi="Times New Roman" w:cs="Times New Roman"/>
        </w:rPr>
        <w:t>s</w:t>
      </w:r>
      <w:r w:rsidR="00946BE9" w:rsidRPr="00A058AE">
        <w:rPr>
          <w:rFonts w:ascii="Times New Roman" w:hAnsi="Times New Roman" w:cs="Times New Roman"/>
        </w:rPr>
        <w:t xml:space="preserve"> that has potential to contribute significantly to private sector development </w:t>
      </w:r>
      <w:r w:rsidR="00946BE9">
        <w:rPr>
          <w:rFonts w:ascii="Times New Roman" w:hAnsi="Times New Roman" w:cs="Times New Roman"/>
        </w:rPr>
        <w:t xml:space="preserve">in the near future </w:t>
      </w:r>
      <w:r w:rsidR="00946BE9" w:rsidRPr="00A058AE">
        <w:rPr>
          <w:rFonts w:ascii="Times New Roman" w:hAnsi="Times New Roman" w:cs="Times New Roman"/>
        </w:rPr>
        <w:t xml:space="preserve">(Inter-American Bank 2014). </w:t>
      </w:r>
      <w:r w:rsidR="00946BE9">
        <w:rPr>
          <w:rFonts w:ascii="Times New Roman" w:hAnsi="Times New Roman" w:cs="Times New Roman"/>
        </w:rPr>
        <w:t xml:space="preserve">As it stands, the </w:t>
      </w:r>
      <w:r>
        <w:rPr>
          <w:rFonts w:ascii="Times New Roman" w:hAnsi="Times New Roman" w:cs="Times New Roman"/>
        </w:rPr>
        <w:t xml:space="preserve">private sector largely dominates the </w:t>
      </w:r>
      <w:r w:rsidR="00946BE9">
        <w:rPr>
          <w:rFonts w:ascii="Times New Roman" w:hAnsi="Times New Roman" w:cs="Times New Roman"/>
        </w:rPr>
        <w:t>WASH sector and there are strong domestic markets fo</w:t>
      </w:r>
      <w:r w:rsidR="002878B7">
        <w:rPr>
          <w:rFonts w:ascii="Times New Roman" w:hAnsi="Times New Roman" w:cs="Times New Roman"/>
        </w:rPr>
        <w:t>r their</w:t>
      </w:r>
      <w:r w:rsidR="00946BE9">
        <w:rPr>
          <w:rFonts w:ascii="Times New Roman" w:hAnsi="Times New Roman" w:cs="Times New Roman"/>
        </w:rPr>
        <w:t xml:space="preserve"> services</w:t>
      </w:r>
      <w:r w:rsidR="00946BE9" w:rsidRPr="009C3F02">
        <w:rPr>
          <w:rFonts w:ascii="Times New Roman" w:hAnsi="Times New Roman" w:cs="Times New Roman"/>
        </w:rPr>
        <w:t>. This sector has the potential for future large domestic demand and to integrate foreign investments</w:t>
      </w:r>
      <w:r w:rsidR="0098144A">
        <w:rPr>
          <w:rFonts w:ascii="Times New Roman" w:hAnsi="Times New Roman" w:cs="Times New Roman"/>
        </w:rPr>
        <w:t xml:space="preserve"> however Haiti’s challenge is to explore path </w:t>
      </w:r>
      <w:r w:rsidR="0098144A">
        <w:rPr>
          <w:rFonts w:ascii="Times New Roman" w:hAnsi="Times New Roman" w:cs="Times New Roman"/>
        </w:rPr>
        <w:lastRenderedPageBreak/>
        <w:t xml:space="preserve">dependent patterns without falling into the trap of reductionism or of historical and/or geographical determinism </w:t>
      </w:r>
      <w:r w:rsidR="007D7EB7" w:rsidRPr="007D7EB7">
        <w:rPr>
          <w:rFonts w:ascii="Times New Roman" w:hAnsi="Times New Roman" w:cs="Times New Roman"/>
        </w:rPr>
        <w:t>(Prado &amp; Trebilcock 2009</w:t>
      </w:r>
      <w:r w:rsidR="0098144A" w:rsidRPr="007D7EB7">
        <w:rPr>
          <w:rFonts w:ascii="Times New Roman" w:hAnsi="Times New Roman" w:cs="Times New Roman"/>
        </w:rPr>
        <w:t>)</w:t>
      </w:r>
      <w:r w:rsidRPr="007D7EB7">
        <w:rPr>
          <w:rFonts w:ascii="Times New Roman" w:hAnsi="Times New Roman" w:cs="Times New Roman"/>
        </w:rPr>
        <w:t>.</w:t>
      </w:r>
      <w:r w:rsidR="00946BE9" w:rsidRPr="009C3F02">
        <w:rPr>
          <w:rFonts w:ascii="Times New Roman" w:hAnsi="Times New Roman" w:cs="Times New Roman"/>
        </w:rPr>
        <w:t xml:space="preserve"> Without state regulation and oversight of the private sector, the provision of services will continue to vary in regularity, quality and cost. On the</w:t>
      </w:r>
      <w:r w:rsidR="00946BE9">
        <w:rPr>
          <w:rFonts w:ascii="Times New Roman" w:hAnsi="Times New Roman" w:cs="Times New Roman"/>
        </w:rPr>
        <w:t xml:space="preserve"> contrary, the provision of these services in a regulated and standardized manner would create jobs and could incentivize private firms to invest and grow their businesses. This could also create new market opportunities in terms of industries supplying goods and services to develop basic services, including construction, housing and road maintenance (Inter-American Bank 2014). </w:t>
      </w:r>
    </w:p>
    <w:p w14:paraId="246A1E52" w14:textId="77777777" w:rsidR="00D4614B" w:rsidRDefault="00D4614B" w:rsidP="00391C12">
      <w:pPr>
        <w:spacing w:line="480" w:lineRule="auto"/>
        <w:rPr>
          <w:rFonts w:ascii="Times New Roman" w:hAnsi="Times New Roman" w:cs="Times New Roman"/>
        </w:rPr>
      </w:pPr>
    </w:p>
    <w:p w14:paraId="1619EA16" w14:textId="543A9429" w:rsidR="00D4614B" w:rsidRDefault="005D089C" w:rsidP="00391C12">
      <w:pPr>
        <w:spacing w:line="480" w:lineRule="auto"/>
        <w:ind w:firstLine="720"/>
        <w:rPr>
          <w:rFonts w:ascii="Times New Roman" w:hAnsi="Times New Roman" w:cs="Times New Roman"/>
        </w:rPr>
      </w:pPr>
      <w:r>
        <w:rPr>
          <w:rFonts w:ascii="Times New Roman" w:hAnsi="Times New Roman" w:cs="Times New Roman"/>
        </w:rPr>
        <w:t>As mentioned throughout this paper, Haiti face</w:t>
      </w:r>
      <w:r w:rsidR="00541F0A">
        <w:rPr>
          <w:rFonts w:ascii="Times New Roman" w:hAnsi="Times New Roman" w:cs="Times New Roman"/>
        </w:rPr>
        <w:t>s</w:t>
      </w:r>
      <w:r w:rsidR="00D4614B">
        <w:rPr>
          <w:rFonts w:ascii="Times New Roman" w:hAnsi="Times New Roman" w:cs="Times New Roman"/>
        </w:rPr>
        <w:t xml:space="preserve"> significant governan</w:t>
      </w:r>
      <w:r>
        <w:rPr>
          <w:rFonts w:ascii="Times New Roman" w:hAnsi="Times New Roman" w:cs="Times New Roman"/>
        </w:rPr>
        <w:t xml:space="preserve">ce issues. </w:t>
      </w:r>
      <w:r w:rsidR="00D4614B">
        <w:rPr>
          <w:rFonts w:ascii="Times New Roman" w:hAnsi="Times New Roman" w:cs="Times New Roman"/>
        </w:rPr>
        <w:t xml:space="preserve">There is a weak regulatory environment, and public sector capacity and government effectiveness are low in terms of the provision of basic services (Inter-American Development Bank 2014). </w:t>
      </w:r>
      <w:r w:rsidR="009E6EFE">
        <w:rPr>
          <w:rFonts w:ascii="Times New Roman" w:hAnsi="Times New Roman" w:cs="Times New Roman"/>
        </w:rPr>
        <w:t xml:space="preserve">At face </w:t>
      </w:r>
      <w:r w:rsidR="009E6EFE" w:rsidRPr="00946BE9">
        <w:rPr>
          <w:rFonts w:ascii="Times New Roman" w:hAnsi="Times New Roman" w:cs="Times New Roman"/>
        </w:rPr>
        <w:t xml:space="preserve">value, it appears that private, unregulated companies provide water services in Haiti. </w:t>
      </w:r>
      <w:r w:rsidR="00D4614B">
        <w:rPr>
          <w:rFonts w:ascii="Times New Roman" w:hAnsi="Times New Roman" w:cs="Times New Roman"/>
        </w:rPr>
        <w:t xml:space="preserve">The decentralized regional government departments and the local administrators are ill-equipped to execute private-sector development policies, which has led to failures in adapting supportive policies of private sector development and </w:t>
      </w:r>
      <w:r w:rsidR="00EB410D" w:rsidRPr="00EB410D">
        <w:rPr>
          <w:rFonts w:ascii="Times New Roman" w:hAnsi="Times New Roman" w:cs="Times New Roman"/>
        </w:rPr>
        <w:t>small and medium enterprise</w:t>
      </w:r>
      <w:r w:rsidR="00D4614B" w:rsidRPr="00EB410D">
        <w:rPr>
          <w:rFonts w:ascii="Times New Roman" w:hAnsi="Times New Roman" w:cs="Times New Roman"/>
        </w:rPr>
        <w:t>s.</w:t>
      </w:r>
      <w:r w:rsidR="00D4614B">
        <w:rPr>
          <w:rFonts w:ascii="Times New Roman" w:hAnsi="Times New Roman" w:cs="Times New Roman"/>
        </w:rPr>
        <w:t xml:space="preserve"> This weakness contributes to a climate that places constraints on productivity, competitiveness and the capacity for more inclusive economic growth. This environment presents obstacles to domestic and foreign investment, funding opportunities, economic inclusion for microenterprises and small producers and general improvements to productivity (Inter-American Development Bank 2014). </w:t>
      </w:r>
    </w:p>
    <w:p w14:paraId="09F3672C" w14:textId="0296B42D" w:rsidR="00D23CFB" w:rsidRPr="00946BE9" w:rsidRDefault="00D23CFB" w:rsidP="00391C12">
      <w:pPr>
        <w:spacing w:line="480" w:lineRule="auto"/>
        <w:rPr>
          <w:rFonts w:ascii="Times New Roman" w:hAnsi="Times New Roman" w:cs="Times New Roman"/>
          <w:highlight w:val="yellow"/>
        </w:rPr>
      </w:pPr>
    </w:p>
    <w:p w14:paraId="70A92292" w14:textId="77777777" w:rsidR="007F14B7" w:rsidRDefault="00C520A4" w:rsidP="00F02663">
      <w:pPr>
        <w:spacing w:line="480" w:lineRule="auto"/>
        <w:ind w:firstLine="720"/>
        <w:rPr>
          <w:rFonts w:ascii="Times New Roman" w:hAnsi="Times New Roman" w:cs="Times New Roman"/>
        </w:rPr>
      </w:pPr>
      <w:r>
        <w:rPr>
          <w:rFonts w:ascii="Times New Roman" w:hAnsi="Times New Roman" w:cs="Times New Roman"/>
        </w:rPr>
        <w:t>The call for formalizing the participation of the private sector in the WASH sector does not come without risks and foreseeable problems</w:t>
      </w:r>
      <w:r w:rsidR="00015C79">
        <w:rPr>
          <w:rFonts w:ascii="Times New Roman" w:hAnsi="Times New Roman" w:cs="Times New Roman"/>
        </w:rPr>
        <w:t>.</w:t>
      </w:r>
      <w:r w:rsidR="000740D2">
        <w:rPr>
          <w:rFonts w:ascii="Times New Roman" w:hAnsi="Times New Roman" w:cs="Times New Roman"/>
        </w:rPr>
        <w:t xml:space="preserve"> </w:t>
      </w:r>
      <w:r w:rsidR="001277FF">
        <w:rPr>
          <w:rFonts w:ascii="Times New Roman" w:hAnsi="Times New Roman" w:cs="Times New Roman"/>
        </w:rPr>
        <w:t>A</w:t>
      </w:r>
      <w:r w:rsidR="00F02663">
        <w:rPr>
          <w:rFonts w:ascii="Times New Roman" w:hAnsi="Times New Roman" w:cs="Times New Roman"/>
        </w:rPr>
        <w:t>s of early 2019</w:t>
      </w:r>
      <w:r w:rsidR="002878B7" w:rsidRPr="009C3F02">
        <w:rPr>
          <w:rFonts w:ascii="Times New Roman" w:hAnsi="Times New Roman" w:cs="Times New Roman"/>
        </w:rPr>
        <w:t xml:space="preserve"> Haiti is in the early stages of </w:t>
      </w:r>
      <w:r w:rsidR="002878B7" w:rsidRPr="009C3F02">
        <w:rPr>
          <w:rFonts w:ascii="Times New Roman" w:hAnsi="Times New Roman" w:cs="Times New Roman"/>
        </w:rPr>
        <w:lastRenderedPageBreak/>
        <w:t>development of only one PPP (In</w:t>
      </w:r>
      <w:r>
        <w:rPr>
          <w:rFonts w:ascii="Times New Roman" w:hAnsi="Times New Roman" w:cs="Times New Roman"/>
        </w:rPr>
        <w:t xml:space="preserve">ternational Monetary Fund 2019). </w:t>
      </w:r>
      <w:r w:rsidR="002B1A07" w:rsidRPr="006C2534">
        <w:rPr>
          <w:rFonts w:ascii="Times New Roman" w:hAnsi="Times New Roman" w:cs="Times New Roman"/>
        </w:rPr>
        <w:t>PPPs will face significant constraints in Haiti for a va</w:t>
      </w:r>
      <w:r w:rsidR="006C2534" w:rsidRPr="006C2534">
        <w:rPr>
          <w:rFonts w:ascii="Times New Roman" w:hAnsi="Times New Roman" w:cs="Times New Roman"/>
        </w:rPr>
        <w:t>riety of reasons. First, there are</w:t>
      </w:r>
      <w:r w:rsidR="002B1A07" w:rsidRPr="006C2534">
        <w:rPr>
          <w:rFonts w:ascii="Times New Roman" w:hAnsi="Times New Roman" w:cs="Times New Roman"/>
        </w:rPr>
        <w:t xml:space="preserve"> often </w:t>
      </w:r>
      <w:r w:rsidR="006C2534" w:rsidRPr="006C2534">
        <w:rPr>
          <w:rFonts w:ascii="Times New Roman" w:hAnsi="Times New Roman" w:cs="Times New Roman"/>
        </w:rPr>
        <w:t>limitations in terms of size for PPP projects in this region. The average PPP project size in the Caribbean is under $100 million USD, which is small relative to inter</w:t>
      </w:r>
      <w:r w:rsidR="006F12D9">
        <w:rPr>
          <w:rFonts w:ascii="Times New Roman" w:hAnsi="Times New Roman" w:cs="Times New Roman"/>
        </w:rPr>
        <w:t xml:space="preserve">national standards and thus </w:t>
      </w:r>
      <w:r w:rsidR="006C2534" w:rsidRPr="006C2534">
        <w:rPr>
          <w:rFonts w:ascii="Times New Roman" w:hAnsi="Times New Roman" w:cs="Times New Roman"/>
        </w:rPr>
        <w:t xml:space="preserve">places Haiti below the radar for some global players </w:t>
      </w:r>
      <w:r w:rsidR="006C2534">
        <w:rPr>
          <w:rFonts w:ascii="Times New Roman" w:hAnsi="Times New Roman" w:cs="Times New Roman"/>
        </w:rPr>
        <w:t>(</w:t>
      </w:r>
      <w:r w:rsidR="006C2534" w:rsidRPr="009C3F02">
        <w:rPr>
          <w:rFonts w:ascii="Times New Roman" w:hAnsi="Times New Roman" w:cs="Times New Roman"/>
        </w:rPr>
        <w:t>In</w:t>
      </w:r>
      <w:r w:rsidR="006C2534">
        <w:rPr>
          <w:rFonts w:ascii="Times New Roman" w:hAnsi="Times New Roman" w:cs="Times New Roman"/>
        </w:rPr>
        <w:t xml:space="preserve">ternational Monetary Fund 2019). This issue often correlates to insufficient risk assessments and potential excessive risk allocation to the </w:t>
      </w:r>
      <w:r w:rsidR="006C2534" w:rsidRPr="006C2534">
        <w:rPr>
          <w:rFonts w:ascii="Times New Roman" w:hAnsi="Times New Roman" w:cs="Times New Roman"/>
        </w:rPr>
        <w:t xml:space="preserve">public. </w:t>
      </w:r>
      <w:r w:rsidR="00D23CFB" w:rsidRPr="006C2534">
        <w:rPr>
          <w:rFonts w:ascii="Times New Roman" w:hAnsi="Times New Roman" w:cs="Times New Roman"/>
        </w:rPr>
        <w:t>In</w:t>
      </w:r>
      <w:r w:rsidR="00D23CFB">
        <w:rPr>
          <w:rFonts w:ascii="Times New Roman" w:hAnsi="Times New Roman" w:cs="Times New Roman"/>
        </w:rPr>
        <w:t xml:space="preserve"> order to maintain and su</w:t>
      </w:r>
      <w:r>
        <w:rPr>
          <w:rFonts w:ascii="Times New Roman" w:hAnsi="Times New Roman" w:cs="Times New Roman"/>
        </w:rPr>
        <w:t>stain the provision of services</w:t>
      </w:r>
      <w:r w:rsidR="00015C79">
        <w:rPr>
          <w:rFonts w:ascii="Times New Roman" w:hAnsi="Times New Roman" w:cs="Times New Roman"/>
        </w:rPr>
        <w:t>,</w:t>
      </w:r>
      <w:r w:rsidR="00D23CFB">
        <w:rPr>
          <w:rFonts w:ascii="Times New Roman" w:hAnsi="Times New Roman" w:cs="Times New Roman"/>
        </w:rPr>
        <w:t xml:space="preserve"> the private sect</w:t>
      </w:r>
      <w:r w:rsidR="000740D2">
        <w:rPr>
          <w:rFonts w:ascii="Times New Roman" w:hAnsi="Times New Roman" w:cs="Times New Roman"/>
        </w:rPr>
        <w:t xml:space="preserve">or will need to ensure profits. </w:t>
      </w:r>
      <w:r w:rsidR="001277FF">
        <w:rPr>
          <w:rFonts w:ascii="Times New Roman" w:hAnsi="Times New Roman" w:cs="Times New Roman"/>
        </w:rPr>
        <w:t>The government must</w:t>
      </w:r>
      <w:r w:rsidR="00D23CFB">
        <w:rPr>
          <w:rFonts w:ascii="Times New Roman" w:hAnsi="Times New Roman" w:cs="Times New Roman"/>
        </w:rPr>
        <w:t xml:space="preserve"> be able to use its regulatory</w:t>
      </w:r>
      <w:r w:rsidR="00E866B7">
        <w:rPr>
          <w:rFonts w:ascii="Times New Roman" w:hAnsi="Times New Roman" w:cs="Times New Roman"/>
        </w:rPr>
        <w:t xml:space="preserve"> role </w:t>
      </w:r>
      <w:r w:rsidR="001277FF">
        <w:rPr>
          <w:rFonts w:ascii="Times New Roman" w:hAnsi="Times New Roman" w:cs="Times New Roman"/>
        </w:rPr>
        <w:t xml:space="preserve">through DINEPA’s mandate </w:t>
      </w:r>
      <w:r w:rsidR="00E866B7">
        <w:rPr>
          <w:rFonts w:ascii="Times New Roman" w:hAnsi="Times New Roman" w:cs="Times New Roman"/>
        </w:rPr>
        <w:t>in order to fix price</w:t>
      </w:r>
      <w:r w:rsidR="00D23CFB">
        <w:rPr>
          <w:rFonts w:ascii="Times New Roman" w:hAnsi="Times New Roman" w:cs="Times New Roman"/>
        </w:rPr>
        <w:t xml:space="preserve">s at acceptable levels for the general population, while </w:t>
      </w:r>
      <w:r w:rsidR="00015C79">
        <w:rPr>
          <w:rFonts w:ascii="Times New Roman" w:hAnsi="Times New Roman" w:cs="Times New Roman"/>
        </w:rPr>
        <w:t xml:space="preserve">still </w:t>
      </w:r>
      <w:r w:rsidR="00D23CFB">
        <w:rPr>
          <w:rFonts w:ascii="Times New Roman" w:hAnsi="Times New Roman" w:cs="Times New Roman"/>
        </w:rPr>
        <w:t xml:space="preserve">ensuring </w:t>
      </w:r>
      <w:r w:rsidR="00015C79">
        <w:rPr>
          <w:rFonts w:ascii="Times New Roman" w:hAnsi="Times New Roman" w:cs="Times New Roman"/>
        </w:rPr>
        <w:t xml:space="preserve">the private sector can receive </w:t>
      </w:r>
      <w:r w:rsidR="00D23CFB">
        <w:rPr>
          <w:rFonts w:ascii="Times New Roman" w:hAnsi="Times New Roman" w:cs="Times New Roman"/>
        </w:rPr>
        <w:t>profits.</w:t>
      </w:r>
      <w:r w:rsidR="00E866B7">
        <w:rPr>
          <w:rFonts w:ascii="Times New Roman" w:hAnsi="Times New Roman" w:cs="Times New Roman"/>
        </w:rPr>
        <w:t xml:space="preserve"> </w:t>
      </w:r>
      <w:r w:rsidR="006C2534">
        <w:rPr>
          <w:rFonts w:ascii="Times New Roman" w:hAnsi="Times New Roman" w:cs="Times New Roman"/>
        </w:rPr>
        <w:t>It should be noted that the size of a PPP is not a total detriment to attracting investors and capacity to the sector as long as the government</w:t>
      </w:r>
      <w:r w:rsidR="00E866B7">
        <w:rPr>
          <w:rFonts w:ascii="Times New Roman" w:hAnsi="Times New Roman" w:cs="Times New Roman"/>
        </w:rPr>
        <w:t xml:space="preserve"> </w:t>
      </w:r>
      <w:r w:rsidR="001277FF">
        <w:rPr>
          <w:rFonts w:ascii="Times New Roman" w:hAnsi="Times New Roman" w:cs="Times New Roman"/>
        </w:rPr>
        <w:t>choose</w:t>
      </w:r>
      <w:r w:rsidR="006C2534">
        <w:rPr>
          <w:rFonts w:ascii="Times New Roman" w:hAnsi="Times New Roman" w:cs="Times New Roman"/>
        </w:rPr>
        <w:t>s</w:t>
      </w:r>
      <w:r w:rsidR="001277FF">
        <w:rPr>
          <w:rFonts w:ascii="Times New Roman" w:hAnsi="Times New Roman" w:cs="Times New Roman"/>
        </w:rPr>
        <w:t xml:space="preserve"> to </w:t>
      </w:r>
      <w:r w:rsidR="00E866B7">
        <w:rPr>
          <w:rFonts w:ascii="Times New Roman" w:hAnsi="Times New Roman" w:cs="Times New Roman"/>
        </w:rPr>
        <w:t>subsidize certain services and offer other incentive</w:t>
      </w:r>
      <w:r w:rsidR="000740D2">
        <w:rPr>
          <w:rFonts w:ascii="Times New Roman" w:hAnsi="Times New Roman" w:cs="Times New Roman"/>
        </w:rPr>
        <w:t>s</w:t>
      </w:r>
      <w:r w:rsidR="00E866B7">
        <w:rPr>
          <w:rFonts w:ascii="Times New Roman" w:hAnsi="Times New Roman" w:cs="Times New Roman"/>
        </w:rPr>
        <w:t xml:space="preserve"> in order to encourage private company involvement. </w:t>
      </w:r>
      <w:r w:rsidR="0038671E">
        <w:rPr>
          <w:rFonts w:ascii="Times New Roman" w:hAnsi="Times New Roman" w:cs="Times New Roman"/>
        </w:rPr>
        <w:t xml:space="preserve">Although there is </w:t>
      </w:r>
      <w:r w:rsidR="001277FF">
        <w:rPr>
          <w:rFonts w:ascii="Times New Roman" w:hAnsi="Times New Roman" w:cs="Times New Roman"/>
        </w:rPr>
        <w:t>current informal regulation of</w:t>
      </w:r>
      <w:r w:rsidR="0038671E">
        <w:rPr>
          <w:rFonts w:ascii="Times New Roman" w:hAnsi="Times New Roman" w:cs="Times New Roman"/>
        </w:rPr>
        <w:t xml:space="preserve"> the private providers, the government needs to </w:t>
      </w:r>
      <w:r w:rsidR="00F71811">
        <w:rPr>
          <w:rFonts w:ascii="Times New Roman" w:hAnsi="Times New Roman" w:cs="Times New Roman"/>
        </w:rPr>
        <w:t xml:space="preserve">act quickly in order to </w:t>
      </w:r>
      <w:r w:rsidR="0038671E">
        <w:rPr>
          <w:rFonts w:ascii="Times New Roman" w:hAnsi="Times New Roman" w:cs="Times New Roman"/>
        </w:rPr>
        <w:t xml:space="preserve">guarantee the quality of services provided by these actors. </w:t>
      </w:r>
      <w:r w:rsidR="000740D2">
        <w:rPr>
          <w:rFonts w:ascii="Times New Roman" w:hAnsi="Times New Roman" w:cs="Times New Roman"/>
        </w:rPr>
        <w:t>Accreditation</w:t>
      </w:r>
      <w:r w:rsidR="0038671E">
        <w:rPr>
          <w:rFonts w:ascii="Times New Roman" w:hAnsi="Times New Roman" w:cs="Times New Roman"/>
        </w:rPr>
        <w:t xml:space="preserve">, transparency and oversight are essential in order to ensure </w:t>
      </w:r>
      <w:r w:rsidR="00C82999">
        <w:rPr>
          <w:rFonts w:ascii="Times New Roman" w:hAnsi="Times New Roman" w:cs="Times New Roman"/>
        </w:rPr>
        <w:t>effective regu</w:t>
      </w:r>
      <w:r w:rsidR="001277FF">
        <w:rPr>
          <w:rFonts w:ascii="Times New Roman" w:hAnsi="Times New Roman" w:cs="Times New Roman"/>
        </w:rPr>
        <w:t>l</w:t>
      </w:r>
      <w:r w:rsidR="00C82999">
        <w:rPr>
          <w:rFonts w:ascii="Times New Roman" w:hAnsi="Times New Roman" w:cs="Times New Roman"/>
        </w:rPr>
        <w:t>a</w:t>
      </w:r>
      <w:r w:rsidR="001277FF">
        <w:rPr>
          <w:rFonts w:ascii="Times New Roman" w:hAnsi="Times New Roman" w:cs="Times New Roman"/>
        </w:rPr>
        <w:t>tion</w:t>
      </w:r>
      <w:r w:rsidR="0038671E">
        <w:rPr>
          <w:rFonts w:ascii="Times New Roman" w:hAnsi="Times New Roman" w:cs="Times New Roman"/>
        </w:rPr>
        <w:t xml:space="preserve"> (Inter-A</w:t>
      </w:r>
      <w:r w:rsidR="001B1A19">
        <w:rPr>
          <w:rFonts w:ascii="Times New Roman" w:hAnsi="Times New Roman" w:cs="Times New Roman"/>
        </w:rPr>
        <w:t>merican Bank 2014)</w:t>
      </w:r>
      <w:r>
        <w:rPr>
          <w:rFonts w:ascii="Times New Roman" w:hAnsi="Times New Roman" w:cs="Times New Roman"/>
        </w:rPr>
        <w:t>. Given Haiti’s history and international perception of corrupt</w:t>
      </w:r>
      <w:r w:rsidR="008E17AF">
        <w:rPr>
          <w:rFonts w:ascii="Times New Roman" w:hAnsi="Times New Roman" w:cs="Times New Roman"/>
        </w:rPr>
        <w:t>ion and institutional inept,</w:t>
      </w:r>
      <w:r>
        <w:rPr>
          <w:rFonts w:ascii="Times New Roman" w:hAnsi="Times New Roman" w:cs="Times New Roman"/>
        </w:rPr>
        <w:t xml:space="preserve"> </w:t>
      </w:r>
      <w:r w:rsidR="00015C79">
        <w:rPr>
          <w:rFonts w:ascii="Times New Roman" w:hAnsi="Times New Roman" w:cs="Times New Roman"/>
        </w:rPr>
        <w:t>a key concern includes</w:t>
      </w:r>
      <w:r>
        <w:rPr>
          <w:rFonts w:ascii="Times New Roman" w:hAnsi="Times New Roman" w:cs="Times New Roman"/>
        </w:rPr>
        <w:t xml:space="preserve"> </w:t>
      </w:r>
      <w:r w:rsidR="0000577F">
        <w:rPr>
          <w:rFonts w:ascii="Times New Roman" w:hAnsi="Times New Roman" w:cs="Times New Roman"/>
        </w:rPr>
        <w:t xml:space="preserve">the </w:t>
      </w:r>
      <w:r>
        <w:rPr>
          <w:rFonts w:ascii="Times New Roman" w:hAnsi="Times New Roman" w:cs="Times New Roman"/>
        </w:rPr>
        <w:t xml:space="preserve">fiscal risks of </w:t>
      </w:r>
      <w:r w:rsidR="00015C79">
        <w:rPr>
          <w:rFonts w:ascii="Times New Roman" w:hAnsi="Times New Roman" w:cs="Times New Roman"/>
        </w:rPr>
        <w:t>integrating</w:t>
      </w:r>
      <w:r>
        <w:rPr>
          <w:rFonts w:ascii="Times New Roman" w:hAnsi="Times New Roman" w:cs="Times New Roman"/>
        </w:rPr>
        <w:t xml:space="preserve"> t</w:t>
      </w:r>
      <w:r w:rsidR="006F12D9">
        <w:rPr>
          <w:rFonts w:ascii="Times New Roman" w:hAnsi="Times New Roman" w:cs="Times New Roman"/>
        </w:rPr>
        <w:t>he private sector in a domain</w:t>
      </w:r>
      <w:r>
        <w:rPr>
          <w:rFonts w:ascii="Times New Roman" w:hAnsi="Times New Roman" w:cs="Times New Roman"/>
        </w:rPr>
        <w:t xml:space="preserve"> that is supposed to be dominated by the state. </w:t>
      </w:r>
      <w:r w:rsidR="00015C79" w:rsidRPr="008E17AF">
        <w:rPr>
          <w:rFonts w:ascii="Times New Roman" w:hAnsi="Times New Roman" w:cs="Times New Roman"/>
        </w:rPr>
        <w:t xml:space="preserve">Haiti’s government </w:t>
      </w:r>
      <w:r w:rsidR="006F12D9">
        <w:rPr>
          <w:rFonts w:ascii="Times New Roman" w:hAnsi="Times New Roman" w:cs="Times New Roman"/>
        </w:rPr>
        <w:t xml:space="preserve">does lack </w:t>
      </w:r>
      <w:r w:rsidR="00015C79" w:rsidRPr="008E17AF">
        <w:rPr>
          <w:rFonts w:ascii="Times New Roman" w:hAnsi="Times New Roman" w:cs="Times New Roman"/>
        </w:rPr>
        <w:t>technical capacity for proper oversight of the</w:t>
      </w:r>
      <w:r w:rsidR="00015C79">
        <w:rPr>
          <w:rFonts w:ascii="Times New Roman" w:hAnsi="Times New Roman" w:cs="Times New Roman"/>
        </w:rPr>
        <w:t xml:space="preserve"> </w:t>
      </w:r>
      <w:r w:rsidR="008E17AF">
        <w:rPr>
          <w:rFonts w:ascii="Times New Roman" w:hAnsi="Times New Roman" w:cs="Times New Roman"/>
        </w:rPr>
        <w:t xml:space="preserve">large projects and programs in the WASH sector. </w:t>
      </w:r>
      <w:r w:rsidR="002F69FF">
        <w:rPr>
          <w:rFonts w:ascii="Times New Roman" w:hAnsi="Times New Roman" w:cs="Times New Roman"/>
        </w:rPr>
        <w:t>However</w:t>
      </w:r>
      <w:r w:rsidR="006F12D9">
        <w:rPr>
          <w:rFonts w:ascii="Times New Roman" w:hAnsi="Times New Roman" w:cs="Times New Roman"/>
        </w:rPr>
        <w:t>,</w:t>
      </w:r>
      <w:r w:rsidR="008E17AF">
        <w:rPr>
          <w:rFonts w:ascii="Times New Roman" w:hAnsi="Times New Roman" w:cs="Times New Roman"/>
        </w:rPr>
        <w:t xml:space="preserve"> this should not discourage the state from working in partnership with the private sector. </w:t>
      </w:r>
    </w:p>
    <w:p w14:paraId="52AC26B0" w14:textId="77777777" w:rsidR="007F14B7" w:rsidRDefault="007F14B7" w:rsidP="00F02663">
      <w:pPr>
        <w:spacing w:line="480" w:lineRule="auto"/>
        <w:ind w:firstLine="720"/>
        <w:rPr>
          <w:rFonts w:ascii="Times New Roman" w:hAnsi="Times New Roman" w:cs="Times New Roman"/>
        </w:rPr>
      </w:pPr>
    </w:p>
    <w:p w14:paraId="10731F38" w14:textId="08F8CAEB" w:rsidR="00203167" w:rsidRPr="001914C6" w:rsidRDefault="008E17AF" w:rsidP="001914C6">
      <w:pPr>
        <w:spacing w:line="480" w:lineRule="auto"/>
        <w:ind w:firstLine="720"/>
        <w:rPr>
          <w:rFonts w:ascii="Times New Roman" w:hAnsi="Times New Roman" w:cs="Times New Roman"/>
        </w:rPr>
      </w:pPr>
      <w:r>
        <w:rPr>
          <w:rFonts w:ascii="Times New Roman" w:hAnsi="Times New Roman" w:cs="Times New Roman"/>
        </w:rPr>
        <w:t>T</w:t>
      </w:r>
      <w:r w:rsidR="00C520A4">
        <w:rPr>
          <w:rFonts w:ascii="Times New Roman" w:hAnsi="Times New Roman" w:cs="Times New Roman"/>
        </w:rPr>
        <w:t>here are tools</w:t>
      </w:r>
      <w:r>
        <w:rPr>
          <w:rFonts w:ascii="Times New Roman" w:hAnsi="Times New Roman" w:cs="Times New Roman"/>
        </w:rPr>
        <w:t>, such as the PPP Fiscal Risk Assessment Model (PFRAM), that help</w:t>
      </w:r>
      <w:r w:rsidR="00C520A4">
        <w:rPr>
          <w:rFonts w:ascii="Times New Roman" w:hAnsi="Times New Roman" w:cs="Times New Roman"/>
        </w:rPr>
        <w:t xml:space="preserve"> mitigate and manage these risks</w:t>
      </w:r>
      <w:r>
        <w:rPr>
          <w:rFonts w:ascii="Times New Roman" w:hAnsi="Times New Roman" w:cs="Times New Roman"/>
        </w:rPr>
        <w:t>.</w:t>
      </w:r>
      <w:r w:rsidR="00C520A4">
        <w:rPr>
          <w:rFonts w:ascii="Times New Roman" w:hAnsi="Times New Roman" w:cs="Times New Roman"/>
        </w:rPr>
        <w:t xml:space="preserve"> </w:t>
      </w:r>
      <w:r>
        <w:rPr>
          <w:rFonts w:ascii="Times New Roman" w:hAnsi="Times New Roman" w:cs="Times New Roman"/>
        </w:rPr>
        <w:t>The PFRAM</w:t>
      </w:r>
      <w:r w:rsidR="00C520A4">
        <w:rPr>
          <w:rFonts w:ascii="Times New Roman" w:hAnsi="Times New Roman" w:cs="Times New Roman"/>
        </w:rPr>
        <w:t xml:space="preserve"> was jointly developed by the IMF and the World </w:t>
      </w:r>
      <w:r w:rsidR="00C520A4">
        <w:rPr>
          <w:rFonts w:ascii="Times New Roman" w:hAnsi="Times New Roman" w:cs="Times New Roman"/>
        </w:rPr>
        <w:lastRenderedPageBreak/>
        <w:t>Bank to assess the fi</w:t>
      </w:r>
      <w:r w:rsidR="002F69FF">
        <w:rPr>
          <w:rFonts w:ascii="Times New Roman" w:hAnsi="Times New Roman" w:cs="Times New Roman"/>
        </w:rPr>
        <w:t>scal risks and costs from PPPs</w:t>
      </w:r>
      <w:r>
        <w:rPr>
          <w:rFonts w:ascii="Times New Roman" w:hAnsi="Times New Roman" w:cs="Times New Roman"/>
        </w:rPr>
        <w:t xml:space="preserve"> and has been used by several Caribbean countries for the (</w:t>
      </w:r>
      <w:r w:rsidRPr="009C3F02">
        <w:rPr>
          <w:rFonts w:ascii="Times New Roman" w:hAnsi="Times New Roman" w:cs="Times New Roman"/>
        </w:rPr>
        <w:t>In</w:t>
      </w:r>
      <w:r>
        <w:rPr>
          <w:rFonts w:ascii="Times New Roman" w:hAnsi="Times New Roman" w:cs="Times New Roman"/>
        </w:rPr>
        <w:t>ternational Monetary Fund 2019)</w:t>
      </w:r>
      <w:r w:rsidR="002F69FF">
        <w:rPr>
          <w:rFonts w:ascii="Times New Roman" w:hAnsi="Times New Roman" w:cs="Times New Roman"/>
        </w:rPr>
        <w:t xml:space="preserve">. </w:t>
      </w:r>
      <w:r w:rsidR="007F14B7">
        <w:rPr>
          <w:rFonts w:ascii="Times New Roman" w:hAnsi="Times New Roman" w:cs="Times New Roman"/>
        </w:rPr>
        <w:t>In order to better</w:t>
      </w:r>
      <w:r>
        <w:rPr>
          <w:rFonts w:ascii="Times New Roman" w:hAnsi="Times New Roman" w:cs="Times New Roman"/>
        </w:rPr>
        <w:t xml:space="preserve"> manage</w:t>
      </w:r>
      <w:r w:rsidR="007F14B7">
        <w:rPr>
          <w:rFonts w:ascii="Times New Roman" w:hAnsi="Times New Roman" w:cs="Times New Roman"/>
        </w:rPr>
        <w:t xml:space="preserve"> risk, </w:t>
      </w:r>
      <w:r>
        <w:rPr>
          <w:rFonts w:ascii="Times New Roman" w:hAnsi="Times New Roman" w:cs="Times New Roman"/>
        </w:rPr>
        <w:t>Haiti</w:t>
      </w:r>
      <w:r w:rsidR="00B6404B">
        <w:rPr>
          <w:rFonts w:ascii="Times New Roman" w:hAnsi="Times New Roman" w:cs="Times New Roman"/>
        </w:rPr>
        <w:t xml:space="preserve"> can</w:t>
      </w:r>
      <w:r>
        <w:rPr>
          <w:rFonts w:ascii="Times New Roman" w:hAnsi="Times New Roman" w:cs="Times New Roman"/>
        </w:rPr>
        <w:t xml:space="preserve"> streamline</w:t>
      </w:r>
      <w:r w:rsidR="002F69FF">
        <w:rPr>
          <w:rFonts w:ascii="Times New Roman" w:hAnsi="Times New Roman" w:cs="Times New Roman"/>
        </w:rPr>
        <w:t xml:space="preserve"> public and private inve</w:t>
      </w:r>
      <w:r>
        <w:rPr>
          <w:rFonts w:ascii="Times New Roman" w:hAnsi="Times New Roman" w:cs="Times New Roman"/>
        </w:rPr>
        <w:t xml:space="preserve">stments into three step project cycles. The easiest formula would be for all projects to go through an initial presentation stage, which includes budget proposal for implementation, and then move on to a budget allocation phase, where all stakeholders have a voice in deciding where and how to assign funds and resources, and then the final implementation stage. Empirical evidence from established PPPs in the other Caribbean countries exemplifies how private sector participation in Haiti’s WASH sector will undoubtedly have its challenges. However as long as the state </w:t>
      </w:r>
      <w:r w:rsidR="006C2534">
        <w:rPr>
          <w:rFonts w:ascii="Times New Roman" w:hAnsi="Times New Roman" w:cs="Times New Roman"/>
        </w:rPr>
        <w:t>choses to exercise its necessary regulatory role and is mor</w:t>
      </w:r>
      <w:r w:rsidR="007F14B7">
        <w:rPr>
          <w:rFonts w:ascii="Times New Roman" w:hAnsi="Times New Roman" w:cs="Times New Roman"/>
        </w:rPr>
        <w:t xml:space="preserve">e transparent with its </w:t>
      </w:r>
      <w:r w:rsidR="006C2534">
        <w:rPr>
          <w:rFonts w:ascii="Times New Roman" w:hAnsi="Times New Roman" w:cs="Times New Roman"/>
        </w:rPr>
        <w:t xml:space="preserve">reporting </w:t>
      </w:r>
      <w:r w:rsidR="007F14B7">
        <w:rPr>
          <w:rFonts w:ascii="Times New Roman" w:hAnsi="Times New Roman" w:cs="Times New Roman"/>
        </w:rPr>
        <w:t xml:space="preserve">on achievements and </w:t>
      </w:r>
      <w:r w:rsidR="006C2534">
        <w:rPr>
          <w:rFonts w:ascii="Times New Roman" w:hAnsi="Times New Roman" w:cs="Times New Roman"/>
        </w:rPr>
        <w:t xml:space="preserve">deficiencies, the private sector can be a welcomed actor for the provision of services in the WASH sector. </w:t>
      </w:r>
    </w:p>
    <w:p w14:paraId="33D6C787" w14:textId="77777777" w:rsidR="001914C6" w:rsidRDefault="001914C6" w:rsidP="001914C6"/>
    <w:p w14:paraId="5DACE1CC" w14:textId="148FE586" w:rsidR="00A058AE" w:rsidRPr="00F9259F" w:rsidRDefault="00946BE9" w:rsidP="0098144A">
      <w:pPr>
        <w:pStyle w:val="Heading3"/>
        <w:rPr>
          <w:rFonts w:ascii="Times New Roman" w:hAnsi="Times New Roman" w:cs="Times New Roman"/>
          <w:color w:val="auto"/>
        </w:rPr>
      </w:pPr>
      <w:bookmarkStart w:id="20" w:name="_Toc31372919"/>
      <w:r w:rsidRPr="00F9259F">
        <w:rPr>
          <w:rFonts w:ascii="Times New Roman" w:hAnsi="Times New Roman" w:cs="Times New Roman"/>
          <w:color w:val="auto"/>
        </w:rPr>
        <w:t xml:space="preserve">Private Sector Engagement </w:t>
      </w:r>
      <w:r w:rsidR="005F1910" w:rsidRPr="00F9259F">
        <w:rPr>
          <w:rFonts w:ascii="Times New Roman" w:hAnsi="Times New Roman" w:cs="Times New Roman"/>
          <w:color w:val="auto"/>
        </w:rPr>
        <w:t>Discussion</w:t>
      </w:r>
      <w:bookmarkEnd w:id="20"/>
    </w:p>
    <w:p w14:paraId="090E8E6A" w14:textId="569D76BE" w:rsidR="0025680B" w:rsidRPr="00C520A4" w:rsidRDefault="000E050D" w:rsidP="00C520A4">
      <w:pPr>
        <w:spacing w:line="480" w:lineRule="auto"/>
        <w:ind w:firstLine="720"/>
        <w:rPr>
          <w:rFonts w:ascii="Times New Roman" w:hAnsi="Times New Roman" w:cs="Times New Roman"/>
          <w:highlight w:val="yellow"/>
        </w:rPr>
      </w:pPr>
      <w:r>
        <w:rPr>
          <w:rFonts w:ascii="Times New Roman" w:hAnsi="Times New Roman" w:cs="Times New Roman"/>
        </w:rPr>
        <w:t>Failure to provide adequate WASH services in Haiti appears to reflect policy implementation failur</w:t>
      </w:r>
      <w:r w:rsidR="007F14B7">
        <w:rPr>
          <w:rFonts w:ascii="Times New Roman" w:hAnsi="Times New Roman" w:cs="Times New Roman"/>
        </w:rPr>
        <w:t>es rather than bad policy</w:t>
      </w:r>
      <w:r>
        <w:rPr>
          <w:rFonts w:ascii="Times New Roman" w:hAnsi="Times New Roman" w:cs="Times New Roman"/>
        </w:rPr>
        <w:t>. Despite well-intentioned policies a</w:t>
      </w:r>
      <w:r w:rsidR="007F14B7">
        <w:rPr>
          <w:rFonts w:ascii="Times New Roman" w:hAnsi="Times New Roman" w:cs="Times New Roman"/>
        </w:rPr>
        <w:t xml:space="preserve">nd budgets there are </w:t>
      </w:r>
      <w:r>
        <w:rPr>
          <w:rFonts w:ascii="Times New Roman" w:hAnsi="Times New Roman" w:cs="Times New Roman"/>
        </w:rPr>
        <w:t xml:space="preserve">inequalities in how resources are allocated in Haiti’s WASH sector. </w:t>
      </w:r>
      <w:r w:rsidR="00C520A4">
        <w:rPr>
          <w:rFonts w:ascii="Times New Roman" w:hAnsi="Times New Roman" w:cs="Times New Roman"/>
        </w:rPr>
        <w:t xml:space="preserve">An important question to ponder is how to attract the private sector in to providing their services in this sector? </w:t>
      </w:r>
      <w:r w:rsidR="007F14B7">
        <w:rPr>
          <w:rFonts w:ascii="Times New Roman" w:hAnsi="Times New Roman" w:cs="Times New Roman"/>
        </w:rPr>
        <w:t>The quality of government-</w:t>
      </w:r>
      <w:r>
        <w:rPr>
          <w:rFonts w:ascii="Times New Roman" w:hAnsi="Times New Roman" w:cs="Times New Roman"/>
        </w:rPr>
        <w:t>led WASH services has been low in both urban and rural areas and is a conse</w:t>
      </w:r>
      <w:r w:rsidR="007F14B7">
        <w:rPr>
          <w:rFonts w:ascii="Times New Roman" w:hAnsi="Times New Roman" w:cs="Times New Roman"/>
        </w:rPr>
        <w:t>quence of depending heavily on volatile</w:t>
      </w:r>
      <w:r>
        <w:rPr>
          <w:rFonts w:ascii="Times New Roman" w:hAnsi="Times New Roman" w:cs="Times New Roman"/>
        </w:rPr>
        <w:t xml:space="preserve"> donor financing development in the WASH sector. </w:t>
      </w:r>
      <w:r w:rsidR="0025680B" w:rsidRPr="0059727F">
        <w:rPr>
          <w:rFonts w:ascii="Times New Roman" w:hAnsi="Times New Roman" w:cs="Times New Roman"/>
        </w:rPr>
        <w:t>The restructuring of the WASH sector in 2009</w:t>
      </w:r>
      <w:r w:rsidR="0025680B">
        <w:rPr>
          <w:rFonts w:ascii="Times New Roman" w:hAnsi="Times New Roman" w:cs="Times New Roman"/>
        </w:rPr>
        <w:t xml:space="preserve"> was a needed step in achieving the government’s long-term development objective</w:t>
      </w:r>
      <w:r w:rsidR="001277FF">
        <w:rPr>
          <w:rFonts w:ascii="Times New Roman" w:hAnsi="Times New Roman" w:cs="Times New Roman"/>
        </w:rPr>
        <w:t xml:space="preserve">s as </w:t>
      </w:r>
      <w:r w:rsidR="00396C95">
        <w:rPr>
          <w:rFonts w:ascii="Times New Roman" w:hAnsi="Times New Roman" w:cs="Times New Roman"/>
        </w:rPr>
        <w:t xml:space="preserve">WASH reform efforts in the country call for increased collaboration between the private sector and the state for WASH service delivery. </w:t>
      </w:r>
      <w:r w:rsidR="00D818EA">
        <w:rPr>
          <w:rFonts w:ascii="Times New Roman" w:hAnsi="Times New Roman" w:cs="Times New Roman"/>
        </w:rPr>
        <w:t>Unfortunately,</w:t>
      </w:r>
      <w:r w:rsidR="00C82999">
        <w:rPr>
          <w:rFonts w:ascii="Times New Roman" w:hAnsi="Times New Roman" w:cs="Times New Roman"/>
        </w:rPr>
        <w:t xml:space="preserve"> empirical evidence shows that DINEPA, the agency responsible for this sector has been and continues to</w:t>
      </w:r>
      <w:r w:rsidR="007F14B7">
        <w:rPr>
          <w:rFonts w:ascii="Times New Roman" w:hAnsi="Times New Roman" w:cs="Times New Roman"/>
        </w:rPr>
        <w:t xml:space="preserve"> be in the process of</w:t>
      </w:r>
      <w:r w:rsidR="00C82999">
        <w:rPr>
          <w:rFonts w:ascii="Times New Roman" w:hAnsi="Times New Roman" w:cs="Times New Roman"/>
        </w:rPr>
        <w:t xml:space="preserve"> reorganization and has proven limited operational </w:t>
      </w:r>
      <w:r w:rsidR="00C82999">
        <w:rPr>
          <w:rFonts w:ascii="Times New Roman" w:hAnsi="Times New Roman" w:cs="Times New Roman"/>
        </w:rPr>
        <w:lastRenderedPageBreak/>
        <w:t xml:space="preserve">capacity. </w:t>
      </w:r>
      <w:r w:rsidR="007F14B7">
        <w:rPr>
          <w:rFonts w:ascii="Times New Roman" w:hAnsi="Times New Roman" w:cs="Times New Roman"/>
        </w:rPr>
        <w:t>On the ground</w:t>
      </w:r>
      <w:r w:rsidR="001277FF">
        <w:rPr>
          <w:rFonts w:ascii="Times New Roman" w:hAnsi="Times New Roman" w:cs="Times New Roman"/>
        </w:rPr>
        <w:t xml:space="preserve"> however</w:t>
      </w:r>
      <w:r w:rsidR="007F14B7">
        <w:rPr>
          <w:rFonts w:ascii="Times New Roman" w:hAnsi="Times New Roman" w:cs="Times New Roman"/>
        </w:rPr>
        <w:t>,</w:t>
      </w:r>
      <w:r w:rsidR="00396C95">
        <w:rPr>
          <w:rFonts w:ascii="Times New Roman" w:hAnsi="Times New Roman" w:cs="Times New Roman"/>
        </w:rPr>
        <w:t xml:space="preserve"> the steps taken to achieve this goal have focused on the delegation of management responsibilities of piped water networks to the private sector instead of prioritizing the improvement of quality and affordability of services provided by private sector actors </w:t>
      </w:r>
      <w:r w:rsidR="00396C95" w:rsidRPr="001277FF">
        <w:rPr>
          <w:rFonts w:ascii="Times New Roman" w:hAnsi="Times New Roman" w:cs="Times New Roman"/>
        </w:rPr>
        <w:t>(</w:t>
      </w:r>
      <w:r w:rsidR="001277FF" w:rsidRPr="001277FF">
        <w:rPr>
          <w:rFonts w:ascii="Times New Roman" w:hAnsi="Times New Roman" w:cs="Times New Roman"/>
        </w:rPr>
        <w:t xml:space="preserve">World Bank Group </w:t>
      </w:r>
      <w:r w:rsidR="00396C95" w:rsidRPr="001277FF">
        <w:rPr>
          <w:rFonts w:ascii="Times New Roman" w:hAnsi="Times New Roman" w:cs="Times New Roman"/>
        </w:rPr>
        <w:t>2017</w:t>
      </w:r>
      <w:r w:rsidR="001277FF" w:rsidRPr="001277FF">
        <w:rPr>
          <w:rFonts w:ascii="Times New Roman" w:hAnsi="Times New Roman" w:cs="Times New Roman"/>
        </w:rPr>
        <w:t>a</w:t>
      </w:r>
      <w:r w:rsidR="00C82999">
        <w:rPr>
          <w:rFonts w:ascii="Times New Roman" w:hAnsi="Times New Roman" w:cs="Times New Roman"/>
        </w:rPr>
        <w:t>)</w:t>
      </w:r>
      <w:r w:rsidR="008D510F">
        <w:rPr>
          <w:rFonts w:ascii="Times New Roman" w:hAnsi="Times New Roman" w:cs="Times New Roman"/>
        </w:rPr>
        <w:t xml:space="preserve">. </w:t>
      </w:r>
      <w:r w:rsidR="0025680B" w:rsidRPr="009C3F02">
        <w:rPr>
          <w:rFonts w:ascii="Times New Roman" w:hAnsi="Times New Roman" w:cs="Times New Roman"/>
        </w:rPr>
        <w:t>Research demonstrates the urgency of better targeting investments in the WASH sector in Haiti to better service the entire country</w:t>
      </w:r>
      <w:r w:rsidR="008D510F" w:rsidRPr="009C3F02">
        <w:rPr>
          <w:rFonts w:ascii="Times New Roman" w:hAnsi="Times New Roman" w:cs="Times New Roman"/>
        </w:rPr>
        <w:t>. In the WASH sector, there are a small number of large companies with substantial market positions and influence. Private companies that offer products and services to meet unmet local needs and serve underserved customers should be welcomed to Haiti.</w:t>
      </w:r>
    </w:p>
    <w:p w14:paraId="4327F1E5" w14:textId="77777777" w:rsidR="000E050D" w:rsidRDefault="000E050D" w:rsidP="00391C12">
      <w:pPr>
        <w:spacing w:line="480" w:lineRule="auto"/>
        <w:rPr>
          <w:rFonts w:ascii="Times New Roman" w:hAnsi="Times New Roman" w:cs="Times New Roman"/>
        </w:rPr>
      </w:pPr>
    </w:p>
    <w:p w14:paraId="6E77BCE6" w14:textId="4CD69E1D" w:rsidR="000E050D" w:rsidRPr="000D63CD" w:rsidRDefault="000E050D" w:rsidP="00391C12">
      <w:pPr>
        <w:spacing w:line="480" w:lineRule="auto"/>
        <w:ind w:firstLine="720"/>
        <w:rPr>
          <w:rFonts w:ascii="Times New Roman" w:hAnsi="Times New Roman" w:cs="Times New Roman"/>
          <w:highlight w:val="yellow"/>
        </w:rPr>
      </w:pPr>
      <w:r w:rsidRPr="00CB5782">
        <w:rPr>
          <w:rFonts w:ascii="Times New Roman" w:hAnsi="Times New Roman" w:cs="Times New Roman"/>
        </w:rPr>
        <w:t xml:space="preserve">To improve the involvement of private sector actors, the government </w:t>
      </w:r>
      <w:r>
        <w:rPr>
          <w:rFonts w:ascii="Times New Roman" w:hAnsi="Times New Roman" w:cs="Times New Roman"/>
        </w:rPr>
        <w:t>must</w:t>
      </w:r>
      <w:r w:rsidRPr="00CB5782">
        <w:rPr>
          <w:rFonts w:ascii="Times New Roman" w:hAnsi="Times New Roman" w:cs="Times New Roman"/>
        </w:rPr>
        <w:t xml:space="preserve"> better communicate its goa</w:t>
      </w:r>
      <w:r>
        <w:rPr>
          <w:rFonts w:ascii="Times New Roman" w:hAnsi="Times New Roman" w:cs="Times New Roman"/>
        </w:rPr>
        <w:t>ls to the private sector to ensure that</w:t>
      </w:r>
      <w:r w:rsidRPr="00CB5782">
        <w:rPr>
          <w:rFonts w:ascii="Times New Roman" w:hAnsi="Times New Roman" w:cs="Times New Roman"/>
        </w:rPr>
        <w:t xml:space="preserve"> overlapping projects a</w:t>
      </w:r>
      <w:r w:rsidR="00C82999">
        <w:rPr>
          <w:rFonts w:ascii="Times New Roman" w:hAnsi="Times New Roman" w:cs="Times New Roman"/>
        </w:rPr>
        <w:t>nd priorities are not created;</w:t>
      </w:r>
      <w:r>
        <w:rPr>
          <w:rFonts w:ascii="Times New Roman" w:hAnsi="Times New Roman" w:cs="Times New Roman"/>
        </w:rPr>
        <w:t xml:space="preserve"> in essence </w:t>
      </w:r>
      <w:r w:rsidR="00C82999">
        <w:rPr>
          <w:rFonts w:ascii="Times New Roman" w:hAnsi="Times New Roman" w:cs="Times New Roman"/>
        </w:rPr>
        <w:t xml:space="preserve">it must </w:t>
      </w:r>
      <w:r>
        <w:rPr>
          <w:rFonts w:ascii="Times New Roman" w:hAnsi="Times New Roman" w:cs="Times New Roman"/>
        </w:rPr>
        <w:t>strengthen the effectiveness and efficiency of the cluster system</w:t>
      </w:r>
      <w:r w:rsidRPr="00CB5782">
        <w:rPr>
          <w:rFonts w:ascii="Times New Roman" w:hAnsi="Times New Roman" w:cs="Times New Roman"/>
        </w:rPr>
        <w:t>. This would lead to the coordination of investments and would ensure that development and investme</w:t>
      </w:r>
      <w:r w:rsidR="00C82999">
        <w:rPr>
          <w:rFonts w:ascii="Times New Roman" w:hAnsi="Times New Roman" w:cs="Times New Roman"/>
        </w:rPr>
        <w:t xml:space="preserve">nts projects are complementary. </w:t>
      </w:r>
      <w:r w:rsidRPr="00CB5782">
        <w:rPr>
          <w:rFonts w:ascii="Times New Roman" w:hAnsi="Times New Roman" w:cs="Times New Roman"/>
        </w:rPr>
        <w:t>Institutional strengthening is</w:t>
      </w:r>
      <w:r w:rsidR="007F14B7">
        <w:rPr>
          <w:rFonts w:ascii="Times New Roman" w:hAnsi="Times New Roman" w:cs="Times New Roman"/>
        </w:rPr>
        <w:t xml:space="preserve"> fundamentally important yet</w:t>
      </w:r>
      <w:r w:rsidRPr="00CB5782">
        <w:rPr>
          <w:rFonts w:ascii="Times New Roman" w:hAnsi="Times New Roman" w:cs="Times New Roman"/>
        </w:rPr>
        <w:t xml:space="preserve"> investor confidence in Haiti is low</w:t>
      </w:r>
      <w:r w:rsidR="00C82999">
        <w:rPr>
          <w:rFonts w:ascii="Times New Roman" w:hAnsi="Times New Roman" w:cs="Times New Roman"/>
        </w:rPr>
        <w:t xml:space="preserve"> </w:t>
      </w:r>
      <w:r w:rsidR="00C82999" w:rsidRPr="00CB5782">
        <w:rPr>
          <w:rFonts w:ascii="Times New Roman" w:hAnsi="Times New Roman" w:cs="Times New Roman"/>
        </w:rPr>
        <w:t>(Inter-American Bank 2014)</w:t>
      </w:r>
      <w:r w:rsidRPr="00CB5782">
        <w:rPr>
          <w:rFonts w:ascii="Times New Roman" w:hAnsi="Times New Roman" w:cs="Times New Roman"/>
        </w:rPr>
        <w:t xml:space="preserve">. </w:t>
      </w:r>
      <w:r w:rsidR="00C82999" w:rsidRPr="008D510F">
        <w:rPr>
          <w:rFonts w:ascii="Times New Roman" w:hAnsi="Times New Roman" w:cs="Times New Roman"/>
        </w:rPr>
        <w:t xml:space="preserve">Although </w:t>
      </w:r>
      <w:r w:rsidR="00C82999">
        <w:rPr>
          <w:rFonts w:ascii="Times New Roman" w:hAnsi="Times New Roman" w:cs="Times New Roman"/>
        </w:rPr>
        <w:t xml:space="preserve">Haiti poses extremely </w:t>
      </w:r>
      <w:r w:rsidR="00C82999" w:rsidRPr="008D510F">
        <w:rPr>
          <w:rFonts w:ascii="Times New Roman" w:hAnsi="Times New Roman" w:cs="Times New Roman"/>
        </w:rPr>
        <w:t>complex development challenges, i</w:t>
      </w:r>
      <w:r w:rsidR="00C82999">
        <w:rPr>
          <w:rFonts w:ascii="Times New Roman" w:hAnsi="Times New Roman" w:cs="Times New Roman"/>
        </w:rPr>
        <w:t xml:space="preserve">nfrastructure provides both a </w:t>
      </w:r>
      <w:r w:rsidR="00C82999" w:rsidRPr="008D510F">
        <w:rPr>
          <w:rFonts w:ascii="Times New Roman" w:hAnsi="Times New Roman" w:cs="Times New Roman"/>
        </w:rPr>
        <w:t>sub</w:t>
      </w:r>
      <w:r w:rsidR="00C82999">
        <w:rPr>
          <w:rFonts w:ascii="Times New Roman" w:hAnsi="Times New Roman" w:cs="Times New Roman"/>
        </w:rPr>
        <w:t xml:space="preserve">stantial development challenge and </w:t>
      </w:r>
      <w:r w:rsidR="00C82999" w:rsidRPr="008D510F">
        <w:rPr>
          <w:rFonts w:ascii="Times New Roman" w:hAnsi="Times New Roman" w:cs="Times New Roman"/>
        </w:rPr>
        <w:t>a sector for enormous potential for revenue.</w:t>
      </w:r>
      <w:r w:rsidR="00C82999">
        <w:rPr>
          <w:rFonts w:ascii="Times New Roman" w:hAnsi="Times New Roman" w:cs="Times New Roman"/>
        </w:rPr>
        <w:t xml:space="preserve"> The private sector</w:t>
      </w:r>
      <w:r w:rsidR="00C82999" w:rsidRPr="00D26762">
        <w:rPr>
          <w:rFonts w:ascii="Times New Roman" w:hAnsi="Times New Roman" w:cs="Times New Roman"/>
        </w:rPr>
        <w:t xml:space="preserve"> can help performance </w:t>
      </w:r>
      <w:r w:rsidR="00C82999">
        <w:rPr>
          <w:rFonts w:ascii="Times New Roman" w:hAnsi="Times New Roman" w:cs="Times New Roman"/>
        </w:rPr>
        <w:t xml:space="preserve">in the WASH sector </w:t>
      </w:r>
      <w:r w:rsidR="00C82999" w:rsidRPr="00D26762">
        <w:rPr>
          <w:rFonts w:ascii="Times New Roman" w:hAnsi="Times New Roman" w:cs="Times New Roman"/>
        </w:rPr>
        <w:t>or</w:t>
      </w:r>
      <w:r w:rsidR="00C82999">
        <w:rPr>
          <w:rFonts w:ascii="Times New Roman" w:hAnsi="Times New Roman" w:cs="Times New Roman"/>
        </w:rPr>
        <w:t xml:space="preserve"> increase the</w:t>
      </w:r>
      <w:r w:rsidR="00C82999" w:rsidRPr="00D26762">
        <w:rPr>
          <w:rFonts w:ascii="Times New Roman" w:hAnsi="Times New Roman" w:cs="Times New Roman"/>
        </w:rPr>
        <w:t xml:space="preserve"> development </w:t>
      </w:r>
      <w:r w:rsidR="00C82999">
        <w:rPr>
          <w:rFonts w:ascii="Times New Roman" w:hAnsi="Times New Roman" w:cs="Times New Roman"/>
        </w:rPr>
        <w:t xml:space="preserve">of new sources of funds </w:t>
      </w:r>
      <w:r w:rsidR="00C82999" w:rsidRPr="00D26762">
        <w:rPr>
          <w:rFonts w:ascii="Times New Roman" w:hAnsi="Times New Roman" w:cs="Times New Roman"/>
        </w:rPr>
        <w:t>in Haiti</w:t>
      </w:r>
      <w:r w:rsidR="00C82999">
        <w:rPr>
          <w:rFonts w:ascii="Times New Roman" w:hAnsi="Times New Roman" w:cs="Times New Roman"/>
        </w:rPr>
        <w:t xml:space="preserve">. </w:t>
      </w:r>
      <w:r>
        <w:rPr>
          <w:rFonts w:ascii="Times New Roman" w:hAnsi="Times New Roman" w:cs="Times New Roman"/>
        </w:rPr>
        <w:t xml:space="preserve">It is believed that improving basic social services will make Haiti a more attractive spot for foreign and domestic </w:t>
      </w:r>
      <w:r w:rsidRPr="009C3F02">
        <w:rPr>
          <w:rFonts w:ascii="Times New Roman" w:hAnsi="Times New Roman" w:cs="Times New Roman"/>
        </w:rPr>
        <w:t xml:space="preserve">investors. Attracting foreign investment improves the competition landscape and can jumpstart development in the WASH cluster. </w:t>
      </w:r>
    </w:p>
    <w:p w14:paraId="5A81DDD4" w14:textId="77777777" w:rsidR="000E050D" w:rsidRDefault="000E050D" w:rsidP="00391C12">
      <w:pPr>
        <w:spacing w:line="480" w:lineRule="auto"/>
        <w:rPr>
          <w:rFonts w:ascii="Times New Roman" w:hAnsi="Times New Roman" w:cs="Times New Roman"/>
        </w:rPr>
      </w:pPr>
    </w:p>
    <w:p w14:paraId="0B92122F" w14:textId="287289FF" w:rsidR="00396C95" w:rsidRDefault="00DA73A1" w:rsidP="00391C12">
      <w:pPr>
        <w:spacing w:line="480" w:lineRule="auto"/>
        <w:ind w:firstLine="720"/>
        <w:rPr>
          <w:rFonts w:ascii="Times New Roman" w:hAnsi="Times New Roman" w:cs="Times New Roman"/>
        </w:rPr>
      </w:pPr>
      <w:r>
        <w:rPr>
          <w:rFonts w:ascii="Times New Roman" w:hAnsi="Times New Roman" w:cs="Times New Roman"/>
        </w:rPr>
        <w:lastRenderedPageBreak/>
        <w:t>Caribbean counties have a growing interest in using public-private partnerships (PPPs) to address their infrastructure needs. PPPs can be attractive in the Haitian context as they can help attract private financing, particularly through foreign direct investment and often enables the government to transfer mor</w:t>
      </w:r>
      <w:r w:rsidR="007F14B7">
        <w:rPr>
          <w:rFonts w:ascii="Times New Roman" w:hAnsi="Times New Roman" w:cs="Times New Roman"/>
        </w:rPr>
        <w:t xml:space="preserve">e risks to the private partner — </w:t>
      </w:r>
      <w:r>
        <w:rPr>
          <w:rFonts w:ascii="Times New Roman" w:hAnsi="Times New Roman" w:cs="Times New Roman"/>
        </w:rPr>
        <w:t>in comparison to</w:t>
      </w:r>
      <w:r w:rsidR="007F14B7">
        <w:rPr>
          <w:rFonts w:ascii="Times New Roman" w:hAnsi="Times New Roman" w:cs="Times New Roman"/>
        </w:rPr>
        <w:t xml:space="preserve"> traditional public procurement</w:t>
      </w:r>
      <w:r>
        <w:rPr>
          <w:rFonts w:ascii="Times New Roman" w:hAnsi="Times New Roman" w:cs="Times New Roman"/>
        </w:rPr>
        <w:t xml:space="preserve"> (I</w:t>
      </w:r>
      <w:r w:rsidR="009C3F02">
        <w:rPr>
          <w:rFonts w:ascii="Times New Roman" w:hAnsi="Times New Roman" w:cs="Times New Roman"/>
        </w:rPr>
        <w:t xml:space="preserve">nternational </w:t>
      </w:r>
      <w:r>
        <w:rPr>
          <w:rFonts w:ascii="Times New Roman" w:hAnsi="Times New Roman" w:cs="Times New Roman"/>
        </w:rPr>
        <w:t>M</w:t>
      </w:r>
      <w:r w:rsidR="009C3F02">
        <w:rPr>
          <w:rFonts w:ascii="Times New Roman" w:hAnsi="Times New Roman" w:cs="Times New Roman"/>
        </w:rPr>
        <w:t xml:space="preserve">onetary </w:t>
      </w:r>
      <w:r>
        <w:rPr>
          <w:rFonts w:ascii="Times New Roman" w:hAnsi="Times New Roman" w:cs="Times New Roman"/>
        </w:rPr>
        <w:t>F</w:t>
      </w:r>
      <w:r w:rsidR="009C3F02">
        <w:rPr>
          <w:rFonts w:ascii="Times New Roman" w:hAnsi="Times New Roman" w:cs="Times New Roman"/>
        </w:rPr>
        <w:t>und</w:t>
      </w:r>
      <w:r>
        <w:rPr>
          <w:rFonts w:ascii="Times New Roman" w:hAnsi="Times New Roman" w:cs="Times New Roman"/>
        </w:rPr>
        <w:t xml:space="preserve"> 2019). </w:t>
      </w:r>
      <w:r w:rsidRPr="00B15B81">
        <w:rPr>
          <w:rFonts w:ascii="Times New Roman" w:hAnsi="Times New Roman" w:cs="Times New Roman"/>
        </w:rPr>
        <w:t xml:space="preserve">The private sector can finance the project through a variety of means such as debt, equity or government support. </w:t>
      </w:r>
      <w:r w:rsidR="00D818EA">
        <w:rPr>
          <w:rFonts w:ascii="Times New Roman" w:hAnsi="Times New Roman" w:cs="Times New Roman"/>
        </w:rPr>
        <w:t>However,</w:t>
      </w:r>
      <w:r>
        <w:rPr>
          <w:rFonts w:ascii="Times New Roman" w:hAnsi="Times New Roman" w:cs="Times New Roman"/>
        </w:rPr>
        <w:t xml:space="preserve"> g</w:t>
      </w:r>
      <w:r w:rsidRPr="00B15B81">
        <w:rPr>
          <w:rFonts w:ascii="Times New Roman" w:hAnsi="Times New Roman" w:cs="Times New Roman"/>
        </w:rPr>
        <w:t>iven the Haitian context, government support can take the form of guarantees,</w:t>
      </w:r>
      <w:r>
        <w:rPr>
          <w:rFonts w:ascii="Times New Roman" w:hAnsi="Times New Roman" w:cs="Times New Roman"/>
        </w:rPr>
        <w:t xml:space="preserve"> subs</w:t>
      </w:r>
      <w:r w:rsidR="00C82999">
        <w:rPr>
          <w:rFonts w:ascii="Times New Roman" w:hAnsi="Times New Roman" w:cs="Times New Roman"/>
        </w:rPr>
        <w:t>idies, or tax exemptions (International Monetary Fund</w:t>
      </w:r>
      <w:r w:rsidRPr="00B15B81">
        <w:rPr>
          <w:rFonts w:ascii="Times New Roman" w:hAnsi="Times New Roman" w:cs="Times New Roman"/>
        </w:rPr>
        <w:t xml:space="preserve"> 2019).</w:t>
      </w:r>
      <w:r>
        <w:rPr>
          <w:rFonts w:ascii="Times New Roman" w:hAnsi="Times New Roman" w:cs="Times New Roman"/>
        </w:rPr>
        <w:t xml:space="preserve"> </w:t>
      </w:r>
      <w:r w:rsidRPr="00B15B81">
        <w:rPr>
          <w:rFonts w:ascii="Times New Roman" w:hAnsi="Times New Roman" w:cs="Times New Roman"/>
        </w:rPr>
        <w:t xml:space="preserve">When </w:t>
      </w:r>
      <w:r w:rsidR="00D818EA" w:rsidRPr="00B15B81">
        <w:rPr>
          <w:rFonts w:ascii="Times New Roman" w:hAnsi="Times New Roman" w:cs="Times New Roman"/>
        </w:rPr>
        <w:t>considering</w:t>
      </w:r>
      <w:r w:rsidRPr="00B15B81">
        <w:rPr>
          <w:rFonts w:ascii="Times New Roman" w:hAnsi="Times New Roman" w:cs="Times New Roman"/>
        </w:rPr>
        <w:t xml:space="preserve"> international experience, it has been shown that PPPs are best governed by laws rather than relying on contract-</w:t>
      </w:r>
      <w:r>
        <w:rPr>
          <w:rFonts w:ascii="Times New Roman" w:hAnsi="Times New Roman" w:cs="Times New Roman"/>
        </w:rPr>
        <w:t>level legal provisions</w:t>
      </w:r>
      <w:r w:rsidRPr="00B15B81">
        <w:rPr>
          <w:rFonts w:ascii="Times New Roman" w:hAnsi="Times New Roman" w:cs="Times New Roman"/>
        </w:rPr>
        <w:t xml:space="preserve">. </w:t>
      </w:r>
      <w:r w:rsidR="00396C95">
        <w:rPr>
          <w:rFonts w:ascii="Times New Roman" w:hAnsi="Times New Roman" w:cs="Times New Roman"/>
        </w:rPr>
        <w:t xml:space="preserve">For that </w:t>
      </w:r>
      <w:r w:rsidR="00D818EA">
        <w:rPr>
          <w:rFonts w:ascii="Times New Roman" w:hAnsi="Times New Roman" w:cs="Times New Roman"/>
        </w:rPr>
        <w:t>reason,</w:t>
      </w:r>
      <w:r w:rsidR="00396C95">
        <w:rPr>
          <w:rFonts w:ascii="Times New Roman" w:hAnsi="Times New Roman" w:cs="Times New Roman"/>
        </w:rPr>
        <w:t xml:space="preserve"> the government must focus on </w:t>
      </w:r>
      <w:r w:rsidR="00396C95" w:rsidRPr="008D510F">
        <w:rPr>
          <w:rFonts w:ascii="Times New Roman" w:hAnsi="Times New Roman" w:cs="Times New Roman"/>
        </w:rPr>
        <w:t>strengthening the capacity of the private sec</w:t>
      </w:r>
      <w:r w:rsidR="00396C95">
        <w:rPr>
          <w:rFonts w:ascii="Times New Roman" w:hAnsi="Times New Roman" w:cs="Times New Roman"/>
        </w:rPr>
        <w:t xml:space="preserve">tor to satisfy increased demand while also </w:t>
      </w:r>
      <w:r w:rsidR="00396C95" w:rsidRPr="008D510F">
        <w:rPr>
          <w:rFonts w:ascii="Times New Roman" w:hAnsi="Times New Roman" w:cs="Times New Roman"/>
        </w:rPr>
        <w:t>collaborating with other relevant authorities to create the legal and</w:t>
      </w:r>
      <w:r w:rsidR="00396C95">
        <w:rPr>
          <w:rFonts w:ascii="Times New Roman" w:hAnsi="Times New Roman" w:cs="Times New Roman"/>
        </w:rPr>
        <w:t xml:space="preserve"> regulatory framework necessary with the primary state departments, namely DINEPA, MSPP and the Ministry of Finance. There is a need to </w:t>
      </w:r>
      <w:r w:rsidR="00396C95" w:rsidRPr="009C3F02">
        <w:rPr>
          <w:rFonts w:ascii="Times New Roman" w:hAnsi="Times New Roman" w:cs="Times New Roman"/>
        </w:rPr>
        <w:t xml:space="preserve">provide </w:t>
      </w:r>
      <w:r w:rsidRPr="009C3F02">
        <w:rPr>
          <w:rFonts w:ascii="Times New Roman" w:hAnsi="Times New Roman" w:cs="Times New Roman"/>
        </w:rPr>
        <w:t xml:space="preserve">clear </w:t>
      </w:r>
      <w:r w:rsidR="00396C95" w:rsidRPr="009C3F02">
        <w:rPr>
          <w:rFonts w:ascii="Times New Roman" w:hAnsi="Times New Roman" w:cs="Times New Roman"/>
        </w:rPr>
        <w:t xml:space="preserve">rules and </w:t>
      </w:r>
      <w:r w:rsidRPr="009C3F02">
        <w:rPr>
          <w:rFonts w:ascii="Times New Roman" w:hAnsi="Times New Roman" w:cs="Times New Roman"/>
        </w:rPr>
        <w:t>definition</w:t>
      </w:r>
      <w:r w:rsidR="00396C95" w:rsidRPr="009C3F02">
        <w:rPr>
          <w:rFonts w:ascii="Times New Roman" w:hAnsi="Times New Roman" w:cs="Times New Roman"/>
        </w:rPr>
        <w:t>s</w:t>
      </w:r>
      <w:r w:rsidRPr="009C3F02">
        <w:rPr>
          <w:rFonts w:ascii="Times New Roman" w:hAnsi="Times New Roman" w:cs="Times New Roman"/>
        </w:rPr>
        <w:t xml:space="preserve"> of the scope of</w:t>
      </w:r>
      <w:r w:rsidR="00396C95" w:rsidRPr="009C3F02">
        <w:rPr>
          <w:rFonts w:ascii="Times New Roman" w:hAnsi="Times New Roman" w:cs="Times New Roman"/>
        </w:rPr>
        <w:t xml:space="preserve"> any projects and services</w:t>
      </w:r>
      <w:r w:rsidR="009C3F02" w:rsidRPr="009C3F02">
        <w:rPr>
          <w:rFonts w:ascii="Times New Roman" w:hAnsi="Times New Roman" w:cs="Times New Roman"/>
        </w:rPr>
        <w:t xml:space="preserve"> that will have an</w:t>
      </w:r>
      <w:r w:rsidR="007D013B">
        <w:rPr>
          <w:rFonts w:ascii="Times New Roman" w:hAnsi="Times New Roman" w:cs="Times New Roman"/>
        </w:rPr>
        <w:t>y</w:t>
      </w:r>
      <w:r w:rsidR="009C3F02" w:rsidRPr="009C3F02">
        <w:rPr>
          <w:rFonts w:ascii="Times New Roman" w:hAnsi="Times New Roman" w:cs="Times New Roman"/>
        </w:rPr>
        <w:t xml:space="preserve"> public state and private sector nexus</w:t>
      </w:r>
      <w:r w:rsidR="00396C95" w:rsidRPr="009C3F02">
        <w:rPr>
          <w:rFonts w:ascii="Times New Roman" w:hAnsi="Times New Roman" w:cs="Times New Roman"/>
        </w:rPr>
        <w:t xml:space="preserve">. </w:t>
      </w:r>
      <w:r w:rsidR="00D818EA" w:rsidRPr="009C3F02">
        <w:rPr>
          <w:rFonts w:ascii="Times New Roman" w:hAnsi="Times New Roman" w:cs="Times New Roman"/>
        </w:rPr>
        <w:t>Additionally,</w:t>
      </w:r>
      <w:r w:rsidR="00396C95">
        <w:rPr>
          <w:rFonts w:ascii="Times New Roman" w:hAnsi="Times New Roman" w:cs="Times New Roman"/>
        </w:rPr>
        <w:t xml:space="preserve"> this relationship between the public and the private needs a central unit to be responsible for ov</w:t>
      </w:r>
      <w:r w:rsidR="00C520A4">
        <w:rPr>
          <w:rFonts w:ascii="Times New Roman" w:hAnsi="Times New Roman" w:cs="Times New Roman"/>
        </w:rPr>
        <w:t>erall responsibility for policy</w:t>
      </w:r>
      <w:r w:rsidR="00396C95">
        <w:rPr>
          <w:rFonts w:ascii="Times New Roman" w:hAnsi="Times New Roman" w:cs="Times New Roman"/>
        </w:rPr>
        <w:t>making, guidance and support. Haiti is one of six countries in the Caribbean region that has put in place a PPP unit with staff from different departments to oversee the development of the project (I</w:t>
      </w:r>
      <w:r w:rsidR="00AC3831">
        <w:rPr>
          <w:rFonts w:ascii="Times New Roman" w:hAnsi="Times New Roman" w:cs="Times New Roman"/>
        </w:rPr>
        <w:t xml:space="preserve">nternational </w:t>
      </w:r>
      <w:r w:rsidR="00396C95">
        <w:rPr>
          <w:rFonts w:ascii="Times New Roman" w:hAnsi="Times New Roman" w:cs="Times New Roman"/>
        </w:rPr>
        <w:t>M</w:t>
      </w:r>
      <w:r w:rsidR="00AC3831">
        <w:rPr>
          <w:rFonts w:ascii="Times New Roman" w:hAnsi="Times New Roman" w:cs="Times New Roman"/>
        </w:rPr>
        <w:t xml:space="preserve">onetary </w:t>
      </w:r>
      <w:r w:rsidR="00396C95">
        <w:rPr>
          <w:rFonts w:ascii="Times New Roman" w:hAnsi="Times New Roman" w:cs="Times New Roman"/>
        </w:rPr>
        <w:t>F</w:t>
      </w:r>
      <w:r w:rsidR="00AC3831">
        <w:rPr>
          <w:rFonts w:ascii="Times New Roman" w:hAnsi="Times New Roman" w:cs="Times New Roman"/>
        </w:rPr>
        <w:t>und</w:t>
      </w:r>
      <w:r w:rsidR="00396C95">
        <w:rPr>
          <w:rFonts w:ascii="Times New Roman" w:hAnsi="Times New Roman" w:cs="Times New Roman"/>
        </w:rPr>
        <w:t xml:space="preserve"> 2019). </w:t>
      </w:r>
    </w:p>
    <w:p w14:paraId="72CCD31C" w14:textId="30649394" w:rsidR="000E7FD4" w:rsidRDefault="00396C95" w:rsidP="00391C12">
      <w:pPr>
        <w:spacing w:line="480" w:lineRule="auto"/>
        <w:ind w:firstLine="720"/>
        <w:rPr>
          <w:rFonts w:ascii="Times New Roman" w:hAnsi="Times New Roman" w:cs="Times New Roman"/>
        </w:rPr>
      </w:pPr>
      <w:r>
        <w:rPr>
          <w:rFonts w:ascii="Times New Roman" w:hAnsi="Times New Roman" w:cs="Times New Roman"/>
          <w:highlight w:val="yellow"/>
        </w:rPr>
        <w:t xml:space="preserve">  </w:t>
      </w:r>
      <w:r w:rsidR="00DA73A1" w:rsidRPr="004D0D3C">
        <w:rPr>
          <w:rFonts w:ascii="Times New Roman" w:hAnsi="Times New Roman" w:cs="Times New Roman"/>
          <w:highlight w:val="yellow"/>
        </w:rPr>
        <w:t xml:space="preserve"> </w:t>
      </w:r>
    </w:p>
    <w:p w14:paraId="70AC6A7F" w14:textId="5EF1EF26" w:rsidR="007D7EB7" w:rsidRDefault="00AC3831" w:rsidP="00DA3A5D">
      <w:pPr>
        <w:spacing w:line="480" w:lineRule="auto"/>
        <w:ind w:firstLine="720"/>
        <w:rPr>
          <w:rFonts w:ascii="Times New Roman" w:hAnsi="Times New Roman" w:cs="Times New Roman"/>
        </w:rPr>
      </w:pPr>
      <w:r>
        <w:rPr>
          <w:rFonts w:ascii="Times New Roman" w:hAnsi="Times New Roman" w:cs="Times New Roman"/>
        </w:rPr>
        <w:t xml:space="preserve">With the evidence presented above, it is obvious that Haiti’s WASH sector is underachieving. Since </w:t>
      </w:r>
      <w:r w:rsidR="00F27545">
        <w:rPr>
          <w:rFonts w:ascii="Times New Roman" w:hAnsi="Times New Roman" w:cs="Times New Roman"/>
        </w:rPr>
        <w:t>the earthquake, the</w:t>
      </w:r>
      <w:r w:rsidR="00C618AF">
        <w:rPr>
          <w:rFonts w:ascii="Times New Roman" w:hAnsi="Times New Roman" w:cs="Times New Roman"/>
        </w:rPr>
        <w:t xml:space="preserve"> Haitian government and other development actors </w:t>
      </w:r>
      <w:r w:rsidR="00F27545">
        <w:rPr>
          <w:rFonts w:ascii="Times New Roman" w:hAnsi="Times New Roman" w:cs="Times New Roman"/>
        </w:rPr>
        <w:t>have made countless reform efforts in the WASH sector</w:t>
      </w:r>
      <w:r w:rsidR="00B43ADC">
        <w:rPr>
          <w:rFonts w:ascii="Times New Roman" w:hAnsi="Times New Roman" w:cs="Times New Roman"/>
        </w:rPr>
        <w:t xml:space="preserve"> </w:t>
      </w:r>
      <w:r w:rsidR="0056316F">
        <w:rPr>
          <w:rFonts w:ascii="Times New Roman" w:hAnsi="Times New Roman" w:cs="Times New Roman"/>
        </w:rPr>
        <w:t>however</w:t>
      </w:r>
      <w:r w:rsidR="007F14B7">
        <w:rPr>
          <w:rFonts w:ascii="Times New Roman" w:hAnsi="Times New Roman" w:cs="Times New Roman"/>
        </w:rPr>
        <w:t>,</w:t>
      </w:r>
      <w:r w:rsidR="0056316F">
        <w:rPr>
          <w:rFonts w:ascii="Times New Roman" w:hAnsi="Times New Roman" w:cs="Times New Roman"/>
        </w:rPr>
        <w:t xml:space="preserve"> there remains </w:t>
      </w:r>
      <w:r w:rsidR="00F27545">
        <w:rPr>
          <w:rFonts w:ascii="Times New Roman" w:hAnsi="Times New Roman" w:cs="Times New Roman"/>
        </w:rPr>
        <w:t xml:space="preserve">a definite lack </w:t>
      </w:r>
      <w:r w:rsidR="00F27545">
        <w:rPr>
          <w:rFonts w:ascii="Times New Roman" w:hAnsi="Times New Roman" w:cs="Times New Roman"/>
        </w:rPr>
        <w:lastRenderedPageBreak/>
        <w:t xml:space="preserve">of </w:t>
      </w:r>
      <w:r w:rsidR="00734371">
        <w:rPr>
          <w:rFonts w:ascii="Times New Roman" w:hAnsi="Times New Roman" w:cs="Times New Roman"/>
        </w:rPr>
        <w:t>sustainable change</w:t>
      </w:r>
      <w:r w:rsidR="00C618AF">
        <w:rPr>
          <w:rFonts w:ascii="Times New Roman" w:hAnsi="Times New Roman" w:cs="Times New Roman"/>
        </w:rPr>
        <w:t>.</w:t>
      </w:r>
      <w:r w:rsidR="007D013B">
        <w:rPr>
          <w:rFonts w:ascii="Times New Roman" w:hAnsi="Times New Roman" w:cs="Times New Roman"/>
        </w:rPr>
        <w:t xml:space="preserve"> </w:t>
      </w:r>
      <w:r w:rsidR="00804B5C">
        <w:rPr>
          <w:rFonts w:ascii="Times New Roman" w:hAnsi="Times New Roman" w:cs="Times New Roman"/>
        </w:rPr>
        <w:t>I</w:t>
      </w:r>
      <w:r w:rsidR="007F14B7">
        <w:rPr>
          <w:rFonts w:ascii="Times New Roman" w:hAnsi="Times New Roman" w:cs="Times New Roman"/>
        </w:rPr>
        <w:t xml:space="preserve">ncidences </w:t>
      </w:r>
      <w:r w:rsidR="006C51F3">
        <w:rPr>
          <w:rFonts w:ascii="Times New Roman" w:hAnsi="Times New Roman" w:cs="Times New Roman"/>
        </w:rPr>
        <w:t>of cholera transmission</w:t>
      </w:r>
      <w:r w:rsidR="00804B5C">
        <w:rPr>
          <w:rFonts w:ascii="Times New Roman" w:hAnsi="Times New Roman" w:cs="Times New Roman"/>
        </w:rPr>
        <w:t xml:space="preserve"> are</w:t>
      </w:r>
      <w:r w:rsidR="006C51F3">
        <w:rPr>
          <w:rFonts w:ascii="Times New Roman" w:hAnsi="Times New Roman" w:cs="Times New Roman"/>
        </w:rPr>
        <w:t xml:space="preserve"> at an all time low since the outbreak</w:t>
      </w:r>
      <w:r w:rsidR="007F14B7">
        <w:rPr>
          <w:rFonts w:ascii="Times New Roman" w:hAnsi="Times New Roman" w:cs="Times New Roman"/>
        </w:rPr>
        <w:t>,</w:t>
      </w:r>
      <w:r w:rsidR="00804B5C">
        <w:rPr>
          <w:rFonts w:ascii="Times New Roman" w:hAnsi="Times New Roman" w:cs="Times New Roman"/>
        </w:rPr>
        <w:t xml:space="preserve"> due in part to the success of many important pilot projects and campaigns. Yet</w:t>
      </w:r>
      <w:r w:rsidR="007D013B">
        <w:rPr>
          <w:rFonts w:ascii="Times New Roman" w:hAnsi="Times New Roman" w:cs="Times New Roman"/>
        </w:rPr>
        <w:t xml:space="preserve"> the </w:t>
      </w:r>
      <w:r w:rsidR="007D013B" w:rsidRPr="004D1D00">
        <w:rPr>
          <w:rFonts w:ascii="Times New Roman" w:hAnsi="Times New Roman" w:cs="Times New Roman"/>
        </w:rPr>
        <w:t>timely detection and treatment of cases and for ensuring consistent progress towards the goal of eliminating cholera transmission in Haiti by 2022</w:t>
      </w:r>
      <w:r w:rsidR="007D013B">
        <w:rPr>
          <w:rFonts w:ascii="Times New Roman" w:hAnsi="Times New Roman" w:cs="Times New Roman"/>
        </w:rPr>
        <w:t xml:space="preserve"> still remains distant.</w:t>
      </w:r>
      <w:r w:rsidR="00804B5C">
        <w:rPr>
          <w:rFonts w:ascii="Times New Roman" w:hAnsi="Times New Roman" w:cs="Times New Roman"/>
        </w:rPr>
        <w:t xml:space="preserve"> The status </w:t>
      </w:r>
      <w:r w:rsidR="00734371">
        <w:rPr>
          <w:rFonts w:ascii="Times New Roman" w:hAnsi="Times New Roman" w:cs="Times New Roman"/>
        </w:rPr>
        <w:t>quo in Haiti that continues to assume the state is adequately equipped</w:t>
      </w:r>
      <w:r w:rsidR="006C51F3">
        <w:rPr>
          <w:rFonts w:ascii="Times New Roman" w:hAnsi="Times New Roman" w:cs="Times New Roman"/>
        </w:rPr>
        <w:t xml:space="preserve"> to provide WASH services</w:t>
      </w:r>
      <w:r w:rsidR="00734371">
        <w:rPr>
          <w:rFonts w:ascii="Times New Roman" w:hAnsi="Times New Roman" w:cs="Times New Roman"/>
        </w:rPr>
        <w:t xml:space="preserve"> is not working. For this reason, the next logical step is to</w:t>
      </w:r>
      <w:r w:rsidR="000E301C">
        <w:rPr>
          <w:rFonts w:ascii="Times New Roman" w:hAnsi="Times New Roman" w:cs="Times New Roman"/>
        </w:rPr>
        <w:t xml:space="preserve"> formally </w:t>
      </w:r>
      <w:r w:rsidR="00D818EA">
        <w:rPr>
          <w:rFonts w:ascii="Times New Roman" w:hAnsi="Times New Roman" w:cs="Times New Roman"/>
        </w:rPr>
        <w:t>engage</w:t>
      </w:r>
      <w:r w:rsidR="000E301C">
        <w:rPr>
          <w:rFonts w:ascii="Times New Roman" w:hAnsi="Times New Roman" w:cs="Times New Roman"/>
        </w:rPr>
        <w:t xml:space="preserve"> the private sector </w:t>
      </w:r>
      <w:r w:rsidR="00B43ADC">
        <w:rPr>
          <w:rFonts w:ascii="Times New Roman" w:hAnsi="Times New Roman" w:cs="Times New Roman"/>
        </w:rPr>
        <w:t>as they have already created</w:t>
      </w:r>
      <w:r w:rsidR="00DB0EEA">
        <w:rPr>
          <w:rFonts w:ascii="Times New Roman" w:hAnsi="Times New Roman" w:cs="Times New Roman"/>
        </w:rPr>
        <w:t xml:space="preserve"> place for themselves in this environment.</w:t>
      </w:r>
      <w:r w:rsidR="00B43ADC">
        <w:rPr>
          <w:rFonts w:ascii="Times New Roman" w:hAnsi="Times New Roman" w:cs="Times New Roman"/>
        </w:rPr>
        <w:t xml:space="preserve"> It is true that t</w:t>
      </w:r>
      <w:r w:rsidR="006C51F3">
        <w:rPr>
          <w:rFonts w:ascii="Times New Roman" w:hAnsi="Times New Roman" w:cs="Times New Roman"/>
        </w:rPr>
        <w:t xml:space="preserve">he state lacks control over private sector participants and has difficulty reporting accurate information about how many entities are operating in the sector (Inter-American Development Bank 2014). </w:t>
      </w:r>
      <w:r w:rsidR="00B43ADC">
        <w:rPr>
          <w:rFonts w:ascii="Times New Roman" w:hAnsi="Times New Roman" w:cs="Times New Roman"/>
        </w:rPr>
        <w:t xml:space="preserve">However, </w:t>
      </w:r>
      <w:r w:rsidR="00DB0EEA">
        <w:rPr>
          <w:rFonts w:ascii="Times New Roman" w:hAnsi="Times New Roman" w:cs="Times New Roman"/>
        </w:rPr>
        <w:t>in order to mitigate the risks of engaging the private sector in an atmosphere that</w:t>
      </w:r>
      <w:r w:rsidR="00034694">
        <w:rPr>
          <w:rFonts w:ascii="Times New Roman" w:hAnsi="Times New Roman" w:cs="Times New Roman"/>
        </w:rPr>
        <w:t xml:space="preserve"> can be highly volatile, </w:t>
      </w:r>
      <w:r w:rsidR="00B43ADC">
        <w:rPr>
          <w:rFonts w:ascii="Times New Roman" w:hAnsi="Times New Roman" w:cs="Times New Roman"/>
        </w:rPr>
        <w:t>the Haitian government</w:t>
      </w:r>
      <w:r w:rsidR="00DB0EEA">
        <w:rPr>
          <w:rFonts w:ascii="Times New Roman" w:hAnsi="Times New Roman" w:cs="Times New Roman"/>
        </w:rPr>
        <w:t xml:space="preserve"> must take the appropriate steps to </w:t>
      </w:r>
      <w:r>
        <w:rPr>
          <w:rFonts w:ascii="Times New Roman" w:hAnsi="Times New Roman" w:cs="Times New Roman"/>
        </w:rPr>
        <w:t xml:space="preserve">regulating the private sector and </w:t>
      </w:r>
      <w:r w:rsidR="00DB0EEA">
        <w:rPr>
          <w:rFonts w:ascii="Times New Roman" w:hAnsi="Times New Roman" w:cs="Times New Roman"/>
        </w:rPr>
        <w:t xml:space="preserve">develop </w:t>
      </w:r>
      <w:r>
        <w:rPr>
          <w:rFonts w:ascii="Times New Roman" w:hAnsi="Times New Roman" w:cs="Times New Roman"/>
        </w:rPr>
        <w:t xml:space="preserve">broader </w:t>
      </w:r>
      <w:r w:rsidR="00DB0EEA">
        <w:rPr>
          <w:rFonts w:ascii="Times New Roman" w:hAnsi="Times New Roman" w:cs="Times New Roman"/>
        </w:rPr>
        <w:t xml:space="preserve">formal </w:t>
      </w:r>
      <w:r w:rsidR="00977F44">
        <w:rPr>
          <w:rFonts w:ascii="Times New Roman" w:hAnsi="Times New Roman" w:cs="Times New Roman"/>
        </w:rPr>
        <w:t xml:space="preserve">institutional </w:t>
      </w:r>
      <w:r w:rsidR="00DB0EEA">
        <w:rPr>
          <w:rFonts w:ascii="Times New Roman" w:hAnsi="Times New Roman" w:cs="Times New Roman"/>
        </w:rPr>
        <w:t>governance capacity.</w:t>
      </w:r>
      <w:r>
        <w:rPr>
          <w:rFonts w:ascii="Times New Roman" w:hAnsi="Times New Roman" w:cs="Times New Roman"/>
        </w:rPr>
        <w:t xml:space="preserve"> </w:t>
      </w:r>
      <w:r w:rsidR="00977F44">
        <w:rPr>
          <w:rFonts w:ascii="Times New Roman" w:hAnsi="Times New Roman" w:cs="Times New Roman"/>
        </w:rPr>
        <w:t>Taking strides to ach</w:t>
      </w:r>
      <w:r w:rsidR="00DB0EEA">
        <w:rPr>
          <w:rFonts w:ascii="Times New Roman" w:hAnsi="Times New Roman" w:cs="Times New Roman"/>
        </w:rPr>
        <w:t xml:space="preserve">ieving </w:t>
      </w:r>
      <w:r>
        <w:rPr>
          <w:rFonts w:ascii="Times New Roman" w:hAnsi="Times New Roman" w:cs="Times New Roman"/>
        </w:rPr>
        <w:t>fiscal responsibility</w:t>
      </w:r>
      <w:r w:rsidR="00977F44">
        <w:rPr>
          <w:rFonts w:ascii="Times New Roman" w:hAnsi="Times New Roman" w:cs="Times New Roman"/>
        </w:rPr>
        <w:t xml:space="preserve"> by using domestic actors while slowly distancing the dependency on international </w:t>
      </w:r>
      <w:r w:rsidR="00ED3E2B">
        <w:rPr>
          <w:rFonts w:ascii="Times New Roman" w:hAnsi="Times New Roman" w:cs="Times New Roman"/>
        </w:rPr>
        <w:t>actors</w:t>
      </w:r>
      <w:r w:rsidR="00034694">
        <w:rPr>
          <w:rFonts w:ascii="Times New Roman" w:hAnsi="Times New Roman" w:cs="Times New Roman"/>
        </w:rPr>
        <w:t xml:space="preserve"> will correlate to</w:t>
      </w:r>
      <w:r>
        <w:rPr>
          <w:rFonts w:ascii="Times New Roman" w:hAnsi="Times New Roman" w:cs="Times New Roman"/>
        </w:rPr>
        <w:t xml:space="preserve"> attracting </w:t>
      </w:r>
      <w:r w:rsidR="00034694">
        <w:rPr>
          <w:rFonts w:ascii="Times New Roman" w:hAnsi="Times New Roman" w:cs="Times New Roman"/>
        </w:rPr>
        <w:t xml:space="preserve">diverse funds and investors for project. </w:t>
      </w:r>
      <w:r w:rsidR="00B43ADC">
        <w:rPr>
          <w:rFonts w:ascii="Times New Roman" w:hAnsi="Times New Roman" w:cs="Times New Roman"/>
        </w:rPr>
        <w:t xml:space="preserve">The Haitian government can no longer afford to repeat the actions of the past in either bypassing the private sector as legitimate </w:t>
      </w:r>
      <w:r w:rsidR="00FB29F2">
        <w:rPr>
          <w:rFonts w:ascii="Times New Roman" w:hAnsi="Times New Roman" w:cs="Times New Roman"/>
        </w:rPr>
        <w:t xml:space="preserve">actors of change or negating the contributions they have made for the Haitian public. </w:t>
      </w:r>
      <w:r w:rsidR="003D1657" w:rsidRPr="00ED218C">
        <w:rPr>
          <w:rFonts w:ascii="Times New Roman" w:hAnsi="Times New Roman" w:cs="Times New Roman"/>
        </w:rPr>
        <w:t>The sixth S</w:t>
      </w:r>
      <w:r w:rsidR="003D1657">
        <w:rPr>
          <w:rFonts w:ascii="Times New Roman" w:hAnsi="Times New Roman" w:cs="Times New Roman"/>
        </w:rPr>
        <w:t>DG requires an</w:t>
      </w:r>
      <w:r w:rsidR="003D1657" w:rsidRPr="00ED218C">
        <w:rPr>
          <w:rFonts w:ascii="Times New Roman" w:hAnsi="Times New Roman" w:cs="Times New Roman"/>
        </w:rPr>
        <w:t xml:space="preserve"> adaptation on how WASH interventions and investments are implemented. </w:t>
      </w:r>
      <w:r w:rsidR="003D1657" w:rsidRPr="00FB29F2">
        <w:rPr>
          <w:rFonts w:ascii="Times New Roman" w:hAnsi="Times New Roman" w:cs="Times New Roman"/>
        </w:rPr>
        <w:t>Given the precarious Haitia</w:t>
      </w:r>
      <w:r w:rsidR="00FB29F2" w:rsidRPr="00FB29F2">
        <w:rPr>
          <w:rFonts w:ascii="Times New Roman" w:hAnsi="Times New Roman" w:cs="Times New Roman"/>
        </w:rPr>
        <w:t xml:space="preserve">n context, my research shows </w:t>
      </w:r>
      <w:r w:rsidR="003D1657" w:rsidRPr="00FB29F2">
        <w:rPr>
          <w:rFonts w:ascii="Times New Roman" w:hAnsi="Times New Roman" w:cs="Times New Roman"/>
        </w:rPr>
        <w:t>others that we must recognize and take advantage of the predominance of the private sector and adjust the</w:t>
      </w:r>
      <w:r w:rsidR="00DA3A5D">
        <w:rPr>
          <w:rFonts w:ascii="Times New Roman" w:hAnsi="Times New Roman" w:cs="Times New Roman"/>
        </w:rPr>
        <w:t xml:space="preserve"> role of the state accordingly.</w:t>
      </w:r>
    </w:p>
    <w:p w14:paraId="3E8C6F17" w14:textId="77777777" w:rsidR="00DA3A5D" w:rsidRDefault="00DA3A5D" w:rsidP="00DA3A5D">
      <w:pPr>
        <w:spacing w:line="480" w:lineRule="auto"/>
        <w:ind w:firstLine="720"/>
        <w:rPr>
          <w:rFonts w:ascii="Times New Roman" w:hAnsi="Times New Roman" w:cs="Times New Roman"/>
        </w:rPr>
      </w:pPr>
    </w:p>
    <w:p w14:paraId="2B9EDF8B" w14:textId="77777777" w:rsidR="00DA3A5D" w:rsidRDefault="00DA3A5D" w:rsidP="00214B7C">
      <w:pPr>
        <w:spacing w:line="480" w:lineRule="auto"/>
        <w:rPr>
          <w:rFonts w:ascii="Times New Roman" w:hAnsi="Times New Roman" w:cs="Times New Roman"/>
        </w:rPr>
      </w:pPr>
    </w:p>
    <w:p w14:paraId="72664580" w14:textId="1F21F09A" w:rsidR="008A6D89" w:rsidRPr="008255AB" w:rsidRDefault="007D7EB7" w:rsidP="001914C6">
      <w:pPr>
        <w:pStyle w:val="Heading1"/>
        <w:rPr>
          <w:rFonts w:ascii="Times New Roman" w:hAnsi="Times New Roman" w:cs="Times New Roman"/>
          <w:color w:val="auto"/>
        </w:rPr>
      </w:pPr>
      <w:bookmarkStart w:id="21" w:name="_Toc31372920"/>
      <w:r>
        <w:rPr>
          <w:rFonts w:ascii="Times New Roman" w:hAnsi="Times New Roman" w:cs="Times New Roman"/>
          <w:color w:val="auto"/>
        </w:rPr>
        <w:lastRenderedPageBreak/>
        <w:t>Sec</w:t>
      </w:r>
      <w:r w:rsidR="001914C6" w:rsidRPr="008255AB">
        <w:rPr>
          <w:rFonts w:ascii="Times New Roman" w:hAnsi="Times New Roman" w:cs="Times New Roman"/>
          <w:color w:val="auto"/>
        </w:rPr>
        <w:t>ti</w:t>
      </w:r>
      <w:r w:rsidR="007D013B" w:rsidRPr="008255AB">
        <w:rPr>
          <w:rFonts w:ascii="Times New Roman" w:hAnsi="Times New Roman" w:cs="Times New Roman"/>
          <w:color w:val="auto"/>
        </w:rPr>
        <w:t xml:space="preserve">on 5: </w:t>
      </w:r>
      <w:r w:rsidR="0010456A" w:rsidRPr="008255AB">
        <w:rPr>
          <w:rFonts w:ascii="Times New Roman" w:hAnsi="Times New Roman" w:cs="Times New Roman"/>
          <w:color w:val="auto"/>
        </w:rPr>
        <w:t>Moving Forward</w:t>
      </w:r>
      <w:bookmarkEnd w:id="21"/>
    </w:p>
    <w:p w14:paraId="3A794234" w14:textId="77777777" w:rsidR="00B32659" w:rsidRPr="0045008A" w:rsidRDefault="00B32659" w:rsidP="00B15054">
      <w:pPr>
        <w:rPr>
          <w:rFonts w:ascii="Times New Roman" w:hAnsi="Times New Roman" w:cs="Times New Roman"/>
          <w:b/>
          <w:sz w:val="28"/>
          <w:szCs w:val="28"/>
        </w:rPr>
      </w:pPr>
    </w:p>
    <w:p w14:paraId="6808BA95" w14:textId="6ECB6890" w:rsidR="00BC6393" w:rsidRDefault="007F14B7" w:rsidP="00B32659">
      <w:pPr>
        <w:spacing w:line="480" w:lineRule="auto"/>
        <w:ind w:firstLine="720"/>
        <w:rPr>
          <w:rFonts w:ascii="Times New Roman" w:hAnsi="Times New Roman" w:cs="Times New Roman"/>
        </w:rPr>
      </w:pPr>
      <w:r>
        <w:rPr>
          <w:rFonts w:ascii="Times New Roman" w:hAnsi="Times New Roman" w:cs="Times New Roman"/>
        </w:rPr>
        <w:t>I</w:t>
      </w:r>
      <w:r w:rsidR="006C3D4F">
        <w:rPr>
          <w:rFonts w:ascii="Times New Roman" w:hAnsi="Times New Roman" w:cs="Times New Roman"/>
        </w:rPr>
        <w:t>n Hait</w:t>
      </w:r>
      <w:r w:rsidR="000E7FD4">
        <w:rPr>
          <w:rFonts w:ascii="Times New Roman" w:hAnsi="Times New Roman" w:cs="Times New Roman"/>
        </w:rPr>
        <w:t>i</w:t>
      </w:r>
      <w:r>
        <w:rPr>
          <w:rFonts w:ascii="Times New Roman" w:hAnsi="Times New Roman" w:cs="Times New Roman"/>
        </w:rPr>
        <w:t>, for decades</w:t>
      </w:r>
      <w:r w:rsidR="00163F5E" w:rsidRPr="006C3D4F">
        <w:rPr>
          <w:rFonts w:ascii="Times New Roman" w:hAnsi="Times New Roman" w:cs="Times New Roman"/>
        </w:rPr>
        <w:t xml:space="preserve"> the lack of access to quality WASH s</w:t>
      </w:r>
      <w:r w:rsidR="006C3D4F">
        <w:rPr>
          <w:rFonts w:ascii="Times New Roman" w:hAnsi="Times New Roman" w:cs="Times New Roman"/>
        </w:rPr>
        <w:t>er</w:t>
      </w:r>
      <w:r w:rsidR="00163F5E" w:rsidRPr="006C3D4F">
        <w:rPr>
          <w:rFonts w:ascii="Times New Roman" w:hAnsi="Times New Roman" w:cs="Times New Roman"/>
        </w:rPr>
        <w:t>v</w:t>
      </w:r>
      <w:r w:rsidR="006C3D4F">
        <w:rPr>
          <w:rFonts w:ascii="Times New Roman" w:hAnsi="Times New Roman" w:cs="Times New Roman"/>
        </w:rPr>
        <w:t>ic</w:t>
      </w:r>
      <w:r w:rsidR="00163F5E" w:rsidRPr="006C3D4F">
        <w:rPr>
          <w:rFonts w:ascii="Times New Roman" w:hAnsi="Times New Roman" w:cs="Times New Roman"/>
        </w:rPr>
        <w:t xml:space="preserve">es has been a </w:t>
      </w:r>
      <w:r w:rsidR="006C3D4F" w:rsidRPr="006C3D4F">
        <w:rPr>
          <w:rFonts w:ascii="Times New Roman" w:hAnsi="Times New Roman" w:cs="Times New Roman"/>
        </w:rPr>
        <w:t>major problem for the population</w:t>
      </w:r>
      <w:r>
        <w:rPr>
          <w:rFonts w:ascii="Times New Roman" w:hAnsi="Times New Roman" w:cs="Times New Roman"/>
        </w:rPr>
        <w:t xml:space="preserve">. </w:t>
      </w:r>
      <w:r w:rsidR="00D818EA">
        <w:rPr>
          <w:rFonts w:ascii="Times New Roman" w:hAnsi="Times New Roman" w:cs="Times New Roman"/>
        </w:rPr>
        <w:t>However,</w:t>
      </w:r>
      <w:r w:rsidR="006C3D4F">
        <w:rPr>
          <w:rFonts w:ascii="Times New Roman" w:hAnsi="Times New Roman" w:cs="Times New Roman"/>
        </w:rPr>
        <w:t xml:space="preserve"> the situation became dire after a massiv</w:t>
      </w:r>
      <w:r w:rsidR="000E7FD4">
        <w:rPr>
          <w:rFonts w:ascii="Times New Roman" w:hAnsi="Times New Roman" w:cs="Times New Roman"/>
        </w:rPr>
        <w:t xml:space="preserve">e earthquake </w:t>
      </w:r>
      <w:r w:rsidR="006C3D4F" w:rsidRPr="006C3D4F">
        <w:rPr>
          <w:rFonts w:ascii="Times New Roman" w:hAnsi="Times New Roman" w:cs="Times New Roman"/>
        </w:rPr>
        <w:t>destroyed m</w:t>
      </w:r>
      <w:r w:rsidR="00DB1EE1">
        <w:rPr>
          <w:rFonts w:ascii="Times New Roman" w:hAnsi="Times New Roman" w:cs="Times New Roman"/>
        </w:rPr>
        <w:t>ost of a lackluster sanitation system</w:t>
      </w:r>
      <w:r w:rsidR="006C3D4F" w:rsidRPr="006C3D4F">
        <w:rPr>
          <w:rFonts w:ascii="Times New Roman" w:hAnsi="Times New Roman" w:cs="Times New Roman"/>
        </w:rPr>
        <w:t xml:space="preserve">. </w:t>
      </w:r>
      <w:r w:rsidR="00F71811">
        <w:rPr>
          <w:rFonts w:ascii="Times New Roman" w:hAnsi="Times New Roman" w:cs="Times New Roman"/>
        </w:rPr>
        <w:t>Political instability, natural disasters</w:t>
      </w:r>
      <w:r w:rsidR="0098144A">
        <w:rPr>
          <w:rFonts w:ascii="Times New Roman" w:hAnsi="Times New Roman" w:cs="Times New Roman"/>
        </w:rPr>
        <w:t xml:space="preserve"> and weak institutions</w:t>
      </w:r>
      <w:r w:rsidR="00F71811">
        <w:rPr>
          <w:rFonts w:ascii="Times New Roman" w:hAnsi="Times New Roman" w:cs="Times New Roman"/>
        </w:rPr>
        <w:t xml:space="preserve"> have contributed into deep structural vulnerabilities in the WASH and governance sectors that may favour cholera transmission</w:t>
      </w:r>
      <w:r w:rsidR="00BC6393">
        <w:rPr>
          <w:rFonts w:ascii="Times New Roman" w:hAnsi="Times New Roman" w:cs="Times New Roman"/>
        </w:rPr>
        <w:t>.</w:t>
      </w:r>
      <w:r w:rsidR="00F71811">
        <w:rPr>
          <w:rFonts w:ascii="Times New Roman" w:hAnsi="Times New Roman" w:cs="Times New Roman"/>
        </w:rPr>
        <w:t xml:space="preserve"> On the surface, the National Plan</w:t>
      </w:r>
      <w:r w:rsidR="00586A83">
        <w:rPr>
          <w:rFonts w:ascii="Times New Roman" w:hAnsi="Times New Roman" w:cs="Times New Roman"/>
        </w:rPr>
        <w:t xml:space="preserve"> for the Elimination of Cholera 2013-2022</w:t>
      </w:r>
      <w:r w:rsidR="00F71811">
        <w:rPr>
          <w:rFonts w:ascii="Times New Roman" w:hAnsi="Times New Roman" w:cs="Times New Roman"/>
        </w:rPr>
        <w:t xml:space="preserve">, a ten year 2.2 billion dollar project, appears to be a development plan aimed at improving the overall health situation in Haiti as part of an integrated approach. It </w:t>
      </w:r>
      <w:r w:rsidR="00BC6393">
        <w:rPr>
          <w:rFonts w:ascii="Times New Roman" w:hAnsi="Times New Roman" w:cs="Times New Roman"/>
        </w:rPr>
        <w:t>forms part of DINEPA’s broader plan of a</w:t>
      </w:r>
      <w:r w:rsidR="00F71811">
        <w:rPr>
          <w:rFonts w:ascii="Times New Roman" w:hAnsi="Times New Roman" w:cs="Times New Roman"/>
        </w:rPr>
        <w:t xml:space="preserve">ction to improve the performance of the sector through a major institutional reform and series of ambitious projects. </w:t>
      </w:r>
      <w:r w:rsidR="0098144A">
        <w:rPr>
          <w:rFonts w:ascii="Times New Roman" w:hAnsi="Times New Roman" w:cs="Times New Roman"/>
        </w:rPr>
        <w:t>It</w:t>
      </w:r>
      <w:r w:rsidR="00744A37">
        <w:rPr>
          <w:rFonts w:ascii="Times New Roman" w:hAnsi="Times New Roman" w:cs="Times New Roman"/>
        </w:rPr>
        <w:t xml:space="preserve"> </w:t>
      </w:r>
      <w:r w:rsidR="00DB1EE1">
        <w:rPr>
          <w:rFonts w:ascii="Times New Roman" w:hAnsi="Times New Roman" w:cs="Times New Roman"/>
        </w:rPr>
        <w:t xml:space="preserve">envisaged that </w:t>
      </w:r>
      <w:r w:rsidR="00744A37">
        <w:rPr>
          <w:rFonts w:ascii="Times New Roman" w:hAnsi="Times New Roman" w:cs="Times New Roman"/>
        </w:rPr>
        <w:t xml:space="preserve">the central government </w:t>
      </w:r>
      <w:r w:rsidR="00DB1EE1">
        <w:rPr>
          <w:rFonts w:ascii="Times New Roman" w:hAnsi="Times New Roman" w:cs="Times New Roman"/>
        </w:rPr>
        <w:t xml:space="preserve">would </w:t>
      </w:r>
      <w:r w:rsidR="00744A37">
        <w:rPr>
          <w:rFonts w:ascii="Times New Roman" w:hAnsi="Times New Roman" w:cs="Times New Roman"/>
        </w:rPr>
        <w:t>gradually withdraw from WASH sector operation functions and emphasized a heavy reliance</w:t>
      </w:r>
      <w:r w:rsidR="00956B21">
        <w:rPr>
          <w:rFonts w:ascii="Times New Roman" w:hAnsi="Times New Roman" w:cs="Times New Roman"/>
        </w:rPr>
        <w:t xml:space="preserve"> on the expertise of diverse actors to bring knowledge and investment capacity to the sector. </w:t>
      </w:r>
      <w:r w:rsidR="004D1D00">
        <w:rPr>
          <w:rFonts w:ascii="Times New Roman" w:hAnsi="Times New Roman" w:cs="Times New Roman"/>
        </w:rPr>
        <w:t xml:space="preserve">Given the current condition of the WASH sector, and the </w:t>
      </w:r>
      <w:r w:rsidR="00D818EA">
        <w:rPr>
          <w:rFonts w:ascii="Times New Roman" w:hAnsi="Times New Roman" w:cs="Times New Roman"/>
        </w:rPr>
        <w:t>states</w:t>
      </w:r>
      <w:r w:rsidR="004D1D00">
        <w:rPr>
          <w:rFonts w:ascii="Times New Roman" w:hAnsi="Times New Roman" w:cs="Times New Roman"/>
        </w:rPr>
        <w:t xml:space="preserve"> admitted inabil</w:t>
      </w:r>
      <w:r w:rsidR="00DB1EE1">
        <w:rPr>
          <w:rFonts w:ascii="Times New Roman" w:hAnsi="Times New Roman" w:cs="Times New Roman"/>
        </w:rPr>
        <w:t>ity to universally provide those needs</w:t>
      </w:r>
      <w:r w:rsidR="004D1D00">
        <w:rPr>
          <w:rFonts w:ascii="Times New Roman" w:hAnsi="Times New Roman" w:cs="Times New Roman"/>
        </w:rPr>
        <w:t xml:space="preserve">, </w:t>
      </w:r>
      <w:r w:rsidR="00956B21">
        <w:rPr>
          <w:rFonts w:ascii="Times New Roman" w:hAnsi="Times New Roman" w:cs="Times New Roman"/>
        </w:rPr>
        <w:t>my</w:t>
      </w:r>
      <w:r w:rsidR="00DB1EE1">
        <w:rPr>
          <w:rFonts w:ascii="Times New Roman" w:hAnsi="Times New Roman" w:cs="Times New Roman"/>
        </w:rPr>
        <w:t xml:space="preserve"> research focused on</w:t>
      </w:r>
      <w:r w:rsidR="00956B21">
        <w:rPr>
          <w:rFonts w:ascii="Times New Roman" w:hAnsi="Times New Roman" w:cs="Times New Roman"/>
        </w:rPr>
        <w:t xml:space="preserve"> the </w:t>
      </w:r>
      <w:r w:rsidR="00FD0CBF">
        <w:rPr>
          <w:rFonts w:ascii="Times New Roman" w:hAnsi="Times New Roman" w:cs="Times New Roman"/>
        </w:rPr>
        <w:t xml:space="preserve">formal </w:t>
      </w:r>
      <w:r w:rsidR="00956B21">
        <w:rPr>
          <w:rFonts w:ascii="Times New Roman" w:hAnsi="Times New Roman" w:cs="Times New Roman"/>
        </w:rPr>
        <w:t>e</w:t>
      </w:r>
      <w:r w:rsidR="004D1D00">
        <w:rPr>
          <w:rFonts w:ascii="Times New Roman" w:hAnsi="Times New Roman" w:cs="Times New Roman"/>
        </w:rPr>
        <w:t>ngagement of the private sector</w:t>
      </w:r>
      <w:r w:rsidR="00203167">
        <w:rPr>
          <w:rFonts w:ascii="Times New Roman" w:hAnsi="Times New Roman" w:cs="Times New Roman"/>
        </w:rPr>
        <w:t xml:space="preserve"> to date, and how it might be further engaged</w:t>
      </w:r>
      <w:r w:rsidR="004D1D00">
        <w:rPr>
          <w:rFonts w:ascii="Times New Roman" w:hAnsi="Times New Roman" w:cs="Times New Roman"/>
        </w:rPr>
        <w:t xml:space="preserve">. </w:t>
      </w:r>
    </w:p>
    <w:p w14:paraId="6F6A093B" w14:textId="77777777" w:rsidR="00BC6393" w:rsidRDefault="00BC6393" w:rsidP="00B32659">
      <w:pPr>
        <w:spacing w:line="480" w:lineRule="auto"/>
        <w:rPr>
          <w:rFonts w:ascii="Times New Roman" w:hAnsi="Times New Roman" w:cs="Times New Roman"/>
        </w:rPr>
      </w:pPr>
    </w:p>
    <w:p w14:paraId="63CB8F2C" w14:textId="41981BE1" w:rsidR="00AB18C3" w:rsidRDefault="00AB18C3" w:rsidP="00B32659">
      <w:pPr>
        <w:spacing w:line="480" w:lineRule="auto"/>
        <w:ind w:firstLine="720"/>
        <w:rPr>
          <w:rFonts w:ascii="Times New Roman" w:hAnsi="Times New Roman" w:cs="Times New Roman"/>
        </w:rPr>
      </w:pPr>
      <w:r>
        <w:rPr>
          <w:rFonts w:ascii="Times New Roman" w:hAnsi="Times New Roman" w:cs="Times New Roman"/>
        </w:rPr>
        <w:t>Cholera in Haiti is an enduring problem however incident rates are at an all time low in the country</w:t>
      </w:r>
      <w:r w:rsidR="00904192">
        <w:rPr>
          <w:rFonts w:ascii="Times New Roman" w:hAnsi="Times New Roman" w:cs="Times New Roman"/>
        </w:rPr>
        <w:t>, which is an incredible accomplishment</w:t>
      </w:r>
      <w:r>
        <w:rPr>
          <w:rFonts w:ascii="Times New Roman" w:hAnsi="Times New Roman" w:cs="Times New Roman"/>
        </w:rPr>
        <w:t xml:space="preserve">. </w:t>
      </w:r>
      <w:r w:rsidR="00904192">
        <w:rPr>
          <w:rFonts w:ascii="Times New Roman" w:hAnsi="Times New Roman" w:cs="Times New Roman"/>
        </w:rPr>
        <w:t>Unfortunately, as mentioned in section two</w:t>
      </w:r>
      <w:r w:rsidRPr="00982FFC">
        <w:rPr>
          <w:rFonts w:ascii="Times New Roman" w:hAnsi="Times New Roman" w:cs="Times New Roman"/>
        </w:rPr>
        <w:t xml:space="preserve"> Haiti’s WASH sector’s budgetary needs and the country’s finan</w:t>
      </w:r>
      <w:r>
        <w:rPr>
          <w:rFonts w:ascii="Times New Roman" w:hAnsi="Times New Roman" w:cs="Times New Roman"/>
        </w:rPr>
        <w:t xml:space="preserve">cial situation are not aligned. </w:t>
      </w:r>
      <w:r w:rsidRPr="00FD0CBF">
        <w:rPr>
          <w:rFonts w:ascii="Times New Roman" w:hAnsi="Times New Roman" w:cs="Times New Roman"/>
        </w:rPr>
        <w:t xml:space="preserve">As a result, my research </w:t>
      </w:r>
      <w:r>
        <w:rPr>
          <w:rFonts w:ascii="Times New Roman" w:hAnsi="Times New Roman" w:cs="Times New Roman"/>
        </w:rPr>
        <w:t xml:space="preserve">proposed the need for </w:t>
      </w:r>
      <w:r w:rsidRPr="00FD0CBF">
        <w:rPr>
          <w:rFonts w:ascii="Times New Roman" w:hAnsi="Times New Roman" w:cs="Times New Roman"/>
        </w:rPr>
        <w:t>expand</w:t>
      </w:r>
      <w:r>
        <w:rPr>
          <w:rFonts w:ascii="Times New Roman" w:hAnsi="Times New Roman" w:cs="Times New Roman"/>
        </w:rPr>
        <w:t>ing</w:t>
      </w:r>
      <w:r w:rsidRPr="00FD0CBF">
        <w:rPr>
          <w:rFonts w:ascii="Times New Roman" w:hAnsi="Times New Roman" w:cs="Times New Roman"/>
        </w:rPr>
        <w:t xml:space="preserve"> partnership and private sector fundin</w:t>
      </w:r>
      <w:r>
        <w:rPr>
          <w:rFonts w:ascii="Times New Roman" w:hAnsi="Times New Roman" w:cs="Times New Roman"/>
        </w:rPr>
        <w:t>g research in WASH for</w:t>
      </w:r>
      <w:r w:rsidRPr="00FD0CBF">
        <w:rPr>
          <w:rFonts w:ascii="Times New Roman" w:hAnsi="Times New Roman" w:cs="Times New Roman"/>
        </w:rPr>
        <w:t xml:space="preserve"> both urban and rural areas</w:t>
      </w:r>
      <w:r w:rsidR="0098144A">
        <w:rPr>
          <w:rFonts w:ascii="Times New Roman" w:hAnsi="Times New Roman" w:cs="Times New Roman"/>
        </w:rPr>
        <w:t>.</w:t>
      </w:r>
      <w:r>
        <w:rPr>
          <w:rFonts w:ascii="Times New Roman" w:hAnsi="Times New Roman" w:cs="Times New Roman"/>
        </w:rPr>
        <w:t xml:space="preserve"> In order to maintain cholera eradication, increased long-term comprehensive approaches to WASH interventions are needed. Hygiene and environmental conditions affect health outcomes just as much as the type of access to water and </w:t>
      </w:r>
      <w:r>
        <w:rPr>
          <w:rFonts w:ascii="Times New Roman" w:hAnsi="Times New Roman" w:cs="Times New Roman"/>
        </w:rPr>
        <w:lastRenderedPageBreak/>
        <w:t xml:space="preserve">sanitation at the household level. </w:t>
      </w:r>
      <w:r w:rsidRPr="000E7FD4">
        <w:rPr>
          <w:rFonts w:ascii="Times New Roman" w:hAnsi="Times New Roman" w:cs="Times New Roman"/>
        </w:rPr>
        <w:t>Global access to safe water and hygiene educ</w:t>
      </w:r>
      <w:r>
        <w:rPr>
          <w:rFonts w:ascii="Times New Roman" w:hAnsi="Times New Roman" w:cs="Times New Roman"/>
        </w:rPr>
        <w:t>ation can reduce illness and de</w:t>
      </w:r>
      <w:r w:rsidRPr="000E7FD4">
        <w:rPr>
          <w:rFonts w:ascii="Times New Roman" w:hAnsi="Times New Roman" w:cs="Times New Roman"/>
        </w:rPr>
        <w:t>a</w:t>
      </w:r>
      <w:r>
        <w:rPr>
          <w:rFonts w:ascii="Times New Roman" w:hAnsi="Times New Roman" w:cs="Times New Roman"/>
        </w:rPr>
        <w:t>t</w:t>
      </w:r>
      <w:r w:rsidRPr="000E7FD4">
        <w:rPr>
          <w:rFonts w:ascii="Times New Roman" w:hAnsi="Times New Roman" w:cs="Times New Roman"/>
        </w:rPr>
        <w:t>h from disease, leading to improved he</w:t>
      </w:r>
      <w:r>
        <w:rPr>
          <w:rFonts w:ascii="Times New Roman" w:hAnsi="Times New Roman" w:cs="Times New Roman"/>
        </w:rPr>
        <w:t>alth, poverty reduction, hygien</w:t>
      </w:r>
      <w:r w:rsidRPr="000E7FD4">
        <w:rPr>
          <w:rFonts w:ascii="Times New Roman" w:hAnsi="Times New Roman" w:cs="Times New Roman"/>
        </w:rPr>
        <w:t>e education and socio-economic development</w:t>
      </w:r>
      <w:r>
        <w:rPr>
          <w:rFonts w:ascii="Times New Roman" w:hAnsi="Times New Roman" w:cs="Times New Roman"/>
        </w:rPr>
        <w:t xml:space="preserve">. </w:t>
      </w:r>
    </w:p>
    <w:p w14:paraId="5C69D98B" w14:textId="77777777" w:rsidR="00AB18C3" w:rsidRDefault="00AB18C3" w:rsidP="00B32659">
      <w:pPr>
        <w:spacing w:line="480" w:lineRule="auto"/>
        <w:rPr>
          <w:rFonts w:ascii="Times New Roman" w:hAnsi="Times New Roman" w:cs="Times New Roman"/>
        </w:rPr>
      </w:pPr>
    </w:p>
    <w:p w14:paraId="3D116944" w14:textId="16256042" w:rsidR="00982FFC" w:rsidRDefault="00335CD8" w:rsidP="00B32659">
      <w:pPr>
        <w:spacing w:line="480" w:lineRule="auto"/>
        <w:ind w:firstLine="720"/>
        <w:rPr>
          <w:rFonts w:ascii="Times New Roman" w:hAnsi="Times New Roman" w:cs="Times New Roman"/>
        </w:rPr>
      </w:pPr>
      <w:r>
        <w:rPr>
          <w:rFonts w:ascii="Times New Roman" w:hAnsi="Times New Roman" w:cs="Times New Roman"/>
        </w:rPr>
        <w:t>In the face of their</w:t>
      </w:r>
      <w:r w:rsidR="005A6BF7">
        <w:rPr>
          <w:rFonts w:ascii="Times New Roman" w:hAnsi="Times New Roman" w:cs="Times New Roman"/>
        </w:rPr>
        <w:t xml:space="preserve"> crisis, the Haitian government was forced to adopt policies that addressed the immediate symptoms of the problem. Since then </w:t>
      </w:r>
      <w:r w:rsidR="004D1D00">
        <w:rPr>
          <w:rFonts w:ascii="Times New Roman" w:hAnsi="Times New Roman" w:cs="Times New Roman"/>
        </w:rPr>
        <w:t xml:space="preserve">Haiti has gone through an abundance of reform efforts in the WASH sector and many significant institutional processes </w:t>
      </w:r>
      <w:r w:rsidR="005A6BF7">
        <w:rPr>
          <w:rFonts w:ascii="Times New Roman" w:hAnsi="Times New Roman" w:cs="Times New Roman"/>
        </w:rPr>
        <w:t xml:space="preserve">which </w:t>
      </w:r>
      <w:r w:rsidR="004D1D00">
        <w:rPr>
          <w:rFonts w:ascii="Times New Roman" w:hAnsi="Times New Roman" w:cs="Times New Roman"/>
        </w:rPr>
        <w:t>led to the creation and adoption of the Nati</w:t>
      </w:r>
      <w:r w:rsidR="00CE59DE">
        <w:rPr>
          <w:rFonts w:ascii="Times New Roman" w:hAnsi="Times New Roman" w:cs="Times New Roman"/>
        </w:rPr>
        <w:t>onal Plan. Section three detailed</w:t>
      </w:r>
      <w:r w:rsidR="004D1D00">
        <w:rPr>
          <w:rFonts w:ascii="Times New Roman" w:hAnsi="Times New Roman" w:cs="Times New Roman"/>
        </w:rPr>
        <w:t xml:space="preserve"> these processes, which stressed the lack of formal engagement of the private sector. At face value, it appeared that the state and other humanitarian actors expected the private sector to</w:t>
      </w:r>
      <w:r w:rsidR="00AB18C3">
        <w:rPr>
          <w:rFonts w:ascii="Times New Roman" w:hAnsi="Times New Roman" w:cs="Times New Roman"/>
        </w:rPr>
        <w:t xml:space="preserve"> be able to largely fund many of the</w:t>
      </w:r>
      <w:r w:rsidR="00203167">
        <w:rPr>
          <w:rFonts w:ascii="Times New Roman" w:hAnsi="Times New Roman" w:cs="Times New Roman"/>
        </w:rPr>
        <w:t xml:space="preserve"> projects</w:t>
      </w:r>
      <w:r w:rsidR="00CE59DE">
        <w:rPr>
          <w:rFonts w:ascii="Times New Roman" w:hAnsi="Times New Roman" w:cs="Times New Roman"/>
        </w:rPr>
        <w:t xml:space="preserve"> yet did not create or open an enabling environment for the</w:t>
      </w:r>
      <w:r w:rsidR="00B6404B">
        <w:rPr>
          <w:rFonts w:ascii="Times New Roman" w:hAnsi="Times New Roman" w:cs="Times New Roman"/>
        </w:rPr>
        <w:t xml:space="preserve"> private sector to function as an actor</w:t>
      </w:r>
      <w:r w:rsidR="00203167">
        <w:rPr>
          <w:rFonts w:ascii="Times New Roman" w:hAnsi="Times New Roman" w:cs="Times New Roman"/>
        </w:rPr>
        <w:t>.</w:t>
      </w:r>
      <w:r w:rsidR="00CE59DE">
        <w:rPr>
          <w:rFonts w:ascii="Times New Roman" w:hAnsi="Times New Roman" w:cs="Times New Roman"/>
        </w:rPr>
        <w:t xml:space="preserve"> G</w:t>
      </w:r>
      <w:r w:rsidR="00BB7882">
        <w:rPr>
          <w:rFonts w:ascii="Times New Roman" w:hAnsi="Times New Roman" w:cs="Times New Roman"/>
        </w:rPr>
        <w:t>iven the evidence presented in section four</w:t>
      </w:r>
      <w:r w:rsidR="0004418E">
        <w:rPr>
          <w:rFonts w:ascii="Times New Roman" w:hAnsi="Times New Roman" w:cs="Times New Roman"/>
        </w:rPr>
        <w:t xml:space="preserve">, it is highly unlikely that Haiti will be able to achieve </w:t>
      </w:r>
      <w:r w:rsidR="00BB7882">
        <w:rPr>
          <w:rFonts w:ascii="Times New Roman" w:hAnsi="Times New Roman" w:cs="Times New Roman"/>
        </w:rPr>
        <w:t xml:space="preserve">all of its National Plan objectives or </w:t>
      </w:r>
      <w:r w:rsidR="0004418E">
        <w:rPr>
          <w:rFonts w:ascii="Times New Roman" w:hAnsi="Times New Roman" w:cs="Times New Roman"/>
        </w:rPr>
        <w:t xml:space="preserve">SDG 6 </w:t>
      </w:r>
      <w:r w:rsidR="00BB7882">
        <w:rPr>
          <w:rFonts w:ascii="Times New Roman" w:hAnsi="Times New Roman" w:cs="Times New Roman"/>
        </w:rPr>
        <w:t xml:space="preserve">unless there is a paradigm shift of how the state continues to operate in the WASH sector. </w:t>
      </w:r>
      <w:r w:rsidR="00DB1725">
        <w:rPr>
          <w:rFonts w:ascii="Times New Roman" w:hAnsi="Times New Roman" w:cs="Times New Roman"/>
        </w:rPr>
        <w:t>Considering the implications of path dependency theory for institutional reform, attempting to use concepts of this theory can appear rather constrained when used in a forward-looking manner. Although d</w:t>
      </w:r>
      <w:r w:rsidR="0091118C">
        <w:rPr>
          <w:rFonts w:ascii="Times New Roman" w:hAnsi="Times New Roman" w:cs="Times New Roman"/>
        </w:rPr>
        <w:t>evelopment literature that has focused on institutions does highlight the importance of self-reinforcing mechanisms, switching costs and</w:t>
      </w:r>
      <w:r w:rsidR="00DB1725">
        <w:rPr>
          <w:rFonts w:ascii="Times New Roman" w:hAnsi="Times New Roman" w:cs="Times New Roman"/>
        </w:rPr>
        <w:t xml:space="preserve"> path dependence, a</w:t>
      </w:r>
      <w:r w:rsidR="00F134D8">
        <w:rPr>
          <w:rFonts w:ascii="Times New Roman" w:hAnsi="Times New Roman" w:cs="Times New Roman"/>
        </w:rPr>
        <w:t xml:space="preserve"> major implication </w:t>
      </w:r>
      <w:r w:rsidR="00980492">
        <w:rPr>
          <w:rFonts w:ascii="Times New Roman" w:hAnsi="Times New Roman" w:cs="Times New Roman"/>
        </w:rPr>
        <w:t xml:space="preserve">of a </w:t>
      </w:r>
      <w:r w:rsidR="003A6EB8">
        <w:rPr>
          <w:rFonts w:ascii="Times New Roman" w:hAnsi="Times New Roman" w:cs="Times New Roman"/>
        </w:rPr>
        <w:t>path dependency</w:t>
      </w:r>
      <w:r w:rsidR="00980492">
        <w:rPr>
          <w:rFonts w:ascii="Times New Roman" w:hAnsi="Times New Roman" w:cs="Times New Roman"/>
        </w:rPr>
        <w:t xml:space="preserve"> perspective for institutional change includes how a previously inherited institutional structure may be a reflection of a set of beliefs that are impervious to change</w:t>
      </w:r>
      <w:r w:rsidR="005F0F69">
        <w:rPr>
          <w:rFonts w:ascii="Times New Roman" w:hAnsi="Times New Roman" w:cs="Times New Roman"/>
        </w:rPr>
        <w:t>.</w:t>
      </w:r>
      <w:r w:rsidR="00314064">
        <w:rPr>
          <w:rFonts w:ascii="Times New Roman" w:hAnsi="Times New Roman" w:cs="Times New Roman"/>
        </w:rPr>
        <w:t xml:space="preserve"> This could be because </w:t>
      </w:r>
      <w:r w:rsidR="00E72776">
        <w:rPr>
          <w:rFonts w:ascii="Times New Roman" w:hAnsi="Times New Roman" w:cs="Times New Roman"/>
        </w:rPr>
        <w:t>the proposed reforms are</w:t>
      </w:r>
      <w:r w:rsidR="00314064">
        <w:rPr>
          <w:rFonts w:ascii="Times New Roman" w:hAnsi="Times New Roman" w:cs="Times New Roman"/>
        </w:rPr>
        <w:t xml:space="preserve"> counter</w:t>
      </w:r>
      <w:r w:rsidR="00E72776">
        <w:rPr>
          <w:rFonts w:ascii="Times New Roman" w:hAnsi="Times New Roman" w:cs="Times New Roman"/>
        </w:rPr>
        <w:t xml:space="preserve"> to</w:t>
      </w:r>
      <w:r w:rsidR="00D66CA9">
        <w:rPr>
          <w:rFonts w:ascii="Times New Roman" w:hAnsi="Times New Roman" w:cs="Times New Roman"/>
        </w:rPr>
        <w:t xml:space="preserve"> the system already in place or</w:t>
      </w:r>
      <w:r w:rsidR="00E72776">
        <w:rPr>
          <w:rFonts w:ascii="Times New Roman" w:hAnsi="Times New Roman" w:cs="Times New Roman"/>
        </w:rPr>
        <w:t xml:space="preserve"> because they may appear to th</w:t>
      </w:r>
      <w:r w:rsidR="00D66CA9">
        <w:rPr>
          <w:rFonts w:ascii="Times New Roman" w:hAnsi="Times New Roman" w:cs="Times New Roman"/>
        </w:rPr>
        <w:t>reaten the leadership, set of beliefs and/or status quo of existing organizations</w:t>
      </w:r>
      <w:r w:rsidR="00E72776">
        <w:rPr>
          <w:rFonts w:ascii="Times New Roman" w:hAnsi="Times New Roman" w:cs="Times New Roman"/>
        </w:rPr>
        <w:t xml:space="preserve"> </w:t>
      </w:r>
      <w:r w:rsidR="005F0F69">
        <w:rPr>
          <w:rFonts w:ascii="Times New Roman" w:hAnsi="Times New Roman" w:cs="Times New Roman"/>
        </w:rPr>
        <w:t>(</w:t>
      </w:r>
      <w:r w:rsidR="005F0F69" w:rsidRPr="007D7EB7">
        <w:rPr>
          <w:rFonts w:ascii="Times New Roman" w:hAnsi="Times New Roman" w:cs="Times New Roman"/>
        </w:rPr>
        <w:t>Prado &amp; Trebilcock 2009</w:t>
      </w:r>
      <w:r w:rsidR="005F0F69">
        <w:rPr>
          <w:rFonts w:ascii="Times New Roman" w:hAnsi="Times New Roman" w:cs="Times New Roman"/>
        </w:rPr>
        <w:t>)</w:t>
      </w:r>
      <w:r w:rsidR="00980492">
        <w:rPr>
          <w:rFonts w:ascii="Times New Roman" w:hAnsi="Times New Roman" w:cs="Times New Roman"/>
        </w:rPr>
        <w:t xml:space="preserve">. </w:t>
      </w:r>
      <w:r w:rsidR="00F71811" w:rsidRPr="006C3D4F">
        <w:rPr>
          <w:rFonts w:ascii="Times New Roman" w:hAnsi="Times New Roman" w:cs="Times New Roman"/>
        </w:rPr>
        <w:t xml:space="preserve">The need to address institutional weakness is an integral focal point in terms </w:t>
      </w:r>
      <w:r w:rsidR="00F71811" w:rsidRPr="006C3D4F">
        <w:rPr>
          <w:rFonts w:ascii="Times New Roman" w:hAnsi="Times New Roman" w:cs="Times New Roman"/>
        </w:rPr>
        <w:lastRenderedPageBreak/>
        <w:t xml:space="preserve">of facilitating sustainable development in Haiti. </w:t>
      </w:r>
      <w:r w:rsidR="00B6404B">
        <w:rPr>
          <w:rFonts w:ascii="Times New Roman" w:hAnsi="Times New Roman" w:cs="Times New Roman"/>
        </w:rPr>
        <w:t>Section</w:t>
      </w:r>
      <w:r w:rsidR="00E240A7">
        <w:rPr>
          <w:rFonts w:ascii="Times New Roman" w:hAnsi="Times New Roman" w:cs="Times New Roman"/>
        </w:rPr>
        <w:t>s</w:t>
      </w:r>
      <w:r w:rsidR="00B6404B">
        <w:rPr>
          <w:rFonts w:ascii="Times New Roman" w:hAnsi="Times New Roman" w:cs="Times New Roman"/>
        </w:rPr>
        <w:t xml:space="preserve"> three and four illustrate how the sequencing of any reform efforts is crucial as any initial reform effort can set up paths that may be</w:t>
      </w:r>
      <w:r w:rsidR="00DB1725">
        <w:rPr>
          <w:rFonts w:ascii="Times New Roman" w:hAnsi="Times New Roman" w:cs="Times New Roman"/>
        </w:rPr>
        <w:t xml:space="preserve"> difficult to reverse or alter. As shown through anecdotal evidence through this paper,</w:t>
      </w:r>
      <w:r w:rsidR="00E240A7">
        <w:rPr>
          <w:rFonts w:ascii="Times New Roman" w:hAnsi="Times New Roman" w:cs="Times New Roman"/>
        </w:rPr>
        <w:t xml:space="preserve"> </w:t>
      </w:r>
      <w:r w:rsidR="00F031B3">
        <w:rPr>
          <w:rFonts w:ascii="Times New Roman" w:hAnsi="Times New Roman" w:cs="Times New Roman"/>
        </w:rPr>
        <w:t>ignoring self-reinforcing mechanisms, formal institutional interconnectedness, and the relationship between formal and informal institutions</w:t>
      </w:r>
      <w:r w:rsidR="008711C4">
        <w:rPr>
          <w:rFonts w:ascii="Times New Roman" w:hAnsi="Times New Roman" w:cs="Times New Roman"/>
        </w:rPr>
        <w:t xml:space="preserve"> can explain some of the challenges and shortcomings of Haiti’s reform efforts</w:t>
      </w:r>
      <w:r w:rsidR="00DB1725">
        <w:rPr>
          <w:rFonts w:ascii="Times New Roman" w:hAnsi="Times New Roman" w:cs="Times New Roman"/>
        </w:rPr>
        <w:t xml:space="preserve"> at the broader social level</w:t>
      </w:r>
      <w:r w:rsidR="008711C4">
        <w:rPr>
          <w:rFonts w:ascii="Times New Roman" w:hAnsi="Times New Roman" w:cs="Times New Roman"/>
        </w:rPr>
        <w:t xml:space="preserve">. </w:t>
      </w:r>
    </w:p>
    <w:p w14:paraId="0AD34AE8" w14:textId="77777777" w:rsidR="00FD0CBF" w:rsidRDefault="00FD0CBF" w:rsidP="00B32659">
      <w:pPr>
        <w:spacing w:line="480" w:lineRule="auto"/>
        <w:rPr>
          <w:rFonts w:ascii="Times New Roman" w:hAnsi="Times New Roman" w:cs="Times New Roman"/>
        </w:rPr>
      </w:pPr>
    </w:p>
    <w:p w14:paraId="7C12FCF8" w14:textId="3919F337" w:rsidR="004753DD" w:rsidRDefault="00AF6069" w:rsidP="00B32659">
      <w:pPr>
        <w:spacing w:line="480" w:lineRule="auto"/>
        <w:ind w:firstLine="720"/>
        <w:rPr>
          <w:rFonts w:ascii="Times New Roman" w:hAnsi="Times New Roman" w:cs="Times New Roman"/>
        </w:rPr>
      </w:pPr>
      <w:r w:rsidRPr="00AB18C3">
        <w:rPr>
          <w:rFonts w:ascii="Times New Roman" w:hAnsi="Times New Roman" w:cs="Times New Roman"/>
        </w:rPr>
        <w:t>Effective collaboration with the private sector requires coordin</w:t>
      </w:r>
      <w:r w:rsidR="00203167">
        <w:rPr>
          <w:rFonts w:ascii="Times New Roman" w:hAnsi="Times New Roman" w:cs="Times New Roman"/>
        </w:rPr>
        <w:t>ated effort from multiple</w:t>
      </w:r>
      <w:r w:rsidRPr="00AB18C3">
        <w:rPr>
          <w:rFonts w:ascii="Times New Roman" w:hAnsi="Times New Roman" w:cs="Times New Roman"/>
        </w:rPr>
        <w:t xml:space="preserve"> state institutions</w:t>
      </w:r>
      <w:r w:rsidR="00FD0CBF" w:rsidRPr="00AB18C3">
        <w:rPr>
          <w:rFonts w:ascii="Times New Roman" w:hAnsi="Times New Roman" w:cs="Times New Roman"/>
        </w:rPr>
        <w:t>, primarily the DINEPA, the MSPP and the Ministry of Finance</w:t>
      </w:r>
      <w:r w:rsidRPr="00AB18C3">
        <w:rPr>
          <w:rFonts w:ascii="Times New Roman" w:hAnsi="Times New Roman" w:cs="Times New Roman"/>
        </w:rPr>
        <w:t>.</w:t>
      </w:r>
      <w:r w:rsidR="004D1D00" w:rsidRPr="00AB18C3">
        <w:rPr>
          <w:rFonts w:ascii="Times New Roman" w:hAnsi="Times New Roman" w:cs="Times New Roman"/>
        </w:rPr>
        <w:t xml:space="preserve"> In order to deliver proper WASH services to all</w:t>
      </w:r>
      <w:r w:rsidR="00203167">
        <w:rPr>
          <w:rFonts w:ascii="Times New Roman" w:hAnsi="Times New Roman" w:cs="Times New Roman"/>
        </w:rPr>
        <w:t>,</w:t>
      </w:r>
      <w:r w:rsidR="004D1D00" w:rsidRPr="00AB18C3">
        <w:rPr>
          <w:rFonts w:ascii="Times New Roman" w:hAnsi="Times New Roman" w:cs="Times New Roman"/>
        </w:rPr>
        <w:t xml:space="preserve"> the state must </w:t>
      </w:r>
      <w:r w:rsidR="0091346E">
        <w:rPr>
          <w:rFonts w:ascii="Times New Roman" w:hAnsi="Times New Roman" w:cs="Times New Roman"/>
        </w:rPr>
        <w:t xml:space="preserve">establish clear parameters and objectives for policy and institutional reform. This means that the government must </w:t>
      </w:r>
      <w:r w:rsidR="004D1D00" w:rsidRPr="00AB18C3">
        <w:rPr>
          <w:rFonts w:ascii="Times New Roman" w:hAnsi="Times New Roman" w:cs="Times New Roman"/>
        </w:rPr>
        <w:t xml:space="preserve">ensure that the private sector is </w:t>
      </w:r>
      <w:r w:rsidRPr="00AB18C3">
        <w:rPr>
          <w:rFonts w:ascii="Times New Roman" w:hAnsi="Times New Roman" w:cs="Times New Roman"/>
        </w:rPr>
        <w:t>subject to the same standards and regulations</w:t>
      </w:r>
      <w:r w:rsidR="004D1D00" w:rsidRPr="00AB18C3">
        <w:rPr>
          <w:rFonts w:ascii="Times New Roman" w:hAnsi="Times New Roman" w:cs="Times New Roman"/>
        </w:rPr>
        <w:t xml:space="preserve"> of public and non-governmental organizations</w:t>
      </w:r>
      <w:r w:rsidRPr="00AB18C3">
        <w:rPr>
          <w:rFonts w:ascii="Times New Roman" w:hAnsi="Times New Roman" w:cs="Times New Roman"/>
        </w:rPr>
        <w:t>.</w:t>
      </w:r>
      <w:r w:rsidR="004D1D00" w:rsidRPr="00AB18C3">
        <w:rPr>
          <w:rFonts w:ascii="Times New Roman" w:hAnsi="Times New Roman" w:cs="Times New Roman"/>
        </w:rPr>
        <w:t xml:space="preserve"> An important component of my research was the realization for the need for renewed commitment f</w:t>
      </w:r>
      <w:r w:rsidR="00AB18C3">
        <w:rPr>
          <w:rFonts w:ascii="Times New Roman" w:hAnsi="Times New Roman" w:cs="Times New Roman"/>
        </w:rPr>
        <w:t xml:space="preserve">rom all stakeholders. </w:t>
      </w:r>
      <w:r w:rsidR="00203167">
        <w:rPr>
          <w:rFonts w:ascii="Times New Roman" w:hAnsi="Times New Roman" w:cs="Times New Roman"/>
        </w:rPr>
        <w:t>The government ought</w:t>
      </w:r>
      <w:r w:rsidR="00AB18C3" w:rsidRPr="00AB18C3">
        <w:rPr>
          <w:rFonts w:ascii="Times New Roman" w:hAnsi="Times New Roman" w:cs="Times New Roman"/>
        </w:rPr>
        <w:t xml:space="preserve"> to do a better job at having available comprehensive and up to date information on investment projects, reform efforts and investments</w:t>
      </w:r>
      <w:r w:rsidR="00203167">
        <w:rPr>
          <w:rFonts w:ascii="Times New Roman" w:hAnsi="Times New Roman" w:cs="Times New Roman"/>
        </w:rPr>
        <w:t>.</w:t>
      </w:r>
      <w:r w:rsidR="00AB18C3" w:rsidRPr="00AB18C3">
        <w:rPr>
          <w:rFonts w:ascii="Times New Roman" w:hAnsi="Times New Roman" w:cs="Times New Roman"/>
        </w:rPr>
        <w:t xml:space="preserve"> </w:t>
      </w:r>
      <w:r w:rsidR="00203167">
        <w:rPr>
          <w:rFonts w:ascii="Times New Roman" w:hAnsi="Times New Roman" w:cs="Times New Roman"/>
        </w:rPr>
        <w:t>It</w:t>
      </w:r>
      <w:r w:rsidR="00AB18C3">
        <w:rPr>
          <w:rFonts w:ascii="Times New Roman" w:hAnsi="Times New Roman" w:cs="Times New Roman"/>
        </w:rPr>
        <w:t xml:space="preserve"> must</w:t>
      </w:r>
      <w:r w:rsidR="00203167">
        <w:rPr>
          <w:rFonts w:ascii="Times New Roman" w:hAnsi="Times New Roman" w:cs="Times New Roman"/>
        </w:rPr>
        <w:t xml:space="preserve"> also</w:t>
      </w:r>
      <w:r w:rsidR="00AB18C3">
        <w:rPr>
          <w:rFonts w:ascii="Times New Roman" w:hAnsi="Times New Roman" w:cs="Times New Roman"/>
        </w:rPr>
        <w:t xml:space="preserve"> enable the institutional </w:t>
      </w:r>
      <w:r w:rsidR="00AB18C3" w:rsidRPr="00AB18C3">
        <w:rPr>
          <w:rFonts w:ascii="Times New Roman" w:hAnsi="Times New Roman" w:cs="Times New Roman"/>
        </w:rPr>
        <w:t>framework for private participation in the WASH sector in order</w:t>
      </w:r>
      <w:r w:rsidR="00AB18C3">
        <w:rPr>
          <w:rFonts w:ascii="Times New Roman" w:hAnsi="Times New Roman" w:cs="Times New Roman"/>
        </w:rPr>
        <w:t xml:space="preserve"> to reduce fiscal risks, capacity constraints and coordination issues. </w:t>
      </w:r>
      <w:r w:rsidR="00AB18C3" w:rsidRPr="00AB18C3">
        <w:rPr>
          <w:rFonts w:ascii="Times New Roman" w:hAnsi="Times New Roman" w:cs="Times New Roman"/>
        </w:rPr>
        <w:t xml:space="preserve"> </w:t>
      </w:r>
    </w:p>
    <w:p w14:paraId="33944977" w14:textId="77777777" w:rsidR="0091346E" w:rsidRPr="00AB18C3" w:rsidRDefault="0091346E" w:rsidP="00B32659">
      <w:pPr>
        <w:spacing w:line="480" w:lineRule="auto"/>
        <w:ind w:firstLine="720"/>
        <w:rPr>
          <w:rFonts w:ascii="Times New Roman" w:hAnsi="Times New Roman" w:cs="Times New Roman"/>
        </w:rPr>
      </w:pPr>
    </w:p>
    <w:p w14:paraId="7F7FC1D5" w14:textId="49D8D03D" w:rsidR="00770878" w:rsidRDefault="005B6E03" w:rsidP="00B32659">
      <w:pPr>
        <w:spacing w:line="480" w:lineRule="auto"/>
        <w:ind w:firstLine="720"/>
        <w:rPr>
          <w:rFonts w:ascii="Times New Roman" w:hAnsi="Times New Roman" w:cs="Times New Roman"/>
        </w:rPr>
      </w:pPr>
      <w:r w:rsidRPr="005B6E03">
        <w:rPr>
          <w:rFonts w:ascii="Times New Roman" w:hAnsi="Times New Roman" w:cs="Times New Roman"/>
        </w:rPr>
        <w:t>In sum</w:t>
      </w:r>
      <w:r w:rsidR="00C869A3">
        <w:rPr>
          <w:rFonts w:ascii="Times New Roman" w:hAnsi="Times New Roman" w:cs="Times New Roman"/>
        </w:rPr>
        <w:t xml:space="preserve"> the lack of access to and availability of WASH services has devastating impacts on the development process of any country. </w:t>
      </w:r>
      <w:r w:rsidR="00C869A3" w:rsidRPr="00C869A3">
        <w:rPr>
          <w:rFonts w:ascii="Times New Roman" w:hAnsi="Times New Roman" w:cs="Times New Roman"/>
        </w:rPr>
        <w:t>The public health situation in Haiti is precarious and rightfully characterized by inadequate coverage and distribu</w:t>
      </w:r>
      <w:r w:rsidR="00203167">
        <w:rPr>
          <w:rFonts w:ascii="Times New Roman" w:hAnsi="Times New Roman" w:cs="Times New Roman"/>
        </w:rPr>
        <w:t>tion of resources. N</w:t>
      </w:r>
      <w:r w:rsidR="00C869A3" w:rsidRPr="00C869A3">
        <w:rPr>
          <w:rFonts w:ascii="Times New Roman" w:hAnsi="Times New Roman" w:cs="Times New Roman"/>
        </w:rPr>
        <w:t>ot investing a</w:t>
      </w:r>
      <w:r w:rsidR="0091346E">
        <w:rPr>
          <w:rFonts w:ascii="Times New Roman" w:hAnsi="Times New Roman" w:cs="Times New Roman"/>
        </w:rPr>
        <w:t xml:space="preserve">nd improving water systems has had and will continue to </w:t>
      </w:r>
      <w:r w:rsidR="00C869A3" w:rsidRPr="00C869A3">
        <w:rPr>
          <w:rFonts w:ascii="Times New Roman" w:hAnsi="Times New Roman" w:cs="Times New Roman"/>
        </w:rPr>
        <w:t xml:space="preserve">have large and lasting consequences for both people and the state. </w:t>
      </w:r>
      <w:r w:rsidR="00AB18C3">
        <w:rPr>
          <w:rFonts w:ascii="Times New Roman" w:hAnsi="Times New Roman" w:cs="Times New Roman"/>
        </w:rPr>
        <w:t xml:space="preserve">Empirical evidence proves that the private sector has created a niche </w:t>
      </w:r>
      <w:r w:rsidR="00AB18C3">
        <w:rPr>
          <w:rFonts w:ascii="Times New Roman" w:hAnsi="Times New Roman" w:cs="Times New Roman"/>
        </w:rPr>
        <w:lastRenderedPageBreak/>
        <w:t xml:space="preserve">for themselves in the WASH sector. </w:t>
      </w:r>
      <w:r w:rsidR="0091346E">
        <w:rPr>
          <w:rFonts w:ascii="Times New Roman" w:hAnsi="Times New Roman" w:cs="Times New Roman"/>
        </w:rPr>
        <w:t>While e</w:t>
      </w:r>
      <w:r w:rsidR="00AB18C3" w:rsidRPr="00055C02">
        <w:rPr>
          <w:rFonts w:ascii="Times New Roman" w:hAnsi="Times New Roman" w:cs="Times New Roman"/>
        </w:rPr>
        <w:t>liminating cholera in Haiti remains a feasible task</w:t>
      </w:r>
      <w:r w:rsidR="0091346E">
        <w:rPr>
          <w:rFonts w:ascii="Times New Roman" w:hAnsi="Times New Roman" w:cs="Times New Roman"/>
        </w:rPr>
        <w:t xml:space="preserve">, </w:t>
      </w:r>
      <w:r w:rsidR="00B6404B">
        <w:rPr>
          <w:rFonts w:ascii="Times New Roman" w:hAnsi="Times New Roman" w:cs="Times New Roman"/>
        </w:rPr>
        <w:t>i</w:t>
      </w:r>
      <w:r w:rsidR="00C869A3" w:rsidRPr="00C869A3">
        <w:rPr>
          <w:rFonts w:ascii="Times New Roman" w:hAnsi="Times New Roman" w:cs="Times New Roman"/>
        </w:rPr>
        <w:t xml:space="preserve">nvesting in Haiti’s WASH </w:t>
      </w:r>
      <w:r w:rsidR="004D1D00">
        <w:rPr>
          <w:rFonts w:ascii="Times New Roman" w:hAnsi="Times New Roman" w:cs="Times New Roman"/>
        </w:rPr>
        <w:t xml:space="preserve">sector, specifically </w:t>
      </w:r>
      <w:r w:rsidR="00C869A3" w:rsidRPr="00C869A3">
        <w:rPr>
          <w:rFonts w:ascii="Times New Roman" w:hAnsi="Times New Roman" w:cs="Times New Roman"/>
        </w:rPr>
        <w:t>infrastructure</w:t>
      </w:r>
      <w:r w:rsidR="004D1D00">
        <w:rPr>
          <w:rFonts w:ascii="Times New Roman" w:hAnsi="Times New Roman" w:cs="Times New Roman"/>
        </w:rPr>
        <w:t>,</w:t>
      </w:r>
      <w:r w:rsidR="00C869A3" w:rsidRPr="00C869A3">
        <w:rPr>
          <w:rFonts w:ascii="Times New Roman" w:hAnsi="Times New Roman" w:cs="Times New Roman"/>
        </w:rPr>
        <w:t xml:space="preserve"> is critical to ach</w:t>
      </w:r>
      <w:r w:rsidR="00F02663">
        <w:rPr>
          <w:rFonts w:ascii="Times New Roman" w:hAnsi="Times New Roman" w:cs="Times New Roman"/>
        </w:rPr>
        <w:t>ieving sustainable reform in the sector</w:t>
      </w:r>
      <w:r w:rsidR="004D1D00">
        <w:rPr>
          <w:rFonts w:ascii="Times New Roman" w:hAnsi="Times New Roman" w:cs="Times New Roman"/>
        </w:rPr>
        <w:t>.</w:t>
      </w:r>
      <w:r w:rsidR="00F02663">
        <w:rPr>
          <w:rFonts w:ascii="Times New Roman" w:hAnsi="Times New Roman" w:cs="Times New Roman"/>
        </w:rPr>
        <w:t xml:space="preserve"> </w:t>
      </w:r>
    </w:p>
    <w:p w14:paraId="1F6E56E2" w14:textId="77777777" w:rsidR="00F02663" w:rsidRDefault="00F02663" w:rsidP="00B32659">
      <w:pPr>
        <w:spacing w:line="480" w:lineRule="auto"/>
        <w:rPr>
          <w:rFonts w:ascii="Times New Roman" w:hAnsi="Times New Roman" w:cs="Times New Roman"/>
        </w:rPr>
      </w:pPr>
    </w:p>
    <w:p w14:paraId="6373B9A1" w14:textId="77777777" w:rsidR="003B1AC2" w:rsidRDefault="003B1AC2" w:rsidP="00B32659">
      <w:pPr>
        <w:spacing w:line="480" w:lineRule="auto"/>
        <w:rPr>
          <w:rFonts w:ascii="Times New Roman" w:hAnsi="Times New Roman" w:cs="Times New Roman"/>
          <w:b/>
        </w:rPr>
      </w:pPr>
    </w:p>
    <w:p w14:paraId="053D0B57" w14:textId="77777777" w:rsidR="003B1AC2" w:rsidRDefault="003B1AC2" w:rsidP="00B32659">
      <w:pPr>
        <w:spacing w:line="480" w:lineRule="auto"/>
        <w:rPr>
          <w:rFonts w:ascii="Times New Roman" w:hAnsi="Times New Roman" w:cs="Times New Roman"/>
          <w:b/>
        </w:rPr>
      </w:pPr>
    </w:p>
    <w:p w14:paraId="11E8C560" w14:textId="77777777" w:rsidR="003B1AC2" w:rsidRDefault="003B1AC2" w:rsidP="00B32659">
      <w:pPr>
        <w:spacing w:line="480" w:lineRule="auto"/>
        <w:rPr>
          <w:rFonts w:ascii="Times New Roman" w:hAnsi="Times New Roman" w:cs="Times New Roman"/>
          <w:b/>
        </w:rPr>
      </w:pPr>
    </w:p>
    <w:p w14:paraId="29E8B344" w14:textId="77777777" w:rsidR="003B1AC2" w:rsidRDefault="003B1AC2" w:rsidP="00B32659">
      <w:pPr>
        <w:spacing w:line="480" w:lineRule="auto"/>
        <w:rPr>
          <w:rFonts w:ascii="Times New Roman" w:hAnsi="Times New Roman" w:cs="Times New Roman"/>
          <w:b/>
        </w:rPr>
      </w:pPr>
    </w:p>
    <w:p w14:paraId="5F3204CE" w14:textId="77777777" w:rsidR="003B1AC2" w:rsidRDefault="003B1AC2" w:rsidP="00B32659">
      <w:pPr>
        <w:spacing w:line="480" w:lineRule="auto"/>
        <w:rPr>
          <w:rFonts w:ascii="Times New Roman" w:hAnsi="Times New Roman" w:cs="Times New Roman"/>
          <w:b/>
        </w:rPr>
      </w:pPr>
    </w:p>
    <w:p w14:paraId="72AC0C56" w14:textId="77777777" w:rsidR="00B6404B" w:rsidRDefault="00B6404B" w:rsidP="00A427CE">
      <w:pPr>
        <w:pStyle w:val="Heading1"/>
        <w:rPr>
          <w:rFonts w:ascii="Times New Roman" w:eastAsiaTheme="minorEastAsia" w:hAnsi="Times New Roman" w:cs="Times New Roman"/>
          <w:bCs w:val="0"/>
          <w:color w:val="auto"/>
          <w:sz w:val="24"/>
          <w:szCs w:val="24"/>
        </w:rPr>
      </w:pPr>
    </w:p>
    <w:p w14:paraId="32EA8311" w14:textId="77777777" w:rsidR="00DB1725" w:rsidRDefault="00DB1725" w:rsidP="00DB1725"/>
    <w:p w14:paraId="69B2FAC4" w14:textId="77777777" w:rsidR="00DB1725" w:rsidRDefault="00DB1725" w:rsidP="00DB1725"/>
    <w:p w14:paraId="124B1802" w14:textId="77777777" w:rsidR="00DB1725" w:rsidRDefault="00DB1725" w:rsidP="00DB1725"/>
    <w:p w14:paraId="65E4C04B" w14:textId="77777777" w:rsidR="00DB1725" w:rsidRDefault="00DB1725" w:rsidP="00DB1725"/>
    <w:p w14:paraId="13B1E699" w14:textId="77777777" w:rsidR="00DB1725" w:rsidRDefault="00DB1725" w:rsidP="00DB1725"/>
    <w:p w14:paraId="2AE83DE5" w14:textId="77777777" w:rsidR="00DB1725" w:rsidRDefault="00DB1725" w:rsidP="00DB1725"/>
    <w:p w14:paraId="2A9B4A84" w14:textId="77777777" w:rsidR="00DB1725" w:rsidRDefault="00DB1725" w:rsidP="00DB1725"/>
    <w:p w14:paraId="22867901" w14:textId="77777777" w:rsidR="00DB1725" w:rsidRDefault="00DB1725" w:rsidP="00DB1725"/>
    <w:p w14:paraId="1BDCE70B" w14:textId="77777777" w:rsidR="00DB1725" w:rsidRDefault="00DB1725" w:rsidP="00DB1725"/>
    <w:p w14:paraId="04985602" w14:textId="77777777" w:rsidR="00DB1725" w:rsidRDefault="00DB1725" w:rsidP="00DB1725"/>
    <w:p w14:paraId="6328495D" w14:textId="77777777" w:rsidR="00DB1725" w:rsidRDefault="00DB1725" w:rsidP="00DB1725"/>
    <w:p w14:paraId="1B936F4C" w14:textId="77777777" w:rsidR="00DB1725" w:rsidRDefault="00DB1725" w:rsidP="00DB1725"/>
    <w:p w14:paraId="0221696A" w14:textId="77777777" w:rsidR="00DB1725" w:rsidRDefault="00DB1725" w:rsidP="00DB1725"/>
    <w:p w14:paraId="4B700D14" w14:textId="77777777" w:rsidR="00890BD5" w:rsidRDefault="00890BD5" w:rsidP="00DB1725"/>
    <w:p w14:paraId="24B298DA" w14:textId="77777777" w:rsidR="00890BD5" w:rsidRDefault="00890BD5" w:rsidP="00DB1725"/>
    <w:p w14:paraId="729E9BD7" w14:textId="77777777" w:rsidR="00890BD5" w:rsidRDefault="00890BD5" w:rsidP="00DB1725"/>
    <w:p w14:paraId="49CD6D3C" w14:textId="77777777" w:rsidR="00890BD5" w:rsidRDefault="00890BD5" w:rsidP="00DB1725"/>
    <w:p w14:paraId="68E46073" w14:textId="77777777" w:rsidR="00890BD5" w:rsidRDefault="00890BD5" w:rsidP="00DB1725"/>
    <w:p w14:paraId="1C550AD3" w14:textId="77777777" w:rsidR="00890BD5" w:rsidRDefault="00890BD5" w:rsidP="00DB1725"/>
    <w:p w14:paraId="058CFB7A" w14:textId="77777777" w:rsidR="00890BD5" w:rsidRDefault="00890BD5" w:rsidP="00DB1725"/>
    <w:p w14:paraId="56D5C0D4" w14:textId="77777777" w:rsidR="00DB1725" w:rsidRDefault="00DB1725" w:rsidP="00DB1725"/>
    <w:p w14:paraId="2608C407" w14:textId="77777777" w:rsidR="00FB29F2" w:rsidRPr="00FB29F2" w:rsidRDefault="00FB29F2" w:rsidP="00FB29F2"/>
    <w:p w14:paraId="06AEA98C" w14:textId="77777777" w:rsidR="00B15054" w:rsidRPr="008255AB" w:rsidRDefault="00B15054" w:rsidP="00A427CE">
      <w:pPr>
        <w:pStyle w:val="Heading1"/>
        <w:rPr>
          <w:rFonts w:ascii="Times New Roman" w:hAnsi="Times New Roman" w:cs="Times New Roman"/>
          <w:color w:val="auto"/>
        </w:rPr>
      </w:pPr>
      <w:bookmarkStart w:id="22" w:name="_Toc31372921"/>
      <w:r w:rsidRPr="008255AB">
        <w:rPr>
          <w:rFonts w:ascii="Times New Roman" w:hAnsi="Times New Roman" w:cs="Times New Roman"/>
          <w:color w:val="auto"/>
        </w:rPr>
        <w:lastRenderedPageBreak/>
        <w:t>Bibliography</w:t>
      </w:r>
      <w:bookmarkEnd w:id="22"/>
    </w:p>
    <w:p w14:paraId="24E30B82" w14:textId="77777777" w:rsidR="0000577F" w:rsidRPr="00B15054" w:rsidRDefault="0000577F" w:rsidP="00B15054">
      <w:pPr>
        <w:rPr>
          <w:rFonts w:ascii="Times New Roman" w:hAnsi="Times New Roman" w:cs="Times New Roman"/>
          <w:b/>
        </w:rPr>
      </w:pPr>
    </w:p>
    <w:p w14:paraId="75AB1AD3" w14:textId="77777777" w:rsidR="00B15054" w:rsidRPr="00B67F0B" w:rsidRDefault="00B15054" w:rsidP="00B15054">
      <w:pPr>
        <w:rPr>
          <w:rFonts w:ascii="Times New Roman" w:hAnsi="Times New Roman" w:cs="Times New Roman"/>
          <w:color w:val="262626"/>
        </w:rPr>
      </w:pPr>
      <w:r w:rsidRPr="00B67F0B">
        <w:rPr>
          <w:rFonts w:ascii="Times New Roman" w:hAnsi="Times New Roman" w:cs="Times New Roman"/>
          <w:color w:val="262626"/>
        </w:rPr>
        <w:t>Black, D., &amp; O'Bright, B. (2016). International development and the private sector: The</w:t>
      </w:r>
    </w:p>
    <w:p w14:paraId="40310EFB" w14:textId="77777777" w:rsidR="00B15054" w:rsidRPr="00B67F0B" w:rsidRDefault="00B15054" w:rsidP="00B15054">
      <w:pPr>
        <w:ind w:firstLine="720"/>
        <w:rPr>
          <w:rFonts w:ascii="Times New Roman" w:hAnsi="Times New Roman" w:cs="Times New Roman"/>
          <w:color w:val="262626"/>
        </w:rPr>
      </w:pPr>
      <w:r>
        <w:rPr>
          <w:rFonts w:ascii="Times New Roman" w:hAnsi="Times New Roman" w:cs="Times New Roman"/>
          <w:color w:val="262626"/>
        </w:rPr>
        <w:t xml:space="preserve">ambiguities of "partnership." </w:t>
      </w:r>
      <w:r w:rsidRPr="00B67F0B">
        <w:rPr>
          <w:rFonts w:ascii="Times New Roman" w:hAnsi="Times New Roman" w:cs="Times New Roman"/>
          <w:i/>
          <w:iCs/>
          <w:color w:val="262626"/>
        </w:rPr>
        <w:t>International Journal,</w:t>
      </w:r>
      <w:r w:rsidRPr="00B67F0B">
        <w:rPr>
          <w:rFonts w:ascii="Times New Roman" w:hAnsi="Times New Roman" w:cs="Times New Roman"/>
          <w:color w:val="262626"/>
        </w:rPr>
        <w:t xml:space="preserve"> </w:t>
      </w:r>
      <w:r w:rsidRPr="00B67F0B">
        <w:rPr>
          <w:rFonts w:ascii="Times New Roman" w:hAnsi="Times New Roman" w:cs="Times New Roman"/>
          <w:i/>
          <w:iCs/>
          <w:color w:val="262626"/>
        </w:rPr>
        <w:t>71</w:t>
      </w:r>
      <w:r>
        <w:rPr>
          <w:rFonts w:ascii="Times New Roman" w:hAnsi="Times New Roman" w:cs="Times New Roman"/>
          <w:color w:val="262626"/>
        </w:rPr>
        <w:t>(1):</w:t>
      </w:r>
      <w:r w:rsidRPr="00B67F0B">
        <w:rPr>
          <w:rFonts w:ascii="Times New Roman" w:hAnsi="Times New Roman" w:cs="Times New Roman"/>
          <w:color w:val="262626"/>
        </w:rPr>
        <w:t xml:space="preserve"> 144-166.</w:t>
      </w:r>
    </w:p>
    <w:p w14:paraId="3518969D" w14:textId="77777777" w:rsidR="00B15054" w:rsidRPr="003A0CEC" w:rsidRDefault="00B15054" w:rsidP="00B15054">
      <w:pPr>
        <w:rPr>
          <w:rFonts w:ascii="Times New Roman" w:hAnsi="Times New Roman" w:cs="Times New Roman"/>
          <w:b/>
        </w:rPr>
      </w:pPr>
    </w:p>
    <w:p w14:paraId="0B56E04D" w14:textId="26335B61" w:rsidR="00B15054" w:rsidRPr="003A0CEC" w:rsidRDefault="00B15054" w:rsidP="00B15054">
      <w:pPr>
        <w:rPr>
          <w:rFonts w:ascii="Times New Roman" w:hAnsi="Times New Roman" w:cs="Times New Roman"/>
          <w:i/>
          <w:iCs/>
          <w:color w:val="262626"/>
        </w:rPr>
      </w:pPr>
      <w:r>
        <w:rPr>
          <w:rFonts w:ascii="Times New Roman" w:hAnsi="Times New Roman" w:cs="Times New Roman"/>
        </w:rPr>
        <w:t>Center for Human Rights and Global Justice (2010)</w:t>
      </w:r>
      <w:r w:rsidR="00C50C35">
        <w:rPr>
          <w:rFonts w:ascii="Times New Roman" w:hAnsi="Times New Roman" w:cs="Times New Roman"/>
        </w:rPr>
        <w:t>.</w:t>
      </w:r>
      <w:r>
        <w:rPr>
          <w:rFonts w:ascii="Times New Roman" w:hAnsi="Times New Roman" w:cs="Times New Roman"/>
        </w:rPr>
        <w:t xml:space="preserve"> </w:t>
      </w:r>
      <w:r w:rsidRPr="00451487">
        <w:rPr>
          <w:rFonts w:ascii="Times New Roman" w:hAnsi="Times New Roman" w:cs="Times New Roman"/>
          <w:i/>
        </w:rPr>
        <w:t xml:space="preserve">Woch nan Soley: The Denial of the Right to </w:t>
      </w:r>
      <w:r>
        <w:rPr>
          <w:rFonts w:ascii="Times New Roman" w:hAnsi="Times New Roman" w:cs="Times New Roman"/>
          <w:i/>
        </w:rPr>
        <w:t xml:space="preserve"> </w:t>
      </w:r>
      <w:r>
        <w:rPr>
          <w:rFonts w:ascii="Times New Roman" w:hAnsi="Times New Roman" w:cs="Times New Roman"/>
          <w:i/>
        </w:rPr>
        <w:tab/>
      </w:r>
      <w:r w:rsidRPr="00451487">
        <w:rPr>
          <w:rFonts w:ascii="Times New Roman" w:hAnsi="Times New Roman" w:cs="Times New Roman"/>
          <w:i/>
        </w:rPr>
        <w:t xml:space="preserve">Water in Haiti. </w:t>
      </w:r>
      <w:r w:rsidRPr="00B67F0B">
        <w:rPr>
          <w:rFonts w:ascii="Times New Roman" w:hAnsi="Times New Roman" w:cs="Times New Roman"/>
          <w:i/>
          <w:iCs/>
          <w:color w:val="262626"/>
        </w:rPr>
        <w:t>Health and Human Rights,</w:t>
      </w:r>
      <w:r>
        <w:rPr>
          <w:rFonts w:ascii="Times New Roman" w:hAnsi="Times New Roman" w:cs="Times New Roman"/>
          <w:color w:val="262626"/>
        </w:rPr>
        <w:t xml:space="preserve"> </w:t>
      </w:r>
      <w:r w:rsidRPr="00E874E0">
        <w:rPr>
          <w:rFonts w:ascii="Times New Roman" w:hAnsi="Times New Roman" w:cs="Times New Roman"/>
          <w:iCs/>
          <w:color w:val="262626"/>
        </w:rPr>
        <w:t>10</w:t>
      </w:r>
      <w:r w:rsidRPr="00E874E0">
        <w:rPr>
          <w:rFonts w:ascii="Times New Roman" w:hAnsi="Times New Roman" w:cs="Times New Roman"/>
          <w:color w:val="262626"/>
        </w:rPr>
        <w:t>(2),</w:t>
      </w:r>
      <w:r w:rsidRPr="00B67F0B">
        <w:rPr>
          <w:rFonts w:ascii="Times New Roman" w:hAnsi="Times New Roman" w:cs="Times New Roman"/>
          <w:color w:val="262626"/>
        </w:rPr>
        <w:t xml:space="preserve"> 67-89.</w:t>
      </w:r>
    </w:p>
    <w:p w14:paraId="1EE7A698" w14:textId="77777777" w:rsidR="00B15054" w:rsidRDefault="00B15054" w:rsidP="00B15054">
      <w:pPr>
        <w:rPr>
          <w:rFonts w:ascii="Times New Roman" w:hAnsi="Times New Roman" w:cs="Times New Roman"/>
        </w:rPr>
      </w:pPr>
    </w:p>
    <w:p w14:paraId="6857963C" w14:textId="77777777" w:rsidR="00357F69" w:rsidRDefault="00357F69" w:rsidP="00B15054">
      <w:pPr>
        <w:rPr>
          <w:rFonts w:ascii="Times New Roman" w:hAnsi="Times New Roman" w:cs="Times New Roman"/>
        </w:rPr>
      </w:pPr>
      <w:r>
        <w:rPr>
          <w:rFonts w:ascii="Times New Roman" w:hAnsi="Times New Roman" w:cs="Times New Roman"/>
        </w:rPr>
        <w:t xml:space="preserve">Central Intelligence Agency (2019). The World Factbook — Distribution of Family Income – </w:t>
      </w:r>
    </w:p>
    <w:p w14:paraId="1B4B5BB9" w14:textId="134F6B3F" w:rsidR="00357F69" w:rsidRDefault="00357F69" w:rsidP="00357F69">
      <w:pPr>
        <w:ind w:left="720"/>
        <w:rPr>
          <w:rFonts w:ascii="Times New Roman" w:hAnsi="Times New Roman" w:cs="Times New Roman"/>
        </w:rPr>
      </w:pPr>
      <w:r>
        <w:rPr>
          <w:rFonts w:ascii="Times New Roman" w:hAnsi="Times New Roman" w:cs="Times New Roman"/>
        </w:rPr>
        <w:t xml:space="preserve">Gini Index. Retrieved from </w:t>
      </w:r>
      <w:hyperlink r:id="rId14" w:history="1">
        <w:r w:rsidRPr="00733284">
          <w:rPr>
            <w:rStyle w:val="Hyperlink"/>
            <w:rFonts w:ascii="Times New Roman" w:hAnsi="Times New Roman" w:cs="Times New Roman"/>
          </w:rPr>
          <w:t>https://www.cia.gov/library/publications/the-world-factbook/rankorder/2172rank.html</w:t>
        </w:r>
      </w:hyperlink>
      <w:r>
        <w:rPr>
          <w:rFonts w:ascii="Times New Roman" w:hAnsi="Times New Roman" w:cs="Times New Roman"/>
        </w:rPr>
        <w:t xml:space="preserve"> </w:t>
      </w:r>
    </w:p>
    <w:p w14:paraId="0A25D48B" w14:textId="77777777" w:rsidR="00357F69" w:rsidRDefault="00357F69" w:rsidP="00B15054">
      <w:pPr>
        <w:rPr>
          <w:rFonts w:ascii="Times New Roman" w:hAnsi="Times New Roman" w:cs="Times New Roman"/>
        </w:rPr>
      </w:pPr>
    </w:p>
    <w:p w14:paraId="37EEC6AC" w14:textId="77777777" w:rsidR="006E6320" w:rsidRDefault="00463CF2" w:rsidP="00B15054">
      <w:pPr>
        <w:rPr>
          <w:rFonts w:ascii="Times New Roman" w:hAnsi="Times New Roman" w:cs="Times New Roman"/>
        </w:rPr>
      </w:pPr>
      <w:r>
        <w:rPr>
          <w:rFonts w:ascii="Times New Roman" w:hAnsi="Times New Roman" w:cs="Times New Roman"/>
        </w:rPr>
        <w:t xml:space="preserve">Childs, L., François, J., Choudhury, A., Wannemuehler, K., Dismer, A., Hyde, T.B., Yen, C.Y., </w:t>
      </w:r>
    </w:p>
    <w:p w14:paraId="5E4889D4" w14:textId="77777777" w:rsidR="006E6320" w:rsidRDefault="006E6320" w:rsidP="00B15054">
      <w:pPr>
        <w:rPr>
          <w:rFonts w:ascii="Times New Roman" w:hAnsi="Times New Roman" w:cs="Times New Roman"/>
        </w:rPr>
      </w:pPr>
      <w:r>
        <w:rPr>
          <w:rFonts w:ascii="Times New Roman" w:hAnsi="Times New Roman" w:cs="Times New Roman"/>
        </w:rPr>
        <w:tab/>
      </w:r>
      <w:r w:rsidR="00463CF2">
        <w:rPr>
          <w:rFonts w:ascii="Times New Roman" w:hAnsi="Times New Roman" w:cs="Times New Roman"/>
        </w:rPr>
        <w:t xml:space="preserve">Date, K.A., Juin, S., Katz, M.A., Kantor, E.F., Routh, J., Etheart, M., Wright, T., Adrien, </w:t>
      </w:r>
    </w:p>
    <w:p w14:paraId="1FDC5F96" w14:textId="77777777" w:rsidR="006E6320" w:rsidRDefault="006E6320" w:rsidP="00B15054">
      <w:pPr>
        <w:rPr>
          <w:rFonts w:ascii="Times New Roman" w:hAnsi="Times New Roman" w:cs="Times New Roman"/>
        </w:rPr>
      </w:pPr>
      <w:r>
        <w:rPr>
          <w:rFonts w:ascii="Times New Roman" w:hAnsi="Times New Roman" w:cs="Times New Roman"/>
        </w:rPr>
        <w:tab/>
      </w:r>
      <w:r w:rsidR="00463CF2">
        <w:rPr>
          <w:rFonts w:ascii="Times New Roman" w:hAnsi="Times New Roman" w:cs="Times New Roman"/>
        </w:rPr>
        <w:t>P</w:t>
      </w:r>
      <w:r>
        <w:rPr>
          <w:rFonts w:ascii="Times New Roman" w:hAnsi="Times New Roman" w:cs="Times New Roman"/>
        </w:rPr>
        <w:t xml:space="preserve"> and Tohme, R.A. (2016). Evaluation of Knowledge and Practices Regulating Cholera, </w:t>
      </w:r>
    </w:p>
    <w:p w14:paraId="644BC19A" w14:textId="77777777" w:rsidR="006E6320" w:rsidRDefault="006E6320" w:rsidP="00B15054">
      <w:pPr>
        <w:rPr>
          <w:rFonts w:ascii="Times New Roman" w:hAnsi="Times New Roman" w:cs="Times New Roman"/>
        </w:rPr>
      </w:pPr>
      <w:r>
        <w:rPr>
          <w:rFonts w:ascii="Times New Roman" w:hAnsi="Times New Roman" w:cs="Times New Roman"/>
        </w:rPr>
        <w:tab/>
        <w:t xml:space="preserve">Water Treatment, Hygiene, and Sanitation before and after an Oral Cholera Vaccination </w:t>
      </w:r>
    </w:p>
    <w:p w14:paraId="494F0F0E" w14:textId="5DE72E6B" w:rsidR="006E6320" w:rsidRDefault="006E6320" w:rsidP="00B15054">
      <w:pPr>
        <w:rPr>
          <w:rFonts w:ascii="Times New Roman" w:hAnsi="Times New Roman" w:cs="Times New Roman"/>
          <w:i/>
        </w:rPr>
      </w:pPr>
      <w:r>
        <w:rPr>
          <w:rFonts w:ascii="Times New Roman" w:hAnsi="Times New Roman" w:cs="Times New Roman"/>
        </w:rPr>
        <w:tab/>
        <w:t xml:space="preserve">Campaign – Haiti, 2013-2014. </w:t>
      </w:r>
      <w:r w:rsidRPr="006E6320">
        <w:rPr>
          <w:rFonts w:ascii="Times New Roman" w:hAnsi="Times New Roman" w:cs="Times New Roman"/>
          <w:i/>
        </w:rPr>
        <w:t>The American Society o</w:t>
      </w:r>
      <w:r w:rsidR="005A2AE1">
        <w:rPr>
          <w:rFonts w:ascii="Times New Roman" w:hAnsi="Times New Roman" w:cs="Times New Roman"/>
          <w:i/>
        </w:rPr>
        <w:t>f Tropical Medicine and Hygiene,</w:t>
      </w:r>
      <w:r w:rsidRPr="006E6320">
        <w:rPr>
          <w:rFonts w:ascii="Times New Roman" w:hAnsi="Times New Roman" w:cs="Times New Roman"/>
          <w:i/>
        </w:rPr>
        <w:t xml:space="preserve"> </w:t>
      </w:r>
    </w:p>
    <w:p w14:paraId="79016B51" w14:textId="77777777" w:rsidR="00463CF2" w:rsidRDefault="006E6320" w:rsidP="00B15054">
      <w:pPr>
        <w:rPr>
          <w:rFonts w:ascii="Times New Roman" w:hAnsi="Times New Roman" w:cs="Times New Roman"/>
        </w:rPr>
      </w:pPr>
      <w:r>
        <w:rPr>
          <w:rFonts w:ascii="Times New Roman" w:hAnsi="Times New Roman" w:cs="Times New Roman"/>
          <w:i/>
        </w:rPr>
        <w:tab/>
      </w:r>
      <w:r w:rsidRPr="006E6320">
        <w:rPr>
          <w:rFonts w:ascii="Times New Roman" w:hAnsi="Times New Roman" w:cs="Times New Roman"/>
          <w:i/>
        </w:rPr>
        <w:t>95</w:t>
      </w:r>
      <w:r>
        <w:rPr>
          <w:rFonts w:ascii="Times New Roman" w:hAnsi="Times New Roman" w:cs="Times New Roman"/>
        </w:rPr>
        <w:t>(6): 1305-1313.</w:t>
      </w:r>
    </w:p>
    <w:p w14:paraId="467EFD75" w14:textId="77777777" w:rsidR="00463CF2" w:rsidRDefault="00463CF2" w:rsidP="00B15054">
      <w:pPr>
        <w:rPr>
          <w:rFonts w:ascii="Times New Roman" w:hAnsi="Times New Roman" w:cs="Times New Roman"/>
        </w:rPr>
      </w:pPr>
    </w:p>
    <w:p w14:paraId="0FCEB1A4" w14:textId="77777777" w:rsidR="00397873" w:rsidRDefault="005A2AE1" w:rsidP="00B15054">
      <w:pPr>
        <w:rPr>
          <w:rFonts w:ascii="Times New Roman" w:hAnsi="Times New Roman" w:cs="Times New Roman"/>
        </w:rPr>
      </w:pPr>
      <w:r>
        <w:rPr>
          <w:rFonts w:ascii="Times New Roman" w:hAnsi="Times New Roman" w:cs="Times New Roman"/>
        </w:rPr>
        <w:t>Dobusch, L.</w:t>
      </w:r>
      <w:r w:rsidR="00397873">
        <w:rPr>
          <w:rFonts w:ascii="Times New Roman" w:hAnsi="Times New Roman" w:cs="Times New Roman"/>
        </w:rPr>
        <w:t>,</w:t>
      </w:r>
      <w:r>
        <w:rPr>
          <w:rFonts w:ascii="Times New Roman" w:hAnsi="Times New Roman" w:cs="Times New Roman"/>
        </w:rPr>
        <w:t xml:space="preserve"> and Schubler, E</w:t>
      </w:r>
      <w:r w:rsidR="00397873">
        <w:rPr>
          <w:rFonts w:ascii="Times New Roman" w:hAnsi="Times New Roman" w:cs="Times New Roman"/>
        </w:rPr>
        <w:t>.</w:t>
      </w:r>
      <w:r>
        <w:rPr>
          <w:rFonts w:ascii="Times New Roman" w:hAnsi="Times New Roman" w:cs="Times New Roman"/>
        </w:rPr>
        <w:t xml:space="preserve"> (2012). Theorizing path dependence: a review of positive </w:t>
      </w:r>
    </w:p>
    <w:p w14:paraId="259CD523" w14:textId="1CEAD3DF" w:rsidR="005A2AE1" w:rsidRDefault="005A2AE1" w:rsidP="00397873">
      <w:pPr>
        <w:ind w:left="720"/>
        <w:rPr>
          <w:rFonts w:ascii="Times New Roman" w:hAnsi="Times New Roman" w:cs="Times New Roman"/>
        </w:rPr>
      </w:pPr>
      <w:r>
        <w:rPr>
          <w:rFonts w:ascii="Times New Roman" w:hAnsi="Times New Roman" w:cs="Times New Roman"/>
        </w:rPr>
        <w:t>feedback mechanism in technology markets, regional clusters, and organizations</w:t>
      </w:r>
      <w:r w:rsidRPr="005A2AE1">
        <w:rPr>
          <w:rFonts w:ascii="Times New Roman" w:hAnsi="Times New Roman" w:cs="Times New Roman"/>
          <w:i/>
        </w:rPr>
        <w:t>. Industrial and Corporate Change</w:t>
      </w:r>
      <w:r>
        <w:rPr>
          <w:rFonts w:ascii="Times New Roman" w:hAnsi="Times New Roman" w:cs="Times New Roman"/>
          <w:i/>
        </w:rPr>
        <w:t>,</w:t>
      </w:r>
      <w:r w:rsidRPr="005A2AE1">
        <w:rPr>
          <w:rFonts w:ascii="Times New Roman" w:hAnsi="Times New Roman" w:cs="Times New Roman"/>
          <w:i/>
        </w:rPr>
        <w:t xml:space="preserve"> 22</w:t>
      </w:r>
      <w:r>
        <w:rPr>
          <w:rFonts w:ascii="Times New Roman" w:hAnsi="Times New Roman" w:cs="Times New Roman"/>
        </w:rPr>
        <w:t>(3): 617-647.</w:t>
      </w:r>
    </w:p>
    <w:p w14:paraId="342C1E9F" w14:textId="77777777" w:rsidR="005A2AE1" w:rsidRDefault="005A2AE1" w:rsidP="00B15054">
      <w:pPr>
        <w:rPr>
          <w:rFonts w:ascii="Times New Roman" w:hAnsi="Times New Roman" w:cs="Times New Roman"/>
        </w:rPr>
      </w:pPr>
    </w:p>
    <w:p w14:paraId="10CE553D" w14:textId="77777777" w:rsidR="00B15054" w:rsidRDefault="00B15054" w:rsidP="00B15054">
      <w:pPr>
        <w:rPr>
          <w:rFonts w:ascii="Times New Roman" w:hAnsi="Times New Roman" w:cs="Times New Roman"/>
        </w:rPr>
      </w:pPr>
      <w:r>
        <w:rPr>
          <w:rFonts w:ascii="Times New Roman" w:hAnsi="Times New Roman" w:cs="Times New Roman"/>
        </w:rPr>
        <w:t xml:space="preserve">Dupuy, A. (2010). Commentary beyond the earthquake: a wake up call for Haiti. </w:t>
      </w:r>
      <w:r>
        <w:rPr>
          <w:rFonts w:ascii="Times New Roman" w:hAnsi="Times New Roman" w:cs="Times New Roman"/>
          <w:i/>
        </w:rPr>
        <w:t xml:space="preserve">Latin American  </w:t>
      </w:r>
      <w:r>
        <w:rPr>
          <w:rFonts w:ascii="Times New Roman" w:hAnsi="Times New Roman" w:cs="Times New Roman"/>
          <w:i/>
        </w:rPr>
        <w:tab/>
        <w:t>Pers</w:t>
      </w:r>
      <w:r w:rsidRPr="008D7D7B">
        <w:rPr>
          <w:rFonts w:ascii="Times New Roman" w:hAnsi="Times New Roman" w:cs="Times New Roman"/>
          <w:i/>
        </w:rPr>
        <w:t>p</w:t>
      </w:r>
      <w:r>
        <w:rPr>
          <w:rFonts w:ascii="Times New Roman" w:hAnsi="Times New Roman" w:cs="Times New Roman"/>
          <w:i/>
        </w:rPr>
        <w:t>e</w:t>
      </w:r>
      <w:r w:rsidRPr="008D7D7B">
        <w:rPr>
          <w:rFonts w:ascii="Times New Roman" w:hAnsi="Times New Roman" w:cs="Times New Roman"/>
          <w:i/>
        </w:rPr>
        <w:t xml:space="preserve">ctives </w:t>
      </w:r>
      <w:r>
        <w:rPr>
          <w:rFonts w:ascii="Times New Roman" w:hAnsi="Times New Roman" w:cs="Times New Roman"/>
        </w:rPr>
        <w:t>37(3): 195-204.</w:t>
      </w:r>
    </w:p>
    <w:p w14:paraId="56A8AF92" w14:textId="77777777" w:rsidR="00B15054" w:rsidRDefault="00B15054" w:rsidP="00B15054">
      <w:pPr>
        <w:rPr>
          <w:rFonts w:ascii="Times New Roman" w:hAnsi="Times New Roman" w:cs="Times New Roman"/>
        </w:rPr>
      </w:pPr>
    </w:p>
    <w:p w14:paraId="2064468A" w14:textId="77777777" w:rsidR="00B15054" w:rsidRDefault="00B15054" w:rsidP="00B15054">
      <w:pPr>
        <w:rPr>
          <w:rFonts w:ascii="Times New Roman" w:hAnsi="Times New Roman" w:cs="Times New Roman"/>
        </w:rPr>
      </w:pPr>
      <w:r>
        <w:rPr>
          <w:rFonts w:ascii="Times New Roman" w:hAnsi="Times New Roman" w:cs="Times New Roman"/>
        </w:rPr>
        <w:t xml:space="preserve">Edmonds, K. (2012) Beyond good intentions: The structural limitations of NGOs in Haiti. </w:t>
      </w:r>
    </w:p>
    <w:p w14:paraId="41F2CF16" w14:textId="77777777" w:rsidR="00B15054" w:rsidRDefault="00B15054" w:rsidP="00B15054">
      <w:pPr>
        <w:rPr>
          <w:rFonts w:ascii="Times New Roman" w:hAnsi="Times New Roman" w:cs="Times New Roman"/>
        </w:rPr>
      </w:pPr>
      <w:r>
        <w:rPr>
          <w:rFonts w:ascii="Times New Roman" w:hAnsi="Times New Roman" w:cs="Times New Roman"/>
        </w:rPr>
        <w:tab/>
      </w:r>
      <w:r w:rsidRPr="00FB0D81">
        <w:rPr>
          <w:rFonts w:ascii="Times New Roman" w:hAnsi="Times New Roman" w:cs="Times New Roman"/>
          <w:i/>
        </w:rPr>
        <w:t>Critical Sociology</w:t>
      </w:r>
      <w:r>
        <w:rPr>
          <w:rFonts w:ascii="Times New Roman" w:hAnsi="Times New Roman" w:cs="Times New Roman"/>
          <w:i/>
        </w:rPr>
        <w:t>,</w:t>
      </w:r>
      <w:r w:rsidRPr="00FB0D81">
        <w:rPr>
          <w:rFonts w:ascii="Times New Roman" w:hAnsi="Times New Roman" w:cs="Times New Roman"/>
          <w:i/>
        </w:rPr>
        <w:t xml:space="preserve"> 39</w:t>
      </w:r>
      <w:r>
        <w:rPr>
          <w:rFonts w:ascii="Times New Roman" w:hAnsi="Times New Roman" w:cs="Times New Roman"/>
        </w:rPr>
        <w:t>(3): 439-452.</w:t>
      </w:r>
    </w:p>
    <w:p w14:paraId="1AFF4640" w14:textId="77777777" w:rsidR="00B15054" w:rsidRDefault="00B15054" w:rsidP="00B15054">
      <w:pPr>
        <w:rPr>
          <w:rFonts w:ascii="Times New Roman" w:hAnsi="Times New Roman" w:cs="Times New Roman"/>
        </w:rPr>
      </w:pPr>
    </w:p>
    <w:p w14:paraId="4E36D51F" w14:textId="77777777" w:rsidR="00B15054" w:rsidRDefault="00B15054" w:rsidP="00B15054">
      <w:pPr>
        <w:rPr>
          <w:rFonts w:ascii="Times New Roman" w:hAnsi="Times New Roman" w:cs="Times New Roman"/>
        </w:rPr>
      </w:pPr>
      <w:r>
        <w:rPr>
          <w:rFonts w:ascii="Times New Roman" w:hAnsi="Times New Roman" w:cs="Times New Roman"/>
        </w:rPr>
        <w:t>Gómez, E.J. (2012) Exploring the utility of institutional theory in analyzing international health</w:t>
      </w:r>
    </w:p>
    <w:p w14:paraId="289AF83B" w14:textId="77777777" w:rsidR="00B15054" w:rsidRDefault="00B15054" w:rsidP="00B15054">
      <w:pPr>
        <w:ind w:firstLine="720"/>
        <w:rPr>
          <w:rFonts w:ascii="Times New Roman" w:hAnsi="Times New Roman" w:cs="Times New Roman"/>
        </w:rPr>
      </w:pPr>
      <w:r>
        <w:rPr>
          <w:rFonts w:ascii="Times New Roman" w:hAnsi="Times New Roman" w:cs="Times New Roman"/>
        </w:rPr>
        <w:t xml:space="preserve">agency stasis and change. </w:t>
      </w:r>
      <w:r>
        <w:rPr>
          <w:rFonts w:ascii="Times New Roman" w:hAnsi="Times New Roman" w:cs="Times New Roman"/>
          <w:i/>
        </w:rPr>
        <w:t>Health Policy and Planning. 3</w:t>
      </w:r>
      <w:r>
        <w:rPr>
          <w:rFonts w:ascii="Times New Roman" w:hAnsi="Times New Roman" w:cs="Times New Roman"/>
        </w:rPr>
        <w:t>(28): 769-777.</w:t>
      </w:r>
    </w:p>
    <w:p w14:paraId="5C31AD79" w14:textId="77777777" w:rsidR="00B15054" w:rsidRPr="00C360A5" w:rsidRDefault="00B15054" w:rsidP="00B15054">
      <w:pPr>
        <w:rPr>
          <w:rFonts w:ascii="Times New Roman" w:hAnsi="Times New Roman" w:cs="Times New Roman"/>
        </w:rPr>
      </w:pPr>
    </w:p>
    <w:p w14:paraId="78D8E414" w14:textId="77777777" w:rsidR="00B15054" w:rsidRDefault="00B15054" w:rsidP="00B15054">
      <w:pPr>
        <w:rPr>
          <w:rFonts w:ascii="Times New Roman" w:hAnsi="Times New Roman" w:cs="Times New Roman"/>
        </w:rPr>
      </w:pPr>
      <w:r>
        <w:rPr>
          <w:rFonts w:ascii="Times New Roman" w:hAnsi="Times New Roman" w:cs="Times New Roman"/>
        </w:rPr>
        <w:t xml:space="preserve">Gordon, </w:t>
      </w:r>
      <w:r w:rsidRPr="00B67F0B">
        <w:rPr>
          <w:rFonts w:ascii="Times New Roman" w:hAnsi="Times New Roman" w:cs="Times New Roman"/>
        </w:rPr>
        <w:t xml:space="preserve">A., Plumblee, </w:t>
      </w:r>
      <w:r>
        <w:rPr>
          <w:rFonts w:ascii="Times New Roman" w:hAnsi="Times New Roman" w:cs="Times New Roman"/>
        </w:rPr>
        <w:t>J. and Vaugh, D. (2017). Developing rural water s</w:t>
      </w:r>
      <w:r w:rsidRPr="00B67F0B">
        <w:rPr>
          <w:rFonts w:ascii="Times New Roman" w:hAnsi="Times New Roman" w:cs="Times New Roman"/>
        </w:rPr>
        <w:t xml:space="preserve">ystems in Haiti: An </w:t>
      </w:r>
    </w:p>
    <w:p w14:paraId="33B2CD66" w14:textId="77777777" w:rsidR="00B15054" w:rsidRPr="00EE1834" w:rsidRDefault="00B15054" w:rsidP="00B15054">
      <w:pPr>
        <w:ind w:left="720"/>
        <w:rPr>
          <w:rFonts w:ascii="Times New Roman" w:hAnsi="Times New Roman" w:cs="Times New Roman"/>
          <w:i/>
        </w:rPr>
      </w:pPr>
      <w:r w:rsidRPr="00B67F0B">
        <w:rPr>
          <w:rFonts w:ascii="Times New Roman" w:hAnsi="Times New Roman" w:cs="Times New Roman"/>
        </w:rPr>
        <w:t xml:space="preserve">evaluation of the first chlorinated municipal water system in the Central Plateau. </w:t>
      </w:r>
      <w:r w:rsidRPr="00E874E0">
        <w:rPr>
          <w:rFonts w:ascii="Times New Roman" w:hAnsi="Times New Roman" w:cs="Times New Roman"/>
          <w:i/>
        </w:rPr>
        <w:t xml:space="preserve">Journal of Humanitarian </w:t>
      </w:r>
      <w:r w:rsidRPr="00C360A5">
        <w:rPr>
          <w:rFonts w:ascii="Times New Roman" w:hAnsi="Times New Roman" w:cs="Times New Roman"/>
          <w:i/>
        </w:rPr>
        <w:t>Engineering</w:t>
      </w:r>
      <w:r w:rsidRPr="00E874E0">
        <w:rPr>
          <w:rFonts w:ascii="Times New Roman" w:hAnsi="Times New Roman" w:cs="Times New Roman"/>
          <w:i/>
        </w:rPr>
        <w:t>,</w:t>
      </w:r>
      <w:r w:rsidRPr="00FB0D81">
        <w:rPr>
          <w:rFonts w:ascii="Times New Roman" w:hAnsi="Times New Roman" w:cs="Times New Roman"/>
          <w:i/>
        </w:rPr>
        <w:t xml:space="preserve"> 5</w:t>
      </w:r>
      <w:r>
        <w:rPr>
          <w:rFonts w:ascii="Times New Roman" w:hAnsi="Times New Roman" w:cs="Times New Roman"/>
        </w:rPr>
        <w:t>(1):</w:t>
      </w:r>
      <w:r w:rsidRPr="00E874E0">
        <w:rPr>
          <w:rFonts w:ascii="Times New Roman" w:hAnsi="Times New Roman" w:cs="Times New Roman"/>
        </w:rPr>
        <w:t xml:space="preserve"> 1-7.</w:t>
      </w:r>
    </w:p>
    <w:p w14:paraId="6D7E9EE3" w14:textId="77777777" w:rsidR="00B15054" w:rsidRDefault="00B15054" w:rsidP="00B15054">
      <w:pPr>
        <w:rPr>
          <w:rFonts w:ascii="Times New Roman" w:hAnsi="Times New Roman" w:cs="Times New Roman"/>
        </w:rPr>
      </w:pPr>
    </w:p>
    <w:p w14:paraId="2DA26CB1" w14:textId="77777777" w:rsidR="00B15054" w:rsidRDefault="00B15054" w:rsidP="00B15054">
      <w:pPr>
        <w:rPr>
          <w:rFonts w:ascii="Times New Roman" w:hAnsi="Times New Roman" w:cs="Times New Roman"/>
        </w:rPr>
      </w:pPr>
      <w:r w:rsidRPr="00090B83">
        <w:rPr>
          <w:rFonts w:ascii="Times New Roman" w:hAnsi="Times New Roman" w:cs="Times New Roman"/>
        </w:rPr>
        <w:t>Government of Haiti</w:t>
      </w:r>
    </w:p>
    <w:p w14:paraId="4B309073" w14:textId="77777777" w:rsidR="00B15054" w:rsidRDefault="00B15054" w:rsidP="00B15054">
      <w:pPr>
        <w:ind w:firstLine="720"/>
        <w:rPr>
          <w:rFonts w:ascii="Times New Roman" w:hAnsi="Times New Roman" w:cs="Times New Roman"/>
        </w:rPr>
      </w:pPr>
      <w:r>
        <w:rPr>
          <w:rFonts w:ascii="Times New Roman" w:hAnsi="Times New Roman" w:cs="Times New Roman"/>
        </w:rPr>
        <w:t xml:space="preserve">— </w:t>
      </w:r>
      <w:r w:rsidRPr="00B67F0B">
        <w:rPr>
          <w:rFonts w:ascii="Times New Roman" w:hAnsi="Times New Roman" w:cs="Times New Roman"/>
        </w:rPr>
        <w:t>(2010</w:t>
      </w:r>
      <w:r>
        <w:rPr>
          <w:rFonts w:ascii="Times New Roman" w:hAnsi="Times New Roman" w:cs="Times New Roman"/>
        </w:rPr>
        <w:t>a</w:t>
      </w:r>
      <w:r w:rsidR="005F7984">
        <w:rPr>
          <w:rFonts w:ascii="Times New Roman" w:hAnsi="Times New Roman" w:cs="Times New Roman"/>
        </w:rPr>
        <w:t>).</w:t>
      </w:r>
      <w:r w:rsidRPr="00B67F0B">
        <w:rPr>
          <w:rFonts w:ascii="Times New Roman" w:hAnsi="Times New Roman" w:cs="Times New Roman"/>
        </w:rPr>
        <w:t xml:space="preserve"> Haiti Earthquake PDNA: Assessment of damage, losses, general </w:t>
      </w:r>
    </w:p>
    <w:p w14:paraId="212276ED" w14:textId="77777777" w:rsidR="00B15054" w:rsidRDefault="00B15054" w:rsidP="00B15054">
      <w:pPr>
        <w:pStyle w:val="ListParagraph"/>
        <w:rPr>
          <w:rFonts w:ascii="Times New Roman" w:hAnsi="Times New Roman" w:cs="Times New Roman"/>
        </w:rPr>
      </w:pPr>
      <w:r>
        <w:rPr>
          <w:rFonts w:ascii="Times New Roman" w:hAnsi="Times New Roman" w:cs="Times New Roman"/>
        </w:rPr>
        <w:t>and sectoral needs.</w:t>
      </w:r>
      <w:r w:rsidRPr="00B67F0B">
        <w:rPr>
          <w:rFonts w:ascii="Times New Roman" w:hAnsi="Times New Roman" w:cs="Times New Roman"/>
        </w:rPr>
        <w:t xml:space="preserve"> Retrieved from  </w:t>
      </w:r>
      <w:hyperlink r:id="rId15" w:history="1">
        <w:r w:rsidRPr="00C8080C">
          <w:rPr>
            <w:rStyle w:val="Hyperlink"/>
            <w:rFonts w:ascii="Times New Roman" w:hAnsi="Times New Roman" w:cs="Times New Roman"/>
          </w:rPr>
          <w:t>https://siteresources.worldbank.org/INTLAC/Resources/PDNA_Haiti-2010_Working_Document_EN.pdf</w:t>
        </w:r>
      </w:hyperlink>
    </w:p>
    <w:p w14:paraId="42393232" w14:textId="77777777" w:rsidR="00B15054" w:rsidRDefault="00B15054" w:rsidP="00B15054">
      <w:pPr>
        <w:pStyle w:val="ListParagraph"/>
        <w:rPr>
          <w:rFonts w:ascii="Times New Roman" w:hAnsi="Times New Roman" w:cs="Times New Roman"/>
        </w:rPr>
      </w:pPr>
    </w:p>
    <w:p w14:paraId="274788AC" w14:textId="77777777" w:rsidR="00B15054" w:rsidRPr="00294179" w:rsidRDefault="00B15054" w:rsidP="00B15054">
      <w:pPr>
        <w:ind w:left="720"/>
        <w:rPr>
          <w:rFonts w:ascii="Times New Roman" w:hAnsi="Times New Roman" w:cs="Times New Roman"/>
        </w:rPr>
      </w:pPr>
      <w:r>
        <w:rPr>
          <w:rFonts w:ascii="Times New Roman" w:hAnsi="Times New Roman" w:cs="Times New Roman"/>
        </w:rPr>
        <w:t xml:space="preserve">— </w:t>
      </w:r>
      <w:r w:rsidRPr="00294179">
        <w:rPr>
          <w:rFonts w:ascii="Times New Roman" w:hAnsi="Times New Roman" w:cs="Times New Roman"/>
        </w:rPr>
        <w:t>(2010b). Action Plan for National Recovery and Deve</w:t>
      </w:r>
      <w:r>
        <w:rPr>
          <w:rFonts w:ascii="Times New Roman" w:hAnsi="Times New Roman" w:cs="Times New Roman"/>
        </w:rPr>
        <w:t xml:space="preserve">lopment of Haiti. Immediate key </w:t>
      </w:r>
      <w:r w:rsidRPr="00294179">
        <w:rPr>
          <w:rFonts w:ascii="Times New Roman" w:hAnsi="Times New Roman" w:cs="Times New Roman"/>
        </w:rPr>
        <w:t xml:space="preserve">initiatives for the future. Retrieved from </w:t>
      </w:r>
    </w:p>
    <w:p w14:paraId="7E530686" w14:textId="77777777" w:rsidR="00B15054" w:rsidRDefault="00B11763" w:rsidP="00B15054">
      <w:pPr>
        <w:pStyle w:val="ListParagraph"/>
        <w:rPr>
          <w:rFonts w:ascii="Times New Roman" w:hAnsi="Times New Roman" w:cs="Times New Roman"/>
        </w:rPr>
      </w:pPr>
      <w:hyperlink r:id="rId16" w:history="1">
        <w:r w:rsidR="00B15054" w:rsidRPr="00C8080C">
          <w:rPr>
            <w:rStyle w:val="Hyperlink"/>
            <w:rFonts w:ascii="Times New Roman" w:hAnsi="Times New Roman" w:cs="Times New Roman"/>
          </w:rPr>
          <w:t>http://www.recoveryplatform.org/outfile.php?id=680&amp;href=http://www.recoveryplatform.org/assets/publication/Action_Plan_12April_haiti.pdf</w:t>
        </w:r>
      </w:hyperlink>
    </w:p>
    <w:p w14:paraId="522E2CED" w14:textId="77777777" w:rsidR="00B15054" w:rsidRPr="00EE1834" w:rsidRDefault="00B15054" w:rsidP="00B15054">
      <w:pPr>
        <w:rPr>
          <w:rFonts w:ascii="Times New Roman" w:hAnsi="Times New Roman" w:cs="Times New Roman"/>
        </w:rPr>
      </w:pPr>
    </w:p>
    <w:p w14:paraId="507E6FD1" w14:textId="77777777" w:rsidR="00B15054" w:rsidRPr="002273D0" w:rsidRDefault="00B15054" w:rsidP="00B15054">
      <w:pPr>
        <w:ind w:left="720"/>
        <w:rPr>
          <w:rFonts w:ascii="Times New Roman" w:hAnsi="Times New Roman" w:cs="Times New Roman"/>
        </w:rPr>
      </w:pPr>
      <w:r>
        <w:rPr>
          <w:rFonts w:ascii="Times New Roman" w:hAnsi="Times New Roman" w:cs="Times New Roman"/>
        </w:rPr>
        <w:t>— (2012</w:t>
      </w:r>
      <w:r w:rsidRPr="002273D0">
        <w:rPr>
          <w:rFonts w:ascii="Times New Roman" w:hAnsi="Times New Roman" w:cs="Times New Roman"/>
        </w:rPr>
        <w:t xml:space="preserve">). National Plan for the Elimination of Cholera in Haiti 2013-2022. Retrieved from </w:t>
      </w:r>
      <w:hyperlink r:id="rId17" w:history="1">
        <w:r w:rsidRPr="002273D0">
          <w:rPr>
            <w:rStyle w:val="Hyperlink"/>
            <w:rFonts w:ascii="Times New Roman" w:hAnsi="Times New Roman" w:cs="Times New Roman"/>
          </w:rPr>
          <w:t>http://www.lessonsfromhaiti.org/download/Report_Center/nat-plan-cholera-en.pdf</w:t>
        </w:r>
      </w:hyperlink>
    </w:p>
    <w:p w14:paraId="1D947819" w14:textId="77777777" w:rsidR="00B15054" w:rsidRDefault="00B15054" w:rsidP="00B15054">
      <w:pPr>
        <w:rPr>
          <w:rFonts w:ascii="Times New Roman" w:hAnsi="Times New Roman" w:cs="Times New Roman"/>
        </w:rPr>
      </w:pPr>
    </w:p>
    <w:p w14:paraId="447C8709" w14:textId="77777777" w:rsidR="00F52D53" w:rsidRDefault="00F52D53" w:rsidP="00B15054">
      <w:pPr>
        <w:rPr>
          <w:rFonts w:ascii="Times New Roman" w:hAnsi="Times New Roman" w:cs="Times New Roman"/>
          <w:lang w:val="fr-FR"/>
        </w:rPr>
      </w:pPr>
      <w:r w:rsidRPr="00F52D53">
        <w:rPr>
          <w:rFonts w:ascii="Times New Roman" w:hAnsi="Times New Roman" w:cs="Times New Roman"/>
          <w:lang w:val="fr-FR"/>
        </w:rPr>
        <w:t>Guillame, Y., Ternier, R., Vissieres, K.,</w:t>
      </w:r>
      <w:r>
        <w:rPr>
          <w:rFonts w:ascii="Times New Roman" w:hAnsi="Times New Roman" w:cs="Times New Roman"/>
          <w:lang w:val="fr-FR"/>
        </w:rPr>
        <w:t xml:space="preserve"> Casseus, A., Chery M. J., and Ivers, L.C. (2018). </w:t>
      </w:r>
    </w:p>
    <w:p w14:paraId="1CA1D47B" w14:textId="209A18F2" w:rsidR="00F52D53" w:rsidRDefault="00F52D53" w:rsidP="00F52D53">
      <w:pPr>
        <w:ind w:left="720"/>
        <w:rPr>
          <w:rFonts w:ascii="Times New Roman" w:hAnsi="Times New Roman" w:cs="Times New Roman"/>
          <w:lang w:val="en-CA"/>
        </w:rPr>
      </w:pPr>
      <w:r w:rsidRPr="00F52D53">
        <w:rPr>
          <w:rFonts w:ascii="Times New Roman" w:hAnsi="Times New Roman" w:cs="Times New Roman"/>
          <w:lang w:val="en-CA"/>
        </w:rPr>
        <w:t xml:space="preserve">Responding to Cholera in Haiti: Implications for the National Plan to Eliminate Cholera by 2022. </w:t>
      </w:r>
      <w:r w:rsidRPr="00F52D53">
        <w:rPr>
          <w:rFonts w:ascii="Times New Roman" w:hAnsi="Times New Roman" w:cs="Times New Roman"/>
          <w:i/>
          <w:lang w:val="en-CA"/>
        </w:rPr>
        <w:t>The Journal of Infectious Diseases, 218</w:t>
      </w:r>
      <w:r>
        <w:rPr>
          <w:rFonts w:ascii="Times New Roman" w:hAnsi="Times New Roman" w:cs="Times New Roman"/>
          <w:lang w:val="en-CA"/>
        </w:rPr>
        <w:t>(3): 167-170.</w:t>
      </w:r>
    </w:p>
    <w:p w14:paraId="4AD53A39" w14:textId="77777777" w:rsidR="00F52D53" w:rsidRPr="00F52D53" w:rsidRDefault="00F52D53" w:rsidP="00B15054">
      <w:pPr>
        <w:rPr>
          <w:rFonts w:ascii="Times New Roman" w:hAnsi="Times New Roman" w:cs="Times New Roman"/>
          <w:lang w:val="en-CA"/>
        </w:rPr>
      </w:pPr>
    </w:p>
    <w:p w14:paraId="63D02262" w14:textId="77777777" w:rsidR="00B15054" w:rsidRDefault="00B15054" w:rsidP="00B15054">
      <w:pPr>
        <w:rPr>
          <w:rFonts w:ascii="Times New Roman" w:hAnsi="Times New Roman" w:cs="Times New Roman"/>
        </w:rPr>
      </w:pPr>
      <w:r>
        <w:rPr>
          <w:rFonts w:ascii="Times New Roman" w:hAnsi="Times New Roman" w:cs="Times New Roman"/>
        </w:rPr>
        <w:t xml:space="preserve">Haiti Grassroots Watch (2013). Cholera Tightens Grip on Haiti as Sanitation Funding Slows to a </w:t>
      </w:r>
    </w:p>
    <w:p w14:paraId="42C3F87F" w14:textId="77777777" w:rsidR="00B15054" w:rsidRDefault="00B15054" w:rsidP="00B15054">
      <w:pPr>
        <w:rPr>
          <w:rFonts w:ascii="Times New Roman" w:hAnsi="Times New Roman" w:cs="Times New Roman"/>
        </w:rPr>
      </w:pPr>
      <w:r>
        <w:rPr>
          <w:rFonts w:ascii="Times New Roman" w:hAnsi="Times New Roman" w:cs="Times New Roman"/>
        </w:rPr>
        <w:tab/>
        <w:t>Trickle. Retrieved from</w:t>
      </w:r>
    </w:p>
    <w:p w14:paraId="7320F361" w14:textId="77777777" w:rsidR="00B15054" w:rsidRDefault="00B11763" w:rsidP="00B15054">
      <w:pPr>
        <w:ind w:firstLine="720"/>
        <w:rPr>
          <w:rFonts w:ascii="Times New Roman" w:hAnsi="Times New Roman" w:cs="Times New Roman"/>
        </w:rPr>
      </w:pPr>
      <w:hyperlink r:id="rId18" w:history="1">
        <w:r w:rsidR="00B15054" w:rsidRPr="00C23B03">
          <w:rPr>
            <w:rStyle w:val="Hyperlink"/>
            <w:rFonts w:ascii="Times New Roman" w:hAnsi="Times New Roman" w:cs="Times New Roman"/>
          </w:rPr>
          <w:t>http://haiti-liberte.com/archives/volume7-</w:t>
        </w:r>
        <w:r w:rsidR="00B15054">
          <w:rPr>
            <w:rStyle w:val="Hyperlink"/>
            <w:rFonts w:ascii="Times New Roman" w:hAnsi="Times New Roman" w:cs="Times New Roman"/>
          </w:rPr>
          <w:t xml:space="preserve"> </w:t>
        </w:r>
        <w:r w:rsidR="00B15054" w:rsidRPr="00C23B03">
          <w:rPr>
            <w:rStyle w:val="Hyperlink"/>
            <w:rFonts w:ascii="Times New Roman" w:hAnsi="Times New Roman" w:cs="Times New Roman"/>
          </w:rPr>
          <w:t>2/Cholera%20Tightens.asp</w:t>
        </w:r>
      </w:hyperlink>
      <w:r w:rsidR="00B15054">
        <w:rPr>
          <w:rFonts w:ascii="Times New Roman" w:hAnsi="Times New Roman" w:cs="Times New Roman"/>
        </w:rPr>
        <w:t xml:space="preserve"> </w:t>
      </w:r>
    </w:p>
    <w:p w14:paraId="5225C8DF" w14:textId="77777777" w:rsidR="00B15054" w:rsidRDefault="00B15054" w:rsidP="00B15054">
      <w:pPr>
        <w:rPr>
          <w:rFonts w:ascii="Times New Roman" w:hAnsi="Times New Roman" w:cs="Times New Roman"/>
        </w:rPr>
      </w:pPr>
    </w:p>
    <w:p w14:paraId="0E97FDF0" w14:textId="77777777" w:rsidR="00B15054" w:rsidRDefault="00B15054" w:rsidP="00B15054">
      <w:pPr>
        <w:rPr>
          <w:rFonts w:ascii="Times New Roman" w:hAnsi="Times New Roman" w:cs="Times New Roman"/>
        </w:rPr>
      </w:pPr>
      <w:r>
        <w:rPr>
          <w:rFonts w:ascii="Times New Roman" w:hAnsi="Times New Roman" w:cs="Times New Roman"/>
        </w:rPr>
        <w:t xml:space="preserve">Hallward P. (2007). </w:t>
      </w:r>
      <w:r w:rsidRPr="008D7D7B">
        <w:rPr>
          <w:rFonts w:ascii="Times New Roman" w:hAnsi="Times New Roman" w:cs="Times New Roman"/>
          <w:i/>
        </w:rPr>
        <w:t>Damning the Flood: Haiti, Aristide and the Politics of Containment</w:t>
      </w:r>
      <w:r>
        <w:rPr>
          <w:rFonts w:ascii="Times New Roman" w:hAnsi="Times New Roman" w:cs="Times New Roman"/>
        </w:rPr>
        <w:t>. New</w:t>
      </w:r>
    </w:p>
    <w:p w14:paraId="77F59B61" w14:textId="77777777" w:rsidR="00B15054" w:rsidRDefault="00B15054" w:rsidP="00B15054">
      <w:pPr>
        <w:ind w:firstLine="720"/>
        <w:rPr>
          <w:rFonts w:ascii="Times New Roman" w:hAnsi="Times New Roman" w:cs="Times New Roman"/>
        </w:rPr>
      </w:pPr>
      <w:r>
        <w:rPr>
          <w:rFonts w:ascii="Times New Roman" w:hAnsi="Times New Roman" w:cs="Times New Roman"/>
        </w:rPr>
        <w:t xml:space="preserve"> York, NY: Verso.</w:t>
      </w:r>
    </w:p>
    <w:p w14:paraId="2456C51C" w14:textId="77777777" w:rsidR="00B15054" w:rsidRDefault="00B15054" w:rsidP="00B15054">
      <w:pPr>
        <w:rPr>
          <w:rFonts w:ascii="Times New Roman" w:hAnsi="Times New Roman" w:cs="Times New Roman"/>
        </w:rPr>
      </w:pPr>
    </w:p>
    <w:p w14:paraId="2FD49A2A" w14:textId="77777777" w:rsidR="00B15054" w:rsidRDefault="00B15054" w:rsidP="00B15054">
      <w:pPr>
        <w:rPr>
          <w:rFonts w:ascii="Times New Roman" w:hAnsi="Times New Roman" w:cs="Times New Roman"/>
          <w:i/>
        </w:rPr>
      </w:pPr>
      <w:r>
        <w:rPr>
          <w:rFonts w:ascii="Times New Roman" w:hAnsi="Times New Roman" w:cs="Times New Roman"/>
        </w:rPr>
        <w:t xml:space="preserve">Hassoun, N. (2014). Institutional Theories and International Development. </w:t>
      </w:r>
      <w:r w:rsidRPr="000A5118">
        <w:rPr>
          <w:rFonts w:ascii="Times New Roman" w:hAnsi="Times New Roman" w:cs="Times New Roman"/>
          <w:i/>
        </w:rPr>
        <w:t xml:space="preserve">Philosophy Faculty </w:t>
      </w:r>
    </w:p>
    <w:p w14:paraId="0A2B12AE" w14:textId="77777777" w:rsidR="00B15054" w:rsidRDefault="00B15054" w:rsidP="00B15054">
      <w:pPr>
        <w:ind w:left="720"/>
        <w:rPr>
          <w:rFonts w:ascii="Times New Roman" w:hAnsi="Times New Roman" w:cs="Times New Roman"/>
        </w:rPr>
      </w:pPr>
      <w:r w:rsidRPr="000A5118">
        <w:rPr>
          <w:rFonts w:ascii="Times New Roman" w:hAnsi="Times New Roman" w:cs="Times New Roman"/>
          <w:i/>
        </w:rPr>
        <w:t>Scholarship</w:t>
      </w:r>
      <w:r>
        <w:rPr>
          <w:rFonts w:ascii="Times New Roman" w:hAnsi="Times New Roman" w:cs="Times New Roman"/>
        </w:rPr>
        <w:t xml:space="preserve"> 11-27. Retrieved from </w:t>
      </w:r>
      <w:hyperlink r:id="rId19" w:history="1">
        <w:r w:rsidRPr="00C23B03">
          <w:rPr>
            <w:rStyle w:val="Hyperlink"/>
            <w:rFonts w:ascii="Times New Roman" w:hAnsi="Times New Roman" w:cs="Times New Roman"/>
          </w:rPr>
          <w:t>https://orb.binghamton.edu/cgi/viewcontent.cgi?article=1011&amp;context=philosophy_fac</w:t>
        </w:r>
      </w:hyperlink>
      <w:r>
        <w:rPr>
          <w:rFonts w:ascii="Times New Roman" w:hAnsi="Times New Roman" w:cs="Times New Roman"/>
        </w:rPr>
        <w:t xml:space="preserve"> </w:t>
      </w:r>
    </w:p>
    <w:p w14:paraId="31785363" w14:textId="77777777" w:rsidR="00B15054" w:rsidRDefault="00B15054" w:rsidP="00B15054">
      <w:pPr>
        <w:rPr>
          <w:rFonts w:ascii="Times New Roman" w:hAnsi="Times New Roman" w:cs="Times New Roman"/>
        </w:rPr>
      </w:pPr>
    </w:p>
    <w:p w14:paraId="47DB8B44" w14:textId="77777777" w:rsidR="005C4ABE" w:rsidRPr="006470BB" w:rsidRDefault="005C4ABE" w:rsidP="00B15054">
      <w:pPr>
        <w:rPr>
          <w:rFonts w:ascii="Times New Roman" w:hAnsi="Times New Roman" w:cs="Times New Roman"/>
          <w:lang w:val="fr-CA"/>
        </w:rPr>
      </w:pPr>
      <w:r w:rsidRPr="006470BB">
        <w:rPr>
          <w:rFonts w:ascii="Times New Roman" w:hAnsi="Times New Roman" w:cs="Times New Roman"/>
          <w:lang w:val="fr-CA"/>
        </w:rPr>
        <w:t xml:space="preserve">Institut Haïtien de l’Enfance. (2012). Enqûete Mortalité, Morbidité et Utilisation des Services </w:t>
      </w:r>
    </w:p>
    <w:p w14:paraId="349457C1" w14:textId="14F57FEB" w:rsidR="005C4ABE" w:rsidRDefault="005C4ABE" w:rsidP="00B15054">
      <w:pPr>
        <w:rPr>
          <w:rFonts w:ascii="Times New Roman" w:hAnsi="Times New Roman" w:cs="Times New Roman"/>
        </w:rPr>
      </w:pPr>
      <w:r w:rsidRPr="006470BB">
        <w:rPr>
          <w:rFonts w:ascii="Times New Roman" w:hAnsi="Times New Roman" w:cs="Times New Roman"/>
          <w:lang w:val="fr-CA"/>
        </w:rPr>
        <w:tab/>
      </w:r>
      <w:r>
        <w:rPr>
          <w:rFonts w:ascii="Times New Roman" w:hAnsi="Times New Roman" w:cs="Times New Roman"/>
        </w:rPr>
        <w:t xml:space="preserve">2012. Retrieved from </w:t>
      </w:r>
      <w:hyperlink r:id="rId20" w:history="1">
        <w:r w:rsidRPr="00733284">
          <w:rPr>
            <w:rStyle w:val="Hyperlink"/>
            <w:rFonts w:ascii="Times New Roman" w:hAnsi="Times New Roman" w:cs="Times New Roman"/>
          </w:rPr>
          <w:t>https://microdata.worldbank.org/index.php/catalog/1561</w:t>
        </w:r>
      </w:hyperlink>
      <w:r>
        <w:rPr>
          <w:rFonts w:ascii="Times New Roman" w:hAnsi="Times New Roman" w:cs="Times New Roman"/>
        </w:rPr>
        <w:t xml:space="preserve"> </w:t>
      </w:r>
    </w:p>
    <w:p w14:paraId="04E45D4A" w14:textId="77777777" w:rsidR="005C4ABE" w:rsidRDefault="005C4ABE" w:rsidP="00B15054">
      <w:pPr>
        <w:rPr>
          <w:rFonts w:ascii="Times New Roman" w:hAnsi="Times New Roman" w:cs="Times New Roman"/>
        </w:rPr>
      </w:pPr>
    </w:p>
    <w:p w14:paraId="10077124" w14:textId="77777777" w:rsidR="009C3F02" w:rsidRPr="000E194D" w:rsidRDefault="00D26762" w:rsidP="00B15054">
      <w:pPr>
        <w:rPr>
          <w:rFonts w:ascii="Times New Roman" w:hAnsi="Times New Roman" w:cs="Times New Roman"/>
        </w:rPr>
      </w:pPr>
      <w:r w:rsidRPr="000E194D">
        <w:rPr>
          <w:rFonts w:ascii="Times New Roman" w:hAnsi="Times New Roman" w:cs="Times New Roman"/>
        </w:rPr>
        <w:t xml:space="preserve">International Monetary Fund. (2019). Public-Private Partnerships in the Caribbean Region. </w:t>
      </w:r>
    </w:p>
    <w:p w14:paraId="7023BCF3" w14:textId="06668949" w:rsidR="00D26762" w:rsidRDefault="009C3F02" w:rsidP="00B15054">
      <w:pPr>
        <w:rPr>
          <w:rFonts w:ascii="Times New Roman" w:hAnsi="Times New Roman" w:cs="Times New Roman"/>
        </w:rPr>
      </w:pPr>
      <w:r w:rsidRPr="000E194D">
        <w:rPr>
          <w:rFonts w:ascii="Times New Roman" w:hAnsi="Times New Roman" w:cs="Times New Roman"/>
        </w:rPr>
        <w:tab/>
      </w:r>
      <w:r w:rsidR="00D26762" w:rsidRPr="000E194D">
        <w:rPr>
          <w:rFonts w:ascii="Times New Roman" w:hAnsi="Times New Roman" w:cs="Times New Roman"/>
        </w:rPr>
        <w:t>Reaping the Benefits While Managing Fiscal Risks.</w:t>
      </w:r>
      <w:r w:rsidR="00D26762">
        <w:rPr>
          <w:rFonts w:ascii="Times New Roman" w:hAnsi="Times New Roman" w:cs="Times New Roman"/>
        </w:rPr>
        <w:t xml:space="preserve"> </w:t>
      </w:r>
    </w:p>
    <w:p w14:paraId="2614BB21" w14:textId="77777777" w:rsidR="00D26762" w:rsidRDefault="00D26762" w:rsidP="00B15054">
      <w:pPr>
        <w:rPr>
          <w:rFonts w:ascii="Times New Roman" w:hAnsi="Times New Roman" w:cs="Times New Roman"/>
        </w:rPr>
      </w:pPr>
    </w:p>
    <w:p w14:paraId="045B966B" w14:textId="77777777" w:rsidR="00B15054" w:rsidRPr="00294179" w:rsidRDefault="00B15054" w:rsidP="00B15054">
      <w:pPr>
        <w:rPr>
          <w:rFonts w:ascii="Times New Roman" w:hAnsi="Times New Roman" w:cs="Times New Roman"/>
          <w:i/>
        </w:rPr>
      </w:pPr>
      <w:r>
        <w:rPr>
          <w:rFonts w:ascii="Times New Roman" w:hAnsi="Times New Roman" w:cs="Times New Roman"/>
        </w:rPr>
        <w:t xml:space="preserve">Katz, J.M. (2013) </w:t>
      </w:r>
      <w:r w:rsidRPr="00294179">
        <w:rPr>
          <w:rFonts w:ascii="Times New Roman" w:hAnsi="Times New Roman" w:cs="Times New Roman"/>
          <w:i/>
        </w:rPr>
        <w:t xml:space="preserve">The Big Truck That Went By. How the World Came to Save Haiti and Left </w:t>
      </w:r>
    </w:p>
    <w:p w14:paraId="48A6278A" w14:textId="302E3066" w:rsidR="00B15054" w:rsidRDefault="00B15054" w:rsidP="00B15054">
      <w:pPr>
        <w:rPr>
          <w:rFonts w:ascii="Times New Roman" w:hAnsi="Times New Roman" w:cs="Times New Roman"/>
        </w:rPr>
      </w:pPr>
      <w:r w:rsidRPr="00294179">
        <w:rPr>
          <w:rFonts w:ascii="Times New Roman" w:hAnsi="Times New Roman" w:cs="Times New Roman"/>
          <w:i/>
        </w:rPr>
        <w:tab/>
        <w:t>Behind a Disaster</w:t>
      </w:r>
      <w:r>
        <w:rPr>
          <w:rFonts w:ascii="Times New Roman" w:hAnsi="Times New Roman" w:cs="Times New Roman"/>
        </w:rPr>
        <w:t>. New York, NY: Palgrave Macmillan</w:t>
      </w:r>
      <w:r w:rsidR="00397873">
        <w:rPr>
          <w:rFonts w:ascii="Times New Roman" w:hAnsi="Times New Roman" w:cs="Times New Roman"/>
        </w:rPr>
        <w:t>.</w:t>
      </w:r>
      <w:r>
        <w:rPr>
          <w:rFonts w:ascii="Times New Roman" w:hAnsi="Times New Roman" w:cs="Times New Roman"/>
        </w:rPr>
        <w:t xml:space="preserve"> </w:t>
      </w:r>
    </w:p>
    <w:p w14:paraId="2947BA77" w14:textId="77777777" w:rsidR="00B15054" w:rsidRDefault="00B15054" w:rsidP="00B15054">
      <w:pPr>
        <w:rPr>
          <w:rFonts w:ascii="Times New Roman" w:hAnsi="Times New Roman" w:cs="Times New Roman"/>
        </w:rPr>
      </w:pPr>
    </w:p>
    <w:p w14:paraId="3FC93F32" w14:textId="77777777" w:rsidR="00B15054" w:rsidRDefault="00B15054" w:rsidP="00B15054">
      <w:pPr>
        <w:rPr>
          <w:rFonts w:ascii="Times New Roman" w:hAnsi="Times New Roman" w:cs="Times New Roman"/>
        </w:rPr>
      </w:pPr>
      <w:r>
        <w:rPr>
          <w:rFonts w:ascii="Times New Roman" w:hAnsi="Times New Roman" w:cs="Times New Roman"/>
        </w:rPr>
        <w:t xml:space="preserve">Koski-Karell, V. (2016). Haiti’s progress in achieving its 10-year plan to eliminate cholera: </w:t>
      </w:r>
    </w:p>
    <w:p w14:paraId="268A4472" w14:textId="77777777" w:rsidR="00B15054" w:rsidRDefault="00B15054" w:rsidP="00B15054">
      <w:pPr>
        <w:rPr>
          <w:rFonts w:ascii="Times New Roman" w:hAnsi="Times New Roman" w:cs="Times New Roman"/>
        </w:rPr>
      </w:pPr>
      <w:r>
        <w:rPr>
          <w:rFonts w:ascii="Times New Roman" w:hAnsi="Times New Roman" w:cs="Times New Roman"/>
        </w:rPr>
        <w:tab/>
        <w:t xml:space="preserve">hidden sickness cannot be cured. </w:t>
      </w:r>
      <w:r w:rsidRPr="00896461">
        <w:rPr>
          <w:rFonts w:ascii="Times New Roman" w:hAnsi="Times New Roman" w:cs="Times New Roman"/>
          <w:i/>
        </w:rPr>
        <w:t>Risk Manag</w:t>
      </w:r>
      <w:r>
        <w:rPr>
          <w:rFonts w:ascii="Times New Roman" w:hAnsi="Times New Roman" w:cs="Times New Roman"/>
          <w:i/>
        </w:rPr>
        <w:t>ement and Healthcare Policy,</w:t>
      </w:r>
      <w:r w:rsidRPr="00896461">
        <w:rPr>
          <w:rFonts w:ascii="Times New Roman" w:hAnsi="Times New Roman" w:cs="Times New Roman"/>
          <w:i/>
        </w:rPr>
        <w:t xml:space="preserve"> 6</w:t>
      </w:r>
      <w:r>
        <w:rPr>
          <w:rFonts w:ascii="Times New Roman" w:hAnsi="Times New Roman" w:cs="Times New Roman"/>
        </w:rPr>
        <w:t>(9): 87-</w:t>
      </w:r>
    </w:p>
    <w:p w14:paraId="217096BE" w14:textId="77777777" w:rsidR="00B15054" w:rsidRPr="00CC6CB0" w:rsidRDefault="00B15054" w:rsidP="00B15054">
      <w:pPr>
        <w:ind w:left="720"/>
        <w:rPr>
          <w:rFonts w:ascii="Times New Roman" w:hAnsi="Times New Roman" w:cs="Times New Roman"/>
        </w:rPr>
      </w:pPr>
      <w:r>
        <w:rPr>
          <w:rFonts w:ascii="Times New Roman" w:hAnsi="Times New Roman" w:cs="Times New Roman"/>
        </w:rPr>
        <w:t xml:space="preserve">100. Retrieved from </w:t>
      </w:r>
      <w:hyperlink r:id="rId21" w:history="1">
        <w:r w:rsidRPr="00C23B03">
          <w:rPr>
            <w:rStyle w:val="Hyperlink"/>
            <w:rFonts w:ascii="Times New Roman" w:hAnsi="Times New Roman" w:cs="Times New Roman"/>
          </w:rPr>
          <w:t>http://www.ijdh.org/wp-content/uploads/2016/05/RMHP-75919-haiti-s-progress-in-achieving-its-10-year-plan-to-eliminate-_052416.pdf</w:t>
        </w:r>
      </w:hyperlink>
      <w:r>
        <w:rPr>
          <w:rFonts w:ascii="Times New Roman" w:hAnsi="Times New Roman" w:cs="Times New Roman"/>
        </w:rPr>
        <w:t xml:space="preserve"> </w:t>
      </w:r>
    </w:p>
    <w:p w14:paraId="7753BBE1" w14:textId="77777777" w:rsidR="00B15054" w:rsidRDefault="00B15054" w:rsidP="00B15054">
      <w:pPr>
        <w:rPr>
          <w:rFonts w:ascii="Times New Roman" w:hAnsi="Times New Roman" w:cs="Times New Roman"/>
        </w:rPr>
      </w:pPr>
    </w:p>
    <w:p w14:paraId="09B89B3B" w14:textId="77777777" w:rsidR="00B32659" w:rsidRDefault="000A0B7D" w:rsidP="000A0B7D">
      <w:pPr>
        <w:rPr>
          <w:rFonts w:ascii="Times New Roman" w:hAnsi="Times New Roman" w:cs="Times New Roman"/>
        </w:rPr>
      </w:pPr>
      <w:r w:rsidRPr="006470BB">
        <w:rPr>
          <w:rFonts w:ascii="Times New Roman" w:hAnsi="Times New Roman" w:cs="Times New Roman"/>
          <w:lang w:val="fr-CA"/>
        </w:rPr>
        <w:t>Le Moniteur. (2009). Loi Cadre Portant Organisation du Secteur de l’eau Potable et de</w:t>
      </w:r>
      <w:r w:rsidR="000E194D" w:rsidRPr="006470BB">
        <w:rPr>
          <w:rFonts w:ascii="Times New Roman" w:hAnsi="Times New Roman" w:cs="Times New Roman"/>
          <w:lang w:val="fr-CA"/>
        </w:rPr>
        <w:t xml:space="preserve">  </w:t>
      </w:r>
      <w:r w:rsidR="000E194D" w:rsidRPr="006470BB">
        <w:rPr>
          <w:rFonts w:ascii="Times New Roman" w:hAnsi="Times New Roman" w:cs="Times New Roman"/>
          <w:lang w:val="fr-CA"/>
        </w:rPr>
        <w:tab/>
      </w:r>
      <w:r w:rsidRPr="006470BB">
        <w:rPr>
          <w:rFonts w:ascii="Times New Roman" w:hAnsi="Times New Roman" w:cs="Times New Roman"/>
          <w:lang w:val="fr-CA"/>
        </w:rPr>
        <w:t xml:space="preserve">l’Assainissement. </w:t>
      </w:r>
      <w:r>
        <w:rPr>
          <w:rFonts w:ascii="Times New Roman" w:hAnsi="Times New Roman" w:cs="Times New Roman"/>
        </w:rPr>
        <w:t>Retrieved from</w:t>
      </w:r>
      <w:r w:rsidR="000E194D">
        <w:rPr>
          <w:rFonts w:ascii="Times New Roman" w:hAnsi="Times New Roman" w:cs="Times New Roman"/>
        </w:rPr>
        <w:t xml:space="preserve"> </w:t>
      </w:r>
    </w:p>
    <w:p w14:paraId="2590C222" w14:textId="2FA2CF11" w:rsidR="000A0B7D" w:rsidRDefault="00B32659" w:rsidP="000A0B7D">
      <w:pPr>
        <w:rPr>
          <w:rFonts w:ascii="Times New Roman" w:hAnsi="Times New Roman" w:cs="Times New Roman"/>
        </w:rPr>
      </w:pPr>
      <w:r>
        <w:rPr>
          <w:rFonts w:ascii="Times New Roman" w:hAnsi="Times New Roman" w:cs="Times New Roman"/>
        </w:rPr>
        <w:tab/>
      </w:r>
      <w:hyperlink r:id="rId22" w:history="1">
        <w:r w:rsidR="00C90BE0" w:rsidRPr="00733284">
          <w:rPr>
            <w:rStyle w:val="Hyperlink"/>
            <w:rFonts w:ascii="Times New Roman" w:hAnsi="Times New Roman" w:cs="Times New Roman"/>
          </w:rPr>
          <w:t>https://www.dinepa.gouv.ht/wpcontent/uploads/2019/03/Loi_Cadre_DINEPA_Mars09.p</w:t>
        </w:r>
        <w:r>
          <w:rPr>
            <w:rStyle w:val="Hyperlink"/>
            <w:rFonts w:ascii="Times New Roman" w:hAnsi="Times New Roman" w:cs="Times New Roman"/>
          </w:rPr>
          <w:t xml:space="preserve"> </w:t>
        </w:r>
        <w:r>
          <w:rPr>
            <w:rStyle w:val="Hyperlink"/>
            <w:rFonts w:ascii="Times New Roman" w:hAnsi="Times New Roman" w:cs="Times New Roman"/>
          </w:rPr>
          <w:tab/>
        </w:r>
        <w:r w:rsidR="00C90BE0" w:rsidRPr="00733284">
          <w:rPr>
            <w:rStyle w:val="Hyperlink"/>
            <w:rFonts w:ascii="Times New Roman" w:hAnsi="Times New Roman" w:cs="Times New Roman"/>
          </w:rPr>
          <w:t>df</w:t>
        </w:r>
      </w:hyperlink>
    </w:p>
    <w:p w14:paraId="21AC0EF0" w14:textId="77777777" w:rsidR="00B32659" w:rsidRDefault="00B32659" w:rsidP="000A0B7D">
      <w:pPr>
        <w:rPr>
          <w:rFonts w:ascii="Times New Roman" w:hAnsi="Times New Roman" w:cs="Times New Roman"/>
        </w:rPr>
      </w:pPr>
    </w:p>
    <w:p w14:paraId="625BA42B" w14:textId="2253F3B1" w:rsidR="00B15054" w:rsidRDefault="00B15054" w:rsidP="00B32659">
      <w:pPr>
        <w:rPr>
          <w:rFonts w:ascii="Times New Roman" w:hAnsi="Times New Roman" w:cs="Times New Roman"/>
        </w:rPr>
      </w:pPr>
      <w:r w:rsidRPr="00B67F0B">
        <w:rPr>
          <w:rFonts w:ascii="Times New Roman" w:hAnsi="Times New Roman" w:cs="Times New Roman"/>
        </w:rPr>
        <w:t>Mason, N., Matoso, M, and Smith W.</w:t>
      </w:r>
      <w:r>
        <w:rPr>
          <w:rFonts w:ascii="Times New Roman" w:hAnsi="Times New Roman" w:cs="Times New Roman"/>
        </w:rPr>
        <w:t xml:space="preserve"> (2015).</w:t>
      </w:r>
      <w:r w:rsidRPr="00B67F0B">
        <w:rPr>
          <w:rFonts w:ascii="Times New Roman" w:hAnsi="Times New Roman" w:cs="Times New Roman"/>
        </w:rPr>
        <w:t xml:space="preserve"> Private Sector and water supply, sanitation and </w:t>
      </w:r>
      <w:r>
        <w:rPr>
          <w:rFonts w:ascii="Times New Roman" w:hAnsi="Times New Roman" w:cs="Times New Roman"/>
        </w:rPr>
        <w:t xml:space="preserve"> </w:t>
      </w:r>
      <w:r>
        <w:rPr>
          <w:rFonts w:ascii="Times New Roman" w:hAnsi="Times New Roman" w:cs="Times New Roman"/>
        </w:rPr>
        <w:tab/>
      </w:r>
      <w:r w:rsidRPr="00B67F0B">
        <w:rPr>
          <w:rFonts w:ascii="Times New Roman" w:hAnsi="Times New Roman" w:cs="Times New Roman"/>
        </w:rPr>
        <w:t>hygiene. Retrieved from</w:t>
      </w:r>
      <w:r w:rsidR="000E194D">
        <w:rPr>
          <w:rFonts w:ascii="Times New Roman" w:hAnsi="Times New Roman" w:cs="Times New Roman"/>
        </w:rPr>
        <w:t xml:space="preserve"> </w:t>
      </w:r>
      <w:r w:rsidR="00B32659">
        <w:rPr>
          <w:rFonts w:ascii="Times New Roman" w:hAnsi="Times New Roman" w:cs="Times New Roman"/>
        </w:rPr>
        <w:tab/>
      </w:r>
      <w:hyperlink r:id="rId23" w:history="1">
        <w:r w:rsidR="00B32659" w:rsidRPr="00733284">
          <w:rPr>
            <w:rStyle w:val="Hyperlink"/>
            <w:rFonts w:ascii="Times New Roman" w:hAnsi="Times New Roman" w:cs="Times New Roman"/>
          </w:rPr>
          <w:t>http://worldtoilet.org/wpcontent/uploads/2016/02/PrivateSectorand-  water-supply-</w:t>
        </w:r>
        <w:r w:rsidR="00B32659">
          <w:rPr>
            <w:rStyle w:val="Hyperlink"/>
            <w:rFonts w:ascii="Times New Roman" w:hAnsi="Times New Roman" w:cs="Times New Roman"/>
          </w:rPr>
          <w:t xml:space="preserve"> </w:t>
        </w:r>
        <w:r w:rsidR="00B32659">
          <w:rPr>
            <w:rStyle w:val="Hyperlink"/>
            <w:rFonts w:ascii="Times New Roman" w:hAnsi="Times New Roman" w:cs="Times New Roman"/>
          </w:rPr>
          <w:tab/>
        </w:r>
        <w:r w:rsidR="00B32659" w:rsidRPr="00733284">
          <w:rPr>
            <w:rStyle w:val="Hyperlink"/>
            <w:rFonts w:ascii="Times New Roman" w:hAnsi="Times New Roman" w:cs="Times New Roman"/>
          </w:rPr>
          <w:t>sanitation-and-hygiene-1.pdf</w:t>
        </w:r>
      </w:hyperlink>
    </w:p>
    <w:p w14:paraId="70B5E228" w14:textId="77777777" w:rsidR="00B15054" w:rsidRDefault="00B15054" w:rsidP="00B15054">
      <w:pPr>
        <w:rPr>
          <w:rFonts w:ascii="Times New Roman" w:hAnsi="Times New Roman" w:cs="Times New Roman"/>
        </w:rPr>
      </w:pPr>
    </w:p>
    <w:p w14:paraId="0CB1FEE3" w14:textId="77777777" w:rsidR="00B15054" w:rsidRDefault="00B15054" w:rsidP="00B15054">
      <w:pPr>
        <w:rPr>
          <w:rFonts w:ascii="Times New Roman" w:hAnsi="Times New Roman" w:cs="Times New Roman"/>
        </w:rPr>
      </w:pPr>
      <w:r>
        <w:rPr>
          <w:rFonts w:ascii="Times New Roman" w:hAnsi="Times New Roman" w:cs="Times New Roman"/>
        </w:rPr>
        <w:t xml:space="preserve">Mills, J.E. and Cumming, O. (2016). The Impact of Water, Sanitation and Hygiene on Key </w:t>
      </w:r>
    </w:p>
    <w:p w14:paraId="238C02BD" w14:textId="77777777" w:rsidR="00B15054" w:rsidRDefault="00B15054" w:rsidP="00B15054">
      <w:pPr>
        <w:rPr>
          <w:rFonts w:ascii="Times New Roman" w:hAnsi="Times New Roman" w:cs="Times New Roman"/>
        </w:rPr>
      </w:pPr>
      <w:r>
        <w:rPr>
          <w:rFonts w:ascii="Times New Roman" w:hAnsi="Times New Roman" w:cs="Times New Roman"/>
        </w:rPr>
        <w:tab/>
        <w:t xml:space="preserve">Health and Social Outcomes. Retrieved from  </w:t>
      </w:r>
    </w:p>
    <w:p w14:paraId="4D51CFF2" w14:textId="77777777" w:rsidR="00B15054" w:rsidRDefault="00B15054" w:rsidP="00B15054">
      <w:pPr>
        <w:rPr>
          <w:rFonts w:ascii="Times New Roman" w:hAnsi="Times New Roman" w:cs="Times New Roman"/>
        </w:rPr>
      </w:pPr>
      <w:r>
        <w:rPr>
          <w:rFonts w:ascii="Times New Roman" w:hAnsi="Times New Roman" w:cs="Times New Roman"/>
        </w:rPr>
        <w:tab/>
      </w:r>
      <w:hyperlink r:id="rId24" w:history="1">
        <w:r w:rsidRPr="00384748">
          <w:rPr>
            <w:rStyle w:val="Hyperlink"/>
            <w:rFonts w:ascii="Times New Roman" w:hAnsi="Times New Roman" w:cs="Times New Roman"/>
          </w:rPr>
          <w:t>https://www.susana.org/_resources/documents/default/3-2780-125-1494258180.pdf</w:t>
        </w:r>
      </w:hyperlink>
      <w:r>
        <w:rPr>
          <w:rFonts w:ascii="Times New Roman" w:hAnsi="Times New Roman" w:cs="Times New Roman"/>
        </w:rPr>
        <w:t xml:space="preserve"> </w:t>
      </w:r>
    </w:p>
    <w:p w14:paraId="56A35519" w14:textId="77777777" w:rsidR="00B15054" w:rsidRDefault="00B15054" w:rsidP="00B15054">
      <w:pPr>
        <w:rPr>
          <w:rFonts w:ascii="Times New Roman" w:hAnsi="Times New Roman" w:cs="Times New Roman"/>
        </w:rPr>
      </w:pPr>
    </w:p>
    <w:p w14:paraId="53048649" w14:textId="77777777" w:rsidR="00B15054" w:rsidRDefault="00B15054" w:rsidP="00B15054">
      <w:pPr>
        <w:rPr>
          <w:rFonts w:ascii="Times New Roman" w:hAnsi="Times New Roman" w:cs="Times New Roman"/>
        </w:rPr>
      </w:pPr>
      <w:r>
        <w:rPr>
          <w:rFonts w:ascii="Times New Roman" w:hAnsi="Times New Roman" w:cs="Times New Roman"/>
        </w:rPr>
        <w:t>O’Connor, D., Brisson-Boivin, K., &amp; Ilcan, S. (2014) Governing failure: Development, aid and</w:t>
      </w:r>
    </w:p>
    <w:p w14:paraId="6FA06F11" w14:textId="77777777" w:rsidR="00B15054" w:rsidRDefault="00B15054" w:rsidP="00B15054">
      <w:pPr>
        <w:ind w:firstLine="720"/>
        <w:rPr>
          <w:rFonts w:ascii="Times New Roman" w:hAnsi="Times New Roman" w:cs="Times New Roman"/>
        </w:rPr>
      </w:pPr>
      <w:r>
        <w:rPr>
          <w:rFonts w:ascii="Times New Roman" w:hAnsi="Times New Roman" w:cs="Times New Roman"/>
        </w:rPr>
        <w:t xml:space="preserve"> audit in Haiti. </w:t>
      </w:r>
      <w:r w:rsidRPr="00896461">
        <w:rPr>
          <w:rFonts w:ascii="Times New Roman" w:hAnsi="Times New Roman" w:cs="Times New Roman"/>
          <w:i/>
        </w:rPr>
        <w:t>Conflict, Security &amp; Development</w:t>
      </w:r>
      <w:r>
        <w:rPr>
          <w:rFonts w:ascii="Times New Roman" w:hAnsi="Times New Roman" w:cs="Times New Roman"/>
          <w:i/>
        </w:rPr>
        <w:t>,</w:t>
      </w:r>
      <w:r w:rsidRPr="00896461">
        <w:rPr>
          <w:rFonts w:ascii="Times New Roman" w:hAnsi="Times New Roman" w:cs="Times New Roman"/>
          <w:i/>
        </w:rPr>
        <w:t xml:space="preserve"> 14</w:t>
      </w:r>
      <w:r>
        <w:rPr>
          <w:rFonts w:ascii="Times New Roman" w:hAnsi="Times New Roman" w:cs="Times New Roman"/>
        </w:rPr>
        <w:t>(3): 309-330.</w:t>
      </w:r>
    </w:p>
    <w:p w14:paraId="7CBBB0E5" w14:textId="77777777" w:rsidR="00BB2A57" w:rsidRDefault="00BB2A57" w:rsidP="00B15054">
      <w:pPr>
        <w:rPr>
          <w:rFonts w:ascii="Times New Roman" w:hAnsi="Times New Roman" w:cs="Times New Roman"/>
        </w:rPr>
      </w:pPr>
    </w:p>
    <w:p w14:paraId="78D1C321" w14:textId="77777777" w:rsidR="00B15054" w:rsidRPr="00F033B5" w:rsidRDefault="008B6609" w:rsidP="00B15054">
      <w:pPr>
        <w:rPr>
          <w:rFonts w:ascii="Times New Roman" w:hAnsi="Times New Roman" w:cs="Times New Roman"/>
          <w:lang w:val="en-CA"/>
        </w:rPr>
      </w:pPr>
      <w:r w:rsidRPr="00F033B5">
        <w:rPr>
          <w:rFonts w:ascii="Times New Roman" w:hAnsi="Times New Roman" w:cs="Times New Roman"/>
          <w:lang w:val="en-CA"/>
        </w:rPr>
        <w:t xml:space="preserve">OCHA (2019). Haiti: Cholera Figures. </w:t>
      </w:r>
    </w:p>
    <w:p w14:paraId="2237AED1" w14:textId="77777777" w:rsidR="008B6609" w:rsidRPr="00F033B5" w:rsidRDefault="008B6609" w:rsidP="00B15054">
      <w:pPr>
        <w:rPr>
          <w:rFonts w:ascii="Times New Roman" w:hAnsi="Times New Roman" w:cs="Times New Roman"/>
          <w:lang w:val="en-CA"/>
        </w:rPr>
      </w:pPr>
    </w:p>
    <w:p w14:paraId="0FC1608C" w14:textId="77777777" w:rsidR="005A2AE1" w:rsidRDefault="007D7EB7" w:rsidP="007D7EB7">
      <w:pPr>
        <w:rPr>
          <w:rFonts w:ascii="Times New Roman" w:hAnsi="Times New Roman" w:cs="Times New Roman"/>
          <w:lang w:val="en-CA"/>
        </w:rPr>
      </w:pPr>
      <w:r w:rsidRPr="00BC3528">
        <w:rPr>
          <w:rFonts w:ascii="Times New Roman" w:hAnsi="Times New Roman" w:cs="Times New Roman"/>
          <w:lang w:val="en-CA"/>
        </w:rPr>
        <w:t xml:space="preserve">Prado, M. and Trebilcock, M. (2009). Path Dependence, Development, and the Dynamics of </w:t>
      </w:r>
    </w:p>
    <w:p w14:paraId="69F5C5F5" w14:textId="3C3124A2" w:rsidR="007D7EB7" w:rsidRPr="00BC3528" w:rsidRDefault="005A2AE1" w:rsidP="007D7EB7">
      <w:pPr>
        <w:rPr>
          <w:rFonts w:ascii="Times New Roman" w:hAnsi="Times New Roman" w:cs="Times New Roman"/>
          <w:lang w:val="en-CA"/>
        </w:rPr>
      </w:pPr>
      <w:r>
        <w:rPr>
          <w:rFonts w:ascii="Times New Roman" w:hAnsi="Times New Roman" w:cs="Times New Roman"/>
          <w:lang w:val="en-CA"/>
        </w:rPr>
        <w:tab/>
      </w:r>
      <w:r w:rsidR="007D7EB7" w:rsidRPr="00BC3528">
        <w:rPr>
          <w:rFonts w:ascii="Times New Roman" w:hAnsi="Times New Roman" w:cs="Times New Roman"/>
          <w:lang w:val="en-CA"/>
        </w:rPr>
        <w:t>Institutional Reform.</w:t>
      </w:r>
      <w:r w:rsidR="007C446B" w:rsidRPr="00BC3528">
        <w:rPr>
          <w:rFonts w:ascii="Times New Roman" w:hAnsi="Times New Roman" w:cs="Times New Roman"/>
          <w:lang w:val="en-CA"/>
        </w:rPr>
        <w:t xml:space="preserve"> </w:t>
      </w:r>
      <w:r w:rsidR="007C446B" w:rsidRPr="00BC3528">
        <w:rPr>
          <w:rFonts w:ascii="Times New Roman" w:hAnsi="Times New Roman" w:cs="Times New Roman"/>
          <w:i/>
          <w:lang w:val="en-CA"/>
        </w:rPr>
        <w:t>University of Toronto Law Journal</w:t>
      </w:r>
      <w:r w:rsidR="007C446B" w:rsidRPr="00BC3528">
        <w:rPr>
          <w:rFonts w:ascii="Times New Roman" w:hAnsi="Times New Roman" w:cs="Times New Roman"/>
          <w:lang w:val="en-CA"/>
        </w:rPr>
        <w:t>, 59(3): 341-379</w:t>
      </w:r>
      <w:r w:rsidR="00BC3528" w:rsidRPr="00BC3528">
        <w:rPr>
          <w:rFonts w:ascii="Times New Roman" w:hAnsi="Times New Roman" w:cs="Times New Roman"/>
          <w:lang w:val="en-CA"/>
        </w:rPr>
        <w:t>.</w:t>
      </w:r>
      <w:r w:rsidR="007D7EB7" w:rsidRPr="00BC3528">
        <w:rPr>
          <w:rFonts w:ascii="Times New Roman" w:hAnsi="Times New Roman" w:cs="Times New Roman"/>
          <w:lang w:val="en-CA"/>
        </w:rPr>
        <w:t xml:space="preserve"> </w:t>
      </w:r>
      <w:r w:rsidR="007D7EB7" w:rsidRPr="00BC3528">
        <w:rPr>
          <w:rFonts w:ascii="Times New Roman" w:hAnsi="Times New Roman" w:cs="Times New Roman"/>
          <w:lang w:val="en-CA"/>
        </w:rPr>
        <w:tab/>
      </w:r>
    </w:p>
    <w:p w14:paraId="666EEFAE" w14:textId="77777777" w:rsidR="00DA3A5D" w:rsidRPr="00F033B5" w:rsidRDefault="00DA3A5D" w:rsidP="007D7EB7">
      <w:pPr>
        <w:rPr>
          <w:rFonts w:ascii="Times New Roman" w:hAnsi="Times New Roman" w:cs="Times New Roman"/>
          <w:lang w:val="en-CA"/>
        </w:rPr>
      </w:pPr>
    </w:p>
    <w:p w14:paraId="4D3A5C12" w14:textId="77777777" w:rsidR="00B15054" w:rsidRPr="00F033B5" w:rsidRDefault="00B15054" w:rsidP="00B15054">
      <w:pPr>
        <w:rPr>
          <w:rFonts w:ascii="Times New Roman" w:hAnsi="Times New Roman" w:cs="Times New Roman"/>
          <w:lang w:val="en-CA"/>
        </w:rPr>
      </w:pPr>
      <w:r w:rsidRPr="00F033B5">
        <w:rPr>
          <w:rFonts w:ascii="Times New Roman" w:hAnsi="Times New Roman" w:cs="Times New Roman"/>
          <w:lang w:val="en-CA"/>
        </w:rPr>
        <w:t xml:space="preserve">Rebaudet S. Bulit, G. Gaudart J, Michl Edwige, Gazin P, Evers C, Beualieu S, Abedi A.A., Osei </w:t>
      </w:r>
    </w:p>
    <w:p w14:paraId="52EAF7B4" w14:textId="77777777" w:rsidR="00B15054" w:rsidRDefault="00B15054" w:rsidP="00B15054">
      <w:pPr>
        <w:rPr>
          <w:rFonts w:ascii="Times New Roman" w:hAnsi="Times New Roman" w:cs="Times New Roman"/>
        </w:rPr>
      </w:pPr>
      <w:r w:rsidRPr="00F033B5">
        <w:rPr>
          <w:rFonts w:ascii="Times New Roman" w:hAnsi="Times New Roman" w:cs="Times New Roman"/>
          <w:lang w:val="en-CA"/>
        </w:rPr>
        <w:tab/>
      </w:r>
      <w:r>
        <w:rPr>
          <w:rFonts w:ascii="Times New Roman" w:hAnsi="Times New Roman" w:cs="Times New Roman"/>
        </w:rPr>
        <w:t xml:space="preserve">L, Barrais R, Pierre K, Moore S, Boncy J, Adrien P, Beigbeder E., Guillaume, F.D., </w:t>
      </w:r>
      <w:r w:rsidR="006E6320">
        <w:rPr>
          <w:rFonts w:ascii="Times New Roman" w:hAnsi="Times New Roman" w:cs="Times New Roman"/>
        </w:rPr>
        <w:t>and</w:t>
      </w:r>
    </w:p>
    <w:p w14:paraId="1B2D9414" w14:textId="77777777" w:rsidR="00B15054" w:rsidRDefault="00B15054" w:rsidP="00B15054">
      <w:pPr>
        <w:rPr>
          <w:rFonts w:ascii="Times New Roman" w:hAnsi="Times New Roman" w:cs="Times New Roman"/>
        </w:rPr>
      </w:pPr>
      <w:r>
        <w:rPr>
          <w:rFonts w:ascii="Times New Roman" w:hAnsi="Times New Roman" w:cs="Times New Roman"/>
        </w:rPr>
        <w:tab/>
        <w:t>Piarroux R. (2018). The national alert-response strategy against cholera in Haiti: A four-</w:t>
      </w:r>
    </w:p>
    <w:p w14:paraId="3E967505" w14:textId="77777777" w:rsidR="00B15054" w:rsidRDefault="00B15054" w:rsidP="00B15054">
      <w:pPr>
        <w:rPr>
          <w:rFonts w:ascii="Times New Roman" w:hAnsi="Times New Roman" w:cs="Times New Roman"/>
        </w:rPr>
      </w:pPr>
      <w:r>
        <w:rPr>
          <w:rFonts w:ascii="Times New Roman" w:hAnsi="Times New Roman" w:cs="Times New Roman"/>
        </w:rPr>
        <w:tab/>
        <w:t xml:space="preserve">year assessment of its implementation. </w:t>
      </w:r>
    </w:p>
    <w:p w14:paraId="2D140BAC" w14:textId="77777777" w:rsidR="00B15054" w:rsidRDefault="00B15054" w:rsidP="00B15054">
      <w:pPr>
        <w:rPr>
          <w:rFonts w:ascii="Times New Roman" w:hAnsi="Times New Roman" w:cs="Times New Roman"/>
        </w:rPr>
      </w:pPr>
      <w:r>
        <w:rPr>
          <w:rFonts w:ascii="Times New Roman" w:hAnsi="Times New Roman" w:cs="Times New Roman"/>
        </w:rPr>
        <w:tab/>
        <w:t xml:space="preserve">Retrieved from </w:t>
      </w:r>
      <w:hyperlink r:id="rId25" w:history="1">
        <w:r w:rsidRPr="00C23B03">
          <w:rPr>
            <w:rStyle w:val="Hyperlink"/>
            <w:rFonts w:ascii="Times New Roman" w:hAnsi="Times New Roman" w:cs="Times New Roman"/>
          </w:rPr>
          <w:t>https://www.biorxiv.org/content/biorxiv/early/2018/02/05/259366.full.pdf</w:t>
        </w:r>
      </w:hyperlink>
      <w:r>
        <w:rPr>
          <w:rFonts w:ascii="Times New Roman" w:hAnsi="Times New Roman" w:cs="Times New Roman"/>
        </w:rPr>
        <w:t xml:space="preserve"> </w:t>
      </w:r>
    </w:p>
    <w:p w14:paraId="75108A91" w14:textId="77777777" w:rsidR="00B15054" w:rsidRDefault="00B15054" w:rsidP="00B15054">
      <w:pPr>
        <w:rPr>
          <w:rFonts w:ascii="Times New Roman" w:hAnsi="Times New Roman" w:cs="Times New Roman"/>
        </w:rPr>
      </w:pPr>
    </w:p>
    <w:p w14:paraId="16A0C8A6" w14:textId="77777777" w:rsidR="00B15054" w:rsidRDefault="00B15054" w:rsidP="00B15054">
      <w:pPr>
        <w:rPr>
          <w:rFonts w:ascii="Times New Roman" w:hAnsi="Times New Roman" w:cs="Times New Roman"/>
          <w:color w:val="262626"/>
        </w:rPr>
      </w:pPr>
      <w:r>
        <w:rPr>
          <w:rFonts w:ascii="Times New Roman" w:hAnsi="Times New Roman" w:cs="Times New Roman"/>
          <w:color w:val="262626"/>
        </w:rPr>
        <w:t xml:space="preserve">Schuller, M. (2016). </w:t>
      </w:r>
      <w:r w:rsidRPr="00294179">
        <w:rPr>
          <w:rFonts w:ascii="Times New Roman" w:hAnsi="Times New Roman" w:cs="Times New Roman"/>
          <w:i/>
          <w:color w:val="262626"/>
        </w:rPr>
        <w:t>Humanitarian Aftershocks in Haiti</w:t>
      </w:r>
      <w:r>
        <w:rPr>
          <w:rFonts w:ascii="Times New Roman" w:hAnsi="Times New Roman" w:cs="Times New Roman"/>
          <w:i/>
          <w:color w:val="262626"/>
        </w:rPr>
        <w:t>.</w:t>
      </w:r>
      <w:r>
        <w:rPr>
          <w:rFonts w:ascii="Times New Roman" w:hAnsi="Times New Roman" w:cs="Times New Roman"/>
          <w:color w:val="262626"/>
        </w:rPr>
        <w:t xml:space="preserve"> New Brunswick, NJ: Rutgers University</w:t>
      </w:r>
    </w:p>
    <w:p w14:paraId="313E5867" w14:textId="77777777" w:rsidR="00B15054" w:rsidRPr="00294179" w:rsidRDefault="00B15054" w:rsidP="00B15054">
      <w:pPr>
        <w:ind w:firstLine="720"/>
        <w:rPr>
          <w:rFonts w:ascii="Times New Roman" w:hAnsi="Times New Roman" w:cs="Times New Roman"/>
          <w:color w:val="262626"/>
        </w:rPr>
      </w:pPr>
      <w:r>
        <w:rPr>
          <w:rFonts w:ascii="Times New Roman" w:hAnsi="Times New Roman" w:cs="Times New Roman"/>
          <w:color w:val="262626"/>
        </w:rPr>
        <w:t xml:space="preserve"> Press. </w:t>
      </w:r>
    </w:p>
    <w:p w14:paraId="3FD247ED" w14:textId="77777777" w:rsidR="00B15054" w:rsidRDefault="00B15054" w:rsidP="00B15054">
      <w:pPr>
        <w:rPr>
          <w:rFonts w:ascii="Times New Roman" w:hAnsi="Times New Roman" w:cs="Times New Roman"/>
          <w:color w:val="262626"/>
        </w:rPr>
      </w:pPr>
    </w:p>
    <w:p w14:paraId="011E2724" w14:textId="77777777" w:rsidR="00B15054" w:rsidRDefault="00B15054" w:rsidP="00B15054">
      <w:pPr>
        <w:rPr>
          <w:rFonts w:ascii="Times New Roman" w:hAnsi="Times New Roman" w:cs="Times New Roman"/>
          <w:color w:val="262626"/>
        </w:rPr>
      </w:pPr>
      <w:r>
        <w:rPr>
          <w:rFonts w:ascii="Times New Roman" w:hAnsi="Times New Roman" w:cs="Times New Roman"/>
          <w:color w:val="262626"/>
        </w:rPr>
        <w:t xml:space="preserve">Sheller, M., Galada H.V., Montalto, F., Gurian, P.L., Piasecki, M., Ayalwq, T.B. and O’Connor, </w:t>
      </w:r>
    </w:p>
    <w:p w14:paraId="7CD053F6" w14:textId="77777777" w:rsidR="00B15054" w:rsidRDefault="00B15054" w:rsidP="00B15054">
      <w:pPr>
        <w:ind w:left="720"/>
        <w:rPr>
          <w:rFonts w:ascii="Times New Roman" w:hAnsi="Times New Roman" w:cs="Times New Roman"/>
          <w:color w:val="262626"/>
        </w:rPr>
      </w:pPr>
      <w:r>
        <w:rPr>
          <w:rFonts w:ascii="Times New Roman" w:hAnsi="Times New Roman" w:cs="Times New Roman"/>
          <w:color w:val="262626"/>
        </w:rPr>
        <w:t xml:space="preserve">S. (2013). Gender, disaster, and resilience: Assessing women’s water and sanitation needs in Leogane, Haiti before and after the 2010 earthquake. </w:t>
      </w:r>
      <w:r w:rsidRPr="0073363C">
        <w:rPr>
          <w:rFonts w:ascii="Times New Roman" w:hAnsi="Times New Roman" w:cs="Times New Roman"/>
          <w:i/>
          <w:color w:val="262626"/>
        </w:rPr>
        <w:t>The Journal of Gender &amp; Water</w:t>
      </w:r>
      <w:r>
        <w:rPr>
          <w:rFonts w:ascii="Times New Roman" w:hAnsi="Times New Roman" w:cs="Times New Roman"/>
          <w:color w:val="262626"/>
        </w:rPr>
        <w:t xml:space="preserve">, </w:t>
      </w:r>
      <w:r w:rsidRPr="00FB0D81">
        <w:rPr>
          <w:rFonts w:ascii="Times New Roman" w:hAnsi="Times New Roman" w:cs="Times New Roman"/>
          <w:i/>
          <w:color w:val="262626"/>
        </w:rPr>
        <w:t>2</w:t>
      </w:r>
      <w:r>
        <w:rPr>
          <w:rFonts w:ascii="Times New Roman" w:hAnsi="Times New Roman" w:cs="Times New Roman"/>
          <w:color w:val="262626"/>
        </w:rPr>
        <w:t>(1): 18-27.</w:t>
      </w:r>
    </w:p>
    <w:p w14:paraId="5F31F3EF" w14:textId="77777777" w:rsidR="00B15054" w:rsidRDefault="00B15054" w:rsidP="00B15054">
      <w:pPr>
        <w:rPr>
          <w:rFonts w:ascii="Times New Roman" w:hAnsi="Times New Roman" w:cs="Times New Roman"/>
          <w:color w:val="262626"/>
        </w:rPr>
      </w:pPr>
    </w:p>
    <w:p w14:paraId="1A680F0A" w14:textId="77777777" w:rsidR="00B15054" w:rsidRPr="00B67F0B" w:rsidRDefault="00B15054" w:rsidP="00B15054">
      <w:pPr>
        <w:rPr>
          <w:rFonts w:ascii="Times New Roman" w:hAnsi="Times New Roman" w:cs="Times New Roman"/>
          <w:color w:val="262626"/>
        </w:rPr>
      </w:pPr>
      <w:r w:rsidRPr="00B67F0B">
        <w:rPr>
          <w:rFonts w:ascii="Times New Roman" w:hAnsi="Times New Roman" w:cs="Times New Roman"/>
          <w:color w:val="262626"/>
        </w:rPr>
        <w:t xml:space="preserve">Stoa, R. B. (2017). Water governance in Haiti: An assessment of laws and institutional </w:t>
      </w:r>
    </w:p>
    <w:p w14:paraId="2515A5BC" w14:textId="77777777" w:rsidR="00B15054" w:rsidRPr="00B67F0B" w:rsidRDefault="00B15054" w:rsidP="00B15054">
      <w:pPr>
        <w:rPr>
          <w:rFonts w:ascii="Times New Roman" w:hAnsi="Times New Roman" w:cs="Times New Roman"/>
          <w:color w:val="262626"/>
        </w:rPr>
      </w:pPr>
      <w:r w:rsidRPr="00B67F0B">
        <w:rPr>
          <w:rFonts w:ascii="Times New Roman" w:hAnsi="Times New Roman" w:cs="Times New Roman"/>
          <w:color w:val="262626"/>
        </w:rPr>
        <w:tab/>
        <w:t xml:space="preserve">capacities. </w:t>
      </w:r>
      <w:r w:rsidRPr="00B67F0B">
        <w:rPr>
          <w:rFonts w:ascii="Times New Roman" w:hAnsi="Times New Roman" w:cs="Times New Roman"/>
          <w:i/>
          <w:iCs/>
          <w:color w:val="262626"/>
        </w:rPr>
        <w:t>Tulane Environmental Law Journal,</w:t>
      </w:r>
      <w:r w:rsidRPr="00B67F0B">
        <w:rPr>
          <w:rFonts w:ascii="Times New Roman" w:hAnsi="Times New Roman" w:cs="Times New Roman"/>
          <w:color w:val="262626"/>
        </w:rPr>
        <w:t xml:space="preserve"> </w:t>
      </w:r>
      <w:r w:rsidRPr="00B67F0B">
        <w:rPr>
          <w:rFonts w:ascii="Times New Roman" w:hAnsi="Times New Roman" w:cs="Times New Roman"/>
          <w:i/>
          <w:iCs/>
          <w:color w:val="262626"/>
        </w:rPr>
        <w:t>29</w:t>
      </w:r>
      <w:r>
        <w:rPr>
          <w:rFonts w:ascii="Times New Roman" w:hAnsi="Times New Roman" w:cs="Times New Roman"/>
          <w:color w:val="262626"/>
        </w:rPr>
        <w:t>(243):</w:t>
      </w:r>
      <w:r w:rsidRPr="00B67F0B">
        <w:rPr>
          <w:rFonts w:ascii="Times New Roman" w:hAnsi="Times New Roman" w:cs="Times New Roman"/>
          <w:color w:val="262626"/>
        </w:rPr>
        <w:t xml:space="preserve"> 243-286.</w:t>
      </w:r>
    </w:p>
    <w:p w14:paraId="4A83F27D" w14:textId="77777777" w:rsidR="00B15054" w:rsidRDefault="00B15054" w:rsidP="00B15054">
      <w:pPr>
        <w:rPr>
          <w:rFonts w:ascii="Times New Roman" w:hAnsi="Times New Roman" w:cs="Times New Roman"/>
        </w:rPr>
      </w:pPr>
    </w:p>
    <w:p w14:paraId="42FA9368" w14:textId="77777777" w:rsidR="00B15054" w:rsidRDefault="00B15054" w:rsidP="00B15054">
      <w:pPr>
        <w:rPr>
          <w:rFonts w:ascii="Times New Roman" w:hAnsi="Times New Roman" w:cs="Times New Roman"/>
        </w:rPr>
      </w:pPr>
      <w:r>
        <w:rPr>
          <w:rFonts w:ascii="Times New Roman" w:hAnsi="Times New Roman" w:cs="Times New Roman"/>
        </w:rPr>
        <w:t>Todaro, M.P., &amp; Smith, S.C. (2015). Economic Development, 12</w:t>
      </w:r>
      <w:r w:rsidRPr="00FB0D81">
        <w:rPr>
          <w:rFonts w:ascii="Times New Roman" w:hAnsi="Times New Roman" w:cs="Times New Roman"/>
          <w:vertAlign w:val="superscript"/>
        </w:rPr>
        <w:t>th</w:t>
      </w:r>
      <w:r>
        <w:rPr>
          <w:rFonts w:ascii="Times New Roman" w:hAnsi="Times New Roman" w:cs="Times New Roman"/>
        </w:rPr>
        <w:t xml:space="preserve"> edition. Saddle River, NJ: </w:t>
      </w:r>
    </w:p>
    <w:p w14:paraId="21F5C923" w14:textId="77777777" w:rsidR="00B15054" w:rsidRDefault="00B15054" w:rsidP="00B15054">
      <w:pPr>
        <w:rPr>
          <w:rFonts w:ascii="Times New Roman" w:hAnsi="Times New Roman" w:cs="Times New Roman"/>
        </w:rPr>
      </w:pPr>
      <w:r>
        <w:rPr>
          <w:rFonts w:ascii="Times New Roman" w:hAnsi="Times New Roman" w:cs="Times New Roman"/>
        </w:rPr>
        <w:tab/>
        <w:t xml:space="preserve">Pearson Education. </w:t>
      </w:r>
    </w:p>
    <w:p w14:paraId="6D31FAB6" w14:textId="77777777" w:rsidR="00B15054" w:rsidRDefault="00B15054" w:rsidP="00B15054">
      <w:pPr>
        <w:rPr>
          <w:rFonts w:ascii="Times New Roman" w:hAnsi="Times New Roman" w:cs="Times New Roman"/>
        </w:rPr>
      </w:pPr>
    </w:p>
    <w:p w14:paraId="316BFE65" w14:textId="77777777" w:rsidR="00B15054" w:rsidRDefault="00B15054" w:rsidP="00B15054">
      <w:pPr>
        <w:rPr>
          <w:rFonts w:ascii="Times New Roman" w:hAnsi="Times New Roman" w:cs="Times New Roman"/>
        </w:rPr>
      </w:pPr>
      <w:r w:rsidRPr="00B67F0B">
        <w:rPr>
          <w:rFonts w:ascii="Times New Roman" w:hAnsi="Times New Roman" w:cs="Times New Roman"/>
        </w:rPr>
        <w:t xml:space="preserve">United Nations (2010). Report of the United Nations in Haiti 2010: Situation, Challenges and </w:t>
      </w:r>
    </w:p>
    <w:p w14:paraId="170B4049" w14:textId="77777777" w:rsidR="00B15054" w:rsidRDefault="00B15054" w:rsidP="00B15054">
      <w:pPr>
        <w:ind w:left="720"/>
        <w:rPr>
          <w:rFonts w:ascii="Times New Roman" w:hAnsi="Times New Roman" w:cs="Times New Roman"/>
        </w:rPr>
      </w:pPr>
      <w:r>
        <w:rPr>
          <w:rFonts w:ascii="Times New Roman" w:hAnsi="Times New Roman" w:cs="Times New Roman"/>
        </w:rPr>
        <w:t xml:space="preserve">Outlook. Retrieved from </w:t>
      </w:r>
      <w:hyperlink r:id="rId26" w:history="1">
        <w:r w:rsidRPr="00B67F0B">
          <w:rPr>
            <w:rStyle w:val="Hyperlink"/>
            <w:rFonts w:ascii="Times New Roman" w:hAnsi="Times New Roman" w:cs="Times New Roman"/>
          </w:rPr>
          <w:t>http://www.un.org/en/peacekeeping/missions/minustah/documents/un_report_haiti_2010_en.pdf</w:t>
        </w:r>
      </w:hyperlink>
    </w:p>
    <w:p w14:paraId="6886622C" w14:textId="77777777" w:rsidR="00A4260D" w:rsidRDefault="00A4260D" w:rsidP="00B15054">
      <w:pPr>
        <w:rPr>
          <w:rFonts w:ascii="Times New Roman" w:hAnsi="Times New Roman" w:cs="Times New Roman"/>
        </w:rPr>
      </w:pPr>
    </w:p>
    <w:p w14:paraId="2F5ADBF7" w14:textId="77777777" w:rsidR="005A2AE1" w:rsidRDefault="00DA3A5D" w:rsidP="00B15054">
      <w:pPr>
        <w:rPr>
          <w:rFonts w:ascii="Times New Roman" w:hAnsi="Times New Roman" w:cs="Times New Roman"/>
        </w:rPr>
      </w:pPr>
      <w:r>
        <w:rPr>
          <w:rFonts w:ascii="Times New Roman" w:hAnsi="Times New Roman" w:cs="Times New Roman"/>
        </w:rPr>
        <w:t>United Nations Development Programme (2018). Human Development Indices and Indicators.</w:t>
      </w:r>
    </w:p>
    <w:p w14:paraId="48EDC60B" w14:textId="6A9C7856" w:rsidR="00DA3A5D" w:rsidRDefault="00DA3A5D" w:rsidP="005A2AE1">
      <w:pPr>
        <w:ind w:left="720" w:firstLine="60"/>
        <w:rPr>
          <w:rFonts w:ascii="Times New Roman" w:hAnsi="Times New Roman" w:cs="Times New Roman"/>
        </w:rPr>
      </w:pPr>
      <w:r>
        <w:rPr>
          <w:rFonts w:ascii="Times New Roman" w:hAnsi="Times New Roman" w:cs="Times New Roman"/>
        </w:rPr>
        <w:t xml:space="preserve">2018 Statistical Update. Retrieved from </w:t>
      </w:r>
      <w:hyperlink r:id="rId27" w:history="1">
        <w:r w:rsidR="005A2AE1" w:rsidRPr="00227A55">
          <w:rPr>
            <w:rStyle w:val="Hyperlink"/>
          </w:rPr>
          <w:t>http://hdr.undp.org/en/2018-update/download</w:t>
        </w:r>
      </w:hyperlink>
      <w:r>
        <w:t xml:space="preserve"> </w:t>
      </w:r>
    </w:p>
    <w:p w14:paraId="704B35A1" w14:textId="77777777" w:rsidR="00DA3A5D" w:rsidRDefault="00DA3A5D" w:rsidP="00B15054">
      <w:pPr>
        <w:rPr>
          <w:rFonts w:ascii="Times New Roman" w:hAnsi="Times New Roman" w:cs="Times New Roman"/>
        </w:rPr>
      </w:pPr>
    </w:p>
    <w:p w14:paraId="06711AAA" w14:textId="77777777" w:rsidR="005F7984" w:rsidRDefault="00B15054" w:rsidP="00B15054">
      <w:pPr>
        <w:rPr>
          <w:rFonts w:ascii="Times New Roman" w:hAnsi="Times New Roman" w:cs="Times New Roman"/>
        </w:rPr>
      </w:pPr>
      <w:r>
        <w:rPr>
          <w:rFonts w:ascii="Times New Roman" w:hAnsi="Times New Roman" w:cs="Times New Roman"/>
        </w:rPr>
        <w:t xml:space="preserve">World Bank Group </w:t>
      </w:r>
    </w:p>
    <w:p w14:paraId="3C1895B8" w14:textId="77777777" w:rsidR="00B15054" w:rsidRDefault="005F7984" w:rsidP="005F7984">
      <w:pPr>
        <w:ind w:firstLine="720"/>
        <w:rPr>
          <w:rFonts w:ascii="Times New Roman" w:hAnsi="Times New Roman" w:cs="Times New Roman"/>
        </w:rPr>
      </w:pPr>
      <w:r>
        <w:rPr>
          <w:rFonts w:ascii="Times New Roman" w:hAnsi="Times New Roman" w:cs="Times New Roman"/>
        </w:rPr>
        <w:t>— (</w:t>
      </w:r>
      <w:r w:rsidR="00B15054">
        <w:rPr>
          <w:rFonts w:ascii="Times New Roman" w:hAnsi="Times New Roman" w:cs="Times New Roman"/>
        </w:rPr>
        <w:t xml:space="preserve">2015). Social protection in fragile and conflict-affected countries: Trends </w:t>
      </w:r>
    </w:p>
    <w:p w14:paraId="163482E5" w14:textId="77777777" w:rsidR="00B15054" w:rsidRDefault="00B15054" w:rsidP="00B15054">
      <w:pPr>
        <w:rPr>
          <w:rFonts w:ascii="Times New Roman" w:hAnsi="Times New Roman" w:cs="Times New Roman"/>
        </w:rPr>
      </w:pPr>
      <w:r>
        <w:rPr>
          <w:rFonts w:ascii="Times New Roman" w:hAnsi="Times New Roman" w:cs="Times New Roman"/>
        </w:rPr>
        <w:tab/>
        <w:t xml:space="preserve">and Challenges. Retrieved from </w:t>
      </w:r>
    </w:p>
    <w:p w14:paraId="778E56DE" w14:textId="77777777" w:rsidR="00B15054" w:rsidRDefault="00B15054" w:rsidP="00B15054">
      <w:pPr>
        <w:rPr>
          <w:rStyle w:val="Hyperlink"/>
          <w:rFonts w:ascii="Times New Roman" w:hAnsi="Times New Roman" w:cs="Times New Roman"/>
        </w:rPr>
      </w:pPr>
      <w:r>
        <w:rPr>
          <w:rFonts w:ascii="Times New Roman" w:hAnsi="Times New Roman" w:cs="Times New Roman"/>
        </w:rPr>
        <w:tab/>
      </w:r>
      <w:hyperlink r:id="rId28" w:history="1">
        <w:r w:rsidRPr="00C8080C">
          <w:rPr>
            <w:rStyle w:val="Hyperlink"/>
            <w:rFonts w:ascii="Times New Roman" w:hAnsi="Times New Roman" w:cs="Times New Roman"/>
          </w:rPr>
          <w:t>https://openknowledge.worldbank.org/handle/10986/22077?show=full</w:t>
        </w:r>
      </w:hyperlink>
      <w:r w:rsidR="005F7984">
        <w:rPr>
          <w:rStyle w:val="Hyperlink"/>
          <w:rFonts w:ascii="Times New Roman" w:hAnsi="Times New Roman" w:cs="Times New Roman"/>
        </w:rPr>
        <w:t xml:space="preserve"> </w:t>
      </w:r>
    </w:p>
    <w:p w14:paraId="2AA76E06" w14:textId="77777777" w:rsidR="005F7984" w:rsidRDefault="005F7984" w:rsidP="00B15054">
      <w:pPr>
        <w:rPr>
          <w:rStyle w:val="Hyperlink"/>
          <w:rFonts w:ascii="Times New Roman" w:hAnsi="Times New Roman" w:cs="Times New Roman"/>
        </w:rPr>
      </w:pPr>
    </w:p>
    <w:p w14:paraId="74349AE4" w14:textId="77777777" w:rsidR="00E2203E" w:rsidRPr="00E2203E" w:rsidRDefault="00E2203E" w:rsidP="00E2203E">
      <w:pPr>
        <w:pStyle w:val="ListParagraph"/>
        <w:numPr>
          <w:ilvl w:val="0"/>
          <w:numId w:val="6"/>
        </w:numPr>
        <w:rPr>
          <w:rFonts w:ascii="Times New Roman" w:hAnsi="Times New Roman" w:cs="Times New Roman"/>
        </w:rPr>
      </w:pPr>
      <w:r>
        <w:rPr>
          <w:rFonts w:ascii="Times New Roman" w:hAnsi="Times New Roman" w:cs="Times New Roman"/>
        </w:rPr>
        <w:t>(2017a) Looking Beyond Govern</w:t>
      </w:r>
      <w:r w:rsidRPr="00E2203E">
        <w:rPr>
          <w:rFonts w:ascii="Times New Roman" w:hAnsi="Times New Roman" w:cs="Times New Roman"/>
        </w:rPr>
        <w:t>m</w:t>
      </w:r>
      <w:r>
        <w:rPr>
          <w:rFonts w:ascii="Times New Roman" w:hAnsi="Times New Roman" w:cs="Times New Roman"/>
        </w:rPr>
        <w:t>e</w:t>
      </w:r>
      <w:r w:rsidRPr="00E2203E">
        <w:rPr>
          <w:rFonts w:ascii="Times New Roman" w:hAnsi="Times New Roman" w:cs="Times New Roman"/>
        </w:rPr>
        <w:t>nt-led Delivery of Water Supply and Sanitation Services.</w:t>
      </w:r>
    </w:p>
    <w:p w14:paraId="21271E4E" w14:textId="77777777" w:rsidR="00E2203E" w:rsidRPr="00E2203E" w:rsidRDefault="00E2203E" w:rsidP="00E2203E">
      <w:pPr>
        <w:pStyle w:val="ListParagraph"/>
        <w:ind w:left="1080"/>
        <w:rPr>
          <w:rFonts w:ascii="Times New Roman" w:hAnsi="Times New Roman" w:cs="Times New Roman"/>
        </w:rPr>
      </w:pPr>
    </w:p>
    <w:p w14:paraId="74C26B60" w14:textId="77777777" w:rsidR="005F7984" w:rsidRDefault="005F7984" w:rsidP="005F7984">
      <w:pPr>
        <w:ind w:left="720"/>
        <w:rPr>
          <w:rFonts w:ascii="Times New Roman" w:hAnsi="Times New Roman" w:cs="Times New Roman"/>
        </w:rPr>
      </w:pPr>
      <w:r>
        <w:rPr>
          <w:rFonts w:ascii="Times New Roman" w:hAnsi="Times New Roman" w:cs="Times New Roman"/>
        </w:rPr>
        <w:lastRenderedPageBreak/>
        <w:t>— (2017</w:t>
      </w:r>
      <w:r w:rsidR="00E2203E">
        <w:rPr>
          <w:rFonts w:ascii="Times New Roman" w:hAnsi="Times New Roman" w:cs="Times New Roman"/>
        </w:rPr>
        <w:t>b</w:t>
      </w:r>
      <w:r>
        <w:rPr>
          <w:rFonts w:ascii="Times New Roman" w:hAnsi="Times New Roman" w:cs="Times New Roman"/>
        </w:rPr>
        <w:t>). Reducing Inequalities in Water Supply, Sanitation, and Hygiene in the Era of the Sustainable Development Goals.</w:t>
      </w:r>
    </w:p>
    <w:p w14:paraId="619E484B" w14:textId="77777777" w:rsidR="00B15054" w:rsidRDefault="00B15054" w:rsidP="00B15054">
      <w:pPr>
        <w:rPr>
          <w:rFonts w:ascii="Times New Roman" w:hAnsi="Times New Roman" w:cs="Times New Roman"/>
        </w:rPr>
      </w:pPr>
    </w:p>
    <w:p w14:paraId="1048605B" w14:textId="77777777" w:rsidR="00B15054" w:rsidRDefault="00B15054" w:rsidP="00B15054">
      <w:pPr>
        <w:rPr>
          <w:rFonts w:ascii="Times New Roman" w:hAnsi="Times New Roman" w:cs="Times New Roman"/>
        </w:rPr>
      </w:pPr>
      <w:r>
        <w:rPr>
          <w:rFonts w:ascii="Times New Roman" w:hAnsi="Times New Roman" w:cs="Times New Roman"/>
        </w:rPr>
        <w:t xml:space="preserve">World Economic Forum (2011). Private Sector Development in Haiti: Opportunities for  </w:t>
      </w:r>
      <w:r>
        <w:rPr>
          <w:rFonts w:ascii="Times New Roman" w:hAnsi="Times New Roman" w:cs="Times New Roman"/>
        </w:rPr>
        <w:tab/>
        <w:t xml:space="preserve">Investment, Job Creation and Growth. Retrieved from </w:t>
      </w:r>
    </w:p>
    <w:p w14:paraId="43A5473E" w14:textId="77777777" w:rsidR="00B15054" w:rsidRDefault="00B15054" w:rsidP="00B15054">
      <w:pPr>
        <w:rPr>
          <w:rFonts w:ascii="Times New Roman" w:hAnsi="Times New Roman" w:cs="Times New Roman"/>
        </w:rPr>
      </w:pPr>
      <w:r>
        <w:rPr>
          <w:rFonts w:ascii="Times New Roman" w:hAnsi="Times New Roman" w:cs="Times New Roman"/>
        </w:rPr>
        <w:tab/>
      </w:r>
      <w:hyperlink r:id="rId29" w:history="1">
        <w:r w:rsidRPr="00384748">
          <w:rPr>
            <w:rStyle w:val="Hyperlink"/>
            <w:rFonts w:ascii="Times New Roman" w:hAnsi="Times New Roman" w:cs="Times New Roman"/>
          </w:rPr>
          <w:t>https://reliefweb.int/sites/reliefweb.int/files/resources/FDB0ADE3A594E2B14925782A0</w:t>
        </w:r>
        <w:r>
          <w:rPr>
            <w:rStyle w:val="Hyperlink"/>
            <w:rFonts w:ascii="Times New Roman" w:hAnsi="Times New Roman" w:cs="Times New Roman"/>
          </w:rPr>
          <w:t xml:space="preserve"> </w:t>
        </w:r>
        <w:r>
          <w:rPr>
            <w:rStyle w:val="Hyperlink"/>
            <w:rFonts w:ascii="Times New Roman" w:hAnsi="Times New Roman" w:cs="Times New Roman"/>
          </w:rPr>
          <w:tab/>
        </w:r>
        <w:r w:rsidRPr="00384748">
          <w:rPr>
            <w:rStyle w:val="Hyperlink"/>
            <w:rFonts w:ascii="Times New Roman" w:hAnsi="Times New Roman" w:cs="Times New Roman"/>
          </w:rPr>
          <w:t>00BFCB6-Full_Report.pdf</w:t>
        </w:r>
      </w:hyperlink>
      <w:r>
        <w:rPr>
          <w:rFonts w:ascii="Times New Roman" w:hAnsi="Times New Roman" w:cs="Times New Roman"/>
        </w:rPr>
        <w:t xml:space="preserve"> </w:t>
      </w:r>
    </w:p>
    <w:p w14:paraId="36AAFA9A" w14:textId="77777777" w:rsidR="00B15054" w:rsidRDefault="00B15054" w:rsidP="00B15054">
      <w:pPr>
        <w:rPr>
          <w:rFonts w:ascii="Times New Roman" w:hAnsi="Times New Roman" w:cs="Times New Roman"/>
        </w:rPr>
      </w:pPr>
    </w:p>
    <w:p w14:paraId="585CC10F" w14:textId="77777777" w:rsidR="00B15054" w:rsidRDefault="00B15054" w:rsidP="00B15054">
      <w:pPr>
        <w:rPr>
          <w:rFonts w:ascii="Times New Roman" w:hAnsi="Times New Roman" w:cs="Times New Roman"/>
        </w:rPr>
      </w:pPr>
      <w:r>
        <w:rPr>
          <w:rFonts w:ascii="Times New Roman" w:hAnsi="Times New Roman" w:cs="Times New Roman"/>
        </w:rPr>
        <w:t xml:space="preserve">World Health Organisation (2015). Report: Water sanitation hygiene. Retrieved from </w:t>
      </w:r>
    </w:p>
    <w:p w14:paraId="7967317D" w14:textId="77777777" w:rsidR="00B15054" w:rsidRPr="00B67F0B" w:rsidRDefault="00B15054" w:rsidP="00B15054">
      <w:pPr>
        <w:rPr>
          <w:rFonts w:ascii="Times New Roman" w:hAnsi="Times New Roman" w:cs="Times New Roman"/>
        </w:rPr>
      </w:pPr>
      <w:r>
        <w:rPr>
          <w:rFonts w:ascii="Times New Roman" w:hAnsi="Times New Roman" w:cs="Times New Roman"/>
        </w:rPr>
        <w:tab/>
      </w:r>
      <w:hyperlink r:id="rId30" w:history="1">
        <w:r w:rsidRPr="00C8080C">
          <w:rPr>
            <w:rStyle w:val="Hyperlink"/>
            <w:rFonts w:ascii="Times New Roman" w:hAnsi="Times New Roman" w:cs="Times New Roman"/>
          </w:rPr>
          <w:t>http://www.who.int/water_sanitation_health/monitoring/jmp-2015-key-facts/en/</w:t>
        </w:r>
      </w:hyperlink>
      <w:r>
        <w:rPr>
          <w:rFonts w:ascii="Times New Roman" w:hAnsi="Times New Roman" w:cs="Times New Roman"/>
        </w:rPr>
        <w:t xml:space="preserve"> </w:t>
      </w:r>
    </w:p>
    <w:p w14:paraId="06E28ED6" w14:textId="77777777" w:rsidR="00B15054" w:rsidRDefault="00B15054" w:rsidP="00B15054">
      <w:pPr>
        <w:rPr>
          <w:rFonts w:ascii="Times New Roman" w:hAnsi="Times New Roman" w:cs="Times New Roman"/>
        </w:rPr>
      </w:pPr>
    </w:p>
    <w:p w14:paraId="7B431F1D" w14:textId="5453D185" w:rsidR="005C4ABE" w:rsidRDefault="00357F69" w:rsidP="00357F69">
      <w:pPr>
        <w:rPr>
          <w:rFonts w:ascii="Times New Roman" w:hAnsi="Times New Roman" w:cs="Times New Roman"/>
        </w:rPr>
      </w:pPr>
      <w:r>
        <w:rPr>
          <w:rFonts w:ascii="Times New Roman" w:hAnsi="Times New Roman" w:cs="Times New Roman"/>
        </w:rPr>
        <w:t>Worldometers (2019). Population of Haiti</w:t>
      </w:r>
      <w:r w:rsidR="005C4ABE">
        <w:rPr>
          <w:rFonts w:ascii="Times New Roman" w:hAnsi="Times New Roman" w:cs="Times New Roman"/>
        </w:rPr>
        <w:t xml:space="preserve">. Retrieved from </w:t>
      </w:r>
      <w:r>
        <w:rPr>
          <w:rFonts w:ascii="Times New Roman" w:hAnsi="Times New Roman" w:cs="Times New Roman"/>
        </w:rPr>
        <w:t xml:space="preserve"> </w:t>
      </w:r>
      <w:r>
        <w:rPr>
          <w:rFonts w:ascii="Times New Roman" w:hAnsi="Times New Roman" w:cs="Times New Roman"/>
        </w:rPr>
        <w:tab/>
      </w:r>
      <w:hyperlink r:id="rId31" w:history="1">
        <w:r w:rsidR="005C4ABE" w:rsidRPr="00733284">
          <w:rPr>
            <w:rStyle w:val="Hyperlink"/>
            <w:rFonts w:ascii="Times New Roman" w:hAnsi="Times New Roman" w:cs="Times New Roman"/>
          </w:rPr>
          <w:t>https://www.worldometers.info/world-</w:t>
        </w:r>
        <w:r>
          <w:rPr>
            <w:rStyle w:val="Hyperlink"/>
            <w:rFonts w:ascii="Times New Roman" w:hAnsi="Times New Roman" w:cs="Times New Roman"/>
          </w:rPr>
          <w:t xml:space="preserve"> </w:t>
        </w:r>
        <w:r>
          <w:rPr>
            <w:rStyle w:val="Hyperlink"/>
            <w:rFonts w:ascii="Times New Roman" w:hAnsi="Times New Roman" w:cs="Times New Roman"/>
          </w:rPr>
          <w:tab/>
        </w:r>
        <w:r w:rsidR="005C4ABE" w:rsidRPr="00733284">
          <w:rPr>
            <w:rStyle w:val="Hyperlink"/>
            <w:rFonts w:ascii="Times New Roman" w:hAnsi="Times New Roman" w:cs="Times New Roman"/>
          </w:rPr>
          <w:t>population/haiti-population/</w:t>
        </w:r>
      </w:hyperlink>
      <w:r>
        <w:rPr>
          <w:rFonts w:ascii="Times New Roman" w:hAnsi="Times New Roman" w:cs="Times New Roman"/>
        </w:rPr>
        <w:t>.</w:t>
      </w:r>
      <w:r w:rsidR="005C4ABE">
        <w:rPr>
          <w:rFonts w:ascii="Times New Roman" w:hAnsi="Times New Roman" w:cs="Times New Roman"/>
        </w:rPr>
        <w:t xml:space="preserve">  </w:t>
      </w:r>
    </w:p>
    <w:p w14:paraId="590DA541" w14:textId="77777777" w:rsidR="005C4ABE" w:rsidRDefault="005C4ABE" w:rsidP="00B15054">
      <w:pPr>
        <w:rPr>
          <w:rFonts w:ascii="Times New Roman" w:hAnsi="Times New Roman" w:cs="Times New Roman"/>
        </w:rPr>
      </w:pPr>
    </w:p>
    <w:p w14:paraId="033D6862" w14:textId="77777777" w:rsidR="00357F69" w:rsidRDefault="00357F69" w:rsidP="00B15054">
      <w:pPr>
        <w:rPr>
          <w:rFonts w:ascii="Times New Roman" w:hAnsi="Times New Roman" w:cs="Times New Roman"/>
        </w:rPr>
      </w:pPr>
      <w:r w:rsidRPr="00357F69">
        <w:rPr>
          <w:rFonts w:ascii="Times New Roman" w:hAnsi="Times New Roman" w:cs="Times New Roman"/>
        </w:rPr>
        <w:t>Wysler Demercant,</w:t>
      </w:r>
      <w:r>
        <w:rPr>
          <w:rFonts w:ascii="Times New Roman" w:hAnsi="Times New Roman" w:cs="Times New Roman"/>
        </w:rPr>
        <w:t xml:space="preserve"> J., Guillame, F.D., Martson, B.J., Lowrance, D.W., Haiti Health Systems </w:t>
      </w:r>
    </w:p>
    <w:p w14:paraId="5E57C642" w14:textId="77777777" w:rsidR="00357F69" w:rsidRDefault="00357F69" w:rsidP="00B15054">
      <w:pPr>
        <w:rPr>
          <w:rFonts w:ascii="Times New Roman" w:hAnsi="Times New Roman" w:cs="Times New Roman"/>
        </w:rPr>
      </w:pPr>
      <w:r>
        <w:rPr>
          <w:rFonts w:ascii="Times New Roman" w:hAnsi="Times New Roman" w:cs="Times New Roman"/>
        </w:rPr>
        <w:tab/>
        <w:t xml:space="preserve">Recovery Team, and Ministry of Health, Republic of Haiti (2015). Update on Progress in </w:t>
      </w:r>
    </w:p>
    <w:p w14:paraId="482DA99C" w14:textId="77777777" w:rsidR="00357F69" w:rsidRDefault="00357F69" w:rsidP="00B15054">
      <w:pPr>
        <w:rPr>
          <w:rFonts w:ascii="Times New Roman" w:hAnsi="Times New Roman" w:cs="Times New Roman"/>
        </w:rPr>
      </w:pPr>
      <w:r>
        <w:rPr>
          <w:rFonts w:ascii="Times New Roman" w:hAnsi="Times New Roman" w:cs="Times New Roman"/>
        </w:rPr>
        <w:tab/>
        <w:t xml:space="preserve">Selected Public Health Programs After the 2010 Earthquake and Cholera Epidemic — </w:t>
      </w:r>
    </w:p>
    <w:p w14:paraId="2BAEF083" w14:textId="5D6401B3" w:rsidR="00357F69" w:rsidRDefault="00357F69" w:rsidP="00357F69">
      <w:pPr>
        <w:ind w:left="720"/>
        <w:rPr>
          <w:rFonts w:ascii="Times New Roman" w:hAnsi="Times New Roman" w:cs="Times New Roman"/>
        </w:rPr>
      </w:pPr>
      <w:r>
        <w:rPr>
          <w:rFonts w:ascii="Times New Roman" w:hAnsi="Times New Roman" w:cs="Times New Roman"/>
        </w:rPr>
        <w:t xml:space="preserve">Haiti, 2014. Retreived from </w:t>
      </w:r>
      <w:hyperlink r:id="rId32" w:history="1">
        <w:r w:rsidRPr="00733284">
          <w:rPr>
            <w:rStyle w:val="Hyperlink"/>
            <w:rFonts w:ascii="Times New Roman" w:hAnsi="Times New Roman" w:cs="Times New Roman"/>
          </w:rPr>
          <w:t>https://www.ncbi.nlm.nih.gov/pmc/articles/PMC4584701/pdf/137-140.pdf</w:t>
        </w:r>
      </w:hyperlink>
    </w:p>
    <w:p w14:paraId="141E27DE" w14:textId="77777777" w:rsidR="00357F69" w:rsidRDefault="00357F69" w:rsidP="00B15054">
      <w:pPr>
        <w:rPr>
          <w:rFonts w:ascii="Times New Roman" w:hAnsi="Times New Roman" w:cs="Times New Roman"/>
        </w:rPr>
      </w:pPr>
    </w:p>
    <w:p w14:paraId="3C8E5620" w14:textId="77777777" w:rsidR="00B15054" w:rsidRDefault="00B15054" w:rsidP="00B15054">
      <w:pPr>
        <w:rPr>
          <w:rFonts w:ascii="Times New Roman" w:hAnsi="Times New Roman" w:cs="Times New Roman"/>
        </w:rPr>
      </w:pPr>
      <w:r w:rsidRPr="00B67F0B">
        <w:rPr>
          <w:rFonts w:ascii="Times New Roman" w:hAnsi="Times New Roman" w:cs="Times New Roman"/>
        </w:rPr>
        <w:t>Zano</w:t>
      </w:r>
      <w:r>
        <w:rPr>
          <w:rFonts w:ascii="Times New Roman" w:hAnsi="Times New Roman" w:cs="Times New Roman"/>
        </w:rPr>
        <w:t>tti, L. (2010). Cacophonies of aid, f</w:t>
      </w:r>
      <w:r w:rsidRPr="00B67F0B">
        <w:rPr>
          <w:rFonts w:ascii="Times New Roman" w:hAnsi="Times New Roman" w:cs="Times New Roman"/>
        </w:rPr>
        <w:t>ail</w:t>
      </w:r>
      <w:r>
        <w:rPr>
          <w:rFonts w:ascii="Times New Roman" w:hAnsi="Times New Roman" w:cs="Times New Roman"/>
        </w:rPr>
        <w:t>ures s</w:t>
      </w:r>
      <w:r w:rsidRPr="00B67F0B">
        <w:rPr>
          <w:rFonts w:ascii="Times New Roman" w:hAnsi="Times New Roman" w:cs="Times New Roman"/>
        </w:rPr>
        <w:t>ta</w:t>
      </w:r>
      <w:r>
        <w:rPr>
          <w:rFonts w:ascii="Times New Roman" w:hAnsi="Times New Roman" w:cs="Times New Roman"/>
        </w:rPr>
        <w:t>te Building and NGOs in Haiti: S</w:t>
      </w:r>
      <w:r w:rsidRPr="00B67F0B">
        <w:rPr>
          <w:rFonts w:ascii="Times New Roman" w:hAnsi="Times New Roman" w:cs="Times New Roman"/>
        </w:rPr>
        <w:t xml:space="preserve">etting the </w:t>
      </w:r>
    </w:p>
    <w:p w14:paraId="2B1B75E8" w14:textId="5DFAA0D5" w:rsidR="00B15054" w:rsidRPr="00B15054" w:rsidRDefault="00B15054" w:rsidP="00B15054">
      <w:pPr>
        <w:rPr>
          <w:rFonts w:ascii="Times New Roman" w:hAnsi="Times New Roman" w:cs="Times New Roman"/>
        </w:rPr>
      </w:pPr>
      <w:r>
        <w:rPr>
          <w:rFonts w:ascii="Times New Roman" w:hAnsi="Times New Roman" w:cs="Times New Roman"/>
        </w:rPr>
        <w:tab/>
      </w:r>
      <w:r w:rsidRPr="00B67F0B">
        <w:rPr>
          <w:rFonts w:ascii="Times New Roman" w:hAnsi="Times New Roman" w:cs="Times New Roman"/>
        </w:rPr>
        <w:t xml:space="preserve">stage for disaster, envisioning the future. </w:t>
      </w:r>
      <w:r w:rsidRPr="00090B83">
        <w:rPr>
          <w:rFonts w:ascii="Times New Roman" w:hAnsi="Times New Roman" w:cs="Times New Roman"/>
          <w:i/>
        </w:rPr>
        <w:t>Third World Quarterly</w:t>
      </w:r>
      <w:r>
        <w:rPr>
          <w:rFonts w:ascii="Times New Roman" w:hAnsi="Times New Roman" w:cs="Times New Roman"/>
        </w:rPr>
        <w:t xml:space="preserve"> 31(5), </w:t>
      </w:r>
      <w:r w:rsidRPr="00B67F0B">
        <w:rPr>
          <w:rFonts w:ascii="Times New Roman" w:hAnsi="Times New Roman" w:cs="Times New Roman"/>
        </w:rPr>
        <w:t xml:space="preserve">755-771. </w:t>
      </w:r>
    </w:p>
    <w:sectPr w:rsidR="00B15054" w:rsidRPr="00B15054" w:rsidSect="00725357">
      <w:headerReference w:type="even" r:id="rId33"/>
      <w:headerReference w:type="default" r:id="rId34"/>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02C4F0" w14:textId="77777777" w:rsidR="00BD1083" w:rsidRDefault="00BD1083" w:rsidP="00BA53D3">
      <w:r>
        <w:separator/>
      </w:r>
    </w:p>
  </w:endnote>
  <w:endnote w:type="continuationSeparator" w:id="0">
    <w:p w14:paraId="3347B157" w14:textId="77777777" w:rsidR="00BD1083" w:rsidRDefault="00BD1083" w:rsidP="00BA53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57A0A5" w14:textId="77777777" w:rsidR="00BD1083" w:rsidRDefault="00BD1083" w:rsidP="00BA53D3">
      <w:r>
        <w:separator/>
      </w:r>
    </w:p>
  </w:footnote>
  <w:footnote w:type="continuationSeparator" w:id="0">
    <w:p w14:paraId="10428BD8" w14:textId="77777777" w:rsidR="00BD1083" w:rsidRDefault="00BD1083" w:rsidP="00BA53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180A2A" w14:textId="77777777" w:rsidR="00B11763" w:rsidRDefault="00B11763" w:rsidP="00BA53D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84ABF01" w14:textId="77777777" w:rsidR="00B11763" w:rsidRDefault="00B11763" w:rsidP="00BA53D3">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7AA84F" w14:textId="77777777" w:rsidR="00B11763" w:rsidRPr="005F0F1B" w:rsidRDefault="00B11763" w:rsidP="00BA53D3">
    <w:pPr>
      <w:pStyle w:val="Header"/>
      <w:framePr w:wrap="around" w:vAnchor="text" w:hAnchor="margin" w:xAlign="right" w:y="1"/>
      <w:rPr>
        <w:rStyle w:val="PageNumber"/>
        <w:rFonts w:ascii="Times New Roman" w:hAnsi="Times New Roman" w:cs="Times New Roman"/>
      </w:rPr>
    </w:pPr>
    <w:r w:rsidRPr="005F0F1B">
      <w:rPr>
        <w:rStyle w:val="PageNumber"/>
        <w:rFonts w:ascii="Times New Roman" w:hAnsi="Times New Roman" w:cs="Times New Roman"/>
      </w:rPr>
      <w:fldChar w:fldCharType="begin"/>
    </w:r>
    <w:r w:rsidRPr="005F0F1B">
      <w:rPr>
        <w:rStyle w:val="PageNumber"/>
        <w:rFonts w:ascii="Times New Roman" w:hAnsi="Times New Roman" w:cs="Times New Roman"/>
      </w:rPr>
      <w:instrText xml:space="preserve">PAGE  </w:instrText>
    </w:r>
    <w:r w:rsidRPr="005F0F1B">
      <w:rPr>
        <w:rStyle w:val="PageNumber"/>
        <w:rFonts w:ascii="Times New Roman" w:hAnsi="Times New Roman" w:cs="Times New Roman"/>
      </w:rPr>
      <w:fldChar w:fldCharType="separate"/>
    </w:r>
    <w:r w:rsidR="008B0193">
      <w:rPr>
        <w:rStyle w:val="PageNumber"/>
        <w:rFonts w:ascii="Times New Roman" w:hAnsi="Times New Roman" w:cs="Times New Roman"/>
        <w:noProof/>
      </w:rPr>
      <w:t>3</w:t>
    </w:r>
    <w:r w:rsidRPr="005F0F1B">
      <w:rPr>
        <w:rStyle w:val="PageNumber"/>
        <w:rFonts w:ascii="Times New Roman" w:hAnsi="Times New Roman" w:cs="Times New Roman"/>
      </w:rPr>
      <w:fldChar w:fldCharType="end"/>
    </w:r>
  </w:p>
  <w:p w14:paraId="2C97D131" w14:textId="77777777" w:rsidR="00B11763" w:rsidRPr="005F0F1B" w:rsidRDefault="00B11763" w:rsidP="00BA53D3">
    <w:pPr>
      <w:pStyle w:val="Header"/>
      <w:ind w:right="360"/>
      <w:rPr>
        <w:rFonts w:ascii="Times New Roman" w:hAnsi="Times New Roman" w:cs="Times New Roman"/>
      </w:rPr>
    </w:pPr>
    <w:r>
      <w:tab/>
    </w:r>
    <w:r>
      <w:tab/>
    </w:r>
    <w:r w:rsidRPr="005F0F1B">
      <w:rPr>
        <w:rFonts w:ascii="Times New Roman" w:hAnsi="Times New Roman" w:cs="Times New Roman"/>
      </w:rPr>
      <w:t>François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35796"/>
    <w:multiLevelType w:val="hybridMultilevel"/>
    <w:tmpl w:val="C0262C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6E343F"/>
    <w:multiLevelType w:val="hybridMultilevel"/>
    <w:tmpl w:val="940C1E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3FD1208"/>
    <w:multiLevelType w:val="hybridMultilevel"/>
    <w:tmpl w:val="013A808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7210A72"/>
    <w:multiLevelType w:val="hybridMultilevel"/>
    <w:tmpl w:val="A462B8B6"/>
    <w:lvl w:ilvl="0" w:tplc="A86A8D06">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A375BA3"/>
    <w:multiLevelType w:val="hybridMultilevel"/>
    <w:tmpl w:val="817E40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C326E04"/>
    <w:multiLevelType w:val="hybridMultilevel"/>
    <w:tmpl w:val="BBAC49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B8B024F"/>
    <w:multiLevelType w:val="hybridMultilevel"/>
    <w:tmpl w:val="9BA81EC2"/>
    <w:lvl w:ilvl="0" w:tplc="3E384E0A">
      <w:start w:val="7"/>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7EC6D0D"/>
    <w:multiLevelType w:val="hybridMultilevel"/>
    <w:tmpl w:val="2A4CF028"/>
    <w:lvl w:ilvl="0" w:tplc="3E384E0A">
      <w:start w:val="7"/>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CE22D92"/>
    <w:multiLevelType w:val="hybridMultilevel"/>
    <w:tmpl w:val="3EC8DA10"/>
    <w:lvl w:ilvl="0" w:tplc="AC5A66B2">
      <w:start w:val="2022"/>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0"/>
  </w:num>
  <w:num w:numId="3">
    <w:abstractNumId w:val="1"/>
  </w:num>
  <w:num w:numId="4">
    <w:abstractNumId w:val="7"/>
  </w:num>
  <w:num w:numId="5">
    <w:abstractNumId w:val="3"/>
  </w:num>
  <w:num w:numId="6">
    <w:abstractNumId w:val="8"/>
  </w:num>
  <w:num w:numId="7">
    <w:abstractNumId w:val="4"/>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B16"/>
    <w:rsid w:val="0000577F"/>
    <w:rsid w:val="000129CF"/>
    <w:rsid w:val="0001415B"/>
    <w:rsid w:val="000152F5"/>
    <w:rsid w:val="000158F9"/>
    <w:rsid w:val="00015C79"/>
    <w:rsid w:val="00024D70"/>
    <w:rsid w:val="000345A7"/>
    <w:rsid w:val="00034694"/>
    <w:rsid w:val="000357A8"/>
    <w:rsid w:val="0004418E"/>
    <w:rsid w:val="00044B3A"/>
    <w:rsid w:val="00053170"/>
    <w:rsid w:val="00055C02"/>
    <w:rsid w:val="00067904"/>
    <w:rsid w:val="000734CD"/>
    <w:rsid w:val="000740D2"/>
    <w:rsid w:val="00075C97"/>
    <w:rsid w:val="00076FCB"/>
    <w:rsid w:val="000864F8"/>
    <w:rsid w:val="00090D62"/>
    <w:rsid w:val="000A0B7D"/>
    <w:rsid w:val="000A2F82"/>
    <w:rsid w:val="000A7BB2"/>
    <w:rsid w:val="000B33BE"/>
    <w:rsid w:val="000D0E75"/>
    <w:rsid w:val="000D63CD"/>
    <w:rsid w:val="000E050D"/>
    <w:rsid w:val="000E194D"/>
    <w:rsid w:val="000E25C1"/>
    <w:rsid w:val="000E301C"/>
    <w:rsid w:val="000E4A8D"/>
    <w:rsid w:val="000E7FD4"/>
    <w:rsid w:val="000F277B"/>
    <w:rsid w:val="000F56AF"/>
    <w:rsid w:val="000F7516"/>
    <w:rsid w:val="0010193E"/>
    <w:rsid w:val="00102C47"/>
    <w:rsid w:val="0010456A"/>
    <w:rsid w:val="00104EE0"/>
    <w:rsid w:val="00110F37"/>
    <w:rsid w:val="00124B4E"/>
    <w:rsid w:val="001277FF"/>
    <w:rsid w:val="0014231C"/>
    <w:rsid w:val="00153FCD"/>
    <w:rsid w:val="00154B07"/>
    <w:rsid w:val="00163F5E"/>
    <w:rsid w:val="00164BFD"/>
    <w:rsid w:val="0016633A"/>
    <w:rsid w:val="001672BD"/>
    <w:rsid w:val="00177255"/>
    <w:rsid w:val="00185936"/>
    <w:rsid w:val="0018677D"/>
    <w:rsid w:val="00187C25"/>
    <w:rsid w:val="001914C6"/>
    <w:rsid w:val="00197A9F"/>
    <w:rsid w:val="001A317E"/>
    <w:rsid w:val="001A4E22"/>
    <w:rsid w:val="001A5E7C"/>
    <w:rsid w:val="001A6A6E"/>
    <w:rsid w:val="001B03F8"/>
    <w:rsid w:val="001B1A19"/>
    <w:rsid w:val="001B2FBE"/>
    <w:rsid w:val="001B5BCF"/>
    <w:rsid w:val="001B7535"/>
    <w:rsid w:val="001C5668"/>
    <w:rsid w:val="001C6C57"/>
    <w:rsid w:val="001D274E"/>
    <w:rsid w:val="001D30C1"/>
    <w:rsid w:val="00203167"/>
    <w:rsid w:val="0021184A"/>
    <w:rsid w:val="00214B7C"/>
    <w:rsid w:val="00220C96"/>
    <w:rsid w:val="00221A99"/>
    <w:rsid w:val="0022610B"/>
    <w:rsid w:val="00226225"/>
    <w:rsid w:val="00231AF2"/>
    <w:rsid w:val="002440A7"/>
    <w:rsid w:val="002453DF"/>
    <w:rsid w:val="0025680B"/>
    <w:rsid w:val="00270C4E"/>
    <w:rsid w:val="00277457"/>
    <w:rsid w:val="00277531"/>
    <w:rsid w:val="002878B7"/>
    <w:rsid w:val="002878C8"/>
    <w:rsid w:val="002A053F"/>
    <w:rsid w:val="002A3DBB"/>
    <w:rsid w:val="002B1A07"/>
    <w:rsid w:val="002B5992"/>
    <w:rsid w:val="002C3DE6"/>
    <w:rsid w:val="002C75B6"/>
    <w:rsid w:val="002E1FC8"/>
    <w:rsid w:val="002E5BA6"/>
    <w:rsid w:val="002F1E9B"/>
    <w:rsid w:val="002F42C9"/>
    <w:rsid w:val="002F69FF"/>
    <w:rsid w:val="00300B63"/>
    <w:rsid w:val="00301883"/>
    <w:rsid w:val="003029E1"/>
    <w:rsid w:val="00305430"/>
    <w:rsid w:val="00314064"/>
    <w:rsid w:val="00316D9B"/>
    <w:rsid w:val="0032342E"/>
    <w:rsid w:val="0032555C"/>
    <w:rsid w:val="003336EC"/>
    <w:rsid w:val="00335116"/>
    <w:rsid w:val="00335CD8"/>
    <w:rsid w:val="00340C8F"/>
    <w:rsid w:val="00341DBD"/>
    <w:rsid w:val="00343188"/>
    <w:rsid w:val="00357F69"/>
    <w:rsid w:val="00365494"/>
    <w:rsid w:val="0037164D"/>
    <w:rsid w:val="00374198"/>
    <w:rsid w:val="00384336"/>
    <w:rsid w:val="0038671E"/>
    <w:rsid w:val="00391C12"/>
    <w:rsid w:val="003927B6"/>
    <w:rsid w:val="00392CD4"/>
    <w:rsid w:val="00396C95"/>
    <w:rsid w:val="00397873"/>
    <w:rsid w:val="003A05F9"/>
    <w:rsid w:val="003A4CE1"/>
    <w:rsid w:val="003A6EB8"/>
    <w:rsid w:val="003B0BF5"/>
    <w:rsid w:val="003B1AC2"/>
    <w:rsid w:val="003C7751"/>
    <w:rsid w:val="003D0572"/>
    <w:rsid w:val="003D1657"/>
    <w:rsid w:val="003E1BBA"/>
    <w:rsid w:val="003E5B6E"/>
    <w:rsid w:val="003F49A3"/>
    <w:rsid w:val="00403DEB"/>
    <w:rsid w:val="00404468"/>
    <w:rsid w:val="00405A5C"/>
    <w:rsid w:val="00446D29"/>
    <w:rsid w:val="0045008A"/>
    <w:rsid w:val="00450427"/>
    <w:rsid w:val="004539EF"/>
    <w:rsid w:val="004548C2"/>
    <w:rsid w:val="0045607E"/>
    <w:rsid w:val="00462800"/>
    <w:rsid w:val="00463CF2"/>
    <w:rsid w:val="004753DD"/>
    <w:rsid w:val="00484657"/>
    <w:rsid w:val="004850F1"/>
    <w:rsid w:val="00486515"/>
    <w:rsid w:val="00490946"/>
    <w:rsid w:val="00494924"/>
    <w:rsid w:val="004D0D3C"/>
    <w:rsid w:val="004D1D00"/>
    <w:rsid w:val="004D45B9"/>
    <w:rsid w:val="004D4DBC"/>
    <w:rsid w:val="004E2614"/>
    <w:rsid w:val="004E473C"/>
    <w:rsid w:val="004E6F15"/>
    <w:rsid w:val="004F3571"/>
    <w:rsid w:val="00500E30"/>
    <w:rsid w:val="00503AD8"/>
    <w:rsid w:val="00505604"/>
    <w:rsid w:val="005062AC"/>
    <w:rsid w:val="005065A0"/>
    <w:rsid w:val="00513D36"/>
    <w:rsid w:val="0051676E"/>
    <w:rsid w:val="005209B8"/>
    <w:rsid w:val="005240D0"/>
    <w:rsid w:val="00537436"/>
    <w:rsid w:val="00541F0A"/>
    <w:rsid w:val="005478E8"/>
    <w:rsid w:val="00552063"/>
    <w:rsid w:val="0056316F"/>
    <w:rsid w:val="0058038D"/>
    <w:rsid w:val="00583E61"/>
    <w:rsid w:val="00586A83"/>
    <w:rsid w:val="005915DC"/>
    <w:rsid w:val="00593DEC"/>
    <w:rsid w:val="00594F73"/>
    <w:rsid w:val="0059727F"/>
    <w:rsid w:val="005A2AE1"/>
    <w:rsid w:val="005A2F87"/>
    <w:rsid w:val="005A6BF7"/>
    <w:rsid w:val="005B17FD"/>
    <w:rsid w:val="005B30BB"/>
    <w:rsid w:val="005B30DD"/>
    <w:rsid w:val="005B671A"/>
    <w:rsid w:val="005B6E03"/>
    <w:rsid w:val="005B7EED"/>
    <w:rsid w:val="005C14E7"/>
    <w:rsid w:val="005C4ABE"/>
    <w:rsid w:val="005D089C"/>
    <w:rsid w:val="005D4E4A"/>
    <w:rsid w:val="005D641F"/>
    <w:rsid w:val="005E126B"/>
    <w:rsid w:val="005E2463"/>
    <w:rsid w:val="005E3CAA"/>
    <w:rsid w:val="005F0F1B"/>
    <w:rsid w:val="005F0F69"/>
    <w:rsid w:val="005F1910"/>
    <w:rsid w:val="005F28CF"/>
    <w:rsid w:val="005F7984"/>
    <w:rsid w:val="00610EFB"/>
    <w:rsid w:val="006232A0"/>
    <w:rsid w:val="0063281A"/>
    <w:rsid w:val="00645381"/>
    <w:rsid w:val="006470BB"/>
    <w:rsid w:val="00650105"/>
    <w:rsid w:val="00655DDA"/>
    <w:rsid w:val="006630FB"/>
    <w:rsid w:val="00673ABB"/>
    <w:rsid w:val="006866C9"/>
    <w:rsid w:val="006954FD"/>
    <w:rsid w:val="006A1EBB"/>
    <w:rsid w:val="006A5EEE"/>
    <w:rsid w:val="006C243A"/>
    <w:rsid w:val="006C24FC"/>
    <w:rsid w:val="006C2534"/>
    <w:rsid w:val="006C3D4F"/>
    <w:rsid w:val="006C51F3"/>
    <w:rsid w:val="006C751A"/>
    <w:rsid w:val="006C778A"/>
    <w:rsid w:val="006C7B54"/>
    <w:rsid w:val="006D67B6"/>
    <w:rsid w:val="006E1491"/>
    <w:rsid w:val="006E6320"/>
    <w:rsid w:val="006E637A"/>
    <w:rsid w:val="006E6985"/>
    <w:rsid w:val="006F12D9"/>
    <w:rsid w:val="006F1779"/>
    <w:rsid w:val="0070461F"/>
    <w:rsid w:val="00712F53"/>
    <w:rsid w:val="007152B2"/>
    <w:rsid w:val="00717D18"/>
    <w:rsid w:val="00722A8B"/>
    <w:rsid w:val="00725357"/>
    <w:rsid w:val="00725760"/>
    <w:rsid w:val="00727062"/>
    <w:rsid w:val="00734371"/>
    <w:rsid w:val="00744A37"/>
    <w:rsid w:val="0074777F"/>
    <w:rsid w:val="0075422C"/>
    <w:rsid w:val="0076679A"/>
    <w:rsid w:val="00770878"/>
    <w:rsid w:val="007755B4"/>
    <w:rsid w:val="007825C2"/>
    <w:rsid w:val="00785131"/>
    <w:rsid w:val="007860F9"/>
    <w:rsid w:val="007A2556"/>
    <w:rsid w:val="007B15F4"/>
    <w:rsid w:val="007C0E05"/>
    <w:rsid w:val="007C446B"/>
    <w:rsid w:val="007C4489"/>
    <w:rsid w:val="007D013B"/>
    <w:rsid w:val="007D5E44"/>
    <w:rsid w:val="007D5FB6"/>
    <w:rsid w:val="007D7EB7"/>
    <w:rsid w:val="007E199E"/>
    <w:rsid w:val="007E598A"/>
    <w:rsid w:val="007F14B7"/>
    <w:rsid w:val="007F3A63"/>
    <w:rsid w:val="007F592A"/>
    <w:rsid w:val="007F786F"/>
    <w:rsid w:val="0080393B"/>
    <w:rsid w:val="00804B5C"/>
    <w:rsid w:val="00807B3B"/>
    <w:rsid w:val="00813569"/>
    <w:rsid w:val="00824556"/>
    <w:rsid w:val="008255AB"/>
    <w:rsid w:val="008410B1"/>
    <w:rsid w:val="0084756F"/>
    <w:rsid w:val="00854683"/>
    <w:rsid w:val="00860800"/>
    <w:rsid w:val="00864D2B"/>
    <w:rsid w:val="008674F8"/>
    <w:rsid w:val="008711C4"/>
    <w:rsid w:val="0088114D"/>
    <w:rsid w:val="008901DC"/>
    <w:rsid w:val="00890BD5"/>
    <w:rsid w:val="00893B1D"/>
    <w:rsid w:val="00893EC7"/>
    <w:rsid w:val="008948ED"/>
    <w:rsid w:val="008A6D89"/>
    <w:rsid w:val="008A7D10"/>
    <w:rsid w:val="008B0193"/>
    <w:rsid w:val="008B6609"/>
    <w:rsid w:val="008C206F"/>
    <w:rsid w:val="008C7359"/>
    <w:rsid w:val="008D510F"/>
    <w:rsid w:val="008E17AF"/>
    <w:rsid w:val="008E7591"/>
    <w:rsid w:val="00901A45"/>
    <w:rsid w:val="00902897"/>
    <w:rsid w:val="00902CBD"/>
    <w:rsid w:val="00904192"/>
    <w:rsid w:val="0091118C"/>
    <w:rsid w:val="0091346E"/>
    <w:rsid w:val="00933B78"/>
    <w:rsid w:val="00946BE9"/>
    <w:rsid w:val="00951DF1"/>
    <w:rsid w:val="00956733"/>
    <w:rsid w:val="00956B21"/>
    <w:rsid w:val="00963E30"/>
    <w:rsid w:val="0097193B"/>
    <w:rsid w:val="009734FF"/>
    <w:rsid w:val="00973AE8"/>
    <w:rsid w:val="0097641C"/>
    <w:rsid w:val="00977F44"/>
    <w:rsid w:val="00980492"/>
    <w:rsid w:val="00980675"/>
    <w:rsid w:val="0098144A"/>
    <w:rsid w:val="00982FFC"/>
    <w:rsid w:val="00993FDA"/>
    <w:rsid w:val="009952A5"/>
    <w:rsid w:val="009B0B56"/>
    <w:rsid w:val="009B5378"/>
    <w:rsid w:val="009C35A8"/>
    <w:rsid w:val="009C3F02"/>
    <w:rsid w:val="009D65C9"/>
    <w:rsid w:val="009E1512"/>
    <w:rsid w:val="009E6EFE"/>
    <w:rsid w:val="009F0EE6"/>
    <w:rsid w:val="009F562B"/>
    <w:rsid w:val="00A058AE"/>
    <w:rsid w:val="00A10233"/>
    <w:rsid w:val="00A1313A"/>
    <w:rsid w:val="00A425E1"/>
    <w:rsid w:val="00A4260D"/>
    <w:rsid w:val="00A427CE"/>
    <w:rsid w:val="00A550D5"/>
    <w:rsid w:val="00A616DB"/>
    <w:rsid w:val="00A61C9A"/>
    <w:rsid w:val="00A62A79"/>
    <w:rsid w:val="00A73063"/>
    <w:rsid w:val="00A82129"/>
    <w:rsid w:val="00A86711"/>
    <w:rsid w:val="00AB18C3"/>
    <w:rsid w:val="00AB2B0C"/>
    <w:rsid w:val="00AB7774"/>
    <w:rsid w:val="00AC3831"/>
    <w:rsid w:val="00AC482B"/>
    <w:rsid w:val="00AC5478"/>
    <w:rsid w:val="00AD587E"/>
    <w:rsid w:val="00AE203A"/>
    <w:rsid w:val="00AF6038"/>
    <w:rsid w:val="00AF6069"/>
    <w:rsid w:val="00AF765F"/>
    <w:rsid w:val="00B05E93"/>
    <w:rsid w:val="00B11763"/>
    <w:rsid w:val="00B15054"/>
    <w:rsid w:val="00B15B81"/>
    <w:rsid w:val="00B16065"/>
    <w:rsid w:val="00B25D88"/>
    <w:rsid w:val="00B2730F"/>
    <w:rsid w:val="00B31372"/>
    <w:rsid w:val="00B32659"/>
    <w:rsid w:val="00B40DED"/>
    <w:rsid w:val="00B43ADC"/>
    <w:rsid w:val="00B442ED"/>
    <w:rsid w:val="00B44E49"/>
    <w:rsid w:val="00B46956"/>
    <w:rsid w:val="00B47986"/>
    <w:rsid w:val="00B51401"/>
    <w:rsid w:val="00B52097"/>
    <w:rsid w:val="00B63B6C"/>
    <w:rsid w:val="00B6404B"/>
    <w:rsid w:val="00B6693B"/>
    <w:rsid w:val="00B859BD"/>
    <w:rsid w:val="00B902A5"/>
    <w:rsid w:val="00B930F1"/>
    <w:rsid w:val="00B97EE8"/>
    <w:rsid w:val="00BA4DE1"/>
    <w:rsid w:val="00BA53D3"/>
    <w:rsid w:val="00BA5AA7"/>
    <w:rsid w:val="00BB18D6"/>
    <w:rsid w:val="00BB2A57"/>
    <w:rsid w:val="00BB7882"/>
    <w:rsid w:val="00BC3528"/>
    <w:rsid w:val="00BC6393"/>
    <w:rsid w:val="00BD0C0B"/>
    <w:rsid w:val="00BD1083"/>
    <w:rsid w:val="00BD2CCD"/>
    <w:rsid w:val="00BE32B0"/>
    <w:rsid w:val="00BE661C"/>
    <w:rsid w:val="00BF5B72"/>
    <w:rsid w:val="00BF789F"/>
    <w:rsid w:val="00C05C73"/>
    <w:rsid w:val="00C06720"/>
    <w:rsid w:val="00C0706A"/>
    <w:rsid w:val="00C1497E"/>
    <w:rsid w:val="00C17BB3"/>
    <w:rsid w:val="00C27E37"/>
    <w:rsid w:val="00C3318F"/>
    <w:rsid w:val="00C35084"/>
    <w:rsid w:val="00C407E2"/>
    <w:rsid w:val="00C41792"/>
    <w:rsid w:val="00C43312"/>
    <w:rsid w:val="00C50C35"/>
    <w:rsid w:val="00C520A4"/>
    <w:rsid w:val="00C60DC8"/>
    <w:rsid w:val="00C618AF"/>
    <w:rsid w:val="00C640B4"/>
    <w:rsid w:val="00C701C8"/>
    <w:rsid w:val="00C70939"/>
    <w:rsid w:val="00C75EAB"/>
    <w:rsid w:val="00C81529"/>
    <w:rsid w:val="00C82999"/>
    <w:rsid w:val="00C8354B"/>
    <w:rsid w:val="00C84090"/>
    <w:rsid w:val="00C869A3"/>
    <w:rsid w:val="00C90BE0"/>
    <w:rsid w:val="00C91F08"/>
    <w:rsid w:val="00C9269E"/>
    <w:rsid w:val="00C9579E"/>
    <w:rsid w:val="00CA0A3C"/>
    <w:rsid w:val="00CA6C2B"/>
    <w:rsid w:val="00CB1597"/>
    <w:rsid w:val="00CB5782"/>
    <w:rsid w:val="00CC31A3"/>
    <w:rsid w:val="00CC4407"/>
    <w:rsid w:val="00CD5A46"/>
    <w:rsid w:val="00CE4507"/>
    <w:rsid w:val="00CE59DE"/>
    <w:rsid w:val="00CF10E4"/>
    <w:rsid w:val="00CF61CF"/>
    <w:rsid w:val="00CF745F"/>
    <w:rsid w:val="00D00018"/>
    <w:rsid w:val="00D05846"/>
    <w:rsid w:val="00D120FA"/>
    <w:rsid w:val="00D23CFB"/>
    <w:rsid w:val="00D25472"/>
    <w:rsid w:val="00D26762"/>
    <w:rsid w:val="00D32A03"/>
    <w:rsid w:val="00D352BA"/>
    <w:rsid w:val="00D4614B"/>
    <w:rsid w:val="00D4762E"/>
    <w:rsid w:val="00D5337B"/>
    <w:rsid w:val="00D6279F"/>
    <w:rsid w:val="00D66CA9"/>
    <w:rsid w:val="00D818EA"/>
    <w:rsid w:val="00D848A1"/>
    <w:rsid w:val="00D926AC"/>
    <w:rsid w:val="00D928BB"/>
    <w:rsid w:val="00DA0CE2"/>
    <w:rsid w:val="00DA3A5D"/>
    <w:rsid w:val="00DA5A44"/>
    <w:rsid w:val="00DA73A1"/>
    <w:rsid w:val="00DB0EEA"/>
    <w:rsid w:val="00DB1725"/>
    <w:rsid w:val="00DB1EE1"/>
    <w:rsid w:val="00DB74EC"/>
    <w:rsid w:val="00DC2CAB"/>
    <w:rsid w:val="00DC3C3B"/>
    <w:rsid w:val="00DD03E2"/>
    <w:rsid w:val="00DD28CB"/>
    <w:rsid w:val="00DD5304"/>
    <w:rsid w:val="00DD68D4"/>
    <w:rsid w:val="00DD6C10"/>
    <w:rsid w:val="00DD6EA8"/>
    <w:rsid w:val="00E00386"/>
    <w:rsid w:val="00E00C9F"/>
    <w:rsid w:val="00E01495"/>
    <w:rsid w:val="00E062FC"/>
    <w:rsid w:val="00E131D2"/>
    <w:rsid w:val="00E2203E"/>
    <w:rsid w:val="00E2314C"/>
    <w:rsid w:val="00E240A7"/>
    <w:rsid w:val="00E26F6D"/>
    <w:rsid w:val="00E27442"/>
    <w:rsid w:val="00E2745D"/>
    <w:rsid w:val="00E3544C"/>
    <w:rsid w:val="00E3577E"/>
    <w:rsid w:val="00E379B0"/>
    <w:rsid w:val="00E41D38"/>
    <w:rsid w:val="00E42C6C"/>
    <w:rsid w:val="00E460A3"/>
    <w:rsid w:val="00E51B90"/>
    <w:rsid w:val="00E61701"/>
    <w:rsid w:val="00E65EE8"/>
    <w:rsid w:val="00E70ED1"/>
    <w:rsid w:val="00E72776"/>
    <w:rsid w:val="00E75153"/>
    <w:rsid w:val="00E762C2"/>
    <w:rsid w:val="00E77173"/>
    <w:rsid w:val="00E82D2A"/>
    <w:rsid w:val="00E85AA9"/>
    <w:rsid w:val="00E866B7"/>
    <w:rsid w:val="00EA5598"/>
    <w:rsid w:val="00EA7649"/>
    <w:rsid w:val="00EB410D"/>
    <w:rsid w:val="00EC003C"/>
    <w:rsid w:val="00EC4169"/>
    <w:rsid w:val="00ED1675"/>
    <w:rsid w:val="00ED17C0"/>
    <w:rsid w:val="00ED1C52"/>
    <w:rsid w:val="00ED218C"/>
    <w:rsid w:val="00ED3E2B"/>
    <w:rsid w:val="00ED4502"/>
    <w:rsid w:val="00EE4A88"/>
    <w:rsid w:val="00EE7CBC"/>
    <w:rsid w:val="00F01FD1"/>
    <w:rsid w:val="00F02663"/>
    <w:rsid w:val="00F031B3"/>
    <w:rsid w:val="00F033B5"/>
    <w:rsid w:val="00F134D8"/>
    <w:rsid w:val="00F25B16"/>
    <w:rsid w:val="00F27545"/>
    <w:rsid w:val="00F3084A"/>
    <w:rsid w:val="00F407E7"/>
    <w:rsid w:val="00F43D51"/>
    <w:rsid w:val="00F507D4"/>
    <w:rsid w:val="00F52081"/>
    <w:rsid w:val="00F520AA"/>
    <w:rsid w:val="00F527D1"/>
    <w:rsid w:val="00F52D53"/>
    <w:rsid w:val="00F71811"/>
    <w:rsid w:val="00F72AE8"/>
    <w:rsid w:val="00F74FC8"/>
    <w:rsid w:val="00F80155"/>
    <w:rsid w:val="00F80419"/>
    <w:rsid w:val="00F8295F"/>
    <w:rsid w:val="00F82A19"/>
    <w:rsid w:val="00F90567"/>
    <w:rsid w:val="00F91B33"/>
    <w:rsid w:val="00F9259F"/>
    <w:rsid w:val="00F95DA0"/>
    <w:rsid w:val="00FA0D75"/>
    <w:rsid w:val="00FB29F2"/>
    <w:rsid w:val="00FC19D1"/>
    <w:rsid w:val="00FC1B91"/>
    <w:rsid w:val="00FC2D77"/>
    <w:rsid w:val="00FC4093"/>
    <w:rsid w:val="00FC477A"/>
    <w:rsid w:val="00FC664B"/>
    <w:rsid w:val="00FC6734"/>
    <w:rsid w:val="00FD0CBF"/>
    <w:rsid w:val="00FD48FE"/>
    <w:rsid w:val="00FD5853"/>
    <w:rsid w:val="00FD5DD1"/>
    <w:rsid w:val="00FE22FE"/>
    <w:rsid w:val="00FE6B0E"/>
    <w:rsid w:val="00FF24C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450B467"/>
  <w14:defaultImageDpi w14:val="300"/>
  <w15:docId w15:val="{8B89D6EF-BCDE-4181-83C5-58D7CC046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C3F0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A427C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427CE"/>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5B16"/>
    <w:pPr>
      <w:ind w:left="720"/>
      <w:contextualSpacing/>
    </w:pPr>
  </w:style>
  <w:style w:type="paragraph" w:styleId="Header">
    <w:name w:val="header"/>
    <w:basedOn w:val="Normal"/>
    <w:link w:val="HeaderChar"/>
    <w:uiPriority w:val="99"/>
    <w:unhideWhenUsed/>
    <w:rsid w:val="00BA53D3"/>
    <w:pPr>
      <w:tabs>
        <w:tab w:val="center" w:pos="4320"/>
        <w:tab w:val="right" w:pos="8640"/>
      </w:tabs>
    </w:pPr>
  </w:style>
  <w:style w:type="character" w:customStyle="1" w:styleId="HeaderChar">
    <w:name w:val="Header Char"/>
    <w:basedOn w:val="DefaultParagraphFont"/>
    <w:link w:val="Header"/>
    <w:uiPriority w:val="99"/>
    <w:rsid w:val="00BA53D3"/>
  </w:style>
  <w:style w:type="character" w:styleId="PageNumber">
    <w:name w:val="page number"/>
    <w:basedOn w:val="DefaultParagraphFont"/>
    <w:uiPriority w:val="99"/>
    <w:semiHidden/>
    <w:unhideWhenUsed/>
    <w:rsid w:val="00BA53D3"/>
  </w:style>
  <w:style w:type="paragraph" w:styleId="Footer">
    <w:name w:val="footer"/>
    <w:basedOn w:val="Normal"/>
    <w:link w:val="FooterChar"/>
    <w:uiPriority w:val="99"/>
    <w:unhideWhenUsed/>
    <w:rsid w:val="00BA53D3"/>
    <w:pPr>
      <w:tabs>
        <w:tab w:val="center" w:pos="4320"/>
        <w:tab w:val="right" w:pos="8640"/>
      </w:tabs>
    </w:pPr>
  </w:style>
  <w:style w:type="character" w:customStyle="1" w:styleId="FooterChar">
    <w:name w:val="Footer Char"/>
    <w:basedOn w:val="DefaultParagraphFont"/>
    <w:link w:val="Footer"/>
    <w:uiPriority w:val="99"/>
    <w:rsid w:val="00BA53D3"/>
  </w:style>
  <w:style w:type="character" w:styleId="CommentReference">
    <w:name w:val="annotation reference"/>
    <w:basedOn w:val="DefaultParagraphFont"/>
    <w:uiPriority w:val="99"/>
    <w:semiHidden/>
    <w:unhideWhenUsed/>
    <w:rsid w:val="00E42C6C"/>
    <w:rPr>
      <w:sz w:val="16"/>
      <w:szCs w:val="16"/>
    </w:rPr>
  </w:style>
  <w:style w:type="paragraph" w:styleId="CommentText">
    <w:name w:val="annotation text"/>
    <w:basedOn w:val="Normal"/>
    <w:link w:val="CommentTextChar"/>
    <w:uiPriority w:val="99"/>
    <w:semiHidden/>
    <w:unhideWhenUsed/>
    <w:rsid w:val="00E42C6C"/>
    <w:rPr>
      <w:sz w:val="20"/>
      <w:szCs w:val="20"/>
    </w:rPr>
  </w:style>
  <w:style w:type="character" w:customStyle="1" w:styleId="CommentTextChar">
    <w:name w:val="Comment Text Char"/>
    <w:basedOn w:val="DefaultParagraphFont"/>
    <w:link w:val="CommentText"/>
    <w:uiPriority w:val="99"/>
    <w:semiHidden/>
    <w:rsid w:val="00E42C6C"/>
    <w:rPr>
      <w:sz w:val="20"/>
      <w:szCs w:val="20"/>
    </w:rPr>
  </w:style>
  <w:style w:type="character" w:styleId="Hyperlink">
    <w:name w:val="Hyperlink"/>
    <w:basedOn w:val="DefaultParagraphFont"/>
    <w:uiPriority w:val="99"/>
    <w:unhideWhenUsed/>
    <w:rsid w:val="00B15054"/>
    <w:rPr>
      <w:color w:val="0000FF" w:themeColor="hyperlink"/>
      <w:u w:val="single"/>
    </w:rPr>
  </w:style>
  <w:style w:type="character" w:styleId="FollowedHyperlink">
    <w:name w:val="FollowedHyperlink"/>
    <w:basedOn w:val="DefaultParagraphFont"/>
    <w:uiPriority w:val="99"/>
    <w:semiHidden/>
    <w:unhideWhenUsed/>
    <w:rsid w:val="00A4260D"/>
    <w:rPr>
      <w:color w:val="800080" w:themeColor="followedHyperlink"/>
      <w:u w:val="single"/>
    </w:rPr>
  </w:style>
  <w:style w:type="table" w:styleId="TableGrid">
    <w:name w:val="Table Grid"/>
    <w:basedOn w:val="TableNormal"/>
    <w:uiPriority w:val="59"/>
    <w:rsid w:val="009D65C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C3F02"/>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9C3F02"/>
    <w:pPr>
      <w:spacing w:line="276" w:lineRule="auto"/>
      <w:outlineLvl w:val="9"/>
    </w:pPr>
    <w:rPr>
      <w:color w:val="365F91" w:themeColor="accent1" w:themeShade="BF"/>
      <w:sz w:val="28"/>
      <w:szCs w:val="28"/>
    </w:rPr>
  </w:style>
  <w:style w:type="paragraph" w:styleId="TOC1">
    <w:name w:val="toc 1"/>
    <w:basedOn w:val="Normal"/>
    <w:next w:val="Normal"/>
    <w:autoRedefine/>
    <w:uiPriority w:val="39"/>
    <w:unhideWhenUsed/>
    <w:rsid w:val="009C3F02"/>
    <w:pPr>
      <w:spacing w:before="120"/>
    </w:pPr>
    <w:rPr>
      <w:b/>
    </w:rPr>
  </w:style>
  <w:style w:type="paragraph" w:styleId="TOC2">
    <w:name w:val="toc 2"/>
    <w:basedOn w:val="Normal"/>
    <w:next w:val="Normal"/>
    <w:autoRedefine/>
    <w:uiPriority w:val="39"/>
    <w:unhideWhenUsed/>
    <w:rsid w:val="009C3F02"/>
    <w:pPr>
      <w:ind w:left="240"/>
    </w:pPr>
    <w:rPr>
      <w:b/>
      <w:sz w:val="22"/>
      <w:szCs w:val="22"/>
    </w:rPr>
  </w:style>
  <w:style w:type="paragraph" w:styleId="TOC3">
    <w:name w:val="toc 3"/>
    <w:basedOn w:val="Normal"/>
    <w:next w:val="Normal"/>
    <w:autoRedefine/>
    <w:uiPriority w:val="39"/>
    <w:unhideWhenUsed/>
    <w:rsid w:val="009C3F02"/>
    <w:pPr>
      <w:ind w:left="480"/>
    </w:pPr>
    <w:rPr>
      <w:sz w:val="22"/>
      <w:szCs w:val="22"/>
    </w:rPr>
  </w:style>
  <w:style w:type="paragraph" w:styleId="TOC4">
    <w:name w:val="toc 4"/>
    <w:basedOn w:val="Normal"/>
    <w:next w:val="Normal"/>
    <w:autoRedefine/>
    <w:uiPriority w:val="39"/>
    <w:semiHidden/>
    <w:unhideWhenUsed/>
    <w:rsid w:val="009C3F02"/>
    <w:pPr>
      <w:ind w:left="720"/>
    </w:pPr>
    <w:rPr>
      <w:sz w:val="20"/>
      <w:szCs w:val="20"/>
    </w:rPr>
  </w:style>
  <w:style w:type="paragraph" w:styleId="TOC5">
    <w:name w:val="toc 5"/>
    <w:basedOn w:val="Normal"/>
    <w:next w:val="Normal"/>
    <w:autoRedefine/>
    <w:uiPriority w:val="39"/>
    <w:semiHidden/>
    <w:unhideWhenUsed/>
    <w:rsid w:val="009C3F02"/>
    <w:pPr>
      <w:ind w:left="960"/>
    </w:pPr>
    <w:rPr>
      <w:sz w:val="20"/>
      <w:szCs w:val="20"/>
    </w:rPr>
  </w:style>
  <w:style w:type="paragraph" w:styleId="TOC6">
    <w:name w:val="toc 6"/>
    <w:basedOn w:val="Normal"/>
    <w:next w:val="Normal"/>
    <w:autoRedefine/>
    <w:uiPriority w:val="39"/>
    <w:semiHidden/>
    <w:unhideWhenUsed/>
    <w:rsid w:val="009C3F02"/>
    <w:pPr>
      <w:ind w:left="1200"/>
    </w:pPr>
    <w:rPr>
      <w:sz w:val="20"/>
      <w:szCs w:val="20"/>
    </w:rPr>
  </w:style>
  <w:style w:type="paragraph" w:styleId="TOC7">
    <w:name w:val="toc 7"/>
    <w:basedOn w:val="Normal"/>
    <w:next w:val="Normal"/>
    <w:autoRedefine/>
    <w:uiPriority w:val="39"/>
    <w:semiHidden/>
    <w:unhideWhenUsed/>
    <w:rsid w:val="009C3F02"/>
    <w:pPr>
      <w:ind w:left="1440"/>
    </w:pPr>
    <w:rPr>
      <w:sz w:val="20"/>
      <w:szCs w:val="20"/>
    </w:rPr>
  </w:style>
  <w:style w:type="paragraph" w:styleId="TOC8">
    <w:name w:val="toc 8"/>
    <w:basedOn w:val="Normal"/>
    <w:next w:val="Normal"/>
    <w:autoRedefine/>
    <w:uiPriority w:val="39"/>
    <w:semiHidden/>
    <w:unhideWhenUsed/>
    <w:rsid w:val="009C3F02"/>
    <w:pPr>
      <w:ind w:left="1680"/>
    </w:pPr>
    <w:rPr>
      <w:sz w:val="20"/>
      <w:szCs w:val="20"/>
    </w:rPr>
  </w:style>
  <w:style w:type="paragraph" w:styleId="TOC9">
    <w:name w:val="toc 9"/>
    <w:basedOn w:val="Normal"/>
    <w:next w:val="Normal"/>
    <w:autoRedefine/>
    <w:uiPriority w:val="39"/>
    <w:semiHidden/>
    <w:unhideWhenUsed/>
    <w:rsid w:val="009C3F02"/>
    <w:pPr>
      <w:ind w:left="1920"/>
    </w:pPr>
    <w:rPr>
      <w:sz w:val="20"/>
      <w:szCs w:val="20"/>
    </w:rPr>
  </w:style>
  <w:style w:type="character" w:customStyle="1" w:styleId="Heading2Char">
    <w:name w:val="Heading 2 Char"/>
    <w:basedOn w:val="DefaultParagraphFont"/>
    <w:link w:val="Heading2"/>
    <w:uiPriority w:val="9"/>
    <w:rsid w:val="00A427C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427CE"/>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openxmlformats.org/officeDocument/2006/relationships/hyperlink" Target="http://haiti-liberte.com/archives/volume7-2/Cholera%20Tightens.asp" TargetMode="External"/><Relationship Id="rId26" Type="http://schemas.openxmlformats.org/officeDocument/2006/relationships/hyperlink" Target="http://www.un.org/en/peacekeeping/missions/minustah/documents/un_report_haiti_2010_en.pdf" TargetMode="External"/><Relationship Id="rId3" Type="http://schemas.openxmlformats.org/officeDocument/2006/relationships/styles" Target="styles.xml"/><Relationship Id="rId21" Type="http://schemas.openxmlformats.org/officeDocument/2006/relationships/hyperlink" Target="http://www.ijdh.org/wp-content/uploads/2016/05/RMHP-75919-haiti-s-progress-in-achieving-its-10-year-plan-to-eliminate-_052416.pdf"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www.lessonsfromhaiti.org/download/Report_Center/nat-plan-cholera-en.pdf" TargetMode="External"/><Relationship Id="rId25" Type="http://schemas.openxmlformats.org/officeDocument/2006/relationships/hyperlink" Target="https://www.biorxiv.org/content/biorxiv/early/2018/02/05/259366.full.pdf"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recoveryplatform.org/outfile.php?id=680&amp;href=http://www.recoveryplatform.org/assets/publication/Action_Plan_12April_haiti.pdf" TargetMode="External"/><Relationship Id="rId20" Type="http://schemas.openxmlformats.org/officeDocument/2006/relationships/hyperlink" Target="https://microdata.worldbank.org/index.php/catalog/1561" TargetMode="External"/><Relationship Id="rId29" Type="http://schemas.openxmlformats.org/officeDocument/2006/relationships/hyperlink" Target="https://reliefweb.int/sites/reliefweb.int/files/resources/FDB0ADE3A594E2B14925782A000BFCB6-Full_Report.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s://www.susana.org/_resources/documents/default/3-2780-125-1494258180.pdf" TargetMode="External"/><Relationship Id="rId32" Type="http://schemas.openxmlformats.org/officeDocument/2006/relationships/hyperlink" Target="https://www.ncbi.nlm.nih.gov/pmc/articles/PMC4584701/pdf/137-140.pdf" TargetMode="External"/><Relationship Id="rId5" Type="http://schemas.openxmlformats.org/officeDocument/2006/relationships/webSettings" Target="webSettings.xml"/><Relationship Id="rId15" Type="http://schemas.openxmlformats.org/officeDocument/2006/relationships/hyperlink" Target="https://siteresources.worldbank.org/INTLAC/Resources/PDNA_Haiti-2010_Working_Document_EN.pdf" TargetMode="External"/><Relationship Id="rId23" Type="http://schemas.openxmlformats.org/officeDocument/2006/relationships/hyperlink" Target="http://worldtoilet.org/wpcontent/uploads/2016/02/PrivateSectorand-%20%20water-supply-sanitation-and-hygiene-1.pdf" TargetMode="External"/><Relationship Id="rId28" Type="http://schemas.openxmlformats.org/officeDocument/2006/relationships/hyperlink" Target="https://openknowledge.worldbank.org/handle/10986/22077?show=full" TargetMode="External"/><Relationship Id="rId36"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hyperlink" Target="https://orb.binghamton.edu/cgi/viewcontent.cgi?article=1011&amp;context=philosophy_fac" TargetMode="External"/><Relationship Id="rId31" Type="http://schemas.openxmlformats.org/officeDocument/2006/relationships/hyperlink" Target="https://www.worldometers.info/world-population/haiti-population/"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s://www.cia.gov/library/publications/the-world-factbook/rankorder/2172rank.html" TargetMode="External"/><Relationship Id="rId22" Type="http://schemas.openxmlformats.org/officeDocument/2006/relationships/hyperlink" Target="https://www.dinepa.gouv.ht/wpcontent/uploads/2019/03/Loi_Cadre_DINEPA_Mars09.pdf" TargetMode="External"/><Relationship Id="rId27" Type="http://schemas.openxmlformats.org/officeDocument/2006/relationships/hyperlink" Target="http://hdr.undp.org/en/2018-update/download" TargetMode="External"/><Relationship Id="rId30" Type="http://schemas.openxmlformats.org/officeDocument/2006/relationships/hyperlink" Target="http://www.who.int/water_sanitation_health/monitoring/jmp-2015-key-facts/en/" TargetMode="External"/><Relationship Id="rId3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7B5480E-4E8A-2340-8D63-DA095086C04B}" type="doc">
      <dgm:prSet loTypeId="urn:microsoft.com/office/officeart/2005/8/layout/hProcess11" loCatId="" qsTypeId="urn:microsoft.com/office/officeart/2005/8/quickstyle/simple3" qsCatId="simple" csTypeId="urn:microsoft.com/office/officeart/2005/8/colors/colorful1" csCatId="colorful" phldr="1"/>
      <dgm:spPr/>
    </dgm:pt>
    <dgm:pt modelId="{DA8F07A7-C912-5E4B-9D87-C7D90C9E2DB4}">
      <dgm:prSet phldrT="[Text]"/>
      <dgm:spPr/>
      <dgm:t>
        <a:bodyPr/>
        <a:lstStyle/>
        <a:p>
          <a:pPr algn="ctr"/>
          <a:r>
            <a:rPr lang="en-US" b="1"/>
            <a:t>JAN2009</a:t>
          </a:r>
        </a:p>
        <a:p>
          <a:pPr algn="ctr"/>
          <a:r>
            <a:rPr lang="en-US"/>
            <a:t>WASH Framework Law </a:t>
          </a:r>
        </a:p>
      </dgm:t>
    </dgm:pt>
    <dgm:pt modelId="{A8673173-3028-4948-93FC-19009A040F0C}" type="parTrans" cxnId="{18C9FCA5-A805-BF46-B4A0-7301E0D243F5}">
      <dgm:prSet/>
      <dgm:spPr/>
      <dgm:t>
        <a:bodyPr/>
        <a:lstStyle/>
        <a:p>
          <a:pPr algn="ctr"/>
          <a:endParaRPr lang="en-US"/>
        </a:p>
      </dgm:t>
    </dgm:pt>
    <dgm:pt modelId="{B9288334-F447-814C-AA9D-1B73DBBA28D8}" type="sibTrans" cxnId="{18C9FCA5-A805-BF46-B4A0-7301E0D243F5}">
      <dgm:prSet/>
      <dgm:spPr/>
      <dgm:t>
        <a:bodyPr/>
        <a:lstStyle/>
        <a:p>
          <a:pPr algn="ctr"/>
          <a:endParaRPr lang="en-US"/>
        </a:p>
      </dgm:t>
    </dgm:pt>
    <dgm:pt modelId="{4D44F9BA-D70F-AF49-A001-D2F565FF689B}">
      <dgm:prSet phldrT="[Text]"/>
      <dgm:spPr/>
      <dgm:t>
        <a:bodyPr/>
        <a:lstStyle/>
        <a:p>
          <a:pPr algn="ctr"/>
          <a:r>
            <a:rPr lang="en-US" b="1"/>
            <a:t>12JAN2010</a:t>
          </a:r>
          <a:r>
            <a:rPr lang="en-US"/>
            <a:t> Earthquake</a:t>
          </a:r>
        </a:p>
      </dgm:t>
    </dgm:pt>
    <dgm:pt modelId="{D51922A9-9A99-6643-BB18-E277C3F3D9D2}" type="parTrans" cxnId="{1C98A41E-1E15-4B47-ACCC-CFF728CF71EC}">
      <dgm:prSet/>
      <dgm:spPr/>
      <dgm:t>
        <a:bodyPr/>
        <a:lstStyle/>
        <a:p>
          <a:pPr algn="ctr"/>
          <a:endParaRPr lang="en-US"/>
        </a:p>
      </dgm:t>
    </dgm:pt>
    <dgm:pt modelId="{C7A55EEE-69EF-2440-BBE0-BFF2B112CA6C}" type="sibTrans" cxnId="{1C98A41E-1E15-4B47-ACCC-CFF728CF71EC}">
      <dgm:prSet/>
      <dgm:spPr/>
      <dgm:t>
        <a:bodyPr/>
        <a:lstStyle/>
        <a:p>
          <a:pPr algn="ctr"/>
          <a:endParaRPr lang="en-US"/>
        </a:p>
      </dgm:t>
    </dgm:pt>
    <dgm:pt modelId="{7F27D3CA-F04D-224D-ACE3-8E2F00F5582E}">
      <dgm:prSet phldrT="[Text]"/>
      <dgm:spPr/>
      <dgm:t>
        <a:bodyPr/>
        <a:lstStyle/>
        <a:p>
          <a:pPr algn="ctr"/>
          <a:r>
            <a:rPr lang="en-US" b="1"/>
            <a:t>2010</a:t>
          </a:r>
          <a:r>
            <a:rPr lang="en-US"/>
            <a:t> PDNA</a:t>
          </a:r>
        </a:p>
      </dgm:t>
    </dgm:pt>
    <dgm:pt modelId="{36AE589C-DE17-5E46-9B4A-AEB6CCDD38CD}" type="parTrans" cxnId="{7D69238F-4A6D-A84A-9EC1-E93BA05B427A}">
      <dgm:prSet/>
      <dgm:spPr/>
      <dgm:t>
        <a:bodyPr/>
        <a:lstStyle/>
        <a:p>
          <a:pPr algn="ctr"/>
          <a:endParaRPr lang="en-US"/>
        </a:p>
      </dgm:t>
    </dgm:pt>
    <dgm:pt modelId="{FEF55136-FD99-6D45-9456-FC7E2766CEC2}" type="sibTrans" cxnId="{7D69238F-4A6D-A84A-9EC1-E93BA05B427A}">
      <dgm:prSet/>
      <dgm:spPr/>
      <dgm:t>
        <a:bodyPr/>
        <a:lstStyle/>
        <a:p>
          <a:pPr algn="ctr"/>
          <a:endParaRPr lang="en-US"/>
        </a:p>
      </dgm:t>
    </dgm:pt>
    <dgm:pt modelId="{C0E3D4BF-4FCF-3745-B9A2-85C0F9FCFEB8}">
      <dgm:prSet phldrT="[Text]"/>
      <dgm:spPr/>
      <dgm:t>
        <a:bodyPr/>
        <a:lstStyle/>
        <a:p>
          <a:pPr algn="ctr"/>
          <a:r>
            <a:rPr lang="en-US" b="1"/>
            <a:t>11JAN2012</a:t>
          </a:r>
          <a:r>
            <a:rPr lang="en-US"/>
            <a:t> Call to Action - Haiti and DR</a:t>
          </a:r>
        </a:p>
      </dgm:t>
    </dgm:pt>
    <dgm:pt modelId="{25CEB671-415A-F04A-8490-CCA7421706FD}" type="parTrans" cxnId="{590ED12A-C78A-BB42-B1FE-6C1A9F4343C5}">
      <dgm:prSet/>
      <dgm:spPr/>
      <dgm:t>
        <a:bodyPr/>
        <a:lstStyle/>
        <a:p>
          <a:pPr algn="ctr"/>
          <a:endParaRPr lang="en-US"/>
        </a:p>
      </dgm:t>
    </dgm:pt>
    <dgm:pt modelId="{416D460E-0D3E-AB44-B984-EA2B9113C2B1}" type="sibTrans" cxnId="{590ED12A-C78A-BB42-B1FE-6C1A9F4343C5}">
      <dgm:prSet/>
      <dgm:spPr/>
      <dgm:t>
        <a:bodyPr/>
        <a:lstStyle/>
        <a:p>
          <a:pPr algn="ctr"/>
          <a:endParaRPr lang="en-US"/>
        </a:p>
      </dgm:t>
    </dgm:pt>
    <dgm:pt modelId="{B6DC954A-2195-D34B-AD59-8127D544FBC8}">
      <dgm:prSet phldrT="[Text]"/>
      <dgm:spPr/>
      <dgm:t>
        <a:bodyPr/>
        <a:lstStyle/>
        <a:p>
          <a:pPr algn="ctr"/>
          <a:r>
            <a:rPr lang="en-US" b="1"/>
            <a:t>FEB2013 </a:t>
          </a:r>
          <a:r>
            <a:rPr lang="en-US"/>
            <a:t>Official launch of the National Plan</a:t>
          </a:r>
        </a:p>
      </dgm:t>
    </dgm:pt>
    <dgm:pt modelId="{277109A7-92DD-F44C-B22A-2C7140D29AB5}" type="parTrans" cxnId="{FCF0A595-E700-B343-9457-BD514589F2B4}">
      <dgm:prSet/>
      <dgm:spPr/>
      <dgm:t>
        <a:bodyPr/>
        <a:lstStyle/>
        <a:p>
          <a:pPr algn="ctr"/>
          <a:endParaRPr lang="en-US"/>
        </a:p>
      </dgm:t>
    </dgm:pt>
    <dgm:pt modelId="{31DB2122-B44B-094D-8F81-317F92F3B32E}" type="sibTrans" cxnId="{FCF0A595-E700-B343-9457-BD514589F2B4}">
      <dgm:prSet/>
      <dgm:spPr/>
      <dgm:t>
        <a:bodyPr/>
        <a:lstStyle/>
        <a:p>
          <a:pPr algn="ctr"/>
          <a:endParaRPr lang="en-US"/>
        </a:p>
      </dgm:t>
    </dgm:pt>
    <dgm:pt modelId="{D9DA81C0-7893-A640-BDC9-8E972AA3487F}">
      <dgm:prSet phldrT="[Text]"/>
      <dgm:spPr/>
      <dgm:t>
        <a:bodyPr/>
        <a:lstStyle/>
        <a:p>
          <a:pPr algn="ctr"/>
          <a:r>
            <a:rPr lang="en-US" b="1"/>
            <a:t>2014        </a:t>
          </a:r>
          <a:r>
            <a:rPr lang="en-US"/>
            <a:t> End of "short-term" objectives of the National Plan</a:t>
          </a:r>
        </a:p>
      </dgm:t>
    </dgm:pt>
    <dgm:pt modelId="{93EC92DA-68F1-AC41-B923-971163032073}" type="parTrans" cxnId="{5090324A-5582-3748-9208-F665E24D7558}">
      <dgm:prSet/>
      <dgm:spPr/>
      <dgm:t>
        <a:bodyPr/>
        <a:lstStyle/>
        <a:p>
          <a:pPr algn="ctr"/>
          <a:endParaRPr lang="en-US"/>
        </a:p>
      </dgm:t>
    </dgm:pt>
    <dgm:pt modelId="{D21E957E-653C-F64D-8ADD-E6800DE24554}" type="sibTrans" cxnId="{5090324A-5582-3748-9208-F665E24D7558}">
      <dgm:prSet/>
      <dgm:spPr/>
      <dgm:t>
        <a:bodyPr/>
        <a:lstStyle/>
        <a:p>
          <a:pPr algn="ctr"/>
          <a:endParaRPr lang="en-US"/>
        </a:p>
      </dgm:t>
    </dgm:pt>
    <dgm:pt modelId="{F7972DF5-2CB1-644C-BB76-A706FC3B5EBC}">
      <dgm:prSet phldrT="[Text]"/>
      <dgm:spPr/>
      <dgm:t>
        <a:bodyPr/>
        <a:lstStyle/>
        <a:p>
          <a:pPr algn="ctr"/>
          <a:r>
            <a:rPr lang="en-US" b="1"/>
            <a:t>2017        </a:t>
          </a:r>
          <a:r>
            <a:rPr lang="en-US"/>
            <a:t> End of "medium-term" objectives of the National Plan</a:t>
          </a:r>
        </a:p>
      </dgm:t>
    </dgm:pt>
    <dgm:pt modelId="{3D6FDE96-60BA-1742-BFF6-8E67846DF0DD}" type="parTrans" cxnId="{C2037791-7FA2-BB49-8916-031A3A52A028}">
      <dgm:prSet/>
      <dgm:spPr/>
      <dgm:t>
        <a:bodyPr/>
        <a:lstStyle/>
        <a:p>
          <a:pPr algn="ctr"/>
          <a:endParaRPr lang="en-US"/>
        </a:p>
      </dgm:t>
    </dgm:pt>
    <dgm:pt modelId="{E509AA46-9D1F-8542-98E5-26D8DE165BFA}" type="sibTrans" cxnId="{C2037791-7FA2-BB49-8916-031A3A52A028}">
      <dgm:prSet/>
      <dgm:spPr/>
      <dgm:t>
        <a:bodyPr/>
        <a:lstStyle/>
        <a:p>
          <a:pPr algn="ctr"/>
          <a:endParaRPr lang="en-US"/>
        </a:p>
      </dgm:t>
    </dgm:pt>
    <dgm:pt modelId="{329D18CC-5A8A-5D4F-AF62-E489A563BA43}">
      <dgm:prSet phldrT="[Text]"/>
      <dgm:spPr/>
      <dgm:t>
        <a:bodyPr/>
        <a:lstStyle/>
        <a:p>
          <a:pPr algn="ctr"/>
          <a:r>
            <a:rPr lang="en-US" b="1"/>
            <a:t>2022       </a:t>
          </a:r>
          <a:r>
            <a:rPr lang="en-US"/>
            <a:t> End of "long-term" objectives of the National Plan</a:t>
          </a:r>
        </a:p>
      </dgm:t>
    </dgm:pt>
    <dgm:pt modelId="{FFA3DF21-9068-3F47-BF49-35910C2EE5FA}" type="parTrans" cxnId="{6B21613F-13F5-F241-A457-BC52B3E9B997}">
      <dgm:prSet/>
      <dgm:spPr/>
      <dgm:t>
        <a:bodyPr/>
        <a:lstStyle/>
        <a:p>
          <a:pPr algn="ctr"/>
          <a:endParaRPr lang="en-US"/>
        </a:p>
      </dgm:t>
    </dgm:pt>
    <dgm:pt modelId="{71D3C43A-615C-AB47-B9C0-A9E0CD9D75F9}" type="sibTrans" cxnId="{6B21613F-13F5-F241-A457-BC52B3E9B997}">
      <dgm:prSet/>
      <dgm:spPr/>
      <dgm:t>
        <a:bodyPr/>
        <a:lstStyle/>
        <a:p>
          <a:pPr algn="ctr"/>
          <a:endParaRPr lang="en-US"/>
        </a:p>
      </dgm:t>
    </dgm:pt>
    <dgm:pt modelId="{88F1B930-8490-F14D-8D1F-7EA36A67579C}">
      <dgm:prSet phldrT="[Text]"/>
      <dgm:spPr/>
      <dgm:t>
        <a:bodyPr/>
        <a:lstStyle/>
        <a:p>
          <a:pPr algn="ctr"/>
          <a:r>
            <a:rPr lang="en-US" b="1"/>
            <a:t>OCT2010</a:t>
          </a:r>
          <a:r>
            <a:rPr lang="en-US"/>
            <a:t> Cholera Outbreak and epidemic</a:t>
          </a:r>
        </a:p>
      </dgm:t>
    </dgm:pt>
    <dgm:pt modelId="{54C143AE-8410-D74C-ACD6-E66D32BC9C8E}" type="parTrans" cxnId="{60343D1C-F6ED-2C44-AE7F-BBE3768BED79}">
      <dgm:prSet/>
      <dgm:spPr/>
      <dgm:t>
        <a:bodyPr/>
        <a:lstStyle/>
        <a:p>
          <a:pPr algn="ctr"/>
          <a:endParaRPr lang="en-US"/>
        </a:p>
      </dgm:t>
    </dgm:pt>
    <dgm:pt modelId="{18E15AB4-F3A5-274F-997F-8B33ACF5FF84}" type="sibTrans" cxnId="{60343D1C-F6ED-2C44-AE7F-BBE3768BED79}">
      <dgm:prSet/>
      <dgm:spPr/>
      <dgm:t>
        <a:bodyPr/>
        <a:lstStyle/>
        <a:p>
          <a:pPr algn="ctr"/>
          <a:endParaRPr lang="en-US"/>
        </a:p>
      </dgm:t>
    </dgm:pt>
    <dgm:pt modelId="{E36E422A-C972-9740-B25C-44E489483685}" type="pres">
      <dgm:prSet presAssocID="{E7B5480E-4E8A-2340-8D63-DA095086C04B}" presName="Name0" presStyleCnt="0">
        <dgm:presLayoutVars>
          <dgm:dir/>
          <dgm:resizeHandles val="exact"/>
        </dgm:presLayoutVars>
      </dgm:prSet>
      <dgm:spPr/>
    </dgm:pt>
    <dgm:pt modelId="{37A4EABE-AAC5-884B-A29F-F358F51CFC0D}" type="pres">
      <dgm:prSet presAssocID="{E7B5480E-4E8A-2340-8D63-DA095086C04B}" presName="arrow" presStyleLbl="bgShp" presStyleIdx="0" presStyleCnt="1" custScaleY="40204"/>
      <dgm:spPr>
        <a:ln w="19050" cmpd="sng">
          <a:solidFill>
            <a:schemeClr val="accent2">
              <a:lumMod val="40000"/>
              <a:lumOff val="60000"/>
            </a:schemeClr>
          </a:solidFill>
        </a:ln>
      </dgm:spPr>
    </dgm:pt>
    <dgm:pt modelId="{5A5EC87D-2872-BD44-9713-E1A64AEEF9CB}" type="pres">
      <dgm:prSet presAssocID="{E7B5480E-4E8A-2340-8D63-DA095086C04B}" presName="points" presStyleCnt="0"/>
      <dgm:spPr/>
    </dgm:pt>
    <dgm:pt modelId="{582B7142-6355-7547-8E94-A23DC4E089F7}" type="pres">
      <dgm:prSet presAssocID="{DA8F07A7-C912-5E4B-9D87-C7D90C9E2DB4}" presName="compositeA" presStyleCnt="0"/>
      <dgm:spPr/>
    </dgm:pt>
    <dgm:pt modelId="{224BDC3A-2D74-E640-8C92-4ABC910C1667}" type="pres">
      <dgm:prSet presAssocID="{DA8F07A7-C912-5E4B-9D87-C7D90C9E2DB4}" presName="textA" presStyleLbl="revTx" presStyleIdx="0" presStyleCnt="9">
        <dgm:presLayoutVars>
          <dgm:bulletEnabled val="1"/>
        </dgm:presLayoutVars>
      </dgm:prSet>
      <dgm:spPr/>
      <dgm:t>
        <a:bodyPr/>
        <a:lstStyle/>
        <a:p>
          <a:endParaRPr lang="en-US"/>
        </a:p>
      </dgm:t>
    </dgm:pt>
    <dgm:pt modelId="{1C038C22-C779-664C-BD86-1A416ECE9897}" type="pres">
      <dgm:prSet presAssocID="{DA8F07A7-C912-5E4B-9D87-C7D90C9E2DB4}" presName="circleA" presStyleLbl="node1" presStyleIdx="0" presStyleCnt="9" custScaleX="56562" custScaleY="56562"/>
      <dgm:spPr>
        <a:ln w="3175" cmpd="sng">
          <a:solidFill>
            <a:schemeClr val="tx1"/>
          </a:solidFill>
        </a:ln>
      </dgm:spPr>
    </dgm:pt>
    <dgm:pt modelId="{5932CF6A-9D89-A84B-BD2E-00571265D594}" type="pres">
      <dgm:prSet presAssocID="{DA8F07A7-C912-5E4B-9D87-C7D90C9E2DB4}" presName="spaceA" presStyleCnt="0"/>
      <dgm:spPr/>
    </dgm:pt>
    <dgm:pt modelId="{A81C616E-CE55-404E-BF19-A0F9F31FB95C}" type="pres">
      <dgm:prSet presAssocID="{B9288334-F447-814C-AA9D-1B73DBBA28D8}" presName="space" presStyleCnt="0"/>
      <dgm:spPr/>
    </dgm:pt>
    <dgm:pt modelId="{E9C9D8D5-A150-8240-9B22-E2B19E4D88A5}" type="pres">
      <dgm:prSet presAssocID="{4D44F9BA-D70F-AF49-A001-D2F565FF689B}" presName="compositeB" presStyleCnt="0"/>
      <dgm:spPr/>
    </dgm:pt>
    <dgm:pt modelId="{3885E93C-64EF-3C41-82B7-0856D5725C8C}" type="pres">
      <dgm:prSet presAssocID="{4D44F9BA-D70F-AF49-A001-D2F565FF689B}" presName="textB" presStyleLbl="revTx" presStyleIdx="1" presStyleCnt="9">
        <dgm:presLayoutVars>
          <dgm:bulletEnabled val="1"/>
        </dgm:presLayoutVars>
      </dgm:prSet>
      <dgm:spPr/>
      <dgm:t>
        <a:bodyPr/>
        <a:lstStyle/>
        <a:p>
          <a:endParaRPr lang="en-US"/>
        </a:p>
      </dgm:t>
    </dgm:pt>
    <dgm:pt modelId="{15E4EF30-04A8-204D-8A94-E374114A1DAE}" type="pres">
      <dgm:prSet presAssocID="{4D44F9BA-D70F-AF49-A001-D2F565FF689B}" presName="circleB" presStyleLbl="node1" presStyleIdx="1" presStyleCnt="9" custScaleX="56562" custScaleY="56562"/>
      <dgm:spPr>
        <a:ln>
          <a:solidFill>
            <a:srgbClr val="000000"/>
          </a:solidFill>
        </a:ln>
      </dgm:spPr>
    </dgm:pt>
    <dgm:pt modelId="{DA7F166C-BBB3-334D-9790-BCC6E255221C}" type="pres">
      <dgm:prSet presAssocID="{4D44F9BA-D70F-AF49-A001-D2F565FF689B}" presName="spaceB" presStyleCnt="0"/>
      <dgm:spPr/>
    </dgm:pt>
    <dgm:pt modelId="{75322CF4-DCE1-4A4C-92B2-836D6321CCF1}" type="pres">
      <dgm:prSet presAssocID="{C7A55EEE-69EF-2440-BBE0-BFF2B112CA6C}" presName="space" presStyleCnt="0"/>
      <dgm:spPr/>
    </dgm:pt>
    <dgm:pt modelId="{7D8843FF-EA81-424B-AD37-1F39CEAFC558}" type="pres">
      <dgm:prSet presAssocID="{88F1B930-8490-F14D-8D1F-7EA36A67579C}" presName="compositeA" presStyleCnt="0"/>
      <dgm:spPr/>
    </dgm:pt>
    <dgm:pt modelId="{AED53F13-6DD9-F54C-AB1D-FBA67F851934}" type="pres">
      <dgm:prSet presAssocID="{88F1B930-8490-F14D-8D1F-7EA36A67579C}" presName="textA" presStyleLbl="revTx" presStyleIdx="2" presStyleCnt="9">
        <dgm:presLayoutVars>
          <dgm:bulletEnabled val="1"/>
        </dgm:presLayoutVars>
      </dgm:prSet>
      <dgm:spPr/>
      <dgm:t>
        <a:bodyPr/>
        <a:lstStyle/>
        <a:p>
          <a:endParaRPr lang="en-US"/>
        </a:p>
      </dgm:t>
    </dgm:pt>
    <dgm:pt modelId="{FA9A748A-6F5E-5D49-A77B-716B6F06768E}" type="pres">
      <dgm:prSet presAssocID="{88F1B930-8490-F14D-8D1F-7EA36A67579C}" presName="circleA" presStyleLbl="node1" presStyleIdx="2" presStyleCnt="9" custScaleX="56562" custScaleY="56562"/>
      <dgm:spPr>
        <a:ln>
          <a:solidFill>
            <a:srgbClr val="000000"/>
          </a:solidFill>
        </a:ln>
      </dgm:spPr>
    </dgm:pt>
    <dgm:pt modelId="{331FB9B0-D02B-6144-B1B7-CAB10A9C0BF3}" type="pres">
      <dgm:prSet presAssocID="{88F1B930-8490-F14D-8D1F-7EA36A67579C}" presName="spaceA" presStyleCnt="0"/>
      <dgm:spPr/>
    </dgm:pt>
    <dgm:pt modelId="{FF650584-A5FE-0E48-B6E9-C543850BB62A}" type="pres">
      <dgm:prSet presAssocID="{18E15AB4-F3A5-274F-997F-8B33ACF5FF84}" presName="space" presStyleCnt="0"/>
      <dgm:spPr/>
    </dgm:pt>
    <dgm:pt modelId="{5F02F07D-F2C1-4D40-8834-50BF093208A2}" type="pres">
      <dgm:prSet presAssocID="{7F27D3CA-F04D-224D-ACE3-8E2F00F5582E}" presName="compositeB" presStyleCnt="0"/>
      <dgm:spPr/>
    </dgm:pt>
    <dgm:pt modelId="{BA015CA5-7C3B-B546-9B7F-5C569BAB5FE5}" type="pres">
      <dgm:prSet presAssocID="{7F27D3CA-F04D-224D-ACE3-8E2F00F5582E}" presName="textB" presStyleLbl="revTx" presStyleIdx="3" presStyleCnt="9">
        <dgm:presLayoutVars>
          <dgm:bulletEnabled val="1"/>
        </dgm:presLayoutVars>
      </dgm:prSet>
      <dgm:spPr/>
      <dgm:t>
        <a:bodyPr/>
        <a:lstStyle/>
        <a:p>
          <a:endParaRPr lang="en-US"/>
        </a:p>
      </dgm:t>
    </dgm:pt>
    <dgm:pt modelId="{AE3176D4-845E-6D45-BC94-C9C9FBF2678F}" type="pres">
      <dgm:prSet presAssocID="{7F27D3CA-F04D-224D-ACE3-8E2F00F5582E}" presName="circleB" presStyleLbl="node1" presStyleIdx="3" presStyleCnt="9" custScaleX="56562" custScaleY="56562"/>
      <dgm:spPr>
        <a:ln>
          <a:solidFill>
            <a:srgbClr val="000000"/>
          </a:solidFill>
        </a:ln>
      </dgm:spPr>
    </dgm:pt>
    <dgm:pt modelId="{44F1A483-3C93-3848-9BD4-B8FA26985C67}" type="pres">
      <dgm:prSet presAssocID="{7F27D3CA-F04D-224D-ACE3-8E2F00F5582E}" presName="spaceB" presStyleCnt="0"/>
      <dgm:spPr/>
    </dgm:pt>
    <dgm:pt modelId="{685D217E-E6C2-EF4D-813B-374E4F2143EB}" type="pres">
      <dgm:prSet presAssocID="{FEF55136-FD99-6D45-9456-FC7E2766CEC2}" presName="space" presStyleCnt="0"/>
      <dgm:spPr/>
    </dgm:pt>
    <dgm:pt modelId="{8ED82253-1E93-3249-A032-8D450873157D}" type="pres">
      <dgm:prSet presAssocID="{C0E3D4BF-4FCF-3745-B9A2-85C0F9FCFEB8}" presName="compositeA" presStyleCnt="0"/>
      <dgm:spPr/>
    </dgm:pt>
    <dgm:pt modelId="{C7415855-C47F-5943-B8DE-3A4D57BC4BAC}" type="pres">
      <dgm:prSet presAssocID="{C0E3D4BF-4FCF-3745-B9A2-85C0F9FCFEB8}" presName="textA" presStyleLbl="revTx" presStyleIdx="4" presStyleCnt="9">
        <dgm:presLayoutVars>
          <dgm:bulletEnabled val="1"/>
        </dgm:presLayoutVars>
      </dgm:prSet>
      <dgm:spPr/>
      <dgm:t>
        <a:bodyPr/>
        <a:lstStyle/>
        <a:p>
          <a:endParaRPr lang="en-US"/>
        </a:p>
      </dgm:t>
    </dgm:pt>
    <dgm:pt modelId="{B5723606-EA47-4443-A18D-5A33C562D298}" type="pres">
      <dgm:prSet presAssocID="{C0E3D4BF-4FCF-3745-B9A2-85C0F9FCFEB8}" presName="circleA" presStyleLbl="node1" presStyleIdx="4" presStyleCnt="9" custScaleX="56562" custScaleY="56562"/>
      <dgm:spPr>
        <a:ln>
          <a:solidFill>
            <a:srgbClr val="000000"/>
          </a:solidFill>
        </a:ln>
      </dgm:spPr>
    </dgm:pt>
    <dgm:pt modelId="{F0C5D9A9-56E8-BB47-BEAE-7391F642C29A}" type="pres">
      <dgm:prSet presAssocID="{C0E3D4BF-4FCF-3745-B9A2-85C0F9FCFEB8}" presName="spaceA" presStyleCnt="0"/>
      <dgm:spPr/>
    </dgm:pt>
    <dgm:pt modelId="{F71E08B8-E478-7B4F-BA79-58A4B0BA909E}" type="pres">
      <dgm:prSet presAssocID="{416D460E-0D3E-AB44-B984-EA2B9113C2B1}" presName="space" presStyleCnt="0"/>
      <dgm:spPr/>
    </dgm:pt>
    <dgm:pt modelId="{A885C0E4-F073-7C4C-8426-9B8129812D84}" type="pres">
      <dgm:prSet presAssocID="{B6DC954A-2195-D34B-AD59-8127D544FBC8}" presName="compositeB" presStyleCnt="0"/>
      <dgm:spPr/>
    </dgm:pt>
    <dgm:pt modelId="{9203A648-F842-5346-90C7-F52AEA5EEC05}" type="pres">
      <dgm:prSet presAssocID="{B6DC954A-2195-D34B-AD59-8127D544FBC8}" presName="textB" presStyleLbl="revTx" presStyleIdx="5" presStyleCnt="9">
        <dgm:presLayoutVars>
          <dgm:bulletEnabled val="1"/>
        </dgm:presLayoutVars>
      </dgm:prSet>
      <dgm:spPr/>
      <dgm:t>
        <a:bodyPr/>
        <a:lstStyle/>
        <a:p>
          <a:endParaRPr lang="en-US"/>
        </a:p>
      </dgm:t>
    </dgm:pt>
    <dgm:pt modelId="{0AA4B642-C86D-F346-B620-41DE9B95764D}" type="pres">
      <dgm:prSet presAssocID="{B6DC954A-2195-D34B-AD59-8127D544FBC8}" presName="circleB" presStyleLbl="node1" presStyleIdx="5" presStyleCnt="9" custScaleX="56562" custScaleY="56562"/>
      <dgm:spPr>
        <a:ln>
          <a:solidFill>
            <a:srgbClr val="000000"/>
          </a:solidFill>
        </a:ln>
      </dgm:spPr>
    </dgm:pt>
    <dgm:pt modelId="{2199DE23-7608-FE45-9C49-80342B3E0BE5}" type="pres">
      <dgm:prSet presAssocID="{B6DC954A-2195-D34B-AD59-8127D544FBC8}" presName="spaceB" presStyleCnt="0"/>
      <dgm:spPr/>
    </dgm:pt>
    <dgm:pt modelId="{210CEA1C-0781-A04F-B8C6-9EAF396461C9}" type="pres">
      <dgm:prSet presAssocID="{31DB2122-B44B-094D-8F81-317F92F3B32E}" presName="space" presStyleCnt="0"/>
      <dgm:spPr/>
    </dgm:pt>
    <dgm:pt modelId="{4F240BBA-76FE-B54C-8015-5CF8A4526BCE}" type="pres">
      <dgm:prSet presAssocID="{D9DA81C0-7893-A640-BDC9-8E972AA3487F}" presName="compositeA" presStyleCnt="0"/>
      <dgm:spPr/>
    </dgm:pt>
    <dgm:pt modelId="{9C5F0BC6-96A4-1F4D-8D4E-6AC6CC9A8614}" type="pres">
      <dgm:prSet presAssocID="{D9DA81C0-7893-A640-BDC9-8E972AA3487F}" presName="textA" presStyleLbl="revTx" presStyleIdx="6" presStyleCnt="9">
        <dgm:presLayoutVars>
          <dgm:bulletEnabled val="1"/>
        </dgm:presLayoutVars>
      </dgm:prSet>
      <dgm:spPr/>
      <dgm:t>
        <a:bodyPr/>
        <a:lstStyle/>
        <a:p>
          <a:endParaRPr lang="en-US"/>
        </a:p>
      </dgm:t>
    </dgm:pt>
    <dgm:pt modelId="{343483C6-2874-714F-AB28-D5B2EA1536E3}" type="pres">
      <dgm:prSet presAssocID="{D9DA81C0-7893-A640-BDC9-8E972AA3487F}" presName="circleA" presStyleLbl="node1" presStyleIdx="6" presStyleCnt="9" custScaleX="56562" custScaleY="56562"/>
      <dgm:spPr>
        <a:ln>
          <a:solidFill>
            <a:srgbClr val="000000"/>
          </a:solidFill>
        </a:ln>
      </dgm:spPr>
    </dgm:pt>
    <dgm:pt modelId="{594A1220-963D-0145-B1EE-CD1A2BFE6113}" type="pres">
      <dgm:prSet presAssocID="{D9DA81C0-7893-A640-BDC9-8E972AA3487F}" presName="spaceA" presStyleCnt="0"/>
      <dgm:spPr/>
    </dgm:pt>
    <dgm:pt modelId="{A83A2524-31EA-6C4B-BE2B-8FB60D91BD38}" type="pres">
      <dgm:prSet presAssocID="{D21E957E-653C-F64D-8ADD-E6800DE24554}" presName="space" presStyleCnt="0"/>
      <dgm:spPr/>
    </dgm:pt>
    <dgm:pt modelId="{676ED068-C72D-914D-82E1-7B52AFA01742}" type="pres">
      <dgm:prSet presAssocID="{F7972DF5-2CB1-644C-BB76-A706FC3B5EBC}" presName="compositeB" presStyleCnt="0"/>
      <dgm:spPr/>
    </dgm:pt>
    <dgm:pt modelId="{A6E99402-4B13-C649-82CE-4863ACD9F315}" type="pres">
      <dgm:prSet presAssocID="{F7972DF5-2CB1-644C-BB76-A706FC3B5EBC}" presName="textB" presStyleLbl="revTx" presStyleIdx="7" presStyleCnt="9">
        <dgm:presLayoutVars>
          <dgm:bulletEnabled val="1"/>
        </dgm:presLayoutVars>
      </dgm:prSet>
      <dgm:spPr/>
      <dgm:t>
        <a:bodyPr/>
        <a:lstStyle/>
        <a:p>
          <a:endParaRPr lang="en-US"/>
        </a:p>
      </dgm:t>
    </dgm:pt>
    <dgm:pt modelId="{9F128C04-52D7-F441-B79C-D061C5749BC4}" type="pres">
      <dgm:prSet presAssocID="{F7972DF5-2CB1-644C-BB76-A706FC3B5EBC}" presName="circleB" presStyleLbl="node1" presStyleIdx="7" presStyleCnt="9" custScaleX="56562" custScaleY="56562"/>
      <dgm:spPr>
        <a:ln>
          <a:solidFill>
            <a:srgbClr val="000000"/>
          </a:solidFill>
        </a:ln>
      </dgm:spPr>
    </dgm:pt>
    <dgm:pt modelId="{C6A54DBF-FFCE-4E4F-AAE3-12FB4321E0E8}" type="pres">
      <dgm:prSet presAssocID="{F7972DF5-2CB1-644C-BB76-A706FC3B5EBC}" presName="spaceB" presStyleCnt="0"/>
      <dgm:spPr/>
    </dgm:pt>
    <dgm:pt modelId="{47784D2E-3777-8A4C-8921-63701F18ECA5}" type="pres">
      <dgm:prSet presAssocID="{E509AA46-9D1F-8542-98E5-26D8DE165BFA}" presName="space" presStyleCnt="0"/>
      <dgm:spPr/>
    </dgm:pt>
    <dgm:pt modelId="{D83E2DB1-BF45-2A4D-A2BF-F8F08DBB83C8}" type="pres">
      <dgm:prSet presAssocID="{329D18CC-5A8A-5D4F-AF62-E489A563BA43}" presName="compositeA" presStyleCnt="0"/>
      <dgm:spPr/>
    </dgm:pt>
    <dgm:pt modelId="{00A9EDAC-0730-9946-BE12-A6E79FA15FD6}" type="pres">
      <dgm:prSet presAssocID="{329D18CC-5A8A-5D4F-AF62-E489A563BA43}" presName="textA" presStyleLbl="revTx" presStyleIdx="8" presStyleCnt="9">
        <dgm:presLayoutVars>
          <dgm:bulletEnabled val="1"/>
        </dgm:presLayoutVars>
      </dgm:prSet>
      <dgm:spPr/>
      <dgm:t>
        <a:bodyPr/>
        <a:lstStyle/>
        <a:p>
          <a:endParaRPr lang="en-US"/>
        </a:p>
      </dgm:t>
    </dgm:pt>
    <dgm:pt modelId="{7A24C4A1-5B9D-2A4E-9B36-7D43D18E9779}" type="pres">
      <dgm:prSet presAssocID="{329D18CC-5A8A-5D4F-AF62-E489A563BA43}" presName="circleA" presStyleLbl="node1" presStyleIdx="8" presStyleCnt="9" custScaleX="56562" custScaleY="56562"/>
      <dgm:spPr>
        <a:ln>
          <a:solidFill>
            <a:srgbClr val="000000"/>
          </a:solidFill>
        </a:ln>
      </dgm:spPr>
    </dgm:pt>
    <dgm:pt modelId="{D7D0693D-D5CE-EA43-8D51-81C3C9D720FC}" type="pres">
      <dgm:prSet presAssocID="{329D18CC-5A8A-5D4F-AF62-E489A563BA43}" presName="spaceA" presStyleCnt="0"/>
      <dgm:spPr/>
    </dgm:pt>
  </dgm:ptLst>
  <dgm:cxnLst>
    <dgm:cxn modelId="{18C9FCA5-A805-BF46-B4A0-7301E0D243F5}" srcId="{E7B5480E-4E8A-2340-8D63-DA095086C04B}" destId="{DA8F07A7-C912-5E4B-9D87-C7D90C9E2DB4}" srcOrd="0" destOrd="0" parTransId="{A8673173-3028-4948-93FC-19009A040F0C}" sibTransId="{B9288334-F447-814C-AA9D-1B73DBBA28D8}"/>
    <dgm:cxn modelId="{1C98A41E-1E15-4B47-ACCC-CFF728CF71EC}" srcId="{E7B5480E-4E8A-2340-8D63-DA095086C04B}" destId="{4D44F9BA-D70F-AF49-A001-D2F565FF689B}" srcOrd="1" destOrd="0" parTransId="{D51922A9-9A99-6643-BB18-E277C3F3D9D2}" sibTransId="{C7A55EEE-69EF-2440-BBE0-BFF2B112CA6C}"/>
    <dgm:cxn modelId="{52E3D1D6-76F5-47A5-8372-0AA06F18F10B}" type="presOf" srcId="{7F27D3CA-F04D-224D-ACE3-8E2F00F5582E}" destId="{BA015CA5-7C3B-B546-9B7F-5C569BAB5FE5}" srcOrd="0" destOrd="0" presId="urn:microsoft.com/office/officeart/2005/8/layout/hProcess11"/>
    <dgm:cxn modelId="{583BD5B0-3D83-47BB-8C28-BCFE6B654D4C}" type="presOf" srcId="{DA8F07A7-C912-5E4B-9D87-C7D90C9E2DB4}" destId="{224BDC3A-2D74-E640-8C92-4ABC910C1667}" srcOrd="0" destOrd="0" presId="urn:microsoft.com/office/officeart/2005/8/layout/hProcess11"/>
    <dgm:cxn modelId="{AEDB7803-E75E-4815-B4EC-52E9EF61B332}" type="presOf" srcId="{E7B5480E-4E8A-2340-8D63-DA095086C04B}" destId="{E36E422A-C972-9740-B25C-44E489483685}" srcOrd="0" destOrd="0" presId="urn:microsoft.com/office/officeart/2005/8/layout/hProcess11"/>
    <dgm:cxn modelId="{3591ABBA-1F1F-4705-804E-7353E9EEE849}" type="presOf" srcId="{329D18CC-5A8A-5D4F-AF62-E489A563BA43}" destId="{00A9EDAC-0730-9946-BE12-A6E79FA15FD6}" srcOrd="0" destOrd="0" presId="urn:microsoft.com/office/officeart/2005/8/layout/hProcess11"/>
    <dgm:cxn modelId="{5090324A-5582-3748-9208-F665E24D7558}" srcId="{E7B5480E-4E8A-2340-8D63-DA095086C04B}" destId="{D9DA81C0-7893-A640-BDC9-8E972AA3487F}" srcOrd="6" destOrd="0" parTransId="{93EC92DA-68F1-AC41-B923-971163032073}" sibTransId="{D21E957E-653C-F64D-8ADD-E6800DE24554}"/>
    <dgm:cxn modelId="{C2037791-7FA2-BB49-8916-031A3A52A028}" srcId="{E7B5480E-4E8A-2340-8D63-DA095086C04B}" destId="{F7972DF5-2CB1-644C-BB76-A706FC3B5EBC}" srcOrd="7" destOrd="0" parTransId="{3D6FDE96-60BA-1742-BFF6-8E67846DF0DD}" sibTransId="{E509AA46-9D1F-8542-98E5-26D8DE165BFA}"/>
    <dgm:cxn modelId="{D0D87635-8469-4792-90C4-296352BB5AE1}" type="presOf" srcId="{88F1B930-8490-F14D-8D1F-7EA36A67579C}" destId="{AED53F13-6DD9-F54C-AB1D-FBA67F851934}" srcOrd="0" destOrd="0" presId="urn:microsoft.com/office/officeart/2005/8/layout/hProcess11"/>
    <dgm:cxn modelId="{1BEDF63C-F34B-4C38-88EB-DB09C1B4358F}" type="presOf" srcId="{B6DC954A-2195-D34B-AD59-8127D544FBC8}" destId="{9203A648-F842-5346-90C7-F52AEA5EEC05}" srcOrd="0" destOrd="0" presId="urn:microsoft.com/office/officeart/2005/8/layout/hProcess11"/>
    <dgm:cxn modelId="{FCF0A595-E700-B343-9457-BD514589F2B4}" srcId="{E7B5480E-4E8A-2340-8D63-DA095086C04B}" destId="{B6DC954A-2195-D34B-AD59-8127D544FBC8}" srcOrd="5" destOrd="0" parTransId="{277109A7-92DD-F44C-B22A-2C7140D29AB5}" sibTransId="{31DB2122-B44B-094D-8F81-317F92F3B32E}"/>
    <dgm:cxn modelId="{7D69238F-4A6D-A84A-9EC1-E93BA05B427A}" srcId="{E7B5480E-4E8A-2340-8D63-DA095086C04B}" destId="{7F27D3CA-F04D-224D-ACE3-8E2F00F5582E}" srcOrd="3" destOrd="0" parTransId="{36AE589C-DE17-5E46-9B4A-AEB6CCDD38CD}" sibTransId="{FEF55136-FD99-6D45-9456-FC7E2766CEC2}"/>
    <dgm:cxn modelId="{6B21613F-13F5-F241-A457-BC52B3E9B997}" srcId="{E7B5480E-4E8A-2340-8D63-DA095086C04B}" destId="{329D18CC-5A8A-5D4F-AF62-E489A563BA43}" srcOrd="8" destOrd="0" parTransId="{FFA3DF21-9068-3F47-BF49-35910C2EE5FA}" sibTransId="{71D3C43A-615C-AB47-B9C0-A9E0CD9D75F9}"/>
    <dgm:cxn modelId="{590ED12A-C78A-BB42-B1FE-6C1A9F4343C5}" srcId="{E7B5480E-4E8A-2340-8D63-DA095086C04B}" destId="{C0E3D4BF-4FCF-3745-B9A2-85C0F9FCFEB8}" srcOrd="4" destOrd="0" parTransId="{25CEB671-415A-F04A-8490-CCA7421706FD}" sibTransId="{416D460E-0D3E-AB44-B984-EA2B9113C2B1}"/>
    <dgm:cxn modelId="{DA7182F5-2A2B-45F5-9B79-D048ED91BFC6}" type="presOf" srcId="{D9DA81C0-7893-A640-BDC9-8E972AA3487F}" destId="{9C5F0BC6-96A4-1F4D-8D4E-6AC6CC9A8614}" srcOrd="0" destOrd="0" presId="urn:microsoft.com/office/officeart/2005/8/layout/hProcess11"/>
    <dgm:cxn modelId="{F5ECBD8A-DD79-44A5-B777-E665E87D9F8B}" type="presOf" srcId="{C0E3D4BF-4FCF-3745-B9A2-85C0F9FCFEB8}" destId="{C7415855-C47F-5943-B8DE-3A4D57BC4BAC}" srcOrd="0" destOrd="0" presId="urn:microsoft.com/office/officeart/2005/8/layout/hProcess11"/>
    <dgm:cxn modelId="{CFB4AA41-B949-4FA4-B55C-56C222BF6260}" type="presOf" srcId="{4D44F9BA-D70F-AF49-A001-D2F565FF689B}" destId="{3885E93C-64EF-3C41-82B7-0856D5725C8C}" srcOrd="0" destOrd="0" presId="urn:microsoft.com/office/officeart/2005/8/layout/hProcess11"/>
    <dgm:cxn modelId="{60343D1C-F6ED-2C44-AE7F-BBE3768BED79}" srcId="{E7B5480E-4E8A-2340-8D63-DA095086C04B}" destId="{88F1B930-8490-F14D-8D1F-7EA36A67579C}" srcOrd="2" destOrd="0" parTransId="{54C143AE-8410-D74C-ACD6-E66D32BC9C8E}" sibTransId="{18E15AB4-F3A5-274F-997F-8B33ACF5FF84}"/>
    <dgm:cxn modelId="{8D473DA7-0A03-455A-B96D-31FE069E1448}" type="presOf" srcId="{F7972DF5-2CB1-644C-BB76-A706FC3B5EBC}" destId="{A6E99402-4B13-C649-82CE-4863ACD9F315}" srcOrd="0" destOrd="0" presId="urn:microsoft.com/office/officeart/2005/8/layout/hProcess11"/>
    <dgm:cxn modelId="{2B3ACD06-809B-4B67-B9DA-7E83E0B9BFC5}" type="presParOf" srcId="{E36E422A-C972-9740-B25C-44E489483685}" destId="{37A4EABE-AAC5-884B-A29F-F358F51CFC0D}" srcOrd="0" destOrd="0" presId="urn:microsoft.com/office/officeart/2005/8/layout/hProcess11"/>
    <dgm:cxn modelId="{D4B19F3A-D33F-45D4-AFBA-14C40441A8CC}" type="presParOf" srcId="{E36E422A-C972-9740-B25C-44E489483685}" destId="{5A5EC87D-2872-BD44-9713-E1A64AEEF9CB}" srcOrd="1" destOrd="0" presId="urn:microsoft.com/office/officeart/2005/8/layout/hProcess11"/>
    <dgm:cxn modelId="{3618E70C-14B1-454D-A691-ADEA9BCCE658}" type="presParOf" srcId="{5A5EC87D-2872-BD44-9713-E1A64AEEF9CB}" destId="{582B7142-6355-7547-8E94-A23DC4E089F7}" srcOrd="0" destOrd="0" presId="urn:microsoft.com/office/officeart/2005/8/layout/hProcess11"/>
    <dgm:cxn modelId="{0ECF9FC1-A80C-4211-9602-7E1BD96148A3}" type="presParOf" srcId="{582B7142-6355-7547-8E94-A23DC4E089F7}" destId="{224BDC3A-2D74-E640-8C92-4ABC910C1667}" srcOrd="0" destOrd="0" presId="urn:microsoft.com/office/officeart/2005/8/layout/hProcess11"/>
    <dgm:cxn modelId="{57DB555D-5FAC-4AB8-9DEE-C215958CBEBF}" type="presParOf" srcId="{582B7142-6355-7547-8E94-A23DC4E089F7}" destId="{1C038C22-C779-664C-BD86-1A416ECE9897}" srcOrd="1" destOrd="0" presId="urn:microsoft.com/office/officeart/2005/8/layout/hProcess11"/>
    <dgm:cxn modelId="{23792E0A-E536-4664-8401-47533F259D44}" type="presParOf" srcId="{582B7142-6355-7547-8E94-A23DC4E089F7}" destId="{5932CF6A-9D89-A84B-BD2E-00571265D594}" srcOrd="2" destOrd="0" presId="urn:microsoft.com/office/officeart/2005/8/layout/hProcess11"/>
    <dgm:cxn modelId="{729D92A2-59C2-4D5E-870F-06D63B913D59}" type="presParOf" srcId="{5A5EC87D-2872-BD44-9713-E1A64AEEF9CB}" destId="{A81C616E-CE55-404E-BF19-A0F9F31FB95C}" srcOrd="1" destOrd="0" presId="urn:microsoft.com/office/officeart/2005/8/layout/hProcess11"/>
    <dgm:cxn modelId="{62C1CF75-8E17-4F80-AC5C-765BFF8EE8F2}" type="presParOf" srcId="{5A5EC87D-2872-BD44-9713-E1A64AEEF9CB}" destId="{E9C9D8D5-A150-8240-9B22-E2B19E4D88A5}" srcOrd="2" destOrd="0" presId="urn:microsoft.com/office/officeart/2005/8/layout/hProcess11"/>
    <dgm:cxn modelId="{3552F629-C154-4DF9-94B7-F06ADA264E25}" type="presParOf" srcId="{E9C9D8D5-A150-8240-9B22-E2B19E4D88A5}" destId="{3885E93C-64EF-3C41-82B7-0856D5725C8C}" srcOrd="0" destOrd="0" presId="urn:microsoft.com/office/officeart/2005/8/layout/hProcess11"/>
    <dgm:cxn modelId="{B472B75D-C719-4C81-8979-4CB3FCF6FDA2}" type="presParOf" srcId="{E9C9D8D5-A150-8240-9B22-E2B19E4D88A5}" destId="{15E4EF30-04A8-204D-8A94-E374114A1DAE}" srcOrd="1" destOrd="0" presId="urn:microsoft.com/office/officeart/2005/8/layout/hProcess11"/>
    <dgm:cxn modelId="{8945EDE8-8881-40A3-938C-2BF546DE2E81}" type="presParOf" srcId="{E9C9D8D5-A150-8240-9B22-E2B19E4D88A5}" destId="{DA7F166C-BBB3-334D-9790-BCC6E255221C}" srcOrd="2" destOrd="0" presId="urn:microsoft.com/office/officeart/2005/8/layout/hProcess11"/>
    <dgm:cxn modelId="{99B14B35-03F3-4963-A46D-FE46294BE756}" type="presParOf" srcId="{5A5EC87D-2872-BD44-9713-E1A64AEEF9CB}" destId="{75322CF4-DCE1-4A4C-92B2-836D6321CCF1}" srcOrd="3" destOrd="0" presId="urn:microsoft.com/office/officeart/2005/8/layout/hProcess11"/>
    <dgm:cxn modelId="{D11D8585-C6C3-4A2A-97E5-2B22727EF4F7}" type="presParOf" srcId="{5A5EC87D-2872-BD44-9713-E1A64AEEF9CB}" destId="{7D8843FF-EA81-424B-AD37-1F39CEAFC558}" srcOrd="4" destOrd="0" presId="urn:microsoft.com/office/officeart/2005/8/layout/hProcess11"/>
    <dgm:cxn modelId="{0C4C8650-20C8-4CFC-9EF4-EE21B86AF0B0}" type="presParOf" srcId="{7D8843FF-EA81-424B-AD37-1F39CEAFC558}" destId="{AED53F13-6DD9-F54C-AB1D-FBA67F851934}" srcOrd="0" destOrd="0" presId="urn:microsoft.com/office/officeart/2005/8/layout/hProcess11"/>
    <dgm:cxn modelId="{760777D0-950F-4699-A3A0-A7E7721D63DE}" type="presParOf" srcId="{7D8843FF-EA81-424B-AD37-1F39CEAFC558}" destId="{FA9A748A-6F5E-5D49-A77B-716B6F06768E}" srcOrd="1" destOrd="0" presId="urn:microsoft.com/office/officeart/2005/8/layout/hProcess11"/>
    <dgm:cxn modelId="{97C60470-BF61-42D4-A944-CD29E1245485}" type="presParOf" srcId="{7D8843FF-EA81-424B-AD37-1F39CEAFC558}" destId="{331FB9B0-D02B-6144-B1B7-CAB10A9C0BF3}" srcOrd="2" destOrd="0" presId="urn:microsoft.com/office/officeart/2005/8/layout/hProcess11"/>
    <dgm:cxn modelId="{70DD8DA4-D0C7-413D-BDB2-FD2F00019E92}" type="presParOf" srcId="{5A5EC87D-2872-BD44-9713-E1A64AEEF9CB}" destId="{FF650584-A5FE-0E48-B6E9-C543850BB62A}" srcOrd="5" destOrd="0" presId="urn:microsoft.com/office/officeart/2005/8/layout/hProcess11"/>
    <dgm:cxn modelId="{E80F6864-F593-4F6A-BCE0-D4A595A8871B}" type="presParOf" srcId="{5A5EC87D-2872-BD44-9713-E1A64AEEF9CB}" destId="{5F02F07D-F2C1-4D40-8834-50BF093208A2}" srcOrd="6" destOrd="0" presId="urn:microsoft.com/office/officeart/2005/8/layout/hProcess11"/>
    <dgm:cxn modelId="{6F9C628F-D175-40B2-BE2F-B2EE4F7FF3FC}" type="presParOf" srcId="{5F02F07D-F2C1-4D40-8834-50BF093208A2}" destId="{BA015CA5-7C3B-B546-9B7F-5C569BAB5FE5}" srcOrd="0" destOrd="0" presId="urn:microsoft.com/office/officeart/2005/8/layout/hProcess11"/>
    <dgm:cxn modelId="{B8F8FBEB-6697-470D-83D5-03035D3F45C1}" type="presParOf" srcId="{5F02F07D-F2C1-4D40-8834-50BF093208A2}" destId="{AE3176D4-845E-6D45-BC94-C9C9FBF2678F}" srcOrd="1" destOrd="0" presId="urn:microsoft.com/office/officeart/2005/8/layout/hProcess11"/>
    <dgm:cxn modelId="{CCEB345A-0FC9-4AE9-AE69-A981408F8F21}" type="presParOf" srcId="{5F02F07D-F2C1-4D40-8834-50BF093208A2}" destId="{44F1A483-3C93-3848-9BD4-B8FA26985C67}" srcOrd="2" destOrd="0" presId="urn:microsoft.com/office/officeart/2005/8/layout/hProcess11"/>
    <dgm:cxn modelId="{8D4BA142-7118-4CAB-98D6-49C924FBB032}" type="presParOf" srcId="{5A5EC87D-2872-BD44-9713-E1A64AEEF9CB}" destId="{685D217E-E6C2-EF4D-813B-374E4F2143EB}" srcOrd="7" destOrd="0" presId="urn:microsoft.com/office/officeart/2005/8/layout/hProcess11"/>
    <dgm:cxn modelId="{CDA6AAA7-A296-47EF-ACB0-81BA2FCD0C80}" type="presParOf" srcId="{5A5EC87D-2872-BD44-9713-E1A64AEEF9CB}" destId="{8ED82253-1E93-3249-A032-8D450873157D}" srcOrd="8" destOrd="0" presId="urn:microsoft.com/office/officeart/2005/8/layout/hProcess11"/>
    <dgm:cxn modelId="{9CA4615E-E9A4-4E7A-9EAB-44951ED5D0C9}" type="presParOf" srcId="{8ED82253-1E93-3249-A032-8D450873157D}" destId="{C7415855-C47F-5943-B8DE-3A4D57BC4BAC}" srcOrd="0" destOrd="0" presId="urn:microsoft.com/office/officeart/2005/8/layout/hProcess11"/>
    <dgm:cxn modelId="{CBB8ED8C-F2FA-4E52-BDC2-C665A5BB757D}" type="presParOf" srcId="{8ED82253-1E93-3249-A032-8D450873157D}" destId="{B5723606-EA47-4443-A18D-5A33C562D298}" srcOrd="1" destOrd="0" presId="urn:microsoft.com/office/officeart/2005/8/layout/hProcess11"/>
    <dgm:cxn modelId="{B79381C2-E08C-471D-9EFF-61F0648438A9}" type="presParOf" srcId="{8ED82253-1E93-3249-A032-8D450873157D}" destId="{F0C5D9A9-56E8-BB47-BEAE-7391F642C29A}" srcOrd="2" destOrd="0" presId="urn:microsoft.com/office/officeart/2005/8/layout/hProcess11"/>
    <dgm:cxn modelId="{3DD1C15F-2E69-4A46-9978-3783E8595E29}" type="presParOf" srcId="{5A5EC87D-2872-BD44-9713-E1A64AEEF9CB}" destId="{F71E08B8-E478-7B4F-BA79-58A4B0BA909E}" srcOrd="9" destOrd="0" presId="urn:microsoft.com/office/officeart/2005/8/layout/hProcess11"/>
    <dgm:cxn modelId="{224F4CBF-7E18-45AA-B3DB-C8A202F02C39}" type="presParOf" srcId="{5A5EC87D-2872-BD44-9713-E1A64AEEF9CB}" destId="{A885C0E4-F073-7C4C-8426-9B8129812D84}" srcOrd="10" destOrd="0" presId="urn:microsoft.com/office/officeart/2005/8/layout/hProcess11"/>
    <dgm:cxn modelId="{5D5B0D67-8A7F-42FA-AE71-88F724940626}" type="presParOf" srcId="{A885C0E4-F073-7C4C-8426-9B8129812D84}" destId="{9203A648-F842-5346-90C7-F52AEA5EEC05}" srcOrd="0" destOrd="0" presId="urn:microsoft.com/office/officeart/2005/8/layout/hProcess11"/>
    <dgm:cxn modelId="{E785CC20-F133-4C57-80F1-23F69B67015D}" type="presParOf" srcId="{A885C0E4-F073-7C4C-8426-9B8129812D84}" destId="{0AA4B642-C86D-F346-B620-41DE9B95764D}" srcOrd="1" destOrd="0" presId="urn:microsoft.com/office/officeart/2005/8/layout/hProcess11"/>
    <dgm:cxn modelId="{BC58E110-A2A1-4D83-8858-E24CC68CB69A}" type="presParOf" srcId="{A885C0E4-F073-7C4C-8426-9B8129812D84}" destId="{2199DE23-7608-FE45-9C49-80342B3E0BE5}" srcOrd="2" destOrd="0" presId="urn:microsoft.com/office/officeart/2005/8/layout/hProcess11"/>
    <dgm:cxn modelId="{DA9F6732-63E5-4154-93EC-26A0D983FC48}" type="presParOf" srcId="{5A5EC87D-2872-BD44-9713-E1A64AEEF9CB}" destId="{210CEA1C-0781-A04F-B8C6-9EAF396461C9}" srcOrd="11" destOrd="0" presId="urn:microsoft.com/office/officeart/2005/8/layout/hProcess11"/>
    <dgm:cxn modelId="{FC8ED01B-A3EC-4A19-8623-13C2B552D181}" type="presParOf" srcId="{5A5EC87D-2872-BD44-9713-E1A64AEEF9CB}" destId="{4F240BBA-76FE-B54C-8015-5CF8A4526BCE}" srcOrd="12" destOrd="0" presId="urn:microsoft.com/office/officeart/2005/8/layout/hProcess11"/>
    <dgm:cxn modelId="{393F7338-731C-4D6A-A6C8-622D71BE5CE8}" type="presParOf" srcId="{4F240BBA-76FE-B54C-8015-5CF8A4526BCE}" destId="{9C5F0BC6-96A4-1F4D-8D4E-6AC6CC9A8614}" srcOrd="0" destOrd="0" presId="urn:microsoft.com/office/officeart/2005/8/layout/hProcess11"/>
    <dgm:cxn modelId="{F84348D2-823C-4C86-9114-0ACCEC160B64}" type="presParOf" srcId="{4F240BBA-76FE-B54C-8015-5CF8A4526BCE}" destId="{343483C6-2874-714F-AB28-D5B2EA1536E3}" srcOrd="1" destOrd="0" presId="urn:microsoft.com/office/officeart/2005/8/layout/hProcess11"/>
    <dgm:cxn modelId="{874037A3-13B3-4033-B921-E55122793FAC}" type="presParOf" srcId="{4F240BBA-76FE-B54C-8015-5CF8A4526BCE}" destId="{594A1220-963D-0145-B1EE-CD1A2BFE6113}" srcOrd="2" destOrd="0" presId="urn:microsoft.com/office/officeart/2005/8/layout/hProcess11"/>
    <dgm:cxn modelId="{07B2A389-B649-4C44-8048-6006FAD34AB6}" type="presParOf" srcId="{5A5EC87D-2872-BD44-9713-E1A64AEEF9CB}" destId="{A83A2524-31EA-6C4B-BE2B-8FB60D91BD38}" srcOrd="13" destOrd="0" presId="urn:microsoft.com/office/officeart/2005/8/layout/hProcess11"/>
    <dgm:cxn modelId="{27484085-76BE-4D92-BEEF-64C6A62915B1}" type="presParOf" srcId="{5A5EC87D-2872-BD44-9713-E1A64AEEF9CB}" destId="{676ED068-C72D-914D-82E1-7B52AFA01742}" srcOrd="14" destOrd="0" presId="urn:microsoft.com/office/officeart/2005/8/layout/hProcess11"/>
    <dgm:cxn modelId="{78C04FE5-0249-4C56-A49D-A7B41C7EE01B}" type="presParOf" srcId="{676ED068-C72D-914D-82E1-7B52AFA01742}" destId="{A6E99402-4B13-C649-82CE-4863ACD9F315}" srcOrd="0" destOrd="0" presId="urn:microsoft.com/office/officeart/2005/8/layout/hProcess11"/>
    <dgm:cxn modelId="{515159EC-88AA-4588-BE47-75BDF82CF5F8}" type="presParOf" srcId="{676ED068-C72D-914D-82E1-7B52AFA01742}" destId="{9F128C04-52D7-F441-B79C-D061C5749BC4}" srcOrd="1" destOrd="0" presId="urn:microsoft.com/office/officeart/2005/8/layout/hProcess11"/>
    <dgm:cxn modelId="{7ACC603F-868E-4E86-A230-D8F6D6DB6059}" type="presParOf" srcId="{676ED068-C72D-914D-82E1-7B52AFA01742}" destId="{C6A54DBF-FFCE-4E4F-AAE3-12FB4321E0E8}" srcOrd="2" destOrd="0" presId="urn:microsoft.com/office/officeart/2005/8/layout/hProcess11"/>
    <dgm:cxn modelId="{638F8D02-001D-4AC9-BD0D-954D70B64D37}" type="presParOf" srcId="{5A5EC87D-2872-BD44-9713-E1A64AEEF9CB}" destId="{47784D2E-3777-8A4C-8921-63701F18ECA5}" srcOrd="15" destOrd="0" presId="urn:microsoft.com/office/officeart/2005/8/layout/hProcess11"/>
    <dgm:cxn modelId="{E0BA0784-3BD1-44BB-8F99-14BA6466352A}" type="presParOf" srcId="{5A5EC87D-2872-BD44-9713-E1A64AEEF9CB}" destId="{D83E2DB1-BF45-2A4D-A2BF-F8F08DBB83C8}" srcOrd="16" destOrd="0" presId="urn:microsoft.com/office/officeart/2005/8/layout/hProcess11"/>
    <dgm:cxn modelId="{E4B58755-2552-45C7-98DC-D1485C383534}" type="presParOf" srcId="{D83E2DB1-BF45-2A4D-A2BF-F8F08DBB83C8}" destId="{00A9EDAC-0730-9946-BE12-A6E79FA15FD6}" srcOrd="0" destOrd="0" presId="urn:microsoft.com/office/officeart/2005/8/layout/hProcess11"/>
    <dgm:cxn modelId="{31CEA5F2-F2B4-4AC5-8169-01855435C2B8}" type="presParOf" srcId="{D83E2DB1-BF45-2A4D-A2BF-F8F08DBB83C8}" destId="{7A24C4A1-5B9D-2A4E-9B36-7D43D18E9779}" srcOrd="1" destOrd="0" presId="urn:microsoft.com/office/officeart/2005/8/layout/hProcess11"/>
    <dgm:cxn modelId="{210FFDDF-D29C-4E94-8C63-69184BD2C58C}" type="presParOf" srcId="{D83E2DB1-BF45-2A4D-A2BF-F8F08DBB83C8}" destId="{D7D0693D-D5CE-EA43-8D51-81C3C9D720FC}" srcOrd="2" destOrd="0" presId="urn:microsoft.com/office/officeart/2005/8/layout/hProcess11"/>
  </dgm:cxnLst>
  <dgm:bg/>
  <dgm:whole>
    <a:ln w="19050" cmpd="sng">
      <a:noFill/>
    </a:ln>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A4EABE-AAC5-884B-A29F-F358F51CFC0D}">
      <dsp:nvSpPr>
        <dsp:cNvPr id="0" name=""/>
        <dsp:cNvSpPr/>
      </dsp:nvSpPr>
      <dsp:spPr>
        <a:xfrm>
          <a:off x="0" y="1267173"/>
          <a:ext cx="5943600" cy="485666"/>
        </a:xfrm>
        <a:prstGeom prst="notchedRightArrow">
          <a:avLst/>
        </a:prstGeom>
        <a:solidFill>
          <a:schemeClr val="accent2">
            <a:tint val="40000"/>
            <a:hueOff val="0"/>
            <a:satOff val="0"/>
            <a:lumOff val="0"/>
            <a:alphaOff val="0"/>
          </a:schemeClr>
        </a:solidFill>
        <a:ln w="19050" cmpd="sng">
          <a:solidFill>
            <a:schemeClr val="accent2">
              <a:lumMod val="40000"/>
              <a:lumOff val="60000"/>
            </a:schemeClr>
          </a:solid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dsp:style>
    </dsp:sp>
    <dsp:sp modelId="{224BDC3A-2D74-E640-8C92-4ABC910C1667}">
      <dsp:nvSpPr>
        <dsp:cNvPr id="0" name=""/>
        <dsp:cNvSpPr/>
      </dsp:nvSpPr>
      <dsp:spPr>
        <a:xfrm>
          <a:off x="1501" y="0"/>
          <a:ext cx="568748" cy="12080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b" anchorCtr="0">
          <a:noAutofit/>
        </a:bodyPr>
        <a:lstStyle/>
        <a:p>
          <a:pPr lvl="0" algn="ctr" defTabSz="311150">
            <a:lnSpc>
              <a:spcPct val="90000"/>
            </a:lnSpc>
            <a:spcBef>
              <a:spcPct val="0"/>
            </a:spcBef>
            <a:spcAft>
              <a:spcPct val="35000"/>
            </a:spcAft>
          </a:pPr>
          <a:r>
            <a:rPr lang="en-US" sz="700" b="1" kern="1200"/>
            <a:t>JAN2009</a:t>
          </a:r>
        </a:p>
        <a:p>
          <a:pPr lvl="0" algn="ctr" defTabSz="311150">
            <a:lnSpc>
              <a:spcPct val="90000"/>
            </a:lnSpc>
            <a:spcBef>
              <a:spcPct val="0"/>
            </a:spcBef>
            <a:spcAft>
              <a:spcPct val="35000"/>
            </a:spcAft>
          </a:pPr>
          <a:r>
            <a:rPr lang="en-US" sz="700" kern="1200"/>
            <a:t>WASH Framework Law </a:t>
          </a:r>
        </a:p>
      </dsp:txBody>
      <dsp:txXfrm>
        <a:off x="1501" y="0"/>
        <a:ext cx="568748" cy="1208005"/>
      </dsp:txXfrm>
    </dsp:sp>
    <dsp:sp modelId="{1C038C22-C779-664C-BD86-1A416ECE9897}">
      <dsp:nvSpPr>
        <dsp:cNvPr id="0" name=""/>
        <dsp:cNvSpPr/>
      </dsp:nvSpPr>
      <dsp:spPr>
        <a:xfrm>
          <a:off x="200467" y="1424597"/>
          <a:ext cx="170818" cy="170818"/>
        </a:xfrm>
        <a:prstGeom prst="ellipse">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w="3175" cmpd="sng">
          <a:solidFill>
            <a:schemeClr val="tx1"/>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885E93C-64EF-3C41-82B7-0856D5725C8C}">
      <dsp:nvSpPr>
        <dsp:cNvPr id="0" name=""/>
        <dsp:cNvSpPr/>
      </dsp:nvSpPr>
      <dsp:spPr>
        <a:xfrm>
          <a:off x="598687" y="1812008"/>
          <a:ext cx="568748" cy="12080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t" anchorCtr="0">
          <a:noAutofit/>
        </a:bodyPr>
        <a:lstStyle/>
        <a:p>
          <a:pPr lvl="0" algn="ctr" defTabSz="311150">
            <a:lnSpc>
              <a:spcPct val="90000"/>
            </a:lnSpc>
            <a:spcBef>
              <a:spcPct val="0"/>
            </a:spcBef>
            <a:spcAft>
              <a:spcPct val="35000"/>
            </a:spcAft>
          </a:pPr>
          <a:r>
            <a:rPr lang="en-US" sz="700" b="1" kern="1200"/>
            <a:t>12JAN2010</a:t>
          </a:r>
          <a:r>
            <a:rPr lang="en-US" sz="700" kern="1200"/>
            <a:t> Earthquake</a:t>
          </a:r>
        </a:p>
      </dsp:txBody>
      <dsp:txXfrm>
        <a:off x="598687" y="1812008"/>
        <a:ext cx="568748" cy="1208005"/>
      </dsp:txXfrm>
    </dsp:sp>
    <dsp:sp modelId="{15E4EF30-04A8-204D-8A94-E374114A1DAE}">
      <dsp:nvSpPr>
        <dsp:cNvPr id="0" name=""/>
        <dsp:cNvSpPr/>
      </dsp:nvSpPr>
      <dsp:spPr>
        <a:xfrm>
          <a:off x="797653" y="1424597"/>
          <a:ext cx="170818" cy="170818"/>
        </a:xfrm>
        <a:prstGeom prst="ellipse">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solidFill>
            <a:srgbClr val="00000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ED53F13-6DD9-F54C-AB1D-FBA67F851934}">
      <dsp:nvSpPr>
        <dsp:cNvPr id="0" name=""/>
        <dsp:cNvSpPr/>
      </dsp:nvSpPr>
      <dsp:spPr>
        <a:xfrm>
          <a:off x="1195873" y="0"/>
          <a:ext cx="568748" cy="12080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b" anchorCtr="0">
          <a:noAutofit/>
        </a:bodyPr>
        <a:lstStyle/>
        <a:p>
          <a:pPr lvl="0" algn="ctr" defTabSz="311150">
            <a:lnSpc>
              <a:spcPct val="90000"/>
            </a:lnSpc>
            <a:spcBef>
              <a:spcPct val="0"/>
            </a:spcBef>
            <a:spcAft>
              <a:spcPct val="35000"/>
            </a:spcAft>
          </a:pPr>
          <a:r>
            <a:rPr lang="en-US" sz="700" b="1" kern="1200"/>
            <a:t>OCT2010</a:t>
          </a:r>
          <a:r>
            <a:rPr lang="en-US" sz="700" kern="1200"/>
            <a:t> Cholera Outbreak and epidemic</a:t>
          </a:r>
        </a:p>
      </dsp:txBody>
      <dsp:txXfrm>
        <a:off x="1195873" y="0"/>
        <a:ext cx="568748" cy="1208005"/>
      </dsp:txXfrm>
    </dsp:sp>
    <dsp:sp modelId="{FA9A748A-6F5E-5D49-A77B-716B6F06768E}">
      <dsp:nvSpPr>
        <dsp:cNvPr id="0" name=""/>
        <dsp:cNvSpPr/>
      </dsp:nvSpPr>
      <dsp:spPr>
        <a:xfrm>
          <a:off x="1394839" y="1424597"/>
          <a:ext cx="170818" cy="170818"/>
        </a:xfrm>
        <a:prstGeom prst="ellipse">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solidFill>
            <a:srgbClr val="00000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A015CA5-7C3B-B546-9B7F-5C569BAB5FE5}">
      <dsp:nvSpPr>
        <dsp:cNvPr id="0" name=""/>
        <dsp:cNvSpPr/>
      </dsp:nvSpPr>
      <dsp:spPr>
        <a:xfrm>
          <a:off x="1793059" y="1812008"/>
          <a:ext cx="568748" cy="12080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t" anchorCtr="0">
          <a:noAutofit/>
        </a:bodyPr>
        <a:lstStyle/>
        <a:p>
          <a:pPr lvl="0" algn="ctr" defTabSz="311150">
            <a:lnSpc>
              <a:spcPct val="90000"/>
            </a:lnSpc>
            <a:spcBef>
              <a:spcPct val="0"/>
            </a:spcBef>
            <a:spcAft>
              <a:spcPct val="35000"/>
            </a:spcAft>
          </a:pPr>
          <a:r>
            <a:rPr lang="en-US" sz="700" b="1" kern="1200"/>
            <a:t>2010</a:t>
          </a:r>
          <a:r>
            <a:rPr lang="en-US" sz="700" kern="1200"/>
            <a:t> PDNA</a:t>
          </a:r>
        </a:p>
      </dsp:txBody>
      <dsp:txXfrm>
        <a:off x="1793059" y="1812008"/>
        <a:ext cx="568748" cy="1208005"/>
      </dsp:txXfrm>
    </dsp:sp>
    <dsp:sp modelId="{AE3176D4-845E-6D45-BC94-C9C9FBF2678F}">
      <dsp:nvSpPr>
        <dsp:cNvPr id="0" name=""/>
        <dsp:cNvSpPr/>
      </dsp:nvSpPr>
      <dsp:spPr>
        <a:xfrm>
          <a:off x="1992025" y="1424597"/>
          <a:ext cx="170818" cy="170818"/>
        </a:xfrm>
        <a:prstGeom prst="ellipse">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solidFill>
            <a:srgbClr val="00000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7415855-C47F-5943-B8DE-3A4D57BC4BAC}">
      <dsp:nvSpPr>
        <dsp:cNvPr id="0" name=""/>
        <dsp:cNvSpPr/>
      </dsp:nvSpPr>
      <dsp:spPr>
        <a:xfrm>
          <a:off x="2390245" y="0"/>
          <a:ext cx="568748" cy="12080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b" anchorCtr="0">
          <a:noAutofit/>
        </a:bodyPr>
        <a:lstStyle/>
        <a:p>
          <a:pPr lvl="0" algn="ctr" defTabSz="311150">
            <a:lnSpc>
              <a:spcPct val="90000"/>
            </a:lnSpc>
            <a:spcBef>
              <a:spcPct val="0"/>
            </a:spcBef>
            <a:spcAft>
              <a:spcPct val="35000"/>
            </a:spcAft>
          </a:pPr>
          <a:r>
            <a:rPr lang="en-US" sz="700" b="1" kern="1200"/>
            <a:t>11JAN2012</a:t>
          </a:r>
          <a:r>
            <a:rPr lang="en-US" sz="700" kern="1200"/>
            <a:t> Call to Action - Haiti and DR</a:t>
          </a:r>
        </a:p>
      </dsp:txBody>
      <dsp:txXfrm>
        <a:off x="2390245" y="0"/>
        <a:ext cx="568748" cy="1208005"/>
      </dsp:txXfrm>
    </dsp:sp>
    <dsp:sp modelId="{B5723606-EA47-4443-A18D-5A33C562D298}">
      <dsp:nvSpPr>
        <dsp:cNvPr id="0" name=""/>
        <dsp:cNvSpPr/>
      </dsp:nvSpPr>
      <dsp:spPr>
        <a:xfrm>
          <a:off x="2589210" y="1424597"/>
          <a:ext cx="170818" cy="170818"/>
        </a:xfrm>
        <a:prstGeom prst="ellipse">
          <a:avLst/>
        </a:prstGeom>
        <a:gradFill rotWithShape="0">
          <a:gsLst>
            <a:gs pos="0">
              <a:schemeClr val="accent6">
                <a:hueOff val="0"/>
                <a:satOff val="0"/>
                <a:lumOff val="0"/>
                <a:alphaOff val="0"/>
                <a:tint val="50000"/>
                <a:satMod val="300000"/>
              </a:schemeClr>
            </a:gs>
            <a:gs pos="35000">
              <a:schemeClr val="accent6">
                <a:hueOff val="0"/>
                <a:satOff val="0"/>
                <a:lumOff val="0"/>
                <a:alphaOff val="0"/>
                <a:tint val="37000"/>
                <a:satMod val="300000"/>
              </a:schemeClr>
            </a:gs>
            <a:gs pos="100000">
              <a:schemeClr val="accent6">
                <a:hueOff val="0"/>
                <a:satOff val="0"/>
                <a:lumOff val="0"/>
                <a:alphaOff val="0"/>
                <a:tint val="15000"/>
                <a:satMod val="350000"/>
              </a:schemeClr>
            </a:gs>
          </a:gsLst>
          <a:lin ang="16200000" scaled="1"/>
        </a:gradFill>
        <a:ln>
          <a:solidFill>
            <a:srgbClr val="00000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203A648-F842-5346-90C7-F52AEA5EEC05}">
      <dsp:nvSpPr>
        <dsp:cNvPr id="0" name=""/>
        <dsp:cNvSpPr/>
      </dsp:nvSpPr>
      <dsp:spPr>
        <a:xfrm>
          <a:off x="2987431" y="1812008"/>
          <a:ext cx="568748" cy="12080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t" anchorCtr="0">
          <a:noAutofit/>
        </a:bodyPr>
        <a:lstStyle/>
        <a:p>
          <a:pPr lvl="0" algn="ctr" defTabSz="311150">
            <a:lnSpc>
              <a:spcPct val="90000"/>
            </a:lnSpc>
            <a:spcBef>
              <a:spcPct val="0"/>
            </a:spcBef>
            <a:spcAft>
              <a:spcPct val="35000"/>
            </a:spcAft>
          </a:pPr>
          <a:r>
            <a:rPr lang="en-US" sz="700" b="1" kern="1200"/>
            <a:t>FEB2013 </a:t>
          </a:r>
          <a:r>
            <a:rPr lang="en-US" sz="700" kern="1200"/>
            <a:t>Official launch of the National Plan</a:t>
          </a:r>
        </a:p>
      </dsp:txBody>
      <dsp:txXfrm>
        <a:off x="2987431" y="1812008"/>
        <a:ext cx="568748" cy="1208005"/>
      </dsp:txXfrm>
    </dsp:sp>
    <dsp:sp modelId="{0AA4B642-C86D-F346-B620-41DE9B95764D}">
      <dsp:nvSpPr>
        <dsp:cNvPr id="0" name=""/>
        <dsp:cNvSpPr/>
      </dsp:nvSpPr>
      <dsp:spPr>
        <a:xfrm>
          <a:off x="3186396" y="1424597"/>
          <a:ext cx="170818" cy="170818"/>
        </a:xfrm>
        <a:prstGeom prst="ellipse">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solidFill>
            <a:srgbClr val="00000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C5F0BC6-96A4-1F4D-8D4E-6AC6CC9A8614}">
      <dsp:nvSpPr>
        <dsp:cNvPr id="0" name=""/>
        <dsp:cNvSpPr/>
      </dsp:nvSpPr>
      <dsp:spPr>
        <a:xfrm>
          <a:off x="3584617" y="0"/>
          <a:ext cx="568748" cy="12080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b" anchorCtr="0">
          <a:noAutofit/>
        </a:bodyPr>
        <a:lstStyle/>
        <a:p>
          <a:pPr lvl="0" algn="ctr" defTabSz="311150">
            <a:lnSpc>
              <a:spcPct val="90000"/>
            </a:lnSpc>
            <a:spcBef>
              <a:spcPct val="0"/>
            </a:spcBef>
            <a:spcAft>
              <a:spcPct val="35000"/>
            </a:spcAft>
          </a:pPr>
          <a:r>
            <a:rPr lang="en-US" sz="700" b="1" kern="1200"/>
            <a:t>2014        </a:t>
          </a:r>
          <a:r>
            <a:rPr lang="en-US" sz="700" kern="1200"/>
            <a:t> End of "short-term" objectives of the National Plan</a:t>
          </a:r>
        </a:p>
      </dsp:txBody>
      <dsp:txXfrm>
        <a:off x="3584617" y="0"/>
        <a:ext cx="568748" cy="1208005"/>
      </dsp:txXfrm>
    </dsp:sp>
    <dsp:sp modelId="{343483C6-2874-714F-AB28-D5B2EA1536E3}">
      <dsp:nvSpPr>
        <dsp:cNvPr id="0" name=""/>
        <dsp:cNvSpPr/>
      </dsp:nvSpPr>
      <dsp:spPr>
        <a:xfrm>
          <a:off x="3783582" y="1424597"/>
          <a:ext cx="170818" cy="170818"/>
        </a:xfrm>
        <a:prstGeom prst="ellipse">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solidFill>
            <a:srgbClr val="00000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A6E99402-4B13-C649-82CE-4863ACD9F315}">
      <dsp:nvSpPr>
        <dsp:cNvPr id="0" name=""/>
        <dsp:cNvSpPr/>
      </dsp:nvSpPr>
      <dsp:spPr>
        <a:xfrm>
          <a:off x="4181803" y="1812008"/>
          <a:ext cx="568748" cy="12080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t" anchorCtr="0">
          <a:noAutofit/>
        </a:bodyPr>
        <a:lstStyle/>
        <a:p>
          <a:pPr lvl="0" algn="ctr" defTabSz="311150">
            <a:lnSpc>
              <a:spcPct val="90000"/>
            </a:lnSpc>
            <a:spcBef>
              <a:spcPct val="0"/>
            </a:spcBef>
            <a:spcAft>
              <a:spcPct val="35000"/>
            </a:spcAft>
          </a:pPr>
          <a:r>
            <a:rPr lang="en-US" sz="700" b="1" kern="1200"/>
            <a:t>2017        </a:t>
          </a:r>
          <a:r>
            <a:rPr lang="en-US" sz="700" kern="1200"/>
            <a:t> End of "medium-term" objectives of the National Plan</a:t>
          </a:r>
        </a:p>
      </dsp:txBody>
      <dsp:txXfrm>
        <a:off x="4181803" y="1812008"/>
        <a:ext cx="568748" cy="1208005"/>
      </dsp:txXfrm>
    </dsp:sp>
    <dsp:sp modelId="{9F128C04-52D7-F441-B79C-D061C5749BC4}">
      <dsp:nvSpPr>
        <dsp:cNvPr id="0" name=""/>
        <dsp:cNvSpPr/>
      </dsp:nvSpPr>
      <dsp:spPr>
        <a:xfrm>
          <a:off x="4380768" y="1424597"/>
          <a:ext cx="170818" cy="170818"/>
        </a:xfrm>
        <a:prstGeom prst="ellipse">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solidFill>
            <a:srgbClr val="00000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0A9EDAC-0730-9946-BE12-A6E79FA15FD6}">
      <dsp:nvSpPr>
        <dsp:cNvPr id="0" name=""/>
        <dsp:cNvSpPr/>
      </dsp:nvSpPr>
      <dsp:spPr>
        <a:xfrm>
          <a:off x="4778989" y="0"/>
          <a:ext cx="568748" cy="12080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9784" tIns="49784" rIns="49784" bIns="49784" numCol="1" spcCol="1270" anchor="b" anchorCtr="0">
          <a:noAutofit/>
        </a:bodyPr>
        <a:lstStyle/>
        <a:p>
          <a:pPr lvl="0" algn="ctr" defTabSz="311150">
            <a:lnSpc>
              <a:spcPct val="90000"/>
            </a:lnSpc>
            <a:spcBef>
              <a:spcPct val="0"/>
            </a:spcBef>
            <a:spcAft>
              <a:spcPct val="35000"/>
            </a:spcAft>
          </a:pPr>
          <a:r>
            <a:rPr lang="en-US" sz="700" b="1" kern="1200"/>
            <a:t>2022       </a:t>
          </a:r>
          <a:r>
            <a:rPr lang="en-US" sz="700" kern="1200"/>
            <a:t> End of "long-term" objectives of the National Plan</a:t>
          </a:r>
        </a:p>
      </dsp:txBody>
      <dsp:txXfrm>
        <a:off x="4778989" y="0"/>
        <a:ext cx="568748" cy="1208005"/>
      </dsp:txXfrm>
    </dsp:sp>
    <dsp:sp modelId="{7A24C4A1-5B9D-2A4E-9B36-7D43D18E9779}">
      <dsp:nvSpPr>
        <dsp:cNvPr id="0" name=""/>
        <dsp:cNvSpPr/>
      </dsp:nvSpPr>
      <dsp:spPr>
        <a:xfrm>
          <a:off x="4977954" y="1424597"/>
          <a:ext cx="170818" cy="170818"/>
        </a:xfrm>
        <a:prstGeom prst="ellipse">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solidFill>
            <a:srgbClr val="000000"/>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BAF64-9303-46CF-A102-33AC7E659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14767</Words>
  <Characters>84177</Characters>
  <Application>Microsoft Office Word</Application>
  <DocSecurity>0</DocSecurity>
  <Lines>701</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Schaenel Francois</dc:creator>
  <cp:keywords/>
  <dc:description/>
  <cp:lastModifiedBy>Francois.Schaenel</cp:lastModifiedBy>
  <cp:revision>2</cp:revision>
  <dcterms:created xsi:type="dcterms:W3CDTF">2020-01-31T19:21:00Z</dcterms:created>
  <dcterms:modified xsi:type="dcterms:W3CDTF">2020-01-31T19:21:00Z</dcterms:modified>
</cp:coreProperties>
</file>