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D17FC6" w14:textId="77777777" w:rsidR="00C22A04" w:rsidRDefault="00C22A04" w:rsidP="007F15F9"/>
    <w:p w14:paraId="1C1FB55C" w14:textId="77777777" w:rsidR="00C22A04" w:rsidRDefault="00C22A04" w:rsidP="007F15F9"/>
    <w:p w14:paraId="077D4984" w14:textId="77777777" w:rsidR="00C22A04" w:rsidRDefault="00C22A04" w:rsidP="007F15F9"/>
    <w:p w14:paraId="6C79FE2E" w14:textId="77777777" w:rsidR="00C22A04" w:rsidRDefault="00C22A04" w:rsidP="007F15F9"/>
    <w:p w14:paraId="1F191184" w14:textId="77777777" w:rsidR="00C22A04" w:rsidRDefault="00C22A04" w:rsidP="007F15F9"/>
    <w:p w14:paraId="1FC1B086" w14:textId="77777777" w:rsidR="00C22A04" w:rsidRDefault="00C22A04" w:rsidP="007F15F9"/>
    <w:p w14:paraId="649DC7AA" w14:textId="77777777" w:rsidR="00C22A04" w:rsidRDefault="00C22A04" w:rsidP="007F15F9"/>
    <w:p w14:paraId="5E426C5D" w14:textId="7E02283C" w:rsidR="006A7CBD" w:rsidRDefault="0034348B" w:rsidP="009A7C8F">
      <w:pPr>
        <w:pStyle w:val="Heading1"/>
      </w:pPr>
      <w:r>
        <w:t xml:space="preserve">Evaluation of </w:t>
      </w:r>
      <w:r w:rsidR="006E52DC">
        <w:t>a Leadership Program for First Nation, M</w:t>
      </w:r>
      <w:r w:rsidR="006E52DC">
        <w:rPr>
          <w:rFonts w:cs="Times New Roman"/>
        </w:rPr>
        <w:t>é</w:t>
      </w:r>
      <w:r w:rsidR="006E52DC">
        <w:t>tis and Inuit Youth</w:t>
      </w:r>
      <w:r w:rsidR="001A11F1" w:rsidRPr="00223555">
        <w:t xml:space="preserve">: Stories of Positive Youth Development and Community </w:t>
      </w:r>
      <w:r w:rsidR="006E52DC">
        <w:t>Engagement</w:t>
      </w:r>
    </w:p>
    <w:p w14:paraId="040E0213" w14:textId="287252E5" w:rsidR="00C22A04" w:rsidRDefault="00C22A04">
      <w:pPr>
        <w:spacing w:after="160" w:line="259" w:lineRule="auto"/>
        <w:ind w:firstLine="0"/>
      </w:pPr>
      <w:r>
        <w:br w:type="page"/>
      </w:r>
    </w:p>
    <w:p w14:paraId="44E2D350" w14:textId="77777777" w:rsidR="00C22A04" w:rsidRPr="00C22A04" w:rsidRDefault="00C22A04" w:rsidP="00C22A04"/>
    <w:p w14:paraId="07F4E12A" w14:textId="35441BA7" w:rsidR="007F598C" w:rsidRPr="00223555" w:rsidRDefault="00B20E65" w:rsidP="009A7C8F">
      <w:pPr>
        <w:pStyle w:val="Heading1"/>
        <w:rPr>
          <w:rFonts w:cs="Times New Roman"/>
          <w:color w:val="auto"/>
          <w:sz w:val="24"/>
          <w:szCs w:val="24"/>
          <w:lang w:val="en-CA"/>
        </w:rPr>
      </w:pPr>
      <w:r w:rsidRPr="00223555">
        <w:rPr>
          <w:rFonts w:cs="Times New Roman"/>
          <w:color w:val="auto"/>
          <w:sz w:val="24"/>
          <w:szCs w:val="24"/>
          <w:lang w:val="en-CA"/>
        </w:rPr>
        <w:t>Introduction</w:t>
      </w:r>
    </w:p>
    <w:p w14:paraId="263E4F84" w14:textId="2A7073CF" w:rsidR="00195188" w:rsidRPr="00223555" w:rsidRDefault="00076001" w:rsidP="00195188">
      <w:r w:rsidRPr="00223555">
        <w:rPr>
          <w:lang w:val="en-CA"/>
        </w:rPr>
        <w:t>In Canada, m</w:t>
      </w:r>
      <w:r w:rsidR="00F32DF3" w:rsidRPr="00223555">
        <w:t xml:space="preserve">any health disparities exist between </w:t>
      </w:r>
      <w:r w:rsidR="00B870C7">
        <w:t>First Nations, Métis and Inuit (</w:t>
      </w:r>
      <w:r w:rsidR="00F32DF3" w:rsidRPr="00223555">
        <w:t>FNMI</w:t>
      </w:r>
      <w:r w:rsidR="00B870C7">
        <w:t>)</w:t>
      </w:r>
      <w:r w:rsidR="00F32DF3" w:rsidRPr="00223555">
        <w:t xml:space="preserve"> youth </w:t>
      </w:r>
      <w:r w:rsidRPr="00223555">
        <w:t>and</w:t>
      </w:r>
      <w:r w:rsidR="00F32DF3" w:rsidRPr="00223555">
        <w:t xml:space="preserve"> their non-</w:t>
      </w:r>
      <w:r w:rsidR="00926629">
        <w:t>A</w:t>
      </w:r>
      <w:r w:rsidR="00F32DF3" w:rsidRPr="00223555">
        <w:t xml:space="preserve">boriginal peers. These are exhibited in a broad range of health and social indicators such as </w:t>
      </w:r>
      <w:r w:rsidR="00F32DF3" w:rsidRPr="00223555">
        <w:rPr>
          <w:lang w:val="en-CA"/>
        </w:rPr>
        <w:t xml:space="preserve">lower academic success </w:t>
      </w:r>
      <w:r w:rsidR="00F32DF3" w:rsidRPr="00223555">
        <w:t>(</w:t>
      </w:r>
      <w:r w:rsidR="003E6A9D" w:rsidRPr="00004688">
        <w:t>Aboriginal Affairs and Northern Development Canad</w:t>
      </w:r>
      <w:r w:rsidR="003E6A9D">
        <w:t>a</w:t>
      </w:r>
      <w:r w:rsidR="00F32DF3" w:rsidRPr="00223555">
        <w:t xml:space="preserve">, 2014), developmental disabilities (Fuchs, </w:t>
      </w:r>
      <w:r w:rsidR="00E71D8A" w:rsidRPr="00004688">
        <w:t xml:space="preserve">Burnside, </w:t>
      </w:r>
      <w:proofErr w:type="spellStart"/>
      <w:r w:rsidR="00E71D8A">
        <w:t>Marchenski</w:t>
      </w:r>
      <w:proofErr w:type="spellEnd"/>
      <w:r w:rsidR="00E71D8A">
        <w:t xml:space="preserve"> </w:t>
      </w:r>
      <w:r w:rsidR="00E71D8A" w:rsidRPr="00004688">
        <w:t xml:space="preserve">&amp; </w:t>
      </w:r>
      <w:proofErr w:type="spellStart"/>
      <w:r w:rsidR="00E71D8A" w:rsidRPr="00004688">
        <w:t>Mudry</w:t>
      </w:r>
      <w:proofErr w:type="spellEnd"/>
      <w:r w:rsidR="00E71D8A">
        <w:t>,</w:t>
      </w:r>
      <w:r w:rsidR="00E71D8A" w:rsidRPr="00223555">
        <w:t xml:space="preserve"> </w:t>
      </w:r>
      <w:r w:rsidR="00F32DF3" w:rsidRPr="00223555">
        <w:t xml:space="preserve">2005; </w:t>
      </w:r>
      <w:proofErr w:type="spellStart"/>
      <w:r w:rsidR="00F32DF3" w:rsidRPr="00223555">
        <w:t>Werk</w:t>
      </w:r>
      <w:proofErr w:type="spellEnd"/>
      <w:r w:rsidR="00F32DF3" w:rsidRPr="00223555">
        <w:t xml:space="preserve">, </w:t>
      </w:r>
      <w:r w:rsidR="00E71D8A" w:rsidRPr="00004688">
        <w:t>Cui &amp; Tough</w:t>
      </w:r>
      <w:r w:rsidR="00E71D8A">
        <w:t>,</w:t>
      </w:r>
      <w:r w:rsidR="00E71D8A" w:rsidRPr="00223555">
        <w:t xml:space="preserve"> </w:t>
      </w:r>
      <w:r w:rsidR="00F32DF3" w:rsidRPr="00223555">
        <w:t>2013)</w:t>
      </w:r>
      <w:r w:rsidR="00185B48">
        <w:t xml:space="preserve">, </w:t>
      </w:r>
      <w:r w:rsidR="00CE0D19">
        <w:t xml:space="preserve">and </w:t>
      </w:r>
      <w:r w:rsidR="00185B48" w:rsidRPr="00223555">
        <w:t xml:space="preserve">inflated rates of </w:t>
      </w:r>
      <w:r w:rsidR="005B5AEE">
        <w:t xml:space="preserve">some </w:t>
      </w:r>
      <w:r w:rsidR="00185B48" w:rsidRPr="00223555">
        <w:t xml:space="preserve">mental health issues </w:t>
      </w:r>
      <w:r w:rsidR="00185B48">
        <w:t xml:space="preserve">such as attention deficit disorder </w:t>
      </w:r>
      <w:r w:rsidR="00185B48" w:rsidRPr="00223555">
        <w:t>(Baydala</w:t>
      </w:r>
      <w:r w:rsidR="00185B48">
        <w:t>,</w:t>
      </w:r>
      <w:r w:rsidR="00185B48" w:rsidRPr="00223555">
        <w:t xml:space="preserve"> </w:t>
      </w:r>
      <w:r w:rsidR="00185B48">
        <w:t>et al., 2006), mood disorder (Lemstra, et al.,</w:t>
      </w:r>
      <w:r w:rsidR="00185B48" w:rsidRPr="00223555">
        <w:t xml:space="preserve"> 2011)</w:t>
      </w:r>
      <w:r w:rsidR="00EB2D56">
        <w:t xml:space="preserve"> </w:t>
      </w:r>
      <w:r w:rsidR="00185B48">
        <w:t>and</w:t>
      </w:r>
      <w:r w:rsidR="00EB2D56">
        <w:t xml:space="preserve"> </w:t>
      </w:r>
      <w:r w:rsidR="00F32DF3" w:rsidRPr="00223555">
        <w:t xml:space="preserve">suicide (Chandler </w:t>
      </w:r>
      <w:r w:rsidR="00E71D8A">
        <w:t>&amp;</w:t>
      </w:r>
      <w:r w:rsidR="00F32DF3" w:rsidRPr="00223555">
        <w:t xml:space="preserve"> Lalonde, 1998). </w:t>
      </w:r>
      <w:r w:rsidR="00F22BAB" w:rsidRPr="00223555">
        <w:t>These difficulties experienced by FNMI youth are the result of Canadian policies targeted at the cultural genocide of FNMI peoples (</w:t>
      </w:r>
      <w:r w:rsidR="00195188">
        <w:t>Truth and Reconciliation Council (</w:t>
      </w:r>
      <w:r w:rsidR="00F22BAB" w:rsidRPr="00223555">
        <w:t>TRC</w:t>
      </w:r>
      <w:r w:rsidR="00195188">
        <w:t>)</w:t>
      </w:r>
      <w:r w:rsidR="00937544" w:rsidRPr="00223555">
        <w:t xml:space="preserve">, </w:t>
      </w:r>
      <w:r w:rsidR="00F22BAB" w:rsidRPr="00223555">
        <w:t>2015), including the restriction of language and cultural practices, and the division of families and communities.</w:t>
      </w:r>
      <w:r w:rsidR="007636C0">
        <w:t xml:space="preserve"> The </w:t>
      </w:r>
      <w:r w:rsidR="005C7AA4">
        <w:t>policies</w:t>
      </w:r>
      <w:r w:rsidR="007636C0">
        <w:t xml:space="preserve"> designed to oppress the FNMI people of Canada originated </w:t>
      </w:r>
      <w:r w:rsidR="00CE1BE7">
        <w:t xml:space="preserve">in the 1800s and included the establishment of reserves, the criminalization of ceremonial practices, </w:t>
      </w:r>
      <w:proofErr w:type="gramStart"/>
      <w:r w:rsidR="00434616">
        <w:t>the</w:t>
      </w:r>
      <w:proofErr w:type="gramEnd"/>
      <w:r w:rsidR="00434616">
        <w:t xml:space="preserve"> development of aggressive child welfare policies </w:t>
      </w:r>
      <w:r w:rsidR="00945379">
        <w:t xml:space="preserve">and the creation of residential schools </w:t>
      </w:r>
      <w:r w:rsidR="00434616">
        <w:t>(Royal Commission on Aboriginal Peoples, 1996)</w:t>
      </w:r>
      <w:r w:rsidR="00D108E8">
        <w:t xml:space="preserve">. </w:t>
      </w:r>
      <w:r w:rsidR="00945379">
        <w:t>R</w:t>
      </w:r>
      <w:r w:rsidR="00A2083A" w:rsidRPr="00697E44">
        <w:t>esidential schools</w:t>
      </w:r>
      <w:r w:rsidR="00945379">
        <w:t>,</w:t>
      </w:r>
      <w:r w:rsidR="00D108E8" w:rsidRPr="00D108E8">
        <w:t xml:space="preserve"> </w:t>
      </w:r>
      <w:r w:rsidR="00D108E8" w:rsidRPr="00697E44">
        <w:t>designed to “civilize” FNMI children and youth</w:t>
      </w:r>
      <w:r w:rsidR="00697E44">
        <w:t>,</w:t>
      </w:r>
      <w:r w:rsidR="00D108E8" w:rsidRPr="00697E44">
        <w:t xml:space="preserve"> ha</w:t>
      </w:r>
      <w:r w:rsidR="00945379">
        <w:t>ve</w:t>
      </w:r>
      <w:r w:rsidR="00D108E8" w:rsidRPr="00697E44">
        <w:t xml:space="preserve"> had one of the most negative impacts</w:t>
      </w:r>
      <w:r w:rsidR="005A24DB">
        <w:t xml:space="preserve"> on this population</w:t>
      </w:r>
      <w:r w:rsidR="00D108E8" w:rsidRPr="00697E44">
        <w:t xml:space="preserve">: </w:t>
      </w:r>
      <w:r w:rsidR="00195188" w:rsidRPr="00635765">
        <w:t>“Many students were permanently damaged by residential schools. Separated from</w:t>
      </w:r>
      <w:r w:rsidR="00195188" w:rsidRPr="00D108E8">
        <w:t xml:space="preserve"> </w:t>
      </w:r>
      <w:r w:rsidR="00195188" w:rsidRPr="00635765">
        <w:t>their parents, they grew up knowing neither respect nor affection. A school system that</w:t>
      </w:r>
      <w:r w:rsidR="00195188" w:rsidRPr="00D108E8">
        <w:t xml:space="preserve"> </w:t>
      </w:r>
      <w:r w:rsidR="00195188" w:rsidRPr="00635765">
        <w:t>mocked and suppressed their families’ cultures and traditions destroyed their sense</w:t>
      </w:r>
      <w:r w:rsidR="00195188" w:rsidRPr="00D108E8">
        <w:t xml:space="preserve"> </w:t>
      </w:r>
      <w:r w:rsidR="00195188" w:rsidRPr="00635765">
        <w:t xml:space="preserve">of self-worth.” (TRC, 2015, p. </w:t>
      </w:r>
      <w:r w:rsidR="007636C0" w:rsidRPr="00635765">
        <w:t>3)</w:t>
      </w:r>
      <w:r w:rsidR="00226E5F">
        <w:t>. These discriminatory practices continue today, for example</w:t>
      </w:r>
      <w:r w:rsidR="00E86C01">
        <w:t xml:space="preserve">, </w:t>
      </w:r>
      <w:r w:rsidR="00226E5F">
        <w:t>the Canadian Human Rights Tribunal recently shared a ruling that found FNMI families receive less support for welfare services on-reserve than in other parts of the country (Globe and Mail, 2016)</w:t>
      </w:r>
      <w:r w:rsidR="00C8071A">
        <w:t>.</w:t>
      </w:r>
    </w:p>
    <w:p w14:paraId="2DD3EE10" w14:textId="5BEE4CC7" w:rsidR="00CB7033" w:rsidRPr="00223555" w:rsidRDefault="00622879" w:rsidP="00C86FCE">
      <w:pPr>
        <w:autoSpaceDE w:val="0"/>
        <w:autoSpaceDN w:val="0"/>
        <w:adjustRightInd w:val="0"/>
      </w:pPr>
      <w:r w:rsidRPr="00223555">
        <w:lastRenderedPageBreak/>
        <w:t xml:space="preserve">To enhance the health and well-being of FNMI youth, researchers have recommended that interventions use a strengths-based approach that acknowledges contextual risk factors and places an emphasis on individual potential (Crooks, </w:t>
      </w:r>
      <w:r w:rsidRPr="00004688">
        <w:t>Chiodo &amp; Thomas</w:t>
      </w:r>
      <w:r w:rsidRPr="00223555">
        <w:t>, 2010</w:t>
      </w:r>
      <w:r>
        <w:t>a</w:t>
      </w:r>
      <w:r w:rsidRPr="00223555">
        <w:t>) and empowerment (Chandler &amp; Lalonde, 1998; Kirmayer, Simpson &amp; Cargo, 2003).</w:t>
      </w:r>
      <w:r>
        <w:t xml:space="preserve"> </w:t>
      </w:r>
      <w:r w:rsidR="00F22540" w:rsidRPr="00223555">
        <w:t>P</w:t>
      </w:r>
      <w:r w:rsidR="00F32DF3" w:rsidRPr="00223555">
        <w:t>ositive youth development (PYD)</w:t>
      </w:r>
      <w:r w:rsidR="00F22540" w:rsidRPr="00223555">
        <w:t xml:space="preserve"> is a promising approach </w:t>
      </w:r>
      <w:r w:rsidR="00AF26FA" w:rsidRPr="00223555">
        <w:t xml:space="preserve">for at-risk youth </w:t>
      </w:r>
      <w:r w:rsidR="00F22540" w:rsidRPr="00223555">
        <w:t>that places a focus on empowerment and community development. This approach recognizes that both individual and environmental factors affect development (Lerner</w:t>
      </w:r>
      <w:r w:rsidR="00924506">
        <w:t>,</w:t>
      </w:r>
      <w:r w:rsidR="00F22540" w:rsidRPr="00223555">
        <w:t xml:space="preserve"> et al., 2006) and it advocates for the development </w:t>
      </w:r>
      <w:r w:rsidR="00F22540" w:rsidRPr="00223555">
        <w:rPr>
          <w:lang w:val="en-CA"/>
        </w:rPr>
        <w:t>of assets in youth</w:t>
      </w:r>
      <w:r w:rsidR="003D0963" w:rsidRPr="00223555">
        <w:rPr>
          <w:lang w:val="en-CA"/>
        </w:rPr>
        <w:t xml:space="preserve"> to increase positive outcomes such as </w:t>
      </w:r>
      <w:r w:rsidR="00F22540" w:rsidRPr="00223555">
        <w:rPr>
          <w:lang w:val="en-CA"/>
        </w:rPr>
        <w:t>enhanced func</w:t>
      </w:r>
      <w:r w:rsidR="003D0963" w:rsidRPr="00223555">
        <w:rPr>
          <w:lang w:val="en-CA"/>
        </w:rPr>
        <w:t>tioning, well-being and success</w:t>
      </w:r>
      <w:r w:rsidR="00F22540" w:rsidRPr="00223555">
        <w:rPr>
          <w:lang w:val="en-CA"/>
        </w:rPr>
        <w:t xml:space="preserve"> (Benson, 1997; Lerner</w:t>
      </w:r>
      <w:r w:rsidR="00924506">
        <w:rPr>
          <w:lang w:val="en-CA"/>
        </w:rPr>
        <w:t>,</w:t>
      </w:r>
      <w:r w:rsidR="00F22540" w:rsidRPr="00223555">
        <w:rPr>
          <w:lang w:val="en-CA"/>
        </w:rPr>
        <w:t xml:space="preserve"> et al., 2006; Roth, Brooks-Gunn, Murray &amp; Foster, 1998)</w:t>
      </w:r>
      <w:r w:rsidR="00F22540" w:rsidRPr="00223555">
        <w:t>.</w:t>
      </w:r>
      <w:r w:rsidR="009222F0">
        <w:t xml:space="preserve"> The PYD focus on community development is particularly relevant for FNMI youth since </w:t>
      </w:r>
      <w:r w:rsidR="00F86C20">
        <w:t xml:space="preserve">their culture is based on </w:t>
      </w:r>
      <w:proofErr w:type="spellStart"/>
      <w:r w:rsidR="00F86C20">
        <w:t>communocentric</w:t>
      </w:r>
      <w:proofErr w:type="spellEnd"/>
      <w:r w:rsidR="00F86C20">
        <w:t xml:space="preserve"> values </w:t>
      </w:r>
      <w:r w:rsidR="00F86C20">
        <w:rPr>
          <w:lang w:val="en-CA"/>
        </w:rPr>
        <w:t>(</w:t>
      </w:r>
      <w:r w:rsidR="00F86C20">
        <w:t xml:space="preserve">Kirmayer, Tait &amp; Simpson, 2009). </w:t>
      </w:r>
      <w:r w:rsidR="00FF21F4">
        <w:t xml:space="preserve">Furthermore, PYD programming that incorporates leadership development has begun to show promising impacts in </w:t>
      </w:r>
      <w:r w:rsidR="000078DE">
        <w:t>the FNMI</w:t>
      </w:r>
      <w:r w:rsidR="00FF21F4">
        <w:t xml:space="preserve"> population (</w:t>
      </w:r>
      <w:r w:rsidR="000078DE" w:rsidRPr="00223555">
        <w:t>Crooks</w:t>
      </w:r>
      <w:r w:rsidR="000078DE">
        <w:t>,</w:t>
      </w:r>
      <w:r w:rsidR="000078DE" w:rsidRPr="00223555">
        <w:t xml:space="preserve"> </w:t>
      </w:r>
      <w:r w:rsidR="000078DE" w:rsidRPr="00004688">
        <w:t>Chiodo, Thomas</w:t>
      </w:r>
      <w:r w:rsidR="000078DE">
        <w:t xml:space="preserve"> &amp;</w:t>
      </w:r>
      <w:r w:rsidR="000078DE" w:rsidRPr="00004688">
        <w:t xml:space="preserve"> Hughes</w:t>
      </w:r>
      <w:r w:rsidR="000078DE" w:rsidRPr="00223555">
        <w:t xml:space="preserve"> (2010b</w:t>
      </w:r>
      <w:r w:rsidR="000078DE">
        <w:t xml:space="preserve">); Crooks, </w:t>
      </w:r>
      <w:r w:rsidR="00AA724D">
        <w:t xml:space="preserve">et al., </w:t>
      </w:r>
      <w:r w:rsidR="000078DE">
        <w:t xml:space="preserve">2015; </w:t>
      </w:r>
      <w:r w:rsidR="000078DE" w:rsidRPr="00223555">
        <w:t>Ritchie</w:t>
      </w:r>
      <w:r w:rsidR="000078DE">
        <w:t>,</w:t>
      </w:r>
      <w:r w:rsidR="000078DE" w:rsidRPr="00223555">
        <w:t xml:space="preserve"> </w:t>
      </w:r>
      <w:r w:rsidR="000078DE" w:rsidRPr="00004688">
        <w:t xml:space="preserve">Wabano, Russell, </w:t>
      </w:r>
      <w:r w:rsidR="000078DE">
        <w:t>Enosse &amp;</w:t>
      </w:r>
      <w:r w:rsidR="000078DE" w:rsidRPr="00004688">
        <w:t xml:space="preserve"> Young</w:t>
      </w:r>
      <w:r w:rsidR="00924E04">
        <w:t xml:space="preserve">, </w:t>
      </w:r>
      <w:r w:rsidR="000078DE" w:rsidRPr="00223555">
        <w:t>2014</w:t>
      </w:r>
      <w:r w:rsidR="000078DE">
        <w:t>)</w:t>
      </w:r>
      <w:r w:rsidR="00F2449F">
        <w:t>.</w:t>
      </w:r>
      <w:r w:rsidR="00CB7033" w:rsidRPr="00223555">
        <w:rPr>
          <w:lang w:val="en-US"/>
        </w:rPr>
        <w:t>Th</w:t>
      </w:r>
      <w:r w:rsidR="00725637" w:rsidRPr="00223555">
        <w:rPr>
          <w:lang w:val="en-US"/>
        </w:rPr>
        <w:t xml:space="preserve">e purpose of this </w:t>
      </w:r>
      <w:r w:rsidR="00CB7033" w:rsidRPr="00223555">
        <w:rPr>
          <w:lang w:val="en-US"/>
        </w:rPr>
        <w:t xml:space="preserve">article </w:t>
      </w:r>
      <w:r w:rsidR="00725637" w:rsidRPr="00223555">
        <w:rPr>
          <w:lang w:val="en-US"/>
        </w:rPr>
        <w:t xml:space="preserve">is to </w:t>
      </w:r>
      <w:r w:rsidR="00CB7033" w:rsidRPr="00223555">
        <w:rPr>
          <w:lang w:val="en-US"/>
        </w:rPr>
        <w:t xml:space="preserve">examine the perceived </w:t>
      </w:r>
      <w:r w:rsidR="002872B6">
        <w:rPr>
          <w:lang w:val="en-US"/>
        </w:rPr>
        <w:t xml:space="preserve">multi-level </w:t>
      </w:r>
      <w:r w:rsidR="00CB7033" w:rsidRPr="00223555">
        <w:rPr>
          <w:lang w:val="en-US"/>
        </w:rPr>
        <w:t xml:space="preserve">impacts of a </w:t>
      </w:r>
      <w:r w:rsidR="00CB7033" w:rsidRPr="00223555">
        <w:t>PYD program designed to increase leadership skills in FNMI youth</w:t>
      </w:r>
      <w:r w:rsidR="002872B6">
        <w:t xml:space="preserve"> through an exploration of </w:t>
      </w:r>
      <w:r w:rsidR="00797B52">
        <w:t>youth</w:t>
      </w:r>
      <w:r w:rsidR="002872B6">
        <w:t xml:space="preserve"> and </w:t>
      </w:r>
      <w:r w:rsidR="00221F16">
        <w:t>CM</w:t>
      </w:r>
      <w:r w:rsidR="002872B6">
        <w:t xml:space="preserve"> experiences</w:t>
      </w:r>
      <w:r w:rsidR="00CB7033" w:rsidRPr="00223555">
        <w:rPr>
          <w:lang w:val="en-US"/>
        </w:rPr>
        <w:t>.</w:t>
      </w:r>
    </w:p>
    <w:p w14:paraId="36609B5A" w14:textId="22FC1786" w:rsidR="001D43B1" w:rsidRPr="00223555" w:rsidRDefault="00CA2577" w:rsidP="007513CD">
      <w:pPr>
        <w:autoSpaceDE w:val="0"/>
        <w:autoSpaceDN w:val="0"/>
        <w:adjustRightInd w:val="0"/>
        <w:ind w:firstLine="360"/>
      </w:pPr>
      <w:r w:rsidRPr="00223555">
        <w:t xml:space="preserve">The PYD approach was developed </w:t>
      </w:r>
      <w:r w:rsidR="00A80DA1" w:rsidRPr="00223555">
        <w:t xml:space="preserve">as a result of </w:t>
      </w:r>
      <w:r w:rsidRPr="00223555">
        <w:t>advancements in child and youth mental health (Lerner</w:t>
      </w:r>
      <w:r w:rsidR="00924506">
        <w:t>,</w:t>
      </w:r>
      <w:r w:rsidRPr="00223555">
        <w:t xml:space="preserve"> et al., 2005)</w:t>
      </w:r>
      <w:r w:rsidR="00DF67B5" w:rsidRPr="00223555">
        <w:t xml:space="preserve">. </w:t>
      </w:r>
      <w:r w:rsidR="003B299D" w:rsidRPr="00223555">
        <w:t>New research</w:t>
      </w:r>
      <w:r w:rsidR="00A80DA1" w:rsidRPr="00223555">
        <w:t xml:space="preserve"> suggested that risky behaviours in youth were inter-related </w:t>
      </w:r>
      <w:r w:rsidR="00AC672B" w:rsidRPr="00223555">
        <w:t>and often preceded negative outcomes</w:t>
      </w:r>
      <w:r w:rsidR="00A80DA1" w:rsidRPr="00223555">
        <w:t xml:space="preserve"> </w:t>
      </w:r>
      <w:r w:rsidRPr="00223555">
        <w:t xml:space="preserve">(Dryfoos, 1990) and interventions </w:t>
      </w:r>
      <w:r w:rsidR="00980FFC" w:rsidRPr="00223555">
        <w:t xml:space="preserve">targeted at </w:t>
      </w:r>
      <w:r w:rsidR="00717BAB" w:rsidRPr="00223555">
        <w:t xml:space="preserve">decreasing risk </w:t>
      </w:r>
      <w:r w:rsidR="00372A4C" w:rsidRPr="00223555">
        <w:t>behaviours</w:t>
      </w:r>
      <w:r w:rsidR="00717BAB" w:rsidRPr="00223555">
        <w:t xml:space="preserve"> </w:t>
      </w:r>
      <w:r w:rsidRPr="00223555">
        <w:t xml:space="preserve">were </w:t>
      </w:r>
      <w:r w:rsidR="00980FFC" w:rsidRPr="00223555">
        <w:t xml:space="preserve">not </w:t>
      </w:r>
      <w:r w:rsidR="00717BAB" w:rsidRPr="00223555">
        <w:t>successful in helping youth develop the necessary assets to succeed</w:t>
      </w:r>
      <w:r w:rsidRPr="00223555">
        <w:t xml:space="preserve"> (Benson, 1997; Scales &amp; </w:t>
      </w:r>
      <w:proofErr w:type="spellStart"/>
      <w:r w:rsidRPr="00223555">
        <w:t>Leffert</w:t>
      </w:r>
      <w:proofErr w:type="spellEnd"/>
      <w:r w:rsidRPr="00223555">
        <w:t xml:space="preserve">, 2004). </w:t>
      </w:r>
      <w:r w:rsidR="00717BAB" w:rsidRPr="00223555">
        <w:t>Moreover, t</w:t>
      </w:r>
      <w:r w:rsidR="009D2DA7" w:rsidRPr="00223555">
        <w:t xml:space="preserve">he concept </w:t>
      </w:r>
      <w:r w:rsidR="00936AE1" w:rsidRPr="00223555">
        <w:t>of</w:t>
      </w:r>
      <w:r w:rsidR="003D57E4" w:rsidRPr="00223555">
        <w:t xml:space="preserve"> </w:t>
      </w:r>
      <w:r w:rsidR="00717BAB" w:rsidRPr="00223555">
        <w:t>PYD</w:t>
      </w:r>
      <w:r w:rsidR="003D57E4" w:rsidRPr="00223555">
        <w:t xml:space="preserve"> </w:t>
      </w:r>
      <w:r w:rsidR="009D2DA7" w:rsidRPr="00223555">
        <w:t xml:space="preserve">has developed in part as </w:t>
      </w:r>
      <w:r w:rsidR="001A6CFA" w:rsidRPr="00223555">
        <w:t xml:space="preserve">a </w:t>
      </w:r>
      <w:r w:rsidR="009D2DA7" w:rsidRPr="00223555">
        <w:t>result of developmental systems theor</w:t>
      </w:r>
      <w:r w:rsidR="00B62DB3" w:rsidRPr="00223555">
        <w:t>y, which suggests</w:t>
      </w:r>
      <w:r w:rsidR="009D2DA7" w:rsidRPr="00223555">
        <w:t xml:space="preserve"> that </w:t>
      </w:r>
      <w:r w:rsidR="00A76332" w:rsidRPr="00223555">
        <w:t xml:space="preserve">reciprocal </w:t>
      </w:r>
      <w:r w:rsidR="003D57E4" w:rsidRPr="00223555">
        <w:t>relationships exist</w:t>
      </w:r>
      <w:r w:rsidR="0010637E" w:rsidRPr="00223555">
        <w:t xml:space="preserve"> between individual</w:t>
      </w:r>
      <w:r w:rsidR="00A4767C" w:rsidRPr="00223555">
        <w:t>s</w:t>
      </w:r>
      <w:r w:rsidR="0010637E" w:rsidRPr="00223555">
        <w:t xml:space="preserve"> and </w:t>
      </w:r>
      <w:r w:rsidR="00A4767C" w:rsidRPr="00223555">
        <w:t xml:space="preserve">their </w:t>
      </w:r>
      <w:r w:rsidR="0010637E" w:rsidRPr="00223555">
        <w:t>context</w:t>
      </w:r>
      <w:r w:rsidR="00A4767C" w:rsidRPr="00223555">
        <w:t>s</w:t>
      </w:r>
      <w:r w:rsidR="00E16371" w:rsidRPr="00223555">
        <w:t xml:space="preserve"> (Lerner</w:t>
      </w:r>
      <w:r w:rsidR="00924506">
        <w:t>,</w:t>
      </w:r>
      <w:r w:rsidR="00B4051D">
        <w:t xml:space="preserve"> et al.</w:t>
      </w:r>
      <w:r w:rsidR="00E16371" w:rsidRPr="00223555">
        <w:t>, 2005)</w:t>
      </w:r>
      <w:r w:rsidR="00A4767C" w:rsidRPr="00223555">
        <w:t>.</w:t>
      </w:r>
      <w:r w:rsidR="0010637E" w:rsidRPr="00223555">
        <w:t xml:space="preserve"> </w:t>
      </w:r>
      <w:r w:rsidR="00E16371" w:rsidRPr="00223555">
        <w:t xml:space="preserve">When </w:t>
      </w:r>
      <w:r w:rsidR="00E44F84" w:rsidRPr="00223555">
        <w:t xml:space="preserve">there is a </w:t>
      </w:r>
      <w:r w:rsidR="00A76332" w:rsidRPr="00223555">
        <w:t xml:space="preserve">mutually </w:t>
      </w:r>
      <w:r w:rsidR="00E44F84" w:rsidRPr="00223555">
        <w:lastRenderedPageBreak/>
        <w:t xml:space="preserve">positive </w:t>
      </w:r>
      <w:r w:rsidR="00E16371" w:rsidRPr="00223555">
        <w:t xml:space="preserve">interaction between </w:t>
      </w:r>
      <w:r w:rsidR="00D86F96" w:rsidRPr="00223555">
        <w:t xml:space="preserve">an </w:t>
      </w:r>
      <w:r w:rsidR="00E16371" w:rsidRPr="00223555">
        <w:t xml:space="preserve">individual and </w:t>
      </w:r>
      <w:r w:rsidR="00D25939" w:rsidRPr="00223555">
        <w:t xml:space="preserve">their </w:t>
      </w:r>
      <w:r w:rsidR="00E16371" w:rsidRPr="00223555">
        <w:t>context</w:t>
      </w:r>
      <w:r w:rsidR="00EA2F68" w:rsidRPr="00223555">
        <w:t>, healthy development can occur</w:t>
      </w:r>
      <w:r w:rsidR="0010637E" w:rsidRPr="00223555">
        <w:t xml:space="preserve"> (</w:t>
      </w:r>
      <w:proofErr w:type="spellStart"/>
      <w:r w:rsidR="006858DA" w:rsidRPr="00223555">
        <w:t>Agans</w:t>
      </w:r>
      <w:proofErr w:type="spellEnd"/>
      <w:r w:rsidR="006858DA" w:rsidRPr="00223555">
        <w:t xml:space="preserve">, </w:t>
      </w:r>
      <w:r w:rsidR="00924506">
        <w:t xml:space="preserve">et al., </w:t>
      </w:r>
      <w:r w:rsidR="006858DA" w:rsidRPr="00223555">
        <w:t>2014</w:t>
      </w:r>
      <w:r w:rsidR="0010637E" w:rsidRPr="00223555">
        <w:t>)</w:t>
      </w:r>
      <w:r w:rsidR="00DE6DC4" w:rsidRPr="00223555">
        <w:t>.</w:t>
      </w:r>
      <w:r w:rsidR="00B62DB3" w:rsidRPr="00223555">
        <w:t xml:space="preserve"> </w:t>
      </w:r>
      <w:r w:rsidR="00837F5E" w:rsidRPr="00223555">
        <w:t xml:space="preserve">Despite the potential of </w:t>
      </w:r>
      <w:r w:rsidR="003E1E66" w:rsidRPr="00223555">
        <w:t>using</w:t>
      </w:r>
      <w:r w:rsidR="00837F5E" w:rsidRPr="00223555">
        <w:t xml:space="preserve"> PYD programming within FNMI communities, researchers have also cautioned its application since it is an approach that was developed using mainstream </w:t>
      </w:r>
      <w:r w:rsidR="002E40C3" w:rsidRPr="00223555">
        <w:t xml:space="preserve">populations and </w:t>
      </w:r>
      <w:r w:rsidR="00837F5E" w:rsidRPr="00223555">
        <w:t xml:space="preserve">concepts </w:t>
      </w:r>
      <w:r w:rsidR="00CF6BA6" w:rsidRPr="00223555">
        <w:t xml:space="preserve">and may not accurately </w:t>
      </w:r>
      <w:r w:rsidR="002E40C3" w:rsidRPr="00223555">
        <w:t>frame</w:t>
      </w:r>
      <w:r w:rsidR="00CF6BA6" w:rsidRPr="00223555">
        <w:t xml:space="preserve"> the developmental realities experienced by FNMI youth (Parent</w:t>
      </w:r>
      <w:r w:rsidR="00924506">
        <w:t>,</w:t>
      </w:r>
      <w:r w:rsidR="00CF6BA6" w:rsidRPr="00223555">
        <w:t xml:space="preserve"> 2011; </w:t>
      </w:r>
      <w:r w:rsidR="003E1E66" w:rsidRPr="00223555">
        <w:t>Hayhurst</w:t>
      </w:r>
      <w:r w:rsidR="00924506">
        <w:t xml:space="preserve"> &amp; Giles,</w:t>
      </w:r>
      <w:r w:rsidR="003E1E66" w:rsidRPr="00223555">
        <w:t xml:space="preserve"> 2013)</w:t>
      </w:r>
      <w:r w:rsidR="002E40C3" w:rsidRPr="00223555">
        <w:t>.</w:t>
      </w:r>
    </w:p>
    <w:p w14:paraId="3334A6BC" w14:textId="20EC7000" w:rsidR="00697C28" w:rsidRPr="00223555" w:rsidRDefault="00717BAB" w:rsidP="000B53A5">
      <w:pPr>
        <w:rPr>
          <w:lang w:val="en-US"/>
        </w:rPr>
      </w:pPr>
      <w:r w:rsidRPr="00223555">
        <w:rPr>
          <w:lang w:val="en-US"/>
        </w:rPr>
        <w:t>Furthermore, r</w:t>
      </w:r>
      <w:r w:rsidR="00051B72" w:rsidRPr="00223555">
        <w:rPr>
          <w:lang w:val="en-US"/>
        </w:rPr>
        <w:t xml:space="preserve">esearchers have </w:t>
      </w:r>
      <w:r w:rsidR="000F4548" w:rsidRPr="00223555">
        <w:rPr>
          <w:lang w:val="en-US"/>
        </w:rPr>
        <w:t>suggested</w:t>
      </w:r>
      <w:r w:rsidR="00051B72" w:rsidRPr="00223555">
        <w:rPr>
          <w:lang w:val="en-US"/>
        </w:rPr>
        <w:t xml:space="preserve"> y</w:t>
      </w:r>
      <w:proofErr w:type="spellStart"/>
      <w:r w:rsidR="00C41FC7" w:rsidRPr="00223555">
        <w:t>outh</w:t>
      </w:r>
      <w:proofErr w:type="spellEnd"/>
      <w:r w:rsidR="00C41FC7" w:rsidRPr="00223555">
        <w:t xml:space="preserve"> leadership development </w:t>
      </w:r>
      <w:r w:rsidR="00045784" w:rsidRPr="00223555">
        <w:t>i</w:t>
      </w:r>
      <w:r w:rsidR="00051B72" w:rsidRPr="00223555">
        <w:t xml:space="preserve">s an important </w:t>
      </w:r>
      <w:r w:rsidR="00C41FC7" w:rsidRPr="00223555">
        <w:t>component of effective PYD programs (</w:t>
      </w:r>
      <w:proofErr w:type="spellStart"/>
      <w:r w:rsidR="007753D0" w:rsidRPr="005633D2">
        <w:rPr>
          <w:lang w:val="en-CA"/>
        </w:rPr>
        <w:t>Hellison</w:t>
      </w:r>
      <w:proofErr w:type="spellEnd"/>
      <w:r w:rsidR="007753D0" w:rsidRPr="005633D2">
        <w:rPr>
          <w:lang w:val="en-CA"/>
        </w:rPr>
        <w:t xml:space="preserve">, </w:t>
      </w:r>
      <w:proofErr w:type="spellStart"/>
      <w:r w:rsidR="007753D0" w:rsidRPr="005633D2">
        <w:rPr>
          <w:lang w:val="en-CA"/>
        </w:rPr>
        <w:t>Martinek</w:t>
      </w:r>
      <w:proofErr w:type="spellEnd"/>
      <w:r w:rsidR="007753D0" w:rsidRPr="005633D2">
        <w:rPr>
          <w:lang w:val="en-CA"/>
        </w:rPr>
        <w:t xml:space="preserve"> &amp; Walsh, 2008</w:t>
      </w:r>
      <w:r w:rsidR="007753D0">
        <w:rPr>
          <w:lang w:val="en-CA"/>
        </w:rPr>
        <w:t xml:space="preserve">; </w:t>
      </w:r>
      <w:r w:rsidR="00C41FC7" w:rsidRPr="00223555">
        <w:t>Lerner</w:t>
      </w:r>
      <w:r w:rsidR="00924506">
        <w:t>,</w:t>
      </w:r>
      <w:r w:rsidR="00C41FC7" w:rsidRPr="00223555">
        <w:t xml:space="preserve"> et al., 2006; Zeldin &amp; Camino, 1999). </w:t>
      </w:r>
      <w:r w:rsidR="00E83A25" w:rsidRPr="00223555">
        <w:t xml:space="preserve">MacNeil (2006), </w:t>
      </w:r>
      <w:r w:rsidR="005378AA" w:rsidRPr="00223555">
        <w:t>defines</w:t>
      </w:r>
      <w:r w:rsidR="00E83A25" w:rsidRPr="00223555">
        <w:t xml:space="preserve"> leadership as “a relational process combining ability (knowledge, skills, and talents) with authority (voice, influence, and decision making power) to positively influence and impact diverse individuals, </w:t>
      </w:r>
      <w:r w:rsidR="00E83A25" w:rsidRPr="00223555">
        <w:rPr>
          <w:lang w:eastAsia="en-CA"/>
        </w:rPr>
        <w:t>organizations, and communities” (</w:t>
      </w:r>
      <w:r w:rsidR="00E83A25" w:rsidRPr="00223555">
        <w:t>p.29).</w:t>
      </w:r>
      <w:r w:rsidR="002C47E5" w:rsidRPr="00223555">
        <w:t xml:space="preserve"> </w:t>
      </w:r>
      <w:r w:rsidR="0029540D" w:rsidRPr="00223555">
        <w:t>However, r</w:t>
      </w:r>
      <w:r w:rsidR="00126C68" w:rsidRPr="00223555">
        <w:t xml:space="preserve">esearch </w:t>
      </w:r>
      <w:r w:rsidR="00EE03C1" w:rsidRPr="00223555">
        <w:t xml:space="preserve">suggests that the concept of leadership is understood differently within an aboriginal context. </w:t>
      </w:r>
      <w:r w:rsidR="000B53A5" w:rsidRPr="00223555">
        <w:t xml:space="preserve">In </w:t>
      </w:r>
      <w:r w:rsidR="00A2083A">
        <w:t>their</w:t>
      </w:r>
      <w:r w:rsidR="00A2083A" w:rsidRPr="00223555">
        <w:t xml:space="preserve"> </w:t>
      </w:r>
      <w:r w:rsidR="000B53A5" w:rsidRPr="00223555">
        <w:t xml:space="preserve">study, </w:t>
      </w:r>
      <w:r w:rsidR="00697C28" w:rsidRPr="00223555">
        <w:t>Julien</w:t>
      </w:r>
      <w:r w:rsidR="00924506">
        <w:t xml:space="preserve">, </w:t>
      </w:r>
      <w:r w:rsidR="00924506" w:rsidRPr="00004688">
        <w:t>Wright</w:t>
      </w:r>
      <w:r w:rsidR="00924506">
        <w:t xml:space="preserve"> and</w:t>
      </w:r>
      <w:r w:rsidR="00924506" w:rsidRPr="00004688">
        <w:t xml:space="preserve"> Zinni</w:t>
      </w:r>
      <w:r w:rsidR="00697C28" w:rsidRPr="00223555">
        <w:t xml:space="preserve"> (2010) interviewed </w:t>
      </w:r>
      <w:r w:rsidR="00697C28" w:rsidRPr="00223555">
        <w:rPr>
          <w:lang w:eastAsia="en-CA"/>
        </w:rPr>
        <w:t>15 FNMI leaders within public and private sector organizations</w:t>
      </w:r>
      <w:r w:rsidR="00FE21C0" w:rsidRPr="00223555">
        <w:rPr>
          <w:lang w:eastAsia="en-CA"/>
        </w:rPr>
        <w:t xml:space="preserve">. </w:t>
      </w:r>
      <w:r w:rsidR="00E57D3E" w:rsidRPr="00223555">
        <w:rPr>
          <w:lang w:eastAsia="en-CA"/>
        </w:rPr>
        <w:t xml:space="preserve">Participants had a range </w:t>
      </w:r>
      <w:r w:rsidR="00697C28" w:rsidRPr="00223555">
        <w:rPr>
          <w:lang w:eastAsia="en-CA"/>
        </w:rPr>
        <w:t xml:space="preserve">of </w:t>
      </w:r>
      <w:r w:rsidR="00E57D3E" w:rsidRPr="00223555">
        <w:rPr>
          <w:lang w:eastAsia="en-CA"/>
        </w:rPr>
        <w:t>community</w:t>
      </w:r>
      <w:r w:rsidR="00697C28" w:rsidRPr="00223555">
        <w:rPr>
          <w:lang w:eastAsia="en-CA"/>
        </w:rPr>
        <w:t xml:space="preserve"> backgrounds including </w:t>
      </w:r>
      <w:r w:rsidR="00697C28" w:rsidRPr="00223555">
        <w:t xml:space="preserve">Métis, </w:t>
      </w:r>
      <w:proofErr w:type="spellStart"/>
      <w:r w:rsidR="00697C28" w:rsidRPr="00223555">
        <w:t>Mikmaq</w:t>
      </w:r>
      <w:proofErr w:type="spellEnd"/>
      <w:r w:rsidR="00697C28" w:rsidRPr="00223555">
        <w:t xml:space="preserve">, Iroquois, Ojibwa and Mohawk. All of the participants shared an FNMI concept of leadership that emphasized service. They </w:t>
      </w:r>
      <w:r w:rsidR="0084096D" w:rsidRPr="00223555">
        <w:t>understood</w:t>
      </w:r>
      <w:r w:rsidR="00697C28" w:rsidRPr="00223555">
        <w:t xml:space="preserve"> leadership as a communal and iterative process whereby many individuals fill leadership roles and then pass them along to others. </w:t>
      </w:r>
      <w:r w:rsidR="00206CCC" w:rsidRPr="00223555">
        <w:t>O</w:t>
      </w:r>
      <w:r w:rsidR="00697C28" w:rsidRPr="00223555">
        <w:t xml:space="preserve">ne of the participants </w:t>
      </w:r>
      <w:r w:rsidR="00206CCC" w:rsidRPr="00223555">
        <w:t>prov</w:t>
      </w:r>
      <w:r w:rsidR="00D332F8" w:rsidRPr="00223555">
        <w:t>id</w:t>
      </w:r>
      <w:r w:rsidR="00206CCC" w:rsidRPr="00223555">
        <w:t>ed an</w:t>
      </w:r>
      <w:r w:rsidR="00697C28" w:rsidRPr="00223555">
        <w:t xml:space="preserve"> analogy </w:t>
      </w:r>
      <w:r w:rsidR="008F6FA7" w:rsidRPr="00223555">
        <w:t>to describe the communal nature of leadership</w:t>
      </w:r>
      <w:r w:rsidR="00697C28" w:rsidRPr="00223555">
        <w:t xml:space="preserve">: “If you watch the buffalo, one will go </w:t>
      </w:r>
      <w:r w:rsidR="00697C28" w:rsidRPr="00223555">
        <w:rPr>
          <w:lang w:eastAsia="en-CA"/>
        </w:rPr>
        <w:t>over the cliff and they will all follow. Geese are different. Everyone takes a turn leading the formation”</w:t>
      </w:r>
      <w:r w:rsidR="00697C28" w:rsidRPr="00223555">
        <w:t xml:space="preserve"> (p. 120). The FNMI leaders also used a long-term perspective in their decision making and apply the “seven generations” concept to create a time frame for their intended impacts</w:t>
      </w:r>
      <w:r w:rsidR="000B53A5" w:rsidRPr="00223555">
        <w:t>.</w:t>
      </w:r>
    </w:p>
    <w:p w14:paraId="05ED4860" w14:textId="77777777" w:rsidR="00477293" w:rsidRPr="00223555" w:rsidRDefault="004E12C4" w:rsidP="004E12C4">
      <w:pPr>
        <w:rPr>
          <w:lang w:val="en-US"/>
        </w:rPr>
      </w:pPr>
      <w:r w:rsidRPr="00223555">
        <w:rPr>
          <w:lang w:val="en-US"/>
        </w:rPr>
        <w:t xml:space="preserve">Related to leadership, community empowerment </w:t>
      </w:r>
      <w:r w:rsidR="00273DA6" w:rsidRPr="00223555">
        <w:rPr>
          <w:lang w:val="en-US"/>
        </w:rPr>
        <w:t>and</w:t>
      </w:r>
      <w:r w:rsidRPr="00223555">
        <w:rPr>
          <w:lang w:val="en-US"/>
        </w:rPr>
        <w:t xml:space="preserve"> self-determinat</w:t>
      </w:r>
      <w:r w:rsidR="00273DA6" w:rsidRPr="00223555">
        <w:rPr>
          <w:lang w:val="en-US"/>
        </w:rPr>
        <w:t>i</w:t>
      </w:r>
      <w:r w:rsidRPr="00223555">
        <w:rPr>
          <w:lang w:val="en-US"/>
        </w:rPr>
        <w:t xml:space="preserve">on has been identified as a very important influence on the health and well-being of FNMI communities. </w:t>
      </w:r>
      <w:r w:rsidRPr="00223555">
        <w:lastRenderedPageBreak/>
        <w:t xml:space="preserve">Chandler and Lalonde (1998; 2009) collected data on 196 FNMI bands in British Columbia regarding suicide rates and cultural continuity (a variable that represents the extent to which communities have control over community affairs, such as self-government). They </w:t>
      </w:r>
      <w:r w:rsidR="00477293" w:rsidRPr="00223555">
        <w:t xml:space="preserve">found that communities </w:t>
      </w:r>
      <w:r w:rsidR="00FE4B1C" w:rsidRPr="00223555">
        <w:t>with</w:t>
      </w:r>
      <w:r w:rsidR="00477293" w:rsidRPr="00223555">
        <w:t xml:space="preserve"> more cultural continuity, or communities who were more empowered, </w:t>
      </w:r>
      <w:r w:rsidR="00FE4B1C" w:rsidRPr="00223555">
        <w:t>had</w:t>
      </w:r>
      <w:r w:rsidR="00477293" w:rsidRPr="00223555">
        <w:t xml:space="preserve"> significantly lower youth suicide rates than communities that did not. </w:t>
      </w:r>
      <w:r w:rsidR="005378EF" w:rsidRPr="00223555">
        <w:t>Other r</w:t>
      </w:r>
      <w:r w:rsidR="00477293" w:rsidRPr="00223555">
        <w:t xml:space="preserve">esearchers have </w:t>
      </w:r>
      <w:r w:rsidR="009F54A5" w:rsidRPr="00223555">
        <w:t xml:space="preserve">also </w:t>
      </w:r>
      <w:r w:rsidR="00477293" w:rsidRPr="00223555">
        <w:t>documented reduced suicide rates in response to community activism in an Inuit population (Kral, 2012).</w:t>
      </w:r>
    </w:p>
    <w:p w14:paraId="7B93DF54" w14:textId="7BB84A87" w:rsidR="008230B5" w:rsidRDefault="001E2637" w:rsidP="00223555">
      <w:pPr>
        <w:autoSpaceDE w:val="0"/>
        <w:autoSpaceDN w:val="0"/>
        <w:adjustRightInd w:val="0"/>
        <w:ind w:firstLine="709"/>
        <w:rPr>
          <w:lang w:eastAsia="en-CA"/>
        </w:rPr>
      </w:pPr>
      <w:r>
        <w:t>R</w:t>
      </w:r>
      <w:r w:rsidRPr="00223555">
        <w:t xml:space="preserve">esearchers have identified that there is a need for more studies that examine leadership within FNMI communities (Julien, </w:t>
      </w:r>
      <w:r w:rsidR="00924506">
        <w:t xml:space="preserve">et al., </w:t>
      </w:r>
      <w:r w:rsidRPr="00223555">
        <w:t xml:space="preserve">2010) and </w:t>
      </w:r>
      <w:r>
        <w:t xml:space="preserve">that </w:t>
      </w:r>
      <w:r w:rsidRPr="00223555">
        <w:t>there is a lack of research that examines youth leadership development (Gould</w:t>
      </w:r>
      <w:r w:rsidR="00924506">
        <w:t xml:space="preserve"> </w:t>
      </w:r>
      <w:r w:rsidR="00924506" w:rsidRPr="00004688">
        <w:t xml:space="preserve">&amp; </w:t>
      </w:r>
      <w:proofErr w:type="spellStart"/>
      <w:r w:rsidR="00924506" w:rsidRPr="00004688">
        <w:t>Voelker</w:t>
      </w:r>
      <w:proofErr w:type="spellEnd"/>
      <w:r w:rsidRPr="00223555">
        <w:t xml:space="preserve">, 2012; MacNeil, 2006). </w:t>
      </w:r>
      <w:r>
        <w:t>However,</w:t>
      </w:r>
      <w:r w:rsidR="00223555" w:rsidRPr="00223555">
        <w:t xml:space="preserve"> </w:t>
      </w:r>
      <w:r>
        <w:t>researchers are beginning to demonstrate positive outcomes in</w:t>
      </w:r>
      <w:r w:rsidRPr="00223555">
        <w:t xml:space="preserve"> leadership programming for FNMI youth</w:t>
      </w:r>
      <w:r>
        <w:t>.</w:t>
      </w:r>
      <w:r w:rsidR="00223555">
        <w:t xml:space="preserve"> </w:t>
      </w:r>
      <w:r w:rsidR="009F54A5" w:rsidRPr="00223555">
        <w:t xml:space="preserve">For example, </w:t>
      </w:r>
      <w:r w:rsidR="00697C28" w:rsidRPr="00223555">
        <w:t xml:space="preserve">Crooks </w:t>
      </w:r>
      <w:r w:rsidR="00AA724D">
        <w:t>et al.</w:t>
      </w:r>
      <w:r w:rsidR="00B4051D" w:rsidRPr="00223555">
        <w:t xml:space="preserve"> </w:t>
      </w:r>
      <w:r w:rsidR="00697C28" w:rsidRPr="00223555">
        <w:t xml:space="preserve">(2010b) </w:t>
      </w:r>
      <w:r w:rsidR="009F54A5" w:rsidRPr="00223555">
        <w:t>conducted</w:t>
      </w:r>
      <w:r w:rsidR="00697C28" w:rsidRPr="00223555">
        <w:t xml:space="preserve"> an evaluation of the </w:t>
      </w:r>
      <w:r w:rsidR="00697C28" w:rsidRPr="00223555">
        <w:rPr>
          <w:lang w:eastAsia="en-CA"/>
        </w:rPr>
        <w:t xml:space="preserve">First Nations Cultural Leadership Course, a </w:t>
      </w:r>
      <w:r w:rsidR="00697C28" w:rsidRPr="00223555">
        <w:t xml:space="preserve">peer mentoring program that incorporates </w:t>
      </w:r>
      <w:r w:rsidR="00697C28" w:rsidRPr="00223555">
        <w:rPr>
          <w:lang w:eastAsia="en-CA"/>
        </w:rPr>
        <w:t xml:space="preserve">cultural activities within </w:t>
      </w:r>
      <w:r w:rsidR="00697C28" w:rsidRPr="00223555">
        <w:t>a course component and</w:t>
      </w:r>
      <w:r w:rsidR="00D86F96" w:rsidRPr="00223555">
        <w:t xml:space="preserve"> conferences for grade eight</w:t>
      </w:r>
      <w:r w:rsidR="00697C28" w:rsidRPr="00223555">
        <w:t xml:space="preserve"> students. The goal of the program </w:t>
      </w:r>
      <w:r w:rsidR="00D86F96" w:rsidRPr="00223555">
        <w:t>wa</w:t>
      </w:r>
      <w:r w:rsidR="00697C28" w:rsidRPr="00223555">
        <w:t>s to increase school engagement and ease transition into secondary school</w:t>
      </w:r>
      <w:r w:rsidR="00697C28" w:rsidRPr="00223555">
        <w:rPr>
          <w:lang w:eastAsia="en-CA"/>
        </w:rPr>
        <w:t xml:space="preserve">. </w:t>
      </w:r>
      <w:r w:rsidR="00925AD3" w:rsidRPr="00223555">
        <w:t>T</w:t>
      </w:r>
      <w:r w:rsidR="00697C28" w:rsidRPr="00223555">
        <w:t xml:space="preserve">hey collected data regarding the mentees academic achievement and found that their school performance improved. They also found </w:t>
      </w:r>
      <w:r w:rsidR="00D86F96" w:rsidRPr="00223555">
        <w:t xml:space="preserve">that the program </w:t>
      </w:r>
      <w:r w:rsidR="00925AD3" w:rsidRPr="00223555">
        <w:t xml:space="preserve">demonstrated </w:t>
      </w:r>
      <w:r w:rsidR="00D86F96" w:rsidRPr="00223555">
        <w:t>good attendance</w:t>
      </w:r>
      <w:r w:rsidR="00925AD3" w:rsidRPr="00223555">
        <w:t>,</w:t>
      </w:r>
      <w:r w:rsidR="00697C28" w:rsidRPr="00223555">
        <w:t xml:space="preserve"> high </w:t>
      </w:r>
      <w:r w:rsidR="00925AD3" w:rsidRPr="00223555">
        <w:t xml:space="preserve">rates of </w:t>
      </w:r>
      <w:r w:rsidR="00697C28" w:rsidRPr="00223555">
        <w:t xml:space="preserve">retention </w:t>
      </w:r>
      <w:r w:rsidR="00925AD3" w:rsidRPr="00223555">
        <w:t xml:space="preserve">and peer mentors expressed enjoyment </w:t>
      </w:r>
      <w:r w:rsidR="00925AD3" w:rsidRPr="00223555">
        <w:rPr>
          <w:lang w:eastAsia="en-CA"/>
        </w:rPr>
        <w:t>of</w:t>
      </w:r>
      <w:r w:rsidR="00697C28" w:rsidRPr="00223555">
        <w:rPr>
          <w:lang w:eastAsia="en-CA"/>
        </w:rPr>
        <w:t xml:space="preserve"> their leadership roles. </w:t>
      </w:r>
    </w:p>
    <w:p w14:paraId="107D3B7E" w14:textId="4D693494" w:rsidR="008230B5" w:rsidRDefault="00496BCD" w:rsidP="00223555">
      <w:pPr>
        <w:autoSpaceDE w:val="0"/>
        <w:autoSpaceDN w:val="0"/>
        <w:adjustRightInd w:val="0"/>
        <w:ind w:firstLine="709"/>
      </w:pPr>
      <w:r w:rsidRPr="00223555">
        <w:rPr>
          <w:lang w:eastAsia="en-CA"/>
        </w:rPr>
        <w:t>In another study,</w:t>
      </w:r>
      <w:r w:rsidRPr="00496BCD">
        <w:t xml:space="preserve"> </w:t>
      </w:r>
      <w:r w:rsidRPr="00223555">
        <w:t>Ritchie</w:t>
      </w:r>
      <w:r w:rsidR="00FD01DB">
        <w:t xml:space="preserve"> and colleagues</w:t>
      </w:r>
      <w:r w:rsidR="00924506" w:rsidRPr="00223555">
        <w:t xml:space="preserve"> </w:t>
      </w:r>
      <w:r w:rsidRPr="00223555">
        <w:t xml:space="preserve">(2014) evaluated the outdoor adventure leadership experience, a 10-day canoe expedition designed to develop life skills. Results indicated that participants demonstrated significantly increased resilience from pre- to post-intervention, however these gains were not maintained at follow-up. Researchers speculated that </w:t>
      </w:r>
      <w:r w:rsidRPr="00223555">
        <w:lastRenderedPageBreak/>
        <w:t>decreased scores may have been the result of influences related to being back in the family context.</w:t>
      </w:r>
      <w:r>
        <w:t xml:space="preserve"> </w:t>
      </w:r>
    </w:p>
    <w:p w14:paraId="7C35E4C1" w14:textId="55C15478" w:rsidR="008230B5" w:rsidRDefault="007342E9" w:rsidP="00223555">
      <w:pPr>
        <w:autoSpaceDE w:val="0"/>
        <w:autoSpaceDN w:val="0"/>
        <w:adjustRightInd w:val="0"/>
        <w:ind w:firstLine="709"/>
      </w:pPr>
      <w:proofErr w:type="spellStart"/>
      <w:r w:rsidRPr="00223555">
        <w:t>Galipeau</w:t>
      </w:r>
      <w:proofErr w:type="spellEnd"/>
      <w:r w:rsidRPr="00223555">
        <w:t xml:space="preserve"> </w:t>
      </w:r>
      <w:r w:rsidR="00924506">
        <w:t>and</w:t>
      </w:r>
      <w:r w:rsidRPr="00223555">
        <w:t xml:space="preserve"> Giles (2014) used a case study approach to examine the Alberta’s Future Leaders (AFL) program</w:t>
      </w:r>
      <w:r w:rsidR="00FA78A4" w:rsidRPr="00223555">
        <w:t>, a sport-based leadership program</w:t>
      </w:r>
      <w:r w:rsidRPr="00223555">
        <w:t>. This initiative is implemented primarily by mentors from mainstream ethnicity and uses sport and recreation to develop leadership skills for FNMI youth. Applying a Foucauldian analysis, they found that the program is influenced by two disc</w:t>
      </w:r>
      <w:r w:rsidR="00292D8D" w:rsidRPr="00223555">
        <w:t xml:space="preserve">ourses: mentors can help to lead </w:t>
      </w:r>
      <w:r w:rsidR="00926629">
        <w:t>I</w:t>
      </w:r>
      <w:r w:rsidR="00292D8D" w:rsidRPr="00223555">
        <w:t>ndigenous youth away from a negative life path and leadership development is possible for all youth. They also argue</w:t>
      </w:r>
      <w:r w:rsidR="00FA78A4" w:rsidRPr="00223555">
        <w:t>d</w:t>
      </w:r>
      <w:r w:rsidR="00292D8D" w:rsidRPr="00223555">
        <w:t xml:space="preserve"> that the program may be perpetuating hegemonic relationships due to the lack of acknowledgement of cultural differences</w:t>
      </w:r>
      <w:r w:rsidR="009D5C08" w:rsidRPr="00223555">
        <w:t>.</w:t>
      </w:r>
      <w:r w:rsidR="00292D8D" w:rsidRPr="00223555">
        <w:t xml:space="preserve"> </w:t>
      </w:r>
      <w:r w:rsidR="001E2637">
        <w:t xml:space="preserve"> </w:t>
      </w:r>
    </w:p>
    <w:p w14:paraId="025946C1" w14:textId="3793E71D" w:rsidR="00D51759" w:rsidRDefault="00F34024" w:rsidP="00223555">
      <w:pPr>
        <w:autoSpaceDE w:val="0"/>
        <w:autoSpaceDN w:val="0"/>
        <w:adjustRightInd w:val="0"/>
        <w:ind w:firstLine="709"/>
      </w:pPr>
      <w:r>
        <w:t>T</w:t>
      </w:r>
      <w:r w:rsidR="00D51759">
        <w:t>he Fourth R: Uniting Our Nations is an initiative designed to promote healthy relationships, cultural connectedness and academic success for FNMI youth</w:t>
      </w:r>
      <w:r w:rsidR="00690327">
        <w:t xml:space="preserve"> (Crooks, </w:t>
      </w:r>
      <w:r w:rsidR="00DA5D46">
        <w:t xml:space="preserve">et al., </w:t>
      </w:r>
      <w:r w:rsidR="00690327">
        <w:t>2015)</w:t>
      </w:r>
      <w:r w:rsidR="00D51759">
        <w:t xml:space="preserve">. </w:t>
      </w:r>
      <w:r w:rsidR="00CB4E4A">
        <w:t xml:space="preserve">The initiative incorporates multiple programs, including school-based mentorship, </w:t>
      </w:r>
      <w:r w:rsidR="00690327">
        <w:t xml:space="preserve">culturally relevant conferences and leadership programming. Using a case study design, Crooks and colleagues </w:t>
      </w:r>
      <w:r w:rsidR="00D51759">
        <w:t>found that the initiatives had an impact on participant’s relationships, sense of belonging, academic success, confidence and leadership.</w:t>
      </w:r>
    </w:p>
    <w:p w14:paraId="7AFE48B0" w14:textId="3A95CABB" w:rsidR="00691F49" w:rsidRPr="00223555" w:rsidRDefault="001E2637" w:rsidP="00223555">
      <w:pPr>
        <w:autoSpaceDE w:val="0"/>
        <w:autoSpaceDN w:val="0"/>
        <w:adjustRightInd w:val="0"/>
        <w:ind w:firstLine="709"/>
      </w:pPr>
      <w:r>
        <w:t>There is a need for more qualitative research that examines leadership programming with FNMI youth. The proposed study extends previous research as the identified program involves FNMI community members</w:t>
      </w:r>
      <w:r w:rsidR="00245EF9">
        <w:t xml:space="preserve"> as program leaders</w:t>
      </w:r>
      <w:r>
        <w:t>. This study captures their perspectives and experiences related to the program, as well as participant perceptions.</w:t>
      </w:r>
    </w:p>
    <w:p w14:paraId="6E02CF81" w14:textId="74D257C8" w:rsidR="008C0EF2" w:rsidRDefault="00FA78A4" w:rsidP="00FD10A3">
      <w:r w:rsidRPr="00223555">
        <w:t>The program of focus for this research is a youth leadership program developed by the Sport for Development organization</w:t>
      </w:r>
      <w:r w:rsidR="00FB76C7">
        <w:t>,</w:t>
      </w:r>
      <w:r w:rsidRPr="00223555">
        <w:t xml:space="preserve"> </w:t>
      </w:r>
      <w:r w:rsidR="007D0755" w:rsidRPr="00223555">
        <w:t>Right to Play</w:t>
      </w:r>
      <w:r w:rsidRPr="00223555">
        <w:t xml:space="preserve">. </w:t>
      </w:r>
      <w:r w:rsidR="00D27E9E">
        <w:t>The</w:t>
      </w:r>
      <w:r w:rsidR="001542B6">
        <w:t xml:space="preserve"> organization</w:t>
      </w:r>
      <w:r w:rsidR="007D0755" w:rsidRPr="00223555">
        <w:t xml:space="preserve"> origi</w:t>
      </w:r>
      <w:r w:rsidR="000578A2" w:rsidRPr="00223555">
        <w:t xml:space="preserve">nated in 1994 as Olympic Aid, an </w:t>
      </w:r>
      <w:r w:rsidR="007D0755" w:rsidRPr="00223555">
        <w:t xml:space="preserve">initiative </w:t>
      </w:r>
      <w:r w:rsidR="000578A2" w:rsidRPr="00223555">
        <w:t>that</w:t>
      </w:r>
      <w:r w:rsidR="007D0755" w:rsidRPr="00223555">
        <w:t xml:space="preserve"> involve</w:t>
      </w:r>
      <w:r w:rsidR="000578A2" w:rsidRPr="00223555">
        <w:t>d</w:t>
      </w:r>
      <w:r w:rsidR="007D0755" w:rsidRPr="00223555">
        <w:t xml:space="preserve"> Olympic athletes </w:t>
      </w:r>
      <w:r w:rsidR="000578A2" w:rsidRPr="00223555">
        <w:t>to promote fundraising</w:t>
      </w:r>
      <w:r w:rsidR="007D0755" w:rsidRPr="00223555">
        <w:t xml:space="preserve"> efforts to </w:t>
      </w:r>
      <w:r w:rsidR="007D0755" w:rsidRPr="00223555">
        <w:lastRenderedPageBreak/>
        <w:t xml:space="preserve">support communities in </w:t>
      </w:r>
      <w:r w:rsidR="000578A2" w:rsidRPr="00223555">
        <w:t>developing regions</w:t>
      </w:r>
      <w:r w:rsidR="007D0755" w:rsidRPr="00223555">
        <w:t xml:space="preserve">. </w:t>
      </w:r>
      <w:r w:rsidR="000578A2" w:rsidRPr="00223555">
        <w:t>They</w:t>
      </w:r>
      <w:r w:rsidR="007D0755" w:rsidRPr="00223555">
        <w:t xml:space="preserve"> began independently implementing programs</w:t>
      </w:r>
      <w:r w:rsidR="000578A2" w:rsidRPr="00223555">
        <w:t xml:space="preserve"> in the year 2000 and now have a presence in 21 countries across Africa, Asia, the Middle East, North and Central America</w:t>
      </w:r>
      <w:r w:rsidR="007D0755" w:rsidRPr="00223555">
        <w:t xml:space="preserve">. </w:t>
      </w:r>
      <w:r w:rsidR="000578A2" w:rsidRPr="00223555">
        <w:t>The Promoting Life-skills in Aboriginal Youth (PLAY) program commenced operations in 2010 and has since expanded to 57 FNMI communities across Ontario and Manitoba.</w:t>
      </w:r>
      <w:r w:rsidR="007D0755" w:rsidRPr="00223555">
        <w:t xml:space="preserve"> </w:t>
      </w:r>
    </w:p>
    <w:p w14:paraId="08378286" w14:textId="23F34A71" w:rsidR="007D0755" w:rsidRPr="00223555" w:rsidRDefault="000578A2" w:rsidP="00FD10A3">
      <w:r w:rsidRPr="00223555">
        <w:t>This program includes several initiatives, including the</w:t>
      </w:r>
      <w:r w:rsidR="007D0755" w:rsidRPr="00223555">
        <w:t xml:space="preserve"> Youth Leadershi</w:t>
      </w:r>
      <w:r w:rsidR="00FD10A3" w:rsidRPr="00223555">
        <w:t xml:space="preserve">p Program (YLP), which places a focus on developing youth advocacy skills. </w:t>
      </w:r>
      <w:r w:rsidR="00C7608C">
        <w:rPr>
          <w:lang w:val="en-CA"/>
        </w:rPr>
        <w:t xml:space="preserve">The YLP is designed to enhance community relationships, increase positive healthy behaviours and decrease risk-taking behaviours in youth. </w:t>
      </w:r>
      <w:r w:rsidR="00FD10A3" w:rsidRPr="00223555">
        <w:t xml:space="preserve">The program </w:t>
      </w:r>
      <w:r w:rsidR="00852BE1">
        <w:t xml:space="preserve">is implemented over the course of the academic year (September – June) and </w:t>
      </w:r>
      <w:r w:rsidR="00FD10A3" w:rsidRPr="00223555">
        <w:t xml:space="preserve">uses experiential </w:t>
      </w:r>
      <w:proofErr w:type="gramStart"/>
      <w:r w:rsidR="00FD10A3" w:rsidRPr="00223555">
        <w:t xml:space="preserve">learning </w:t>
      </w:r>
      <w:r w:rsidR="00C7608C">
        <w:t xml:space="preserve"> </w:t>
      </w:r>
      <w:r w:rsidR="004620F6">
        <w:t>as</w:t>
      </w:r>
      <w:proofErr w:type="gramEnd"/>
      <w:r w:rsidR="004620F6">
        <w:t xml:space="preserve"> an</w:t>
      </w:r>
      <w:r w:rsidR="00C7608C">
        <w:t xml:space="preserve"> </w:t>
      </w:r>
      <w:r w:rsidR="004620F6">
        <w:t xml:space="preserve">educational </w:t>
      </w:r>
      <w:r w:rsidR="00C7608C">
        <w:t>approach</w:t>
      </w:r>
      <w:r w:rsidR="00FD10A3" w:rsidRPr="00223555">
        <w:t xml:space="preserve">. </w:t>
      </w:r>
      <w:r w:rsidR="00106C50">
        <w:t>Although the program was not designed using an evidence-based approach</w:t>
      </w:r>
      <w:r w:rsidR="009E4965">
        <w:t>, t</w:t>
      </w:r>
      <w:r w:rsidR="00FD10A3" w:rsidRPr="00223555">
        <w:t xml:space="preserve">he program </w:t>
      </w:r>
      <w:r w:rsidR="000F2B6D">
        <w:t>wa</w:t>
      </w:r>
      <w:r w:rsidR="00FD10A3" w:rsidRPr="00223555">
        <w:t xml:space="preserve">s built on several components that include mentorship, community event planning and implementation, weekly programming and on-going assessment. </w:t>
      </w:r>
      <w:r w:rsidR="00F93FEB">
        <w:rPr>
          <w:lang w:val="en-CA"/>
        </w:rPr>
        <w:t>Programming generally takes place twice a week after school</w:t>
      </w:r>
      <w:r w:rsidR="00D36425">
        <w:rPr>
          <w:lang w:val="en-CA"/>
        </w:rPr>
        <w:t xml:space="preserve"> </w:t>
      </w:r>
      <w:r w:rsidR="001542B6">
        <w:rPr>
          <w:lang w:val="en-CA"/>
        </w:rPr>
        <w:t>and</w:t>
      </w:r>
      <w:r w:rsidR="00EB2D56">
        <w:rPr>
          <w:lang w:val="en-CA"/>
        </w:rPr>
        <w:t xml:space="preserve"> </w:t>
      </w:r>
      <w:r w:rsidR="00FD10A3" w:rsidRPr="00223555">
        <w:rPr>
          <w:lang w:val="en-CA"/>
        </w:rPr>
        <w:t xml:space="preserve">is implemented by Community </w:t>
      </w:r>
      <w:r w:rsidR="00680D89" w:rsidRPr="00223555">
        <w:rPr>
          <w:lang w:val="en-CA"/>
        </w:rPr>
        <w:t>Mentors</w:t>
      </w:r>
      <w:r w:rsidR="00EC34F6">
        <w:rPr>
          <w:lang w:val="en-CA"/>
        </w:rPr>
        <w:t xml:space="preserve"> (CM)</w:t>
      </w:r>
      <w:r w:rsidR="00F93FEB">
        <w:rPr>
          <w:lang w:val="en-CA"/>
        </w:rPr>
        <w:t>. These individuals</w:t>
      </w:r>
      <w:r w:rsidR="00FD10A3" w:rsidRPr="00223555">
        <w:rPr>
          <w:lang w:val="en-CA"/>
        </w:rPr>
        <w:t xml:space="preserve"> are community members</w:t>
      </w:r>
      <w:r w:rsidR="0005319E">
        <w:rPr>
          <w:lang w:val="en-CA"/>
        </w:rPr>
        <w:t xml:space="preserve"> pr</w:t>
      </w:r>
      <w:r w:rsidR="00D349A3">
        <w:rPr>
          <w:lang w:val="en-CA"/>
        </w:rPr>
        <w:t>imarily of Indigenous heritage, and they</w:t>
      </w:r>
      <w:r w:rsidR="00D349A3" w:rsidRPr="00D349A3">
        <w:rPr>
          <w:lang w:val="en-CA"/>
        </w:rPr>
        <w:t xml:space="preserve"> are</w:t>
      </w:r>
      <w:r w:rsidR="00D349A3">
        <w:rPr>
          <w:lang w:val="en-CA"/>
        </w:rPr>
        <w:t xml:space="preserve"> </w:t>
      </w:r>
      <w:r w:rsidR="00FD10A3" w:rsidRPr="00223555">
        <w:rPr>
          <w:lang w:val="en-CA"/>
        </w:rPr>
        <w:t xml:space="preserve">responsible for frontline service provision. </w:t>
      </w:r>
      <w:r w:rsidR="00852BE1">
        <w:rPr>
          <w:lang w:val="en-CA"/>
        </w:rPr>
        <w:t xml:space="preserve">Within these roles, </w:t>
      </w:r>
      <w:r w:rsidR="00F93FEB">
        <w:rPr>
          <w:lang w:val="en-CA"/>
        </w:rPr>
        <w:t xml:space="preserve">they facilitate skill-building energizers and learning activities that help youth take ownership of program activities and to </w:t>
      </w:r>
      <w:r w:rsidR="0005319E">
        <w:rPr>
          <w:lang w:val="en-CA"/>
        </w:rPr>
        <w:t>identify and pursue</w:t>
      </w:r>
      <w:r w:rsidR="00F93FEB">
        <w:rPr>
          <w:lang w:val="en-CA"/>
        </w:rPr>
        <w:t xml:space="preserve"> program goals</w:t>
      </w:r>
      <w:r w:rsidR="00EF6009">
        <w:rPr>
          <w:lang w:val="en-CA"/>
        </w:rPr>
        <w:t xml:space="preserve"> through the design and implementation of community events</w:t>
      </w:r>
      <w:r w:rsidR="00243522">
        <w:rPr>
          <w:lang w:val="en-CA"/>
        </w:rPr>
        <w:t xml:space="preserve">. </w:t>
      </w:r>
      <w:r w:rsidR="001542B6">
        <w:rPr>
          <w:lang w:val="en-CA"/>
        </w:rPr>
        <w:t>Spearheaded by an I</w:t>
      </w:r>
      <w:r w:rsidR="002713BC">
        <w:rPr>
          <w:lang w:val="en-CA"/>
        </w:rPr>
        <w:t>ndigenous Director of the PLAY pro</w:t>
      </w:r>
      <w:r w:rsidR="00EC34F6">
        <w:rPr>
          <w:lang w:val="en-CA"/>
        </w:rPr>
        <w:t>g</w:t>
      </w:r>
      <w:r w:rsidR="002713BC">
        <w:rPr>
          <w:lang w:val="en-CA"/>
        </w:rPr>
        <w:t>ram and i</w:t>
      </w:r>
      <w:r w:rsidR="00AC6810">
        <w:rPr>
          <w:lang w:val="en-CA"/>
        </w:rPr>
        <w:t xml:space="preserve">n response to feedback from </w:t>
      </w:r>
      <w:r w:rsidR="00EC34F6">
        <w:rPr>
          <w:lang w:val="en-CA"/>
        </w:rPr>
        <w:t>CM</w:t>
      </w:r>
      <w:r w:rsidR="00AC6810">
        <w:rPr>
          <w:lang w:val="en-CA"/>
        </w:rPr>
        <w:t xml:space="preserve">s, </w:t>
      </w:r>
      <w:r w:rsidR="002713BC">
        <w:rPr>
          <w:lang w:val="en-CA"/>
        </w:rPr>
        <w:t xml:space="preserve">the Right to </w:t>
      </w:r>
      <w:proofErr w:type="gramStart"/>
      <w:r w:rsidR="002713BC">
        <w:rPr>
          <w:lang w:val="en-CA"/>
        </w:rPr>
        <w:t>Play</w:t>
      </w:r>
      <w:proofErr w:type="gramEnd"/>
      <w:r w:rsidR="002713BC">
        <w:rPr>
          <w:lang w:val="en-CA"/>
        </w:rPr>
        <w:t xml:space="preserve"> staff</w:t>
      </w:r>
      <w:r w:rsidR="006F5B39">
        <w:rPr>
          <w:lang w:val="en-CA"/>
        </w:rPr>
        <w:t xml:space="preserve"> also developed an Indigenous K</w:t>
      </w:r>
      <w:r w:rsidR="00AC6810">
        <w:rPr>
          <w:lang w:val="en-CA"/>
        </w:rPr>
        <w:t>nowledge guide</w:t>
      </w:r>
      <w:r w:rsidR="002713BC">
        <w:rPr>
          <w:lang w:val="en-CA"/>
        </w:rPr>
        <w:t>. This manual was</w:t>
      </w:r>
      <w:r w:rsidR="00AC6810">
        <w:rPr>
          <w:lang w:val="en-CA"/>
        </w:rPr>
        <w:t xml:space="preserve"> designed to be used in collaboration with community Elders and cultural leaders to support the incorporation of FN</w:t>
      </w:r>
      <w:r w:rsidR="006F5B39">
        <w:rPr>
          <w:lang w:val="en-CA"/>
        </w:rPr>
        <w:t xml:space="preserve">MI cultural traditions into </w:t>
      </w:r>
      <w:r w:rsidR="00AC6810">
        <w:rPr>
          <w:lang w:val="en-CA"/>
        </w:rPr>
        <w:t xml:space="preserve">program activities. </w:t>
      </w:r>
      <w:r w:rsidR="008E405D">
        <w:rPr>
          <w:lang w:val="en-CA"/>
        </w:rPr>
        <w:t xml:space="preserve">The program logic model also includes short-term </w:t>
      </w:r>
      <w:r w:rsidR="008E405D">
        <w:rPr>
          <w:lang w:val="en-CA"/>
        </w:rPr>
        <w:lastRenderedPageBreak/>
        <w:t xml:space="preserve">outcomes related to </w:t>
      </w:r>
      <w:r w:rsidR="00EC34F6">
        <w:rPr>
          <w:lang w:val="en-CA"/>
        </w:rPr>
        <w:t>CM</w:t>
      </w:r>
      <w:r w:rsidR="008E405D">
        <w:rPr>
          <w:lang w:val="en-CA"/>
        </w:rPr>
        <w:t xml:space="preserve"> knowledge, skills, attitudes and behaviours. </w:t>
      </w:r>
      <w:r w:rsidR="00243522" w:rsidRPr="00223555">
        <w:t>For more details regarding the program, see (</w:t>
      </w:r>
      <w:r w:rsidR="00807274">
        <w:t>Halsall &amp; Forneris, accepted</w:t>
      </w:r>
      <w:r w:rsidR="00243522" w:rsidRPr="00223555">
        <w:t>).</w:t>
      </w:r>
    </w:p>
    <w:p w14:paraId="54970873" w14:textId="180FF278" w:rsidR="00E15372" w:rsidRPr="00223555" w:rsidRDefault="0071175A" w:rsidP="00EF0A0F">
      <w:pPr>
        <w:pStyle w:val="Heading2"/>
      </w:pPr>
      <w:r w:rsidRPr="00223555">
        <w:t>Need</w:t>
      </w:r>
      <w:r w:rsidR="00540BB3">
        <w:t xml:space="preserve"> for the S</w:t>
      </w:r>
      <w:r w:rsidRPr="00223555">
        <w:t>tudy</w:t>
      </w:r>
    </w:p>
    <w:p w14:paraId="412BFF57" w14:textId="3C432EDE" w:rsidR="00F3500A" w:rsidRPr="00AD247F" w:rsidRDefault="00223555" w:rsidP="00E7793E">
      <w:r w:rsidRPr="00A505C5">
        <w:t>There is an identified need for more evaluation that examines contextual factors within PYD interventions (Catalano</w:t>
      </w:r>
      <w:r w:rsidR="00924506">
        <w:t xml:space="preserve">, </w:t>
      </w:r>
      <w:r w:rsidR="00924506" w:rsidRPr="005633D2">
        <w:rPr>
          <w:lang w:val="en-CA"/>
        </w:rPr>
        <w:t xml:space="preserve">Berglund, Ryan, </w:t>
      </w:r>
      <w:proofErr w:type="spellStart"/>
      <w:r w:rsidR="00924506" w:rsidRPr="005633D2">
        <w:rPr>
          <w:lang w:val="en-CA"/>
        </w:rPr>
        <w:t>Lonczak</w:t>
      </w:r>
      <w:proofErr w:type="spellEnd"/>
      <w:r w:rsidR="00924506" w:rsidRPr="005633D2">
        <w:rPr>
          <w:lang w:val="en-CA"/>
        </w:rPr>
        <w:t xml:space="preserve"> &amp; Hawkins</w:t>
      </w:r>
      <w:r w:rsidR="00924506">
        <w:rPr>
          <w:lang w:val="en-CA"/>
        </w:rPr>
        <w:t>,</w:t>
      </w:r>
      <w:r w:rsidR="00924506">
        <w:t xml:space="preserve"> </w:t>
      </w:r>
      <w:r w:rsidR="00B4051D">
        <w:t>2004; Larson, 2006; Roth</w:t>
      </w:r>
      <w:r w:rsidRPr="00A505C5">
        <w:t xml:space="preserve"> &amp; Brooks-Gunn, 2003; Zarrett</w:t>
      </w:r>
      <w:r w:rsidR="00924506">
        <w:t>,</w:t>
      </w:r>
      <w:r w:rsidRPr="00A505C5">
        <w:t xml:space="preserve"> et al., 2009) and for research that applies methods that are complementary to FNMI traditions (Usborne &amp; Taylor, 2010). </w:t>
      </w:r>
      <w:r w:rsidR="007753D0">
        <w:t xml:space="preserve">Specifically, researchers have argued that there is a need for more research that places an emphasis on local knowledge (Kay, 2009; Whitley, </w:t>
      </w:r>
      <w:r w:rsidR="00924506">
        <w:t xml:space="preserve">Hayden </w:t>
      </w:r>
      <w:r w:rsidR="00924506" w:rsidRPr="00004688">
        <w:t>&amp; Gould</w:t>
      </w:r>
      <w:r w:rsidR="00924506">
        <w:t xml:space="preserve">, </w:t>
      </w:r>
      <w:r w:rsidR="007753D0">
        <w:t xml:space="preserve">2015). </w:t>
      </w:r>
      <w:r w:rsidRPr="00A505C5">
        <w:t>Furthermore</w:t>
      </w:r>
      <w:r w:rsidR="00C01BCE" w:rsidRPr="00A505C5">
        <w:t>, researchers have recommended that in light</w:t>
      </w:r>
      <w:r w:rsidR="00C01BCE" w:rsidRPr="00223555">
        <w:t xml:space="preserve"> of the importance of the traditional value of respect, evaluations with </w:t>
      </w:r>
      <w:r w:rsidR="00926629">
        <w:t>I</w:t>
      </w:r>
      <w:r w:rsidR="00C01BCE" w:rsidRPr="00223555">
        <w:t>ndigenous people should focus on individual strengt</w:t>
      </w:r>
      <w:r w:rsidR="00551EF5">
        <w:t>hs to identify growth</w:t>
      </w:r>
      <w:r w:rsidR="00E7793E">
        <w:t>: “Within the traditional concepts of the living universe and relationship, respect is a moral imperative... This core value of respect requires that the uniqueness of every person be honoured by valuing his or her gifts”</w:t>
      </w:r>
      <w:r w:rsidR="00551EF5">
        <w:t xml:space="preserve"> (</w:t>
      </w:r>
      <w:proofErr w:type="spellStart"/>
      <w:r w:rsidR="00551EF5">
        <w:t>Lafrance</w:t>
      </w:r>
      <w:proofErr w:type="spellEnd"/>
      <w:r w:rsidR="00551EF5">
        <w:t xml:space="preserve"> </w:t>
      </w:r>
      <w:r w:rsidR="00551EF5" w:rsidRPr="00004688">
        <w:t>&amp; Nichols,</w:t>
      </w:r>
      <w:r w:rsidR="00C01BCE" w:rsidRPr="00223555">
        <w:t xml:space="preserve"> 2010</w:t>
      </w:r>
      <w:r w:rsidR="00E7793E">
        <w:t>, p.23</w:t>
      </w:r>
      <w:r w:rsidR="00C01BCE" w:rsidRPr="00223555">
        <w:t>).</w:t>
      </w:r>
      <w:r w:rsidR="00B96AA5" w:rsidRPr="00223555">
        <w:t xml:space="preserve"> </w:t>
      </w:r>
      <w:r w:rsidR="00F3500A" w:rsidRPr="00223555">
        <w:rPr>
          <w:lang w:val="en-US"/>
        </w:rPr>
        <w:t>Recognizing the potential for applying a PYD approach to interventions with FNMI youth</w:t>
      </w:r>
      <w:r w:rsidR="00B96AA5" w:rsidRPr="00223555">
        <w:rPr>
          <w:lang w:val="en-US"/>
        </w:rPr>
        <w:t xml:space="preserve"> and the need for more program evaluations that examine contextual influences in leadership programming</w:t>
      </w:r>
      <w:r w:rsidR="00F3500A" w:rsidRPr="00223555">
        <w:rPr>
          <w:lang w:val="en-US"/>
        </w:rPr>
        <w:t xml:space="preserve">, this article examines the perceived impacts of </w:t>
      </w:r>
      <w:r w:rsidR="00B96AA5" w:rsidRPr="00223555">
        <w:rPr>
          <w:lang w:val="en-US"/>
        </w:rPr>
        <w:t>the YLP</w:t>
      </w:r>
      <w:r w:rsidR="00AD516D" w:rsidRPr="00223555">
        <w:rPr>
          <w:lang w:val="en-US"/>
        </w:rPr>
        <w:t xml:space="preserve"> through a qualitative approach</w:t>
      </w:r>
      <w:r w:rsidR="00F3500A" w:rsidRPr="00223555">
        <w:rPr>
          <w:lang w:val="en-US"/>
        </w:rPr>
        <w:t>.</w:t>
      </w:r>
      <w:r w:rsidR="002C7D1C" w:rsidRPr="00223555">
        <w:rPr>
          <w:lang w:val="en-US"/>
        </w:rPr>
        <w:t xml:space="preserve"> </w:t>
      </w:r>
    </w:p>
    <w:p w14:paraId="4FEF8518" w14:textId="77777777" w:rsidR="00735E38" w:rsidRPr="00AD247F" w:rsidRDefault="00735E38" w:rsidP="00735E38">
      <w:pPr>
        <w:pStyle w:val="Heading1"/>
        <w:rPr>
          <w:rFonts w:cs="Times New Roman"/>
          <w:color w:val="auto"/>
          <w:sz w:val="24"/>
          <w:szCs w:val="24"/>
          <w:lang w:val="en-CA"/>
        </w:rPr>
      </w:pPr>
      <w:r w:rsidRPr="00AD247F">
        <w:rPr>
          <w:rFonts w:cs="Times New Roman"/>
          <w:color w:val="auto"/>
          <w:sz w:val="24"/>
          <w:szCs w:val="24"/>
          <w:lang w:val="en-CA"/>
        </w:rPr>
        <w:t>Methods</w:t>
      </w:r>
    </w:p>
    <w:p w14:paraId="32D1D76A" w14:textId="3B32FB27" w:rsidR="004210FA" w:rsidRPr="00AD247F" w:rsidRDefault="00540BB3" w:rsidP="00EF0A0F">
      <w:pPr>
        <w:pStyle w:val="Heading2"/>
      </w:pPr>
      <w:r>
        <w:t>Evaluation D</w:t>
      </w:r>
      <w:r w:rsidR="004210FA" w:rsidRPr="00A70061">
        <w:t>esign</w:t>
      </w:r>
    </w:p>
    <w:p w14:paraId="70DDBC61" w14:textId="0FCA286C" w:rsidR="00A4412B" w:rsidRDefault="00245EF9" w:rsidP="00EF234F">
      <w:pPr>
        <w:rPr>
          <w:lang w:val="en-CA"/>
        </w:rPr>
      </w:pPr>
      <w:r>
        <w:rPr>
          <w:lang w:val="en-CA"/>
        </w:rPr>
        <w:t>The purpose of this study was to understand the experiences</w:t>
      </w:r>
      <w:r w:rsidR="00514A92">
        <w:rPr>
          <w:lang w:val="en-CA"/>
        </w:rPr>
        <w:t xml:space="preserve"> of the </w:t>
      </w:r>
      <w:r w:rsidR="00EC34F6">
        <w:rPr>
          <w:lang w:val="en-CA"/>
        </w:rPr>
        <w:t>CM</w:t>
      </w:r>
      <w:r w:rsidR="00514A92">
        <w:rPr>
          <w:lang w:val="en-CA"/>
        </w:rPr>
        <w:t xml:space="preserve">s and the </w:t>
      </w:r>
      <w:r>
        <w:rPr>
          <w:lang w:val="en-CA"/>
        </w:rPr>
        <w:t xml:space="preserve">youth </w:t>
      </w:r>
      <w:r w:rsidR="00514A92">
        <w:rPr>
          <w:lang w:val="en-CA"/>
        </w:rPr>
        <w:t>t</w:t>
      </w:r>
      <w:r>
        <w:rPr>
          <w:lang w:val="en-CA"/>
        </w:rPr>
        <w:t xml:space="preserve">hrough their participation in the YLP program. </w:t>
      </w:r>
      <w:r w:rsidR="005603E1" w:rsidRPr="005603E1">
        <w:t xml:space="preserve"> </w:t>
      </w:r>
      <w:r w:rsidR="00EF234F">
        <w:rPr>
          <w:lang w:val="en-CA"/>
        </w:rPr>
        <w:t>In evaluation, research questions are often driven by stakeholder needs and method</w:t>
      </w:r>
      <w:r w:rsidR="00A4412B">
        <w:rPr>
          <w:lang w:val="en-CA"/>
        </w:rPr>
        <w:t>s</w:t>
      </w:r>
      <w:r w:rsidR="00EF234F">
        <w:rPr>
          <w:lang w:val="en-CA"/>
        </w:rPr>
        <w:t xml:space="preserve"> should facilitate the utilization of findings (Patton, 2002). </w:t>
      </w:r>
      <w:r w:rsidR="00EF234F">
        <w:t xml:space="preserve">Researchers recommend the use of a </w:t>
      </w:r>
      <w:r w:rsidR="00EF234F" w:rsidRPr="00F000F4">
        <w:t xml:space="preserve">formative approach </w:t>
      </w:r>
      <w:r w:rsidR="00EF234F">
        <w:t xml:space="preserve">when evaluating programs that </w:t>
      </w:r>
      <w:r w:rsidR="00EF234F">
        <w:lastRenderedPageBreak/>
        <w:t xml:space="preserve">are in the early stages of implementation </w:t>
      </w:r>
      <w:r w:rsidR="00EF234F" w:rsidRPr="00F000F4">
        <w:rPr>
          <w:lang w:val="en-CA"/>
        </w:rPr>
        <w:t>rather than demonstrate impact</w:t>
      </w:r>
      <w:r w:rsidR="00EF234F" w:rsidRPr="00320B54">
        <w:t xml:space="preserve"> (</w:t>
      </w:r>
      <w:r w:rsidR="00EF234F">
        <w:t>Chen, 2005; Patton, 2010</w:t>
      </w:r>
      <w:r w:rsidR="00EF234F" w:rsidRPr="00320B54">
        <w:t>)</w:t>
      </w:r>
      <w:r w:rsidR="00EF234F">
        <w:t>. As such, this study used a qualitative approach to explore perceived outcomes</w:t>
      </w:r>
      <w:r w:rsidR="00EF234F" w:rsidRPr="00F000F4">
        <w:rPr>
          <w:lang w:val="en-CA"/>
        </w:rPr>
        <w:t>.</w:t>
      </w:r>
      <w:r w:rsidR="00EF234F">
        <w:rPr>
          <w:lang w:val="en-CA"/>
        </w:rPr>
        <w:t xml:space="preserve"> </w:t>
      </w:r>
    </w:p>
    <w:p w14:paraId="55229A88" w14:textId="66AA00B7" w:rsidR="000D54FC" w:rsidRPr="00635765" w:rsidRDefault="005603E1" w:rsidP="00A4412B">
      <w:r>
        <w:t>A</w:t>
      </w:r>
      <w:r w:rsidRPr="00C011A3">
        <w:t xml:space="preserve"> constructionist epistemology </w:t>
      </w:r>
      <w:r>
        <w:t>informed</w:t>
      </w:r>
      <w:r w:rsidRPr="00C011A3">
        <w:t xml:space="preserve"> this study</w:t>
      </w:r>
      <w:r>
        <w:t>, which</w:t>
      </w:r>
      <w:r w:rsidRPr="00C011A3">
        <w:t xml:space="preserve"> suggests that knowledge is constructed </w:t>
      </w:r>
      <w:r>
        <w:t>through social exchanges</w:t>
      </w:r>
      <w:r w:rsidR="009B44E6">
        <w:t xml:space="preserve"> </w:t>
      </w:r>
      <w:r w:rsidR="00372A4C">
        <w:t>(Crotty</w:t>
      </w:r>
      <w:r w:rsidR="00551EF5">
        <w:t>,</w:t>
      </w:r>
      <w:r w:rsidR="00372A4C">
        <w:t xml:space="preserve"> 1998;</w:t>
      </w:r>
      <w:r w:rsidR="001E7716" w:rsidRPr="00AD247F">
        <w:t xml:space="preserve"> </w:t>
      </w:r>
      <w:proofErr w:type="spellStart"/>
      <w:r w:rsidR="001E7716" w:rsidRPr="00AD247F">
        <w:t>Sparkes</w:t>
      </w:r>
      <w:proofErr w:type="spellEnd"/>
      <w:r w:rsidR="001E7716" w:rsidRPr="00AD247F">
        <w:t xml:space="preserve"> </w:t>
      </w:r>
      <w:r w:rsidR="00372A4C">
        <w:t>&amp;</w:t>
      </w:r>
      <w:r w:rsidR="001E7716" w:rsidRPr="00AD247F">
        <w:t xml:space="preserve"> Smith</w:t>
      </w:r>
      <w:r w:rsidR="00551EF5">
        <w:t>,</w:t>
      </w:r>
      <w:r w:rsidR="001E7716" w:rsidRPr="00AD247F">
        <w:t xml:space="preserve"> 2008) </w:t>
      </w:r>
      <w:r>
        <w:t>and highlights environmental influences</w:t>
      </w:r>
      <w:r w:rsidR="001E7716" w:rsidRPr="00AD247F">
        <w:t xml:space="preserve"> (Patto</w:t>
      </w:r>
      <w:r w:rsidR="00372A4C">
        <w:t>n</w:t>
      </w:r>
      <w:r w:rsidR="00551EF5">
        <w:t>,</w:t>
      </w:r>
      <w:r w:rsidR="00372A4C">
        <w:t xml:space="preserve"> 2002;</w:t>
      </w:r>
      <w:r w:rsidR="001E7716" w:rsidRPr="00AD247F">
        <w:t xml:space="preserve"> Schwandt</w:t>
      </w:r>
      <w:r w:rsidR="00551EF5">
        <w:t>,</w:t>
      </w:r>
      <w:r w:rsidR="001E7716" w:rsidRPr="00AD247F">
        <w:t xml:space="preserve"> 2000)</w:t>
      </w:r>
      <w:r w:rsidR="00F83736">
        <w:t>, such as community dynamics, cultural frame and geographic climate</w:t>
      </w:r>
      <w:r w:rsidR="001E7716" w:rsidRPr="00AD247F">
        <w:t xml:space="preserve">. </w:t>
      </w:r>
      <w:r w:rsidR="00597EAB">
        <w:t xml:space="preserve">Patton </w:t>
      </w:r>
      <w:r w:rsidR="00601AC7">
        <w:t xml:space="preserve">(2015) </w:t>
      </w:r>
      <w:r w:rsidR="00597EAB">
        <w:t xml:space="preserve">argues that a constructionist evaluator </w:t>
      </w:r>
      <w:r w:rsidR="00DA3488">
        <w:t>identifies</w:t>
      </w:r>
      <w:r w:rsidR="00005D65">
        <w:t xml:space="preserve"> that </w:t>
      </w:r>
      <w:r w:rsidR="00597EAB">
        <w:t xml:space="preserve">diverse program stakeholders </w:t>
      </w:r>
      <w:r w:rsidR="00DA3488">
        <w:t xml:space="preserve">have distinct </w:t>
      </w:r>
      <w:r w:rsidR="00005D65">
        <w:t>experience</w:t>
      </w:r>
      <w:r w:rsidR="00DA3488">
        <w:t>s</w:t>
      </w:r>
      <w:r w:rsidR="00005D65">
        <w:t xml:space="preserve"> </w:t>
      </w:r>
      <w:r w:rsidR="00DA3488">
        <w:t xml:space="preserve">of </w:t>
      </w:r>
      <w:r w:rsidR="00005D65">
        <w:t xml:space="preserve">a program </w:t>
      </w:r>
      <w:r w:rsidR="00DA3488">
        <w:t>and</w:t>
      </w:r>
      <w:r w:rsidR="00005D65">
        <w:t xml:space="preserve"> </w:t>
      </w:r>
      <w:r w:rsidR="00597EAB">
        <w:t>maintain th</w:t>
      </w:r>
      <w:r w:rsidR="00DA3488">
        <w:t>eir own individual perspectives. Recognizing this, it is important to apply an approach</w:t>
      </w:r>
      <w:r w:rsidR="00601AC7">
        <w:t xml:space="preserve"> </w:t>
      </w:r>
      <w:r w:rsidR="00DA3488">
        <w:t>that is designed to</w:t>
      </w:r>
      <w:r w:rsidR="00601AC7">
        <w:t xml:space="preserve"> better understand their </w:t>
      </w:r>
      <w:r w:rsidR="00DA3488">
        <w:t>diverse</w:t>
      </w:r>
      <w:r w:rsidR="00601AC7">
        <w:t xml:space="preserve"> realities</w:t>
      </w:r>
      <w:r w:rsidR="00BE76C5">
        <w:t xml:space="preserve">. </w:t>
      </w:r>
      <w:r w:rsidR="00DA3488">
        <w:t>In order to capture this range of experiences</w:t>
      </w:r>
      <w:r w:rsidR="00BE76C5">
        <w:t xml:space="preserve">, </w:t>
      </w:r>
      <w:r w:rsidR="00DA3488">
        <w:t>this evaluation</w:t>
      </w:r>
      <w:r w:rsidR="00C10296">
        <w:t xml:space="preserve"> included participants from the staff and client stakeholder groups</w:t>
      </w:r>
      <w:r w:rsidR="00BE76C5">
        <w:t xml:space="preserve">. </w:t>
      </w:r>
      <w:r w:rsidR="00715F00">
        <w:rPr>
          <w:lang w:val="en-CA"/>
        </w:rPr>
        <w:t>S</w:t>
      </w:r>
      <w:r w:rsidR="00120F6A" w:rsidRPr="00AD247F">
        <w:rPr>
          <w:lang w:val="en-CA"/>
        </w:rPr>
        <w:t xml:space="preserve">tory-telling is an important mode of knowledge sharing for FNMI communities (Julien, </w:t>
      </w:r>
      <w:r w:rsidR="00120F6A">
        <w:rPr>
          <w:lang w:val="en-CA"/>
        </w:rPr>
        <w:t xml:space="preserve">et al., </w:t>
      </w:r>
      <w:r w:rsidR="00120F6A" w:rsidRPr="00AD247F">
        <w:rPr>
          <w:lang w:val="en-CA"/>
        </w:rPr>
        <w:t xml:space="preserve">2010; </w:t>
      </w:r>
      <w:r w:rsidR="002D358A" w:rsidRPr="00004688">
        <w:t>Blodgett, Schinke, Smith, Peltier, &amp; Pheasant</w:t>
      </w:r>
      <w:r w:rsidR="002D358A">
        <w:t>,</w:t>
      </w:r>
      <w:r w:rsidR="002D358A" w:rsidRPr="00AD247F" w:rsidDel="002D358A">
        <w:rPr>
          <w:lang w:val="en-CA"/>
        </w:rPr>
        <w:t xml:space="preserve"> </w:t>
      </w:r>
      <w:r w:rsidR="00120F6A" w:rsidRPr="00AD247F">
        <w:rPr>
          <w:lang w:val="en-CA"/>
        </w:rPr>
        <w:t>2011)</w:t>
      </w:r>
      <w:r w:rsidR="00A21905">
        <w:rPr>
          <w:lang w:val="en-CA"/>
        </w:rPr>
        <w:t>. In order to align with this tradition</w:t>
      </w:r>
      <w:r w:rsidR="005065E6">
        <w:rPr>
          <w:lang w:val="en-CA"/>
        </w:rPr>
        <w:t xml:space="preserve">, </w:t>
      </w:r>
      <w:r w:rsidR="00715F00">
        <w:t xml:space="preserve">this evaluation facilitates the sharing of stories about individual experiences through the use of semi-structured interviews </w:t>
      </w:r>
      <w:r w:rsidR="0022030A">
        <w:rPr>
          <w:lang w:val="en-CA"/>
        </w:rPr>
        <w:t>that emphasize</w:t>
      </w:r>
      <w:r w:rsidR="0022030A" w:rsidRPr="00AD247F">
        <w:rPr>
          <w:lang w:val="en-CA"/>
        </w:rPr>
        <w:t xml:space="preserve"> thick description and personal understanding</w:t>
      </w:r>
      <w:r w:rsidR="0022030A">
        <w:t xml:space="preserve"> </w:t>
      </w:r>
      <w:r w:rsidR="00715F00">
        <w:t xml:space="preserve">(Patton, </w:t>
      </w:r>
      <w:r w:rsidR="00715F00" w:rsidRPr="000273E4">
        <w:t>2002).</w:t>
      </w:r>
      <w:r w:rsidR="0022030A" w:rsidRPr="000273E4">
        <w:t>F</w:t>
      </w:r>
      <w:r w:rsidR="00A21905" w:rsidRPr="008F07E5">
        <w:t>inally</w:t>
      </w:r>
      <w:r w:rsidR="0022030A" w:rsidRPr="008F07E5">
        <w:t>,</w:t>
      </w:r>
      <w:r w:rsidR="00120F6A" w:rsidRPr="00221F16">
        <w:rPr>
          <w:lang w:val="en-CA"/>
        </w:rPr>
        <w:t xml:space="preserve"> </w:t>
      </w:r>
      <w:r w:rsidR="0022030A" w:rsidRPr="00221F16">
        <w:rPr>
          <w:lang w:val="en-CA"/>
        </w:rPr>
        <w:t xml:space="preserve">qualitative </w:t>
      </w:r>
      <w:r w:rsidR="00120F6A" w:rsidRPr="00221F16">
        <w:rPr>
          <w:lang w:val="en-CA"/>
        </w:rPr>
        <w:t xml:space="preserve">exploratory </w:t>
      </w:r>
      <w:r w:rsidR="00F6323B" w:rsidRPr="00635765">
        <w:rPr>
          <w:lang w:val="en-CA"/>
        </w:rPr>
        <w:t>research is</w:t>
      </w:r>
      <w:r w:rsidR="00120F6A" w:rsidRPr="000273E4">
        <w:rPr>
          <w:lang w:val="en-CA"/>
        </w:rPr>
        <w:t xml:space="preserve"> well-equipped to </w:t>
      </w:r>
      <w:r w:rsidR="0052669E" w:rsidRPr="00635765">
        <w:rPr>
          <w:lang w:val="en-CA"/>
        </w:rPr>
        <w:t>provide</w:t>
      </w:r>
      <w:r w:rsidR="00120F6A" w:rsidRPr="000273E4">
        <w:rPr>
          <w:lang w:val="en-CA"/>
        </w:rPr>
        <w:t xml:space="preserve"> </w:t>
      </w:r>
      <w:r w:rsidR="00F6323B" w:rsidRPr="00635765">
        <w:rPr>
          <w:lang w:val="en-CA"/>
        </w:rPr>
        <w:t xml:space="preserve">rich descriptions of local perspective and </w:t>
      </w:r>
      <w:r w:rsidR="0052669E" w:rsidRPr="00635765">
        <w:rPr>
          <w:lang w:val="en-CA"/>
        </w:rPr>
        <w:t>in doing so, describes</w:t>
      </w:r>
      <w:r w:rsidR="00F6323B" w:rsidRPr="00635765">
        <w:rPr>
          <w:lang w:val="en-CA"/>
        </w:rPr>
        <w:t xml:space="preserve"> an important component of impact and </w:t>
      </w:r>
      <w:r w:rsidR="0052669E" w:rsidRPr="00635765">
        <w:rPr>
          <w:lang w:val="en-CA"/>
        </w:rPr>
        <w:t xml:space="preserve">provides an </w:t>
      </w:r>
      <w:r w:rsidR="00F6323B" w:rsidRPr="00635765">
        <w:rPr>
          <w:lang w:val="en-CA"/>
        </w:rPr>
        <w:t xml:space="preserve">opportunity </w:t>
      </w:r>
      <w:r w:rsidR="0052669E" w:rsidRPr="00635765">
        <w:rPr>
          <w:lang w:val="en-CA"/>
        </w:rPr>
        <w:t>to promote decolonization</w:t>
      </w:r>
      <w:r w:rsidR="00120F6A" w:rsidRPr="000273E4">
        <w:rPr>
          <w:lang w:val="en-CA"/>
        </w:rPr>
        <w:t xml:space="preserve"> (Kay, 2009</w:t>
      </w:r>
      <w:r w:rsidR="00120F6A" w:rsidRPr="008F07E5">
        <w:rPr>
          <w:lang w:val="en-CA"/>
        </w:rPr>
        <w:t>).</w:t>
      </w:r>
      <w:r w:rsidR="00120F6A" w:rsidRPr="00AD247F">
        <w:rPr>
          <w:lang w:val="en-CA"/>
        </w:rPr>
        <w:t xml:space="preserve"> </w:t>
      </w:r>
    </w:p>
    <w:p w14:paraId="01E9CB21" w14:textId="77777777" w:rsidR="004210FA" w:rsidRPr="00AD247F" w:rsidRDefault="004210FA" w:rsidP="001E7716">
      <w:pPr>
        <w:pStyle w:val="Heading2"/>
      </w:pPr>
      <w:r w:rsidRPr="00A70061">
        <w:t xml:space="preserve">Participants and </w:t>
      </w:r>
      <w:r w:rsidRPr="00AD247F">
        <w:t>Procedures</w:t>
      </w:r>
    </w:p>
    <w:p w14:paraId="0122704F" w14:textId="5859A927" w:rsidR="004210FA" w:rsidRPr="00AD247F" w:rsidRDefault="004210FA" w:rsidP="004210FA">
      <w:pPr>
        <w:ind w:firstLine="0"/>
        <w:rPr>
          <w:lang w:val="en-CA"/>
        </w:rPr>
      </w:pPr>
      <w:r w:rsidRPr="00223555">
        <w:rPr>
          <w:lang w:val="en-CA"/>
        </w:rPr>
        <w:tab/>
      </w:r>
      <w:r w:rsidR="001E7716" w:rsidRPr="00AD247F">
        <w:rPr>
          <w:bCs/>
          <w:lang w:val="en-US"/>
        </w:rPr>
        <w:t>In order to collect data, the</w:t>
      </w:r>
      <w:r w:rsidRPr="00AD247F">
        <w:rPr>
          <w:bCs/>
          <w:lang w:val="en-US"/>
        </w:rPr>
        <w:t xml:space="preserve"> lead researcher attended </w:t>
      </w:r>
      <w:r w:rsidR="001E7716" w:rsidRPr="00AD247F">
        <w:rPr>
          <w:lang w:val="en-CA"/>
        </w:rPr>
        <w:t>five Community Mentor T</w:t>
      </w:r>
      <w:r w:rsidRPr="00AD247F">
        <w:rPr>
          <w:lang w:val="en-CA"/>
        </w:rPr>
        <w:t xml:space="preserve">rainings and one Youth Symposium. </w:t>
      </w:r>
      <w:r w:rsidR="001E7716" w:rsidRPr="00AD247F">
        <w:rPr>
          <w:lang w:val="en-CA"/>
        </w:rPr>
        <w:t>These events are</w:t>
      </w:r>
      <w:r w:rsidR="00146032" w:rsidRPr="00AD247F">
        <w:rPr>
          <w:lang w:val="en-CA"/>
        </w:rPr>
        <w:t xml:space="preserve"> opportunities for formalized education of staff, as well as to develop relationships between </w:t>
      </w:r>
      <w:r w:rsidR="00EB2D56">
        <w:rPr>
          <w:lang w:val="en-CA"/>
        </w:rPr>
        <w:t xml:space="preserve">Right to </w:t>
      </w:r>
      <w:proofErr w:type="gramStart"/>
      <w:r w:rsidR="00EB2D56">
        <w:rPr>
          <w:lang w:val="en-CA"/>
        </w:rPr>
        <w:t>Play</w:t>
      </w:r>
      <w:proofErr w:type="gramEnd"/>
      <w:r w:rsidR="00797B52">
        <w:rPr>
          <w:lang w:val="en-CA"/>
        </w:rPr>
        <w:t xml:space="preserve"> </w:t>
      </w:r>
      <w:r w:rsidR="00146032" w:rsidRPr="00AD247F">
        <w:rPr>
          <w:lang w:val="en-CA"/>
        </w:rPr>
        <w:t>staff</w:t>
      </w:r>
      <w:r w:rsidR="00797B52">
        <w:rPr>
          <w:lang w:val="en-CA"/>
        </w:rPr>
        <w:t>, CMs</w:t>
      </w:r>
      <w:r w:rsidR="00146032" w:rsidRPr="00AD247F">
        <w:rPr>
          <w:lang w:val="en-CA"/>
        </w:rPr>
        <w:t xml:space="preserve"> and </w:t>
      </w:r>
      <w:r w:rsidR="00797B52">
        <w:rPr>
          <w:lang w:val="en-CA"/>
        </w:rPr>
        <w:t>youth</w:t>
      </w:r>
      <w:r w:rsidR="00797B52" w:rsidRPr="00AD247F">
        <w:rPr>
          <w:lang w:val="en-CA"/>
        </w:rPr>
        <w:t xml:space="preserve"> </w:t>
      </w:r>
      <w:r w:rsidR="00146032" w:rsidRPr="00AD247F">
        <w:rPr>
          <w:lang w:val="en-CA"/>
        </w:rPr>
        <w:t>from across the program locations.</w:t>
      </w:r>
      <w:r w:rsidR="001E7716" w:rsidRPr="00AD247F">
        <w:rPr>
          <w:lang w:val="en-CA"/>
        </w:rPr>
        <w:t xml:space="preserve"> </w:t>
      </w:r>
      <w:r w:rsidR="00B642FD" w:rsidRPr="00AD247F">
        <w:rPr>
          <w:lang w:val="en-CA"/>
        </w:rPr>
        <w:t xml:space="preserve">She also visited with two communities. </w:t>
      </w:r>
      <w:r w:rsidR="00CB587D">
        <w:rPr>
          <w:lang w:val="en-CA"/>
        </w:rPr>
        <w:t xml:space="preserve">The Community Mentor Trainings included CMs from all communities. The Youth Symposium, included youth and CM </w:t>
      </w:r>
      <w:r w:rsidR="00CB587D">
        <w:rPr>
          <w:lang w:val="en-CA"/>
        </w:rPr>
        <w:lastRenderedPageBreak/>
        <w:t>representative</w:t>
      </w:r>
      <w:r w:rsidR="003C6F06">
        <w:rPr>
          <w:lang w:val="en-CA"/>
        </w:rPr>
        <w:t>s</w:t>
      </w:r>
      <w:r w:rsidR="00CB587D">
        <w:rPr>
          <w:lang w:val="en-CA"/>
        </w:rPr>
        <w:t xml:space="preserve"> from northern </w:t>
      </w:r>
      <w:r w:rsidR="009147E5">
        <w:rPr>
          <w:lang w:val="en-CA"/>
        </w:rPr>
        <w:t xml:space="preserve">(north of Nipissing) and fly-in </w:t>
      </w:r>
      <w:r w:rsidR="00CB587D">
        <w:rPr>
          <w:lang w:val="en-CA"/>
        </w:rPr>
        <w:t xml:space="preserve">communities. </w:t>
      </w:r>
      <w:r w:rsidR="009147E5">
        <w:rPr>
          <w:lang w:val="en-CA"/>
        </w:rPr>
        <w:t>The two community visit</w:t>
      </w:r>
      <w:r w:rsidR="00CB587D">
        <w:rPr>
          <w:lang w:val="en-CA"/>
        </w:rPr>
        <w:t>s were to southern communities. All communities were invited to participate</w:t>
      </w:r>
      <w:r w:rsidR="00365EE8">
        <w:rPr>
          <w:lang w:val="en-CA"/>
        </w:rPr>
        <w:t xml:space="preserve">, however there </w:t>
      </w:r>
      <w:r w:rsidR="00365EE8">
        <w:t>were challenges obtaining parental consent for the youth</w:t>
      </w:r>
      <w:r w:rsidR="00CB587D">
        <w:rPr>
          <w:lang w:val="en-CA"/>
        </w:rPr>
        <w:t xml:space="preserve">. </w:t>
      </w:r>
      <w:r w:rsidR="00146032" w:rsidRPr="00AD247F">
        <w:rPr>
          <w:lang w:val="en-CA"/>
        </w:rPr>
        <w:t xml:space="preserve">A total of </w:t>
      </w:r>
      <w:r w:rsidR="00D4379B" w:rsidRPr="00AD247F">
        <w:rPr>
          <w:lang w:val="en-CA"/>
        </w:rPr>
        <w:t>2</w:t>
      </w:r>
      <w:r w:rsidR="008F07E5">
        <w:rPr>
          <w:lang w:val="en-CA"/>
        </w:rPr>
        <w:t>2</w:t>
      </w:r>
      <w:r w:rsidR="00146032" w:rsidRPr="00AD247F">
        <w:rPr>
          <w:lang w:val="en-CA"/>
        </w:rPr>
        <w:t xml:space="preserve"> research participants were </w:t>
      </w:r>
      <w:r w:rsidR="00365EE8">
        <w:rPr>
          <w:lang w:val="en-CA"/>
        </w:rPr>
        <w:t>interviewed</w:t>
      </w:r>
      <w:r w:rsidR="00146032" w:rsidRPr="00AD247F">
        <w:rPr>
          <w:lang w:val="en-CA"/>
        </w:rPr>
        <w:t xml:space="preserve">. This included </w:t>
      </w:r>
      <w:r w:rsidR="00D4379B" w:rsidRPr="00AD247F">
        <w:rPr>
          <w:lang w:val="en-CA"/>
        </w:rPr>
        <w:t>1</w:t>
      </w:r>
      <w:r w:rsidR="00365EE8">
        <w:rPr>
          <w:lang w:val="en-CA"/>
        </w:rPr>
        <w:t>2</w:t>
      </w:r>
      <w:r w:rsidR="00146032" w:rsidRPr="00AD247F">
        <w:rPr>
          <w:lang w:val="en-CA"/>
        </w:rPr>
        <w:t xml:space="preserve"> </w:t>
      </w:r>
      <w:r w:rsidR="00EC34F6">
        <w:rPr>
          <w:lang w:val="en-CA"/>
        </w:rPr>
        <w:t>CM</w:t>
      </w:r>
      <w:r w:rsidR="00146032" w:rsidRPr="00AD247F">
        <w:rPr>
          <w:lang w:val="en-CA"/>
        </w:rPr>
        <w:t>s</w:t>
      </w:r>
      <w:r w:rsidR="00365EE8">
        <w:rPr>
          <w:lang w:val="en-CA"/>
        </w:rPr>
        <w:t xml:space="preserve"> and</w:t>
      </w:r>
      <w:r w:rsidR="00146032" w:rsidRPr="00AD247F">
        <w:rPr>
          <w:lang w:val="en-CA"/>
        </w:rPr>
        <w:t xml:space="preserve"> </w:t>
      </w:r>
      <w:r w:rsidR="00C77A50">
        <w:rPr>
          <w:lang w:val="en-CA"/>
        </w:rPr>
        <w:t>ten</w:t>
      </w:r>
      <w:r w:rsidR="00E66426" w:rsidRPr="00AD247F">
        <w:rPr>
          <w:lang w:val="en-CA"/>
        </w:rPr>
        <w:t xml:space="preserve"> </w:t>
      </w:r>
      <w:r w:rsidR="00D4379B" w:rsidRPr="00AD247F">
        <w:rPr>
          <w:lang w:val="en-CA"/>
        </w:rPr>
        <w:t>youth</w:t>
      </w:r>
      <w:r w:rsidR="00146032" w:rsidRPr="00AD247F">
        <w:rPr>
          <w:lang w:val="en-CA"/>
        </w:rPr>
        <w:t xml:space="preserve">. </w:t>
      </w:r>
      <w:r w:rsidR="007419D7">
        <w:rPr>
          <w:lang w:val="en-CA"/>
        </w:rPr>
        <w:t>N</w:t>
      </w:r>
      <w:r w:rsidR="003C6F06">
        <w:rPr>
          <w:lang w:val="en-CA"/>
        </w:rPr>
        <w:t>ine</w:t>
      </w:r>
      <w:r w:rsidR="00365EE8" w:rsidRPr="00AD247F">
        <w:rPr>
          <w:lang w:val="en-CA"/>
        </w:rPr>
        <w:t xml:space="preserve"> </w:t>
      </w:r>
      <w:r w:rsidRPr="00AD247F">
        <w:rPr>
          <w:lang w:val="en-CA"/>
        </w:rPr>
        <w:t xml:space="preserve">of these participants were male, and </w:t>
      </w:r>
      <w:r w:rsidR="00732567" w:rsidRPr="00AD247F">
        <w:rPr>
          <w:lang w:val="en-CA"/>
        </w:rPr>
        <w:t>t</w:t>
      </w:r>
      <w:r w:rsidRPr="00AD247F">
        <w:rPr>
          <w:lang w:val="en-CA"/>
        </w:rPr>
        <w:t>he</w:t>
      </w:r>
      <w:r w:rsidR="00732567" w:rsidRPr="00AD247F">
        <w:rPr>
          <w:lang w:val="en-CA"/>
        </w:rPr>
        <w:t xml:space="preserve"> individuals were from</w:t>
      </w:r>
      <w:r w:rsidRPr="00AD247F">
        <w:rPr>
          <w:lang w:val="en-CA"/>
        </w:rPr>
        <w:t xml:space="preserve"> </w:t>
      </w:r>
      <w:r w:rsidR="00732567" w:rsidRPr="00AD247F">
        <w:rPr>
          <w:lang w:val="en-CA"/>
        </w:rPr>
        <w:t xml:space="preserve">16 </w:t>
      </w:r>
      <w:r w:rsidRPr="00AD247F">
        <w:rPr>
          <w:lang w:val="en-CA"/>
        </w:rPr>
        <w:t xml:space="preserve">different communities </w:t>
      </w:r>
      <w:r w:rsidR="00732567" w:rsidRPr="00AD247F">
        <w:rPr>
          <w:lang w:val="en-CA"/>
        </w:rPr>
        <w:t>across Ontario</w:t>
      </w:r>
      <w:r w:rsidRPr="00AD247F">
        <w:rPr>
          <w:lang w:val="en-CA"/>
        </w:rPr>
        <w:t>. Interview participants are identified by codes (</w:t>
      </w:r>
      <w:r w:rsidR="00EC34F6">
        <w:rPr>
          <w:lang w:val="en-CA"/>
        </w:rPr>
        <w:t>CM</w:t>
      </w:r>
      <w:r w:rsidRPr="00AD247F">
        <w:rPr>
          <w:lang w:val="en-CA"/>
        </w:rPr>
        <w:t xml:space="preserve"> = CM, </w:t>
      </w:r>
      <w:r w:rsidR="00732567" w:rsidRPr="00AD247F">
        <w:rPr>
          <w:lang w:val="en-CA"/>
        </w:rPr>
        <w:t>Youth</w:t>
      </w:r>
      <w:r w:rsidRPr="00AD247F">
        <w:rPr>
          <w:lang w:val="en-CA"/>
        </w:rPr>
        <w:t xml:space="preserve"> = </w:t>
      </w:r>
      <w:r w:rsidR="00732567" w:rsidRPr="00AD247F">
        <w:rPr>
          <w:lang w:val="en-CA"/>
        </w:rPr>
        <w:t>Y</w:t>
      </w:r>
      <w:r w:rsidRPr="00AD247F">
        <w:rPr>
          <w:lang w:val="en-CA"/>
        </w:rPr>
        <w:t xml:space="preserve">). </w:t>
      </w:r>
    </w:p>
    <w:p w14:paraId="213B2679" w14:textId="5E2F3C3E" w:rsidR="00201D36" w:rsidRPr="007A3D3F" w:rsidRDefault="004210FA" w:rsidP="00201D36">
      <w:r w:rsidRPr="00AD247F">
        <w:rPr>
          <w:lang w:val="en-CA"/>
        </w:rPr>
        <w:t xml:space="preserve">Qualitative </w:t>
      </w:r>
      <w:r w:rsidR="00EB1E1C" w:rsidRPr="00AD247F">
        <w:rPr>
          <w:lang w:val="en-CA"/>
        </w:rPr>
        <w:t xml:space="preserve">semi-structured </w:t>
      </w:r>
      <w:r w:rsidRPr="007A3D3F">
        <w:rPr>
          <w:lang w:val="en-CA"/>
        </w:rPr>
        <w:t xml:space="preserve">interviews </w:t>
      </w:r>
      <w:r w:rsidR="00EB1E1C" w:rsidRPr="007A3D3F">
        <w:rPr>
          <w:lang w:val="en-CA"/>
        </w:rPr>
        <w:t>were used to collect</w:t>
      </w:r>
      <w:r w:rsidR="00BC40FB" w:rsidRPr="007A3D3F">
        <w:rPr>
          <w:lang w:val="en-CA"/>
        </w:rPr>
        <w:t xml:space="preserve"> the data</w:t>
      </w:r>
      <w:r w:rsidR="00EB1E1C" w:rsidRPr="007A3D3F">
        <w:rPr>
          <w:lang w:val="en-CA"/>
        </w:rPr>
        <w:t>. Patton (2002) suggests that this form of interview is well-suited to learn about individual perceptions regarding experience</w:t>
      </w:r>
      <w:r w:rsidRPr="007A3D3F">
        <w:rPr>
          <w:lang w:val="en-CA"/>
        </w:rPr>
        <w:t xml:space="preserve">. </w:t>
      </w:r>
      <w:r w:rsidR="00EB1E1C" w:rsidRPr="007A3D3F">
        <w:rPr>
          <w:lang w:val="en-CA"/>
        </w:rPr>
        <w:t xml:space="preserve">The interview guide for </w:t>
      </w:r>
      <w:r w:rsidR="00BC40FB" w:rsidRPr="007A3D3F">
        <w:rPr>
          <w:lang w:val="en-CA"/>
        </w:rPr>
        <w:t xml:space="preserve">the </w:t>
      </w:r>
      <w:r w:rsidR="00EC34F6">
        <w:rPr>
          <w:lang w:val="en-CA"/>
        </w:rPr>
        <w:t>CM</w:t>
      </w:r>
      <w:r w:rsidR="00BC40FB" w:rsidRPr="007A3D3F">
        <w:rPr>
          <w:lang w:val="en-CA"/>
        </w:rPr>
        <w:t>s</w:t>
      </w:r>
      <w:r w:rsidR="00EB1E1C" w:rsidRPr="007A3D3F">
        <w:rPr>
          <w:lang w:val="en-CA"/>
        </w:rPr>
        <w:t xml:space="preserve"> included questions about their general experience (e.g. </w:t>
      </w:r>
      <w:proofErr w:type="gramStart"/>
      <w:r w:rsidR="00EB1E1C" w:rsidRPr="007A3D3F">
        <w:t>How</w:t>
      </w:r>
      <w:proofErr w:type="gramEnd"/>
      <w:r w:rsidR="00EB1E1C" w:rsidRPr="007A3D3F">
        <w:t xml:space="preserve"> was your experience being a </w:t>
      </w:r>
      <w:r w:rsidR="00EC34F6">
        <w:t>CM</w:t>
      </w:r>
      <w:r w:rsidR="00EB1E1C" w:rsidRPr="007A3D3F">
        <w:t xml:space="preserve"> in the YLP? Any stories/examples?) </w:t>
      </w:r>
      <w:proofErr w:type="gramStart"/>
      <w:r w:rsidR="00EB1E1C" w:rsidRPr="007A3D3F">
        <w:t>and</w:t>
      </w:r>
      <w:proofErr w:type="gramEnd"/>
      <w:r w:rsidR="00EB1E1C" w:rsidRPr="007A3D3F">
        <w:t xml:space="preserve"> perceived impacts (</w:t>
      </w:r>
      <w:r w:rsidR="00201D36" w:rsidRPr="007A3D3F">
        <w:rPr>
          <w:lang w:val="en-CA"/>
        </w:rPr>
        <w:t>What was your greatest success?</w:t>
      </w:r>
      <w:r w:rsidR="00EB1E1C" w:rsidRPr="007A3D3F">
        <w:t xml:space="preserve">) </w:t>
      </w:r>
      <w:r w:rsidR="00201D36" w:rsidRPr="007A3D3F">
        <w:t>Interview guides for youth included questions regarding their experience in the program (What kinds of things do you do at program?), their satisfaction with program activities (What do you like best about the program?) and their perceived impacts (Has anything about you changed because of coming to the program?).</w:t>
      </w:r>
    </w:p>
    <w:p w14:paraId="289895C1" w14:textId="61BC4C4F" w:rsidR="00402348" w:rsidRDefault="00201D36" w:rsidP="00635765">
      <w:r w:rsidRPr="007A3D3F">
        <w:t xml:space="preserve">The researchers used a thematic analysis as described by Braun and Clarke (2006) in order to derive meaning from the data. Audio recordings were transcribed verbatim and loaded into the QSR </w:t>
      </w:r>
      <w:proofErr w:type="spellStart"/>
      <w:r w:rsidRPr="007A3D3F">
        <w:t>NVivo</w:t>
      </w:r>
      <w:proofErr w:type="spellEnd"/>
      <w:r w:rsidRPr="007A3D3F">
        <w:t xml:space="preserve"> program. </w:t>
      </w:r>
      <w:r w:rsidR="00074353" w:rsidRPr="007A3D3F">
        <w:t xml:space="preserve">Preliminary analyses were conducted after the first round of interviews and codes were adjusted and revised as more data </w:t>
      </w:r>
      <w:r w:rsidR="00AE4265">
        <w:t>were</w:t>
      </w:r>
      <w:r w:rsidR="00AE4265" w:rsidRPr="007A3D3F">
        <w:t xml:space="preserve"> </w:t>
      </w:r>
      <w:r w:rsidR="00074353" w:rsidRPr="007A3D3F">
        <w:t xml:space="preserve">collected in subsequent rounds of interviews. </w:t>
      </w:r>
      <w:r w:rsidR="00AA064E" w:rsidRPr="007A3D3F">
        <w:t>R</w:t>
      </w:r>
      <w:r w:rsidR="00074353" w:rsidRPr="007A3D3F">
        <w:t xml:space="preserve">esearch team members reviewed themes and provided feedback regarding theme descriptions and relationships. </w:t>
      </w:r>
      <w:r w:rsidR="00AA064E" w:rsidRPr="007A3D3F">
        <w:t>CMs</w:t>
      </w:r>
      <w:r w:rsidR="00074353" w:rsidRPr="007A3D3F">
        <w:t xml:space="preserve"> also provided feedback regarding the accuracy of the analysis and offered advice regarding the best application of findings with regard to utilization and stakeholder communications.</w:t>
      </w:r>
    </w:p>
    <w:p w14:paraId="753FBB07" w14:textId="53E5712E" w:rsidR="00201D36" w:rsidRPr="00635765" w:rsidRDefault="004547E3" w:rsidP="00402348">
      <w:r>
        <w:lastRenderedPageBreak/>
        <w:t>This research was a part of a larger study designed to examine programming to promote FNMI youth development.</w:t>
      </w:r>
      <w:r w:rsidRPr="004547E3">
        <w:t xml:space="preserve"> </w:t>
      </w:r>
      <w:r>
        <w:t xml:space="preserve">Within this research, multiple designs were used to examine issues related to implementation, outcomes, stakeholder involvement and </w:t>
      </w:r>
      <w:r w:rsidR="00E15105">
        <w:t>community development.</w:t>
      </w:r>
      <w:r>
        <w:t xml:space="preserve"> </w:t>
      </w:r>
      <w:r w:rsidR="00402348" w:rsidRPr="00635765">
        <w:t xml:space="preserve">Throughout this </w:t>
      </w:r>
      <w:r w:rsidR="00402348">
        <w:t>study</w:t>
      </w:r>
      <w:r w:rsidR="00402348" w:rsidRPr="00635765">
        <w:t xml:space="preserve">, </w:t>
      </w:r>
      <w:r w:rsidR="00402348">
        <w:t>the researcher</w:t>
      </w:r>
      <w:r w:rsidR="003C660C">
        <w:t>s</w:t>
      </w:r>
      <w:r w:rsidR="00402348" w:rsidRPr="00635765">
        <w:t xml:space="preserve"> attempted to </w:t>
      </w:r>
      <w:r w:rsidR="00402348">
        <w:t>follow</w:t>
      </w:r>
      <w:r w:rsidR="00402348" w:rsidRPr="00635765">
        <w:t xml:space="preserve"> </w:t>
      </w:r>
      <w:r w:rsidR="00402348">
        <w:t>the</w:t>
      </w:r>
      <w:r w:rsidR="00402348" w:rsidRPr="00635765">
        <w:t xml:space="preserve"> OCAP</w:t>
      </w:r>
      <w:r w:rsidR="00402348">
        <w:t xml:space="preserve"> principles </w:t>
      </w:r>
      <w:r w:rsidR="00402348" w:rsidRPr="00635765">
        <w:t>(Ownership, Control, Access and Possession)</w:t>
      </w:r>
      <w:r w:rsidR="003C660C">
        <w:t xml:space="preserve"> as closely as </w:t>
      </w:r>
      <w:r w:rsidR="003C660C" w:rsidRPr="00A25A4D">
        <w:t>possible. For example</w:t>
      </w:r>
      <w:r w:rsidR="00EB2D56" w:rsidRPr="00A25A4D">
        <w:t xml:space="preserve">, </w:t>
      </w:r>
      <w:r w:rsidR="00EB2D56" w:rsidRPr="008340E0">
        <w:t>a</w:t>
      </w:r>
      <w:r w:rsidR="004B48AA" w:rsidRPr="008340E0">
        <w:t xml:space="preserve"> research advisory committee composed of researchers, program representatives and </w:t>
      </w:r>
      <w:r w:rsidR="00926629" w:rsidRPr="003E6A9D">
        <w:t>I</w:t>
      </w:r>
      <w:r w:rsidR="004B48AA" w:rsidRPr="00AA724D">
        <w:t>ndigenous leaders guided the research in order to improve relevance, account</w:t>
      </w:r>
      <w:r w:rsidR="004B48AA" w:rsidRPr="00A25A4D">
        <w:t>ability and to prioritize community needs.</w:t>
      </w:r>
      <w:r w:rsidR="00D702D6" w:rsidRPr="00A25A4D">
        <w:t xml:space="preserve"> </w:t>
      </w:r>
      <w:r w:rsidR="00E22906" w:rsidRPr="00A25A4D">
        <w:t>T</w:t>
      </w:r>
      <w:r w:rsidR="00E22906">
        <w:t xml:space="preserve">hese individuals met with the research team multiple times and gave feedback </w:t>
      </w:r>
      <w:r w:rsidR="00946A2F">
        <w:t>and suggestions to guide the</w:t>
      </w:r>
      <w:r w:rsidR="00E22906">
        <w:t xml:space="preserve"> design, </w:t>
      </w:r>
      <w:r w:rsidR="00946A2F">
        <w:t>methods</w:t>
      </w:r>
      <w:r w:rsidR="00E22906">
        <w:t xml:space="preserve"> and </w:t>
      </w:r>
      <w:r w:rsidR="00250F96">
        <w:t>ways to interpret the data.</w:t>
      </w:r>
      <w:r w:rsidR="009402D6">
        <w:t xml:space="preserve"> For example, a</w:t>
      </w:r>
      <w:r w:rsidR="00CB6FD6">
        <w:t xml:space="preserve"> </w:t>
      </w:r>
      <w:r w:rsidR="00E6092D">
        <w:t xml:space="preserve">standardized </w:t>
      </w:r>
      <w:r w:rsidR="00CB6FD6">
        <w:t>measure to examine</w:t>
      </w:r>
      <w:r w:rsidR="009402D6">
        <w:t xml:space="preserve"> cultural </w:t>
      </w:r>
      <w:r w:rsidR="00CB6FD6">
        <w:t xml:space="preserve">identity was </w:t>
      </w:r>
      <w:r w:rsidR="00E6092D">
        <w:t>removed</w:t>
      </w:r>
      <w:r w:rsidR="00CB6FD6">
        <w:t xml:space="preserve"> </w:t>
      </w:r>
      <w:r w:rsidR="00E6092D">
        <w:t xml:space="preserve">from an earlier design in order </w:t>
      </w:r>
      <w:r w:rsidR="00CB6FD6">
        <w:t>to allow</w:t>
      </w:r>
      <w:r w:rsidR="00E6092D">
        <w:t xml:space="preserve"> for</w:t>
      </w:r>
      <w:r w:rsidR="00CB6FD6">
        <w:t xml:space="preserve"> a more open-ended, community-based exploration of culture.</w:t>
      </w:r>
      <w:r w:rsidR="00704C59">
        <w:t xml:space="preserve"> Since much of this research was conducted outside of community at program trainings, we identified the </w:t>
      </w:r>
      <w:r w:rsidR="00D00F57" w:rsidRPr="00F000F4">
        <w:rPr>
          <w:lang w:val="en-CA"/>
        </w:rPr>
        <w:t xml:space="preserve">collective of </w:t>
      </w:r>
      <w:r w:rsidR="00D00F57">
        <w:rPr>
          <w:lang w:val="en-CA"/>
        </w:rPr>
        <w:t>CM</w:t>
      </w:r>
      <w:r w:rsidR="00D00F57" w:rsidRPr="00F000F4">
        <w:rPr>
          <w:lang w:val="en-CA"/>
        </w:rPr>
        <w:t xml:space="preserve">s </w:t>
      </w:r>
      <w:r w:rsidR="00D00F57">
        <w:rPr>
          <w:lang w:val="en-CA"/>
        </w:rPr>
        <w:t xml:space="preserve">as a “community” as well. This was </w:t>
      </w:r>
      <w:r w:rsidR="00704C59">
        <w:rPr>
          <w:lang w:val="en-CA"/>
        </w:rPr>
        <w:t xml:space="preserve">based on </w:t>
      </w:r>
      <w:r w:rsidR="00D00F57">
        <w:rPr>
          <w:lang w:val="en-CA"/>
        </w:rPr>
        <w:t xml:space="preserve">the understanding that </w:t>
      </w:r>
      <w:r w:rsidR="00704C59" w:rsidRPr="00F000F4">
        <w:rPr>
          <w:lang w:val="en-CA"/>
        </w:rPr>
        <w:t xml:space="preserve">service organizations </w:t>
      </w:r>
      <w:r w:rsidR="00D00F57">
        <w:rPr>
          <w:lang w:val="en-CA"/>
        </w:rPr>
        <w:t>can represent a</w:t>
      </w:r>
      <w:r w:rsidR="00704C59" w:rsidRPr="00F000F4">
        <w:rPr>
          <w:lang w:val="en-CA"/>
        </w:rPr>
        <w:t xml:space="preserve"> community of interest </w:t>
      </w:r>
      <w:r w:rsidR="00D00F57">
        <w:rPr>
          <w:lang w:val="en-CA"/>
        </w:rPr>
        <w:t xml:space="preserve">with shared values and </w:t>
      </w:r>
      <w:r w:rsidR="00563D5C">
        <w:rPr>
          <w:lang w:val="en-CA"/>
        </w:rPr>
        <w:t xml:space="preserve">experiences </w:t>
      </w:r>
      <w:r w:rsidR="00704C59" w:rsidRPr="00862997">
        <w:rPr>
          <w:lang w:val="en-CA"/>
        </w:rPr>
        <w:t>(</w:t>
      </w:r>
      <w:r w:rsidR="00754458">
        <w:t xml:space="preserve">CIHR, NSERC, SSHRC, 2014; </w:t>
      </w:r>
      <w:r w:rsidR="00754458" w:rsidRPr="00443C42">
        <w:t>McHugh &amp; Kowalski</w:t>
      </w:r>
      <w:r w:rsidR="00754458">
        <w:t>, 2009).</w:t>
      </w:r>
    </w:p>
    <w:p w14:paraId="28F6E8C1" w14:textId="797C2925" w:rsidR="004210FA" w:rsidRPr="007A3D3F" w:rsidRDefault="00BC40FB" w:rsidP="004210FA">
      <w:r w:rsidRPr="007A3D3F">
        <w:t xml:space="preserve">With regards to trustworthiness, the </w:t>
      </w:r>
      <w:r w:rsidR="006224BD" w:rsidRPr="007A3D3F">
        <w:t>method of flexible lists (</w:t>
      </w:r>
      <w:proofErr w:type="spellStart"/>
      <w:r w:rsidR="00AA064E" w:rsidRPr="007A3D3F">
        <w:t>Sparkes</w:t>
      </w:r>
      <w:proofErr w:type="spellEnd"/>
      <w:r w:rsidR="00AA064E" w:rsidRPr="007A3D3F">
        <w:t xml:space="preserve"> </w:t>
      </w:r>
      <w:r w:rsidR="006224BD" w:rsidRPr="007A3D3F">
        <w:t xml:space="preserve">&amp; Smith, </w:t>
      </w:r>
      <w:r w:rsidR="00AA064E" w:rsidRPr="007A3D3F">
        <w:t>2014)</w:t>
      </w:r>
      <w:r w:rsidRPr="007A3D3F">
        <w:t xml:space="preserve"> was applied to </w:t>
      </w:r>
      <w:r w:rsidR="006224BD" w:rsidRPr="007A3D3F">
        <w:t>highlight the quality of research</w:t>
      </w:r>
      <w:r w:rsidRPr="007A3D3F">
        <w:t xml:space="preserve">. </w:t>
      </w:r>
      <w:r w:rsidR="007D3967">
        <w:t>The determination of quality through flexible lists allows researchers to use criteria</w:t>
      </w:r>
      <w:r w:rsidR="00FB3737">
        <w:t xml:space="preserve"> </w:t>
      </w:r>
      <w:r w:rsidR="00FB3737" w:rsidRPr="00FB3737">
        <w:t>for assessing trustworthiness</w:t>
      </w:r>
      <w:r w:rsidR="007D3967">
        <w:t xml:space="preserve"> that are not pre-determined prior to the commencement of the study (</w:t>
      </w:r>
      <w:proofErr w:type="spellStart"/>
      <w:r w:rsidR="007D3967">
        <w:t>Sparkes</w:t>
      </w:r>
      <w:proofErr w:type="spellEnd"/>
      <w:r w:rsidR="007D3967">
        <w:t xml:space="preserve"> &amp; Smith, 2009). </w:t>
      </w:r>
      <w:r w:rsidR="00F26449">
        <w:t xml:space="preserve">Researchers have argued that the </w:t>
      </w:r>
      <w:r w:rsidR="00DC1B73">
        <w:t>benefit</w:t>
      </w:r>
      <w:r w:rsidR="00F26449">
        <w:t xml:space="preserve"> of applying flexible lists </w:t>
      </w:r>
      <w:r w:rsidR="00DC1B73">
        <w:t>allows the researcher to develop criteria during the implementation of a study</w:t>
      </w:r>
      <w:r w:rsidR="007D3967">
        <w:t xml:space="preserve"> </w:t>
      </w:r>
      <w:r w:rsidR="00EA3DC4">
        <w:t>and facilitates</w:t>
      </w:r>
      <w:r w:rsidR="00F26449">
        <w:t xml:space="preserve"> creativity and innovation </w:t>
      </w:r>
      <w:r w:rsidR="00DC1B73" w:rsidRPr="007A3D3F">
        <w:t>(</w:t>
      </w:r>
      <w:proofErr w:type="spellStart"/>
      <w:r w:rsidR="00DC1B73" w:rsidRPr="007A3D3F">
        <w:t>Sparkes</w:t>
      </w:r>
      <w:proofErr w:type="spellEnd"/>
      <w:r w:rsidR="00DC1B73" w:rsidRPr="007A3D3F">
        <w:t xml:space="preserve"> &amp; Smith, 2014)</w:t>
      </w:r>
      <w:r w:rsidR="00DC1B73">
        <w:t xml:space="preserve">. </w:t>
      </w:r>
      <w:r w:rsidR="00FB3737" w:rsidRPr="00FB3737">
        <w:t>With this method, we were able to identify several criteria that draw from</w:t>
      </w:r>
      <w:r w:rsidR="00AA064E" w:rsidRPr="007A3D3F">
        <w:t xml:space="preserve"> Tracy’s (2010) </w:t>
      </w:r>
      <w:r w:rsidR="006224BD" w:rsidRPr="007A3D3F">
        <w:t xml:space="preserve">''Big-Tent'' </w:t>
      </w:r>
      <w:r w:rsidR="00FB3737">
        <w:t>model,</w:t>
      </w:r>
      <w:r w:rsidR="00FB3737" w:rsidRPr="007A3D3F">
        <w:t xml:space="preserve"> </w:t>
      </w:r>
      <w:r w:rsidR="006224BD" w:rsidRPr="007A3D3F">
        <w:t>including</w:t>
      </w:r>
      <w:r w:rsidR="00AA064E" w:rsidRPr="007A3D3F">
        <w:t xml:space="preserve"> worthy topic, credibility and significant contribution. </w:t>
      </w:r>
      <w:r w:rsidR="006224BD" w:rsidRPr="007A3D3F">
        <w:t xml:space="preserve">The topic of this </w:t>
      </w:r>
      <w:r w:rsidR="006224BD" w:rsidRPr="007A3D3F">
        <w:lastRenderedPageBreak/>
        <w:t>research is of significant importance given the critical challenges that face FNMI youth</w:t>
      </w:r>
      <w:r w:rsidR="00AA064E" w:rsidRPr="007A3D3F">
        <w:t xml:space="preserve"> (Chandler </w:t>
      </w:r>
      <w:r w:rsidR="00754458">
        <w:t>&amp;</w:t>
      </w:r>
      <w:r w:rsidR="00754458" w:rsidRPr="007A3D3F">
        <w:t xml:space="preserve"> </w:t>
      </w:r>
      <w:r w:rsidR="00AA064E" w:rsidRPr="007A3D3F">
        <w:t>Lalonde, 1998</w:t>
      </w:r>
      <w:r w:rsidR="006224BD" w:rsidRPr="007A3D3F">
        <w:t>; Turner, 2014</w:t>
      </w:r>
      <w:r w:rsidR="00AA064E" w:rsidRPr="007A3D3F">
        <w:t xml:space="preserve">) </w:t>
      </w:r>
      <w:r w:rsidR="006224BD" w:rsidRPr="007A3D3F">
        <w:t>and the need for strengths-based program evaluations with FNMI communities (</w:t>
      </w:r>
      <w:proofErr w:type="spellStart"/>
      <w:r w:rsidR="006224BD" w:rsidRPr="007A3D3F">
        <w:t>Lafrance</w:t>
      </w:r>
      <w:proofErr w:type="spellEnd"/>
      <w:r w:rsidR="00551EF5">
        <w:t xml:space="preserve"> &amp; Nichols</w:t>
      </w:r>
      <w:r w:rsidR="006224BD" w:rsidRPr="007A3D3F">
        <w:t>, 2010)</w:t>
      </w:r>
      <w:r w:rsidR="00AA064E" w:rsidRPr="007A3D3F">
        <w:t xml:space="preserve">.  </w:t>
      </w:r>
      <w:r w:rsidR="006224BD" w:rsidRPr="007A3D3F">
        <w:t>C</w:t>
      </w:r>
      <w:r w:rsidR="00AA064E" w:rsidRPr="007A3D3F">
        <w:t xml:space="preserve">redibility is </w:t>
      </w:r>
      <w:r w:rsidR="006224BD" w:rsidRPr="007A3D3F">
        <w:t>established through</w:t>
      </w:r>
      <w:r w:rsidR="00AA064E" w:rsidRPr="007A3D3F">
        <w:t xml:space="preserve"> </w:t>
      </w:r>
      <w:r w:rsidR="006224BD" w:rsidRPr="007A3D3F">
        <w:t>the</w:t>
      </w:r>
      <w:r w:rsidR="00AA064E" w:rsidRPr="007A3D3F">
        <w:t xml:space="preserve"> t</w:t>
      </w:r>
      <w:r w:rsidR="006224BD" w:rsidRPr="007A3D3F">
        <w:t>hick description</w:t>
      </w:r>
      <w:r w:rsidR="00AF62BE" w:rsidRPr="007A3D3F">
        <w:t xml:space="preserve"> provided by the participants’</w:t>
      </w:r>
      <w:r w:rsidR="00AA064E" w:rsidRPr="007A3D3F">
        <w:t xml:space="preserve"> </w:t>
      </w:r>
      <w:r w:rsidR="00AF62BE" w:rsidRPr="007A3D3F">
        <w:t xml:space="preserve">accounts </w:t>
      </w:r>
      <w:r w:rsidR="00AA064E" w:rsidRPr="007A3D3F">
        <w:t>of their experiences</w:t>
      </w:r>
      <w:r w:rsidR="00547819">
        <w:t xml:space="preserve">. Furthermore it is </w:t>
      </w:r>
      <w:r w:rsidR="00AF62BE" w:rsidRPr="007A3D3F">
        <w:t>reinforced through</w:t>
      </w:r>
      <w:r w:rsidR="00AA064E" w:rsidRPr="007A3D3F">
        <w:t xml:space="preserve"> </w:t>
      </w:r>
      <w:r w:rsidR="00AF62BE" w:rsidRPr="007A3D3F">
        <w:t>m</w:t>
      </w:r>
      <w:r w:rsidR="00AA064E" w:rsidRPr="007A3D3F">
        <w:t>ember reflections</w:t>
      </w:r>
      <w:r w:rsidR="00C26360">
        <w:t xml:space="preserve"> on the preliminary findings and</w:t>
      </w:r>
      <w:r w:rsidR="00547819">
        <w:t xml:space="preserve"> triangulation </w:t>
      </w:r>
      <w:r w:rsidR="00C26360">
        <w:t>between</w:t>
      </w:r>
      <w:r w:rsidR="00547819">
        <w:t xml:space="preserve"> </w:t>
      </w:r>
      <w:r w:rsidR="00C26360">
        <w:t xml:space="preserve">the interview data and </w:t>
      </w:r>
      <w:r w:rsidR="00547819">
        <w:t>participant observation</w:t>
      </w:r>
      <w:r w:rsidR="00C26360">
        <w:t xml:space="preserve"> at the events and </w:t>
      </w:r>
      <w:r w:rsidR="00400DE3">
        <w:t xml:space="preserve">within </w:t>
      </w:r>
      <w:r w:rsidR="00C26360">
        <w:t>communities</w:t>
      </w:r>
      <w:r w:rsidR="00AA064E" w:rsidRPr="007A3D3F">
        <w:t xml:space="preserve">. </w:t>
      </w:r>
      <w:r w:rsidR="00AF62BE" w:rsidRPr="007A3D3F">
        <w:t>S</w:t>
      </w:r>
      <w:r w:rsidR="00AA064E" w:rsidRPr="007A3D3F">
        <w:t>ignificant contribution</w:t>
      </w:r>
      <w:r w:rsidR="00AF62BE" w:rsidRPr="007A3D3F">
        <w:t xml:space="preserve"> is provided through the practical applicability of the findings to the current program context as well as to related research and policy.</w:t>
      </w:r>
    </w:p>
    <w:p w14:paraId="234BF0E2" w14:textId="77777777" w:rsidR="007F598C" w:rsidRPr="007A3D3F" w:rsidRDefault="00B20E65" w:rsidP="00372C77">
      <w:pPr>
        <w:pStyle w:val="Heading1"/>
        <w:rPr>
          <w:rFonts w:cs="Times New Roman"/>
          <w:color w:val="auto"/>
          <w:sz w:val="24"/>
          <w:szCs w:val="24"/>
          <w:lang w:val="en-CA"/>
        </w:rPr>
      </w:pPr>
      <w:r w:rsidRPr="007A3D3F">
        <w:rPr>
          <w:rFonts w:cs="Times New Roman"/>
          <w:color w:val="auto"/>
          <w:sz w:val="24"/>
          <w:szCs w:val="24"/>
          <w:lang w:val="en-CA"/>
        </w:rPr>
        <w:t>Results</w:t>
      </w:r>
    </w:p>
    <w:p w14:paraId="3364CD7E" w14:textId="2B437165" w:rsidR="004F2ADF" w:rsidRPr="00AD247F" w:rsidRDefault="004F2ADF" w:rsidP="004F2ADF">
      <w:pPr>
        <w:ind w:firstLine="0"/>
        <w:rPr>
          <w:lang w:val="en-CA"/>
        </w:rPr>
      </w:pPr>
      <w:r w:rsidRPr="007A3D3F">
        <w:rPr>
          <w:lang w:val="en-CA"/>
        </w:rPr>
        <w:tab/>
      </w:r>
      <w:r w:rsidR="00BC40FB" w:rsidRPr="007A3D3F">
        <w:rPr>
          <w:lang w:val="en-CA"/>
        </w:rPr>
        <w:t>The data analysis resulted in</w:t>
      </w:r>
      <w:r w:rsidRPr="007A3D3F">
        <w:rPr>
          <w:lang w:val="en-CA"/>
        </w:rPr>
        <w:t xml:space="preserve"> three major themes</w:t>
      </w:r>
      <w:r w:rsidR="00BC40FB" w:rsidRPr="007A3D3F">
        <w:rPr>
          <w:lang w:val="en-CA"/>
        </w:rPr>
        <w:t>:</w:t>
      </w:r>
      <w:r w:rsidRPr="007A3D3F">
        <w:rPr>
          <w:lang w:val="en-CA"/>
        </w:rPr>
        <w:t xml:space="preserve"> 1)</w:t>
      </w:r>
      <w:r w:rsidR="00B20E65" w:rsidRPr="007A3D3F">
        <w:rPr>
          <w:lang w:val="en-CA"/>
        </w:rPr>
        <w:t xml:space="preserve"> positive impacts on the youth</w:t>
      </w:r>
      <w:r w:rsidRPr="007A3D3F">
        <w:rPr>
          <w:lang w:val="en-CA"/>
        </w:rPr>
        <w:t xml:space="preserve">, 2) enhanced growth of </w:t>
      </w:r>
      <w:r w:rsidR="00EC34F6">
        <w:rPr>
          <w:lang w:val="en-CA"/>
        </w:rPr>
        <w:t>CM</w:t>
      </w:r>
      <w:r w:rsidRPr="00AD247F">
        <w:rPr>
          <w:lang w:val="en-CA"/>
        </w:rPr>
        <w:t xml:space="preserve">s and 3) increased community participation. These three themes describe the perceived program effects that relate to the </w:t>
      </w:r>
      <w:r w:rsidR="005A7887">
        <w:rPr>
          <w:lang w:val="en-CA"/>
        </w:rPr>
        <w:t>youth</w:t>
      </w:r>
      <w:r w:rsidRPr="00AD247F">
        <w:rPr>
          <w:lang w:val="en-CA"/>
        </w:rPr>
        <w:t xml:space="preserve">, </w:t>
      </w:r>
      <w:r w:rsidR="00221F16">
        <w:rPr>
          <w:lang w:val="en-CA"/>
        </w:rPr>
        <w:t>CM</w:t>
      </w:r>
      <w:r w:rsidRPr="00AD247F">
        <w:rPr>
          <w:lang w:val="en-CA"/>
        </w:rPr>
        <w:t xml:space="preserve"> and community levels.</w:t>
      </w:r>
    </w:p>
    <w:p w14:paraId="3D2C27E0" w14:textId="5BC1F712" w:rsidR="004F2ADF" w:rsidRPr="00AD247F" w:rsidRDefault="00540BB3" w:rsidP="004F2ADF">
      <w:pPr>
        <w:pStyle w:val="Heading2"/>
        <w:rPr>
          <w:lang w:val="en-CA"/>
        </w:rPr>
      </w:pPr>
      <w:r>
        <w:rPr>
          <w:lang w:val="en-CA"/>
        </w:rPr>
        <w:t>Positive Impacts on the Y</w:t>
      </w:r>
      <w:r w:rsidR="004F2ADF" w:rsidRPr="00AD247F">
        <w:rPr>
          <w:lang w:val="en-CA"/>
        </w:rPr>
        <w:t>outh</w:t>
      </w:r>
    </w:p>
    <w:p w14:paraId="620292B1" w14:textId="2ACFD234" w:rsidR="004F2ADF" w:rsidRPr="007A3D3F" w:rsidRDefault="004F2ADF" w:rsidP="004F2ADF">
      <w:pPr>
        <w:rPr>
          <w:lang w:val="en-CA"/>
        </w:rPr>
      </w:pPr>
      <w:r w:rsidRPr="00AD247F">
        <w:rPr>
          <w:lang w:val="en-CA"/>
        </w:rPr>
        <w:t xml:space="preserve">The </w:t>
      </w:r>
      <w:r w:rsidR="00221F16">
        <w:rPr>
          <w:lang w:val="en-CA"/>
        </w:rPr>
        <w:t>CMs</w:t>
      </w:r>
      <w:r w:rsidRPr="00AD247F">
        <w:rPr>
          <w:lang w:val="en-CA"/>
        </w:rPr>
        <w:t xml:space="preserve"> and </w:t>
      </w:r>
      <w:r w:rsidR="005A7887">
        <w:rPr>
          <w:lang w:val="en-CA"/>
        </w:rPr>
        <w:t>youth</w:t>
      </w:r>
      <w:r w:rsidR="005A7887" w:rsidRPr="00AD247F">
        <w:rPr>
          <w:lang w:val="en-CA"/>
        </w:rPr>
        <w:t xml:space="preserve"> </w:t>
      </w:r>
      <w:r w:rsidRPr="00AD247F">
        <w:rPr>
          <w:lang w:val="en-CA"/>
        </w:rPr>
        <w:t>shared many stories about a broad spectrum of perceived positive outcomes experienced by the youth</w:t>
      </w:r>
      <w:r w:rsidR="00FD6767" w:rsidRPr="00AD247F">
        <w:rPr>
          <w:lang w:val="en-CA"/>
        </w:rPr>
        <w:t xml:space="preserve"> which</w:t>
      </w:r>
      <w:r w:rsidR="00FD6767" w:rsidRPr="007A3D3F">
        <w:rPr>
          <w:lang w:val="en-CA"/>
        </w:rPr>
        <w:t xml:space="preserve"> are described in the following </w:t>
      </w:r>
      <w:r w:rsidR="00514A92">
        <w:rPr>
          <w:lang w:val="en-CA"/>
        </w:rPr>
        <w:t>four</w:t>
      </w:r>
      <w:r w:rsidR="00FD6767" w:rsidRPr="007A3D3F">
        <w:rPr>
          <w:lang w:val="en-CA"/>
        </w:rPr>
        <w:t xml:space="preserve"> subthemes: </w:t>
      </w:r>
      <w:r w:rsidR="00BE6EF7" w:rsidRPr="007A3D3F">
        <w:rPr>
          <w:lang w:val="en-CA"/>
        </w:rPr>
        <w:t xml:space="preserve">Increased </w:t>
      </w:r>
      <w:r w:rsidR="00FD6767" w:rsidRPr="007A3D3F">
        <w:rPr>
          <w:lang w:val="en-CA"/>
        </w:rPr>
        <w:t>Engagement, Enhanced Relationships, Life Skill Development</w:t>
      </w:r>
      <w:r w:rsidR="00514A92">
        <w:rPr>
          <w:lang w:val="en-CA"/>
        </w:rPr>
        <w:t xml:space="preserve"> and Confidence</w:t>
      </w:r>
      <w:r w:rsidRPr="007A3D3F">
        <w:rPr>
          <w:lang w:val="en-CA"/>
        </w:rPr>
        <w:t>.</w:t>
      </w:r>
    </w:p>
    <w:p w14:paraId="3BF698C3" w14:textId="01BFE2BF" w:rsidR="00FE654F" w:rsidRPr="00540BB3" w:rsidRDefault="00BE6EF7" w:rsidP="00540BB3">
      <w:pPr>
        <w:pStyle w:val="Heading3"/>
        <w:rPr>
          <w:b w:val="0"/>
        </w:rPr>
      </w:pPr>
      <w:r w:rsidRPr="007A3D3F">
        <w:t xml:space="preserve">Increased </w:t>
      </w:r>
      <w:r w:rsidR="00540BB3">
        <w:t>e</w:t>
      </w:r>
      <w:r w:rsidR="004F2ADF" w:rsidRPr="007A3D3F">
        <w:t>ngagement</w:t>
      </w:r>
      <w:r w:rsidR="00540BB3">
        <w:t xml:space="preserve">. </w:t>
      </w:r>
      <w:r w:rsidR="004F2ADF" w:rsidRPr="00540BB3">
        <w:rPr>
          <w:b w:val="0"/>
        </w:rPr>
        <w:t xml:space="preserve">One of the </w:t>
      </w:r>
      <w:r w:rsidR="000F1A7E" w:rsidRPr="00635765">
        <w:rPr>
          <w:b w:val="0"/>
        </w:rPr>
        <w:t>perceived</w:t>
      </w:r>
      <w:r w:rsidR="000F1A7E" w:rsidRPr="00540BB3">
        <w:rPr>
          <w:b w:val="0"/>
        </w:rPr>
        <w:t xml:space="preserve"> </w:t>
      </w:r>
      <w:r w:rsidR="004F2ADF" w:rsidRPr="00540BB3">
        <w:rPr>
          <w:b w:val="0"/>
        </w:rPr>
        <w:t>youth outcomes that represented a more preliminary program achievement was engagement</w:t>
      </w:r>
      <w:r w:rsidRPr="00540BB3">
        <w:rPr>
          <w:b w:val="0"/>
        </w:rPr>
        <w:t>, both in the program and the community</w:t>
      </w:r>
      <w:r w:rsidR="004F2ADF" w:rsidRPr="00540BB3">
        <w:rPr>
          <w:b w:val="0"/>
        </w:rPr>
        <w:t xml:space="preserve">. </w:t>
      </w:r>
      <w:r w:rsidRPr="00540BB3">
        <w:rPr>
          <w:b w:val="0"/>
        </w:rPr>
        <w:t>At the start of the YLP program m</w:t>
      </w:r>
      <w:r w:rsidR="004F2ADF" w:rsidRPr="00540BB3">
        <w:rPr>
          <w:b w:val="0"/>
        </w:rPr>
        <w:t xml:space="preserve">any of the </w:t>
      </w:r>
      <w:r w:rsidR="00EC34F6">
        <w:rPr>
          <w:b w:val="0"/>
        </w:rPr>
        <w:t>CM</w:t>
      </w:r>
      <w:r w:rsidR="004F2ADF" w:rsidRPr="00540BB3">
        <w:rPr>
          <w:b w:val="0"/>
        </w:rPr>
        <w:t xml:space="preserve">s really struggled in involving </w:t>
      </w:r>
      <w:r w:rsidR="005A7887">
        <w:rPr>
          <w:b w:val="0"/>
        </w:rPr>
        <w:t xml:space="preserve">youth </w:t>
      </w:r>
      <w:r w:rsidR="004F2ADF" w:rsidRPr="00540BB3">
        <w:rPr>
          <w:b w:val="0"/>
        </w:rPr>
        <w:t xml:space="preserve">participants on a regular basis. Many had to implement programming for extended periods of time before they began to see regular participants in their activities. </w:t>
      </w:r>
      <w:r w:rsidR="00FE654F" w:rsidRPr="00540BB3">
        <w:rPr>
          <w:b w:val="0"/>
          <w:iCs/>
        </w:rPr>
        <w:t xml:space="preserve">One CM discussed the barriers that some </w:t>
      </w:r>
      <w:r w:rsidR="005A7887">
        <w:rPr>
          <w:b w:val="0"/>
          <w:iCs/>
        </w:rPr>
        <w:t>youth</w:t>
      </w:r>
      <w:r w:rsidR="005A7887" w:rsidRPr="00540BB3">
        <w:rPr>
          <w:b w:val="0"/>
          <w:iCs/>
        </w:rPr>
        <w:t xml:space="preserve"> </w:t>
      </w:r>
      <w:r w:rsidR="00FE654F" w:rsidRPr="00540BB3">
        <w:rPr>
          <w:b w:val="0"/>
          <w:iCs/>
        </w:rPr>
        <w:t xml:space="preserve">are dealing with in their lives and the length of time it can take to really get someone engaged in the program. He also felt that </w:t>
      </w:r>
      <w:r w:rsidR="00FE654F" w:rsidRPr="00540BB3">
        <w:rPr>
          <w:b w:val="0"/>
        </w:rPr>
        <w:t xml:space="preserve">the consistent engagement of youth </w:t>
      </w:r>
      <w:r w:rsidR="00305227" w:rsidRPr="00540BB3">
        <w:rPr>
          <w:b w:val="0"/>
        </w:rPr>
        <w:t>w</w:t>
      </w:r>
      <w:r w:rsidR="00FE654F" w:rsidRPr="00540BB3">
        <w:rPr>
          <w:b w:val="0"/>
        </w:rPr>
        <w:t xml:space="preserve">as one of </w:t>
      </w:r>
      <w:r w:rsidR="00305227" w:rsidRPr="00540BB3">
        <w:rPr>
          <w:b w:val="0"/>
        </w:rPr>
        <w:t>his</w:t>
      </w:r>
      <w:r w:rsidR="00FE654F" w:rsidRPr="00540BB3">
        <w:rPr>
          <w:b w:val="0"/>
        </w:rPr>
        <w:t xml:space="preserve"> </w:t>
      </w:r>
      <w:r w:rsidR="00FE654F" w:rsidRPr="00540BB3">
        <w:rPr>
          <w:b w:val="0"/>
        </w:rPr>
        <w:lastRenderedPageBreak/>
        <w:t>greatest achievements within the program.</w:t>
      </w:r>
      <w:r w:rsidR="000A581D">
        <w:rPr>
          <w:b w:val="0"/>
        </w:rPr>
        <w:t xml:space="preserve"> The findings regarding increased engagement represent an early progression for youth that is typical in the early stages of youth programming involvement.</w:t>
      </w:r>
    </w:p>
    <w:p w14:paraId="19DEA833" w14:textId="7A503A58" w:rsidR="00FC64F3" w:rsidRPr="007A3D3F" w:rsidRDefault="00FE654F" w:rsidP="00FE654F">
      <w:pPr>
        <w:ind w:left="720" w:firstLine="0"/>
        <w:rPr>
          <w:lang w:val="en-CA"/>
        </w:rPr>
      </w:pPr>
      <w:r w:rsidRPr="00372A4C">
        <w:rPr>
          <w:lang w:val="en-CA"/>
        </w:rPr>
        <w:t xml:space="preserve"> I had a few [</w:t>
      </w:r>
      <w:r w:rsidR="005A7887">
        <w:rPr>
          <w:lang w:val="en-CA"/>
        </w:rPr>
        <w:t xml:space="preserve">youth </w:t>
      </w:r>
      <w:r w:rsidRPr="00372A4C">
        <w:rPr>
          <w:lang w:val="en-CA"/>
        </w:rPr>
        <w:t>participants] that I had such a hard time with, but they kept coming…it took almost that whole year for them to open up and to be a part of a group and to show that they enjoy themselves and not be a disturbance…But it happened and I'm really glad that it did because they turned into awesome, awesome key roles in the program…</w:t>
      </w:r>
      <w:r w:rsidR="002A0992" w:rsidRPr="00372A4C">
        <w:rPr>
          <w:lang w:val="en-CA"/>
        </w:rPr>
        <w:t>T</w:t>
      </w:r>
      <w:r w:rsidR="00FC64F3" w:rsidRPr="00372A4C">
        <w:rPr>
          <w:lang w:val="en-CA"/>
        </w:rPr>
        <w:t>he greatest success that I would say right now is the commitment I have from those 11 students. Because they've been working since the summertime so they've had approximately six months of the commitment for the Pow Wow.</w:t>
      </w:r>
      <w:r w:rsidR="000D7AAF" w:rsidRPr="00372A4C">
        <w:rPr>
          <w:lang w:val="en-CA"/>
        </w:rPr>
        <w:t xml:space="preserve"> </w:t>
      </w:r>
      <w:r w:rsidR="00551EF5">
        <w:rPr>
          <w:lang w:val="en-CA"/>
        </w:rPr>
        <w:t>(</w:t>
      </w:r>
      <w:r w:rsidR="00FB742F" w:rsidRPr="00372A4C">
        <w:rPr>
          <w:lang w:val="en-CA"/>
        </w:rPr>
        <w:t>CM1</w:t>
      </w:r>
      <w:r w:rsidR="00551EF5">
        <w:rPr>
          <w:lang w:val="en-CA"/>
        </w:rPr>
        <w:t>)</w:t>
      </w:r>
    </w:p>
    <w:p w14:paraId="0DE76926" w14:textId="396A624C" w:rsidR="004F2ADF" w:rsidRPr="007A3D3F" w:rsidRDefault="004F2ADF" w:rsidP="004F2ADF">
      <w:pPr>
        <w:ind w:firstLine="0"/>
      </w:pPr>
      <w:r w:rsidRPr="007A3D3F">
        <w:rPr>
          <w:lang w:val="en-CA"/>
        </w:rPr>
        <w:tab/>
        <w:t xml:space="preserve">Some CMs acknowledged that some of their </w:t>
      </w:r>
      <w:r w:rsidR="005A7887">
        <w:rPr>
          <w:lang w:val="en-CA"/>
        </w:rPr>
        <w:t>youth</w:t>
      </w:r>
      <w:r w:rsidR="005A7887" w:rsidRPr="007A3D3F">
        <w:rPr>
          <w:lang w:val="en-CA"/>
        </w:rPr>
        <w:t xml:space="preserve"> </w:t>
      </w:r>
      <w:r w:rsidRPr="007A3D3F">
        <w:rPr>
          <w:lang w:val="en-CA"/>
        </w:rPr>
        <w:t xml:space="preserve">had come a long way in taking the first steps to participating in a program designed to make positive community contributions. Some of the youth had been involved in very anti-social activities and to remove themselves from those situations and begin placing their energy into positive contributions was a significant personal development. One CM shared a story about a young boy </w:t>
      </w:r>
      <w:r w:rsidR="00A70B64" w:rsidRPr="007A3D3F">
        <w:rPr>
          <w:lang w:val="en-CA"/>
        </w:rPr>
        <w:t>in her program and the obstacles he has overcome.</w:t>
      </w:r>
    </w:p>
    <w:p w14:paraId="486E6233" w14:textId="4149DE32" w:rsidR="000A581D" w:rsidRPr="000A581D" w:rsidRDefault="00A70B64" w:rsidP="000A581D">
      <w:pPr>
        <w:ind w:left="720" w:firstLine="0"/>
        <w:rPr>
          <w:lang w:val="en-CA"/>
        </w:rPr>
      </w:pPr>
      <w:r w:rsidRPr="00C011A3">
        <w:t xml:space="preserve">I have this one young lad, he is really </w:t>
      </w:r>
      <w:proofErr w:type="spellStart"/>
      <w:r w:rsidRPr="00C011A3">
        <w:t>hardcore</w:t>
      </w:r>
      <w:proofErr w:type="spellEnd"/>
      <w:r w:rsidRPr="00C011A3">
        <w:t>. He’s been involved in gangs, and bullying, and beating people up. You know, a really tough guy</w:t>
      </w:r>
      <w:r w:rsidR="00BE6EF7" w:rsidRPr="00C011A3">
        <w:t>…</w:t>
      </w:r>
      <w:r w:rsidRPr="00C011A3">
        <w:t xml:space="preserve"> And </w:t>
      </w:r>
      <w:r w:rsidR="007A3D3F" w:rsidRPr="006A12EC">
        <w:t xml:space="preserve">it took me about </w:t>
      </w:r>
      <w:r w:rsidR="00A81C4E">
        <w:t>six</w:t>
      </w:r>
      <w:r w:rsidR="00A81C4E" w:rsidRPr="006A12EC">
        <w:t xml:space="preserve"> </w:t>
      </w:r>
      <w:r w:rsidR="007A3D3F" w:rsidRPr="006A12EC">
        <w:t>months to get this kid into the progr</w:t>
      </w:r>
      <w:r w:rsidR="007A3D3F" w:rsidRPr="00A81C4E">
        <w:t xml:space="preserve">am right? Now he never ever misses it. And the one thing I was told was that he also brought another boy to our sessions, and they used to have a gang, but now the gang has split up, because these two boys are with </w:t>
      </w:r>
      <w:r w:rsidR="00D27E9E" w:rsidRPr="00A81C4E">
        <w:t>Right t</w:t>
      </w:r>
      <w:r w:rsidR="007A3D3F" w:rsidRPr="00A81C4E">
        <w:t>o Play.</w:t>
      </w:r>
      <w:r w:rsidR="007A3D3F" w:rsidRPr="000A581D">
        <w:rPr>
          <w:lang w:val="en-CA"/>
        </w:rPr>
        <w:t xml:space="preserve"> </w:t>
      </w:r>
      <w:r w:rsidR="00551EF5" w:rsidRPr="000A581D">
        <w:rPr>
          <w:lang w:val="en-CA"/>
        </w:rPr>
        <w:t>(</w:t>
      </w:r>
      <w:r w:rsidR="00FB742F" w:rsidRPr="000A581D">
        <w:rPr>
          <w:lang w:val="en-CA"/>
        </w:rPr>
        <w:t>CM2</w:t>
      </w:r>
      <w:r w:rsidR="00551EF5" w:rsidRPr="000A581D">
        <w:rPr>
          <w:lang w:val="en-CA"/>
        </w:rPr>
        <w:t>)</w:t>
      </w:r>
    </w:p>
    <w:p w14:paraId="5320D089" w14:textId="77777777" w:rsidR="00A70B64" w:rsidRPr="007A3D3F" w:rsidRDefault="00A70B64" w:rsidP="00A70B64">
      <w:pPr>
        <w:rPr>
          <w:lang w:val="en-US"/>
        </w:rPr>
      </w:pPr>
      <w:r w:rsidRPr="007A3D3F">
        <w:rPr>
          <w:lang w:val="en-US"/>
        </w:rPr>
        <w:lastRenderedPageBreak/>
        <w:t xml:space="preserve">Along with increases in </w:t>
      </w:r>
      <w:r w:rsidR="003F58FC">
        <w:rPr>
          <w:lang w:val="en-US"/>
        </w:rPr>
        <w:t>program engagement</w:t>
      </w:r>
      <w:r w:rsidRPr="007A3D3F">
        <w:rPr>
          <w:lang w:val="en-US"/>
        </w:rPr>
        <w:t xml:space="preserve">, the CMs </w:t>
      </w:r>
      <w:r w:rsidR="00BE6EF7" w:rsidRPr="007A3D3F">
        <w:rPr>
          <w:lang w:val="en-US"/>
        </w:rPr>
        <w:t>also reported that many of the youth who were participating in the YLP program also started to engage in school more as well. As one CM shared</w:t>
      </w:r>
      <w:r w:rsidR="002A0992">
        <w:rPr>
          <w:lang w:val="en-US"/>
        </w:rPr>
        <w:t>:</w:t>
      </w:r>
      <w:r w:rsidR="00BE6EF7" w:rsidRPr="007A3D3F">
        <w:rPr>
          <w:lang w:val="en-US"/>
        </w:rPr>
        <w:t xml:space="preserve"> </w:t>
      </w:r>
    </w:p>
    <w:p w14:paraId="2CECECD1" w14:textId="362A9CE9" w:rsidR="00111A35" w:rsidRPr="00AD247F" w:rsidRDefault="00372A4C" w:rsidP="00AD247F">
      <w:pPr>
        <w:ind w:left="720" w:firstLine="0"/>
        <w:rPr>
          <w:lang w:val="en-CA"/>
        </w:rPr>
      </w:pPr>
      <w:r>
        <w:rPr>
          <w:lang w:val="en-CA"/>
        </w:rPr>
        <w:t>[Youth name]</w:t>
      </w:r>
      <w:r w:rsidR="008820C8" w:rsidRPr="007A3D3F">
        <w:rPr>
          <w:lang w:val="en-CA"/>
        </w:rPr>
        <w:t xml:space="preserve"> is like, she used to be a bad ass… suspended once a week, all year. Kicked out of almost every high school there was, you know </w:t>
      </w:r>
      <w:r w:rsidR="00111A35" w:rsidRPr="007A3D3F">
        <w:rPr>
          <w:lang w:val="en-CA"/>
        </w:rPr>
        <w:t>what I mean? Barely any credits.</w:t>
      </w:r>
      <w:r w:rsidR="008820C8" w:rsidRPr="007A3D3F">
        <w:rPr>
          <w:lang w:val="en-CA"/>
        </w:rPr>
        <w:t xml:space="preserve"> </w:t>
      </w:r>
      <w:r w:rsidR="00111A35" w:rsidRPr="007A3D3F">
        <w:rPr>
          <w:lang w:val="en-CA"/>
        </w:rPr>
        <w:t>S</w:t>
      </w:r>
      <w:r w:rsidR="008820C8" w:rsidRPr="007A3D3F">
        <w:rPr>
          <w:lang w:val="en-CA"/>
        </w:rPr>
        <w:t xml:space="preserve">he was bad, it was bad. Now, she’s gotten 4 credits last semester. Her attendance has sky-rocketed. And yeah, she’s doing </w:t>
      </w:r>
      <w:proofErr w:type="gramStart"/>
      <w:r w:rsidR="008820C8" w:rsidRPr="007A3D3F">
        <w:rPr>
          <w:lang w:val="en-CA"/>
        </w:rPr>
        <w:t>good</w:t>
      </w:r>
      <w:proofErr w:type="gramEnd"/>
      <w:r w:rsidR="008820C8" w:rsidRPr="007A3D3F">
        <w:rPr>
          <w:lang w:val="en-CA"/>
        </w:rPr>
        <w:t xml:space="preserve"> this semester, so it’s like a huge change in her.</w:t>
      </w:r>
      <w:r w:rsidR="00146032" w:rsidRPr="007A3D3F">
        <w:rPr>
          <w:lang w:val="en-CA"/>
        </w:rPr>
        <w:t xml:space="preserve"> </w:t>
      </w:r>
      <w:r w:rsidR="00551EF5">
        <w:rPr>
          <w:lang w:val="en-CA"/>
        </w:rPr>
        <w:t>(</w:t>
      </w:r>
      <w:r w:rsidR="00FB742F" w:rsidRPr="007A3D3F">
        <w:rPr>
          <w:lang w:val="en-CA"/>
        </w:rPr>
        <w:t>CM10</w:t>
      </w:r>
      <w:r w:rsidR="00551EF5">
        <w:rPr>
          <w:lang w:val="en-CA"/>
        </w:rPr>
        <w:t>)</w:t>
      </w:r>
    </w:p>
    <w:p w14:paraId="4807F35B" w14:textId="37D5E14A" w:rsidR="00C914EB" w:rsidRPr="00C914EB" w:rsidRDefault="003D320A" w:rsidP="00540BB3">
      <w:pPr>
        <w:pStyle w:val="Heading3"/>
      </w:pPr>
      <w:r>
        <w:t>Enhanced r</w:t>
      </w:r>
      <w:r w:rsidR="00B20E65" w:rsidRPr="00AD247F">
        <w:t>elationships</w:t>
      </w:r>
      <w:r w:rsidR="00540BB3">
        <w:t xml:space="preserve">. </w:t>
      </w:r>
      <w:r w:rsidR="00111A35" w:rsidRPr="00540BB3">
        <w:rPr>
          <w:b w:val="0"/>
        </w:rPr>
        <w:t xml:space="preserve">Many of the youth and CMs felt that relationship development was an important outcome of the program. </w:t>
      </w:r>
      <w:r w:rsidR="008063CC" w:rsidRPr="00540BB3">
        <w:rPr>
          <w:b w:val="0"/>
        </w:rPr>
        <w:t>Some</w:t>
      </w:r>
      <w:r w:rsidR="00111A35" w:rsidRPr="00540BB3">
        <w:rPr>
          <w:b w:val="0"/>
        </w:rPr>
        <w:t xml:space="preserve"> of the youth felt that this was one of the best parts of the </w:t>
      </w:r>
      <w:r w:rsidR="008063CC" w:rsidRPr="00540BB3">
        <w:rPr>
          <w:b w:val="0"/>
        </w:rPr>
        <w:t>participating in their group</w:t>
      </w:r>
      <w:r w:rsidR="00111A35" w:rsidRPr="00540BB3">
        <w:rPr>
          <w:b w:val="0"/>
        </w:rPr>
        <w:t>.</w:t>
      </w:r>
      <w:r w:rsidR="000D7AAF" w:rsidRPr="00540BB3">
        <w:rPr>
          <w:b w:val="0"/>
        </w:rPr>
        <w:t xml:space="preserve"> “</w:t>
      </w:r>
      <w:r w:rsidR="00C914EB" w:rsidRPr="00540BB3">
        <w:rPr>
          <w:b w:val="0"/>
          <w:lang w:val="en-CA"/>
        </w:rPr>
        <w:t>I think it’s just coming out, like with a bunch of people and just gathering together and having fun, basically. That’s what I like about it</w:t>
      </w:r>
      <w:r w:rsidR="000D7AAF" w:rsidRPr="00540BB3">
        <w:rPr>
          <w:b w:val="0"/>
          <w:lang w:val="en-CA"/>
        </w:rPr>
        <w:t>”</w:t>
      </w:r>
      <w:r w:rsidR="00C914EB" w:rsidRPr="00540BB3">
        <w:rPr>
          <w:b w:val="0"/>
        </w:rPr>
        <w:t xml:space="preserve"> </w:t>
      </w:r>
      <w:r w:rsidR="00551EF5" w:rsidRPr="00540BB3">
        <w:rPr>
          <w:b w:val="0"/>
        </w:rPr>
        <w:t>(</w:t>
      </w:r>
      <w:r w:rsidR="00C914EB" w:rsidRPr="00540BB3">
        <w:rPr>
          <w:b w:val="0"/>
        </w:rPr>
        <w:t>Y6</w:t>
      </w:r>
      <w:r w:rsidR="00551EF5" w:rsidRPr="00540BB3">
        <w:rPr>
          <w:b w:val="0"/>
        </w:rPr>
        <w:t>)</w:t>
      </w:r>
      <w:r w:rsidR="00F635C3">
        <w:rPr>
          <w:b w:val="0"/>
        </w:rPr>
        <w:t>.</w:t>
      </w:r>
      <w:r w:rsidR="000D7AAF" w:rsidRPr="00540BB3">
        <w:rPr>
          <w:b w:val="0"/>
        </w:rPr>
        <w:t xml:space="preserve"> Another youth expressed the following:</w:t>
      </w:r>
      <w:r w:rsidR="000D7AAF">
        <w:t xml:space="preserve"> </w:t>
      </w:r>
    </w:p>
    <w:p w14:paraId="740FC6AB" w14:textId="42ACC6AA" w:rsidR="00C914EB" w:rsidRDefault="008063CC" w:rsidP="00C914EB">
      <w:pPr>
        <w:ind w:left="720" w:firstLine="0"/>
        <w:rPr>
          <w:lang w:val="en-CA"/>
        </w:rPr>
      </w:pPr>
      <w:r w:rsidRPr="00AD247F">
        <w:rPr>
          <w:lang w:val="en-CA"/>
        </w:rPr>
        <w:t>W</w:t>
      </w:r>
      <w:r w:rsidR="00111A35" w:rsidRPr="00AD247F">
        <w:rPr>
          <w:lang w:val="en-CA"/>
        </w:rPr>
        <w:t xml:space="preserve">hat I like best is that it’s like, the kids that have come here, we’ve just developed such a close bond, we’re so comfortable… having that close friendship with the regular people that come is like, I don’t know, it’s like there’s always somewhere to turn to.  </w:t>
      </w:r>
      <w:r w:rsidR="00551EF5">
        <w:rPr>
          <w:lang w:val="en-CA"/>
        </w:rPr>
        <w:t>(</w:t>
      </w:r>
      <w:r w:rsidR="008A2B62" w:rsidRPr="00AD247F">
        <w:rPr>
          <w:lang w:val="en-CA"/>
        </w:rPr>
        <w:t>Y4</w:t>
      </w:r>
      <w:r w:rsidR="00551EF5">
        <w:rPr>
          <w:lang w:val="en-CA"/>
        </w:rPr>
        <w:t>)</w:t>
      </w:r>
    </w:p>
    <w:p w14:paraId="1C457B72" w14:textId="77777777" w:rsidR="005575CF" w:rsidRPr="00AD247F" w:rsidRDefault="005575CF" w:rsidP="005575CF">
      <w:pPr>
        <w:ind w:firstLine="0"/>
        <w:rPr>
          <w:lang w:val="en-US"/>
        </w:rPr>
      </w:pPr>
      <w:r w:rsidRPr="00AD247F">
        <w:rPr>
          <w:lang w:val="en-CA"/>
        </w:rPr>
        <w:tab/>
        <w:t>Some youth shared stories about other participants</w:t>
      </w:r>
      <w:r w:rsidR="00602F1F" w:rsidRPr="00AD247F">
        <w:rPr>
          <w:lang w:val="en-CA"/>
        </w:rPr>
        <w:t>’</w:t>
      </w:r>
      <w:r w:rsidRPr="00AD247F">
        <w:rPr>
          <w:lang w:val="en-CA"/>
        </w:rPr>
        <w:t xml:space="preserve"> personal growth as a result of the relationships they developed in the program.</w:t>
      </w:r>
    </w:p>
    <w:p w14:paraId="309D787E" w14:textId="3187826D" w:rsidR="005575CF" w:rsidRPr="00AD247F" w:rsidRDefault="00602F1F" w:rsidP="005575CF">
      <w:pPr>
        <w:ind w:left="720" w:firstLine="0"/>
        <w:rPr>
          <w:lang w:val="en-CA"/>
        </w:rPr>
      </w:pPr>
      <w:r w:rsidRPr="00AD247F">
        <w:rPr>
          <w:lang w:val="en-CA"/>
        </w:rPr>
        <w:t>M</w:t>
      </w:r>
      <w:r w:rsidR="006B1E26" w:rsidRPr="00AD247F">
        <w:rPr>
          <w:lang w:val="en-CA"/>
        </w:rPr>
        <w:t xml:space="preserve">y brother is actually here, </w:t>
      </w:r>
      <w:r w:rsidR="00372A4C">
        <w:rPr>
          <w:lang w:val="en-CA"/>
        </w:rPr>
        <w:t>[Youth name]</w:t>
      </w:r>
      <w:r w:rsidR="006B1E26" w:rsidRPr="00AD247F">
        <w:rPr>
          <w:lang w:val="en-CA"/>
        </w:rPr>
        <w:t>, and he never used to talk to people that much. He just like zones out and stuff. But now he's like starting to make a lot of friends and he's like talking a lot, having fun</w:t>
      </w:r>
      <w:r w:rsidR="008A2B62" w:rsidRPr="00AD247F">
        <w:rPr>
          <w:lang w:val="en-CA"/>
        </w:rPr>
        <w:t xml:space="preserve">. </w:t>
      </w:r>
      <w:r w:rsidR="00551EF5">
        <w:rPr>
          <w:lang w:val="en-CA"/>
        </w:rPr>
        <w:t>(</w:t>
      </w:r>
      <w:r w:rsidR="008A2B62" w:rsidRPr="00AD247F">
        <w:rPr>
          <w:lang w:val="en-CA"/>
        </w:rPr>
        <w:t>Y1</w:t>
      </w:r>
      <w:r w:rsidR="00551EF5">
        <w:rPr>
          <w:lang w:val="en-CA"/>
        </w:rPr>
        <w:t>)</w:t>
      </w:r>
    </w:p>
    <w:p w14:paraId="24243678" w14:textId="066239A3" w:rsidR="005575CF" w:rsidRPr="00AD247F" w:rsidRDefault="005575CF" w:rsidP="005575CF">
      <w:pPr>
        <w:ind w:firstLine="0"/>
        <w:rPr>
          <w:lang w:val="en-US"/>
        </w:rPr>
      </w:pPr>
      <w:r w:rsidRPr="00AD247F">
        <w:rPr>
          <w:lang w:val="en-CA"/>
        </w:rPr>
        <w:tab/>
        <w:t>CM</w:t>
      </w:r>
      <w:r w:rsidR="002C35D1" w:rsidRPr="00AD247F">
        <w:rPr>
          <w:lang w:val="en-CA"/>
        </w:rPr>
        <w:t>s</w:t>
      </w:r>
      <w:r w:rsidRPr="00AD247F">
        <w:rPr>
          <w:lang w:val="en-CA"/>
        </w:rPr>
        <w:t xml:space="preserve"> also felt that relationship building was an important outcome from the program. One shared his perspective regarding how his youth developed friendships and a group identity that </w:t>
      </w:r>
      <w:r w:rsidRPr="00AD247F">
        <w:rPr>
          <w:lang w:val="en-CA"/>
        </w:rPr>
        <w:lastRenderedPageBreak/>
        <w:t xml:space="preserve">they would </w:t>
      </w:r>
      <w:r w:rsidR="00120C88" w:rsidRPr="00AD247F">
        <w:rPr>
          <w:lang w:val="en-CA"/>
        </w:rPr>
        <w:t xml:space="preserve">not </w:t>
      </w:r>
      <w:r w:rsidRPr="00AD247F">
        <w:rPr>
          <w:lang w:val="en-CA"/>
        </w:rPr>
        <w:t xml:space="preserve">have had without being part of the YLP. </w:t>
      </w:r>
      <w:r w:rsidR="00120C88" w:rsidRPr="00AD247F">
        <w:rPr>
          <w:lang w:val="en-CA"/>
        </w:rPr>
        <w:t>By sharing the same group sweater</w:t>
      </w:r>
      <w:r w:rsidR="00381480">
        <w:rPr>
          <w:lang w:val="en-CA"/>
        </w:rPr>
        <w:t xml:space="preserve"> or t-shirt</w:t>
      </w:r>
      <w:r w:rsidR="008D3E42">
        <w:rPr>
          <w:lang w:val="en-CA"/>
        </w:rPr>
        <w:t>s</w:t>
      </w:r>
      <w:r w:rsidR="00120C88" w:rsidRPr="00AD247F">
        <w:rPr>
          <w:lang w:val="en-CA"/>
        </w:rPr>
        <w:t xml:space="preserve">, </w:t>
      </w:r>
      <w:r w:rsidRPr="00AD247F">
        <w:rPr>
          <w:lang w:val="en-CA"/>
        </w:rPr>
        <w:t>this group belonging extended outside of the program environment, at their local school.</w:t>
      </w:r>
      <w:r w:rsidR="00381480">
        <w:rPr>
          <w:lang w:val="en-CA"/>
        </w:rPr>
        <w:t xml:space="preserve"> The youth were able to </w:t>
      </w:r>
      <w:r w:rsidR="008D3E42">
        <w:rPr>
          <w:lang w:val="en-CA"/>
        </w:rPr>
        <w:t xml:space="preserve">proudly </w:t>
      </w:r>
      <w:r w:rsidR="00381480">
        <w:rPr>
          <w:lang w:val="en-CA"/>
        </w:rPr>
        <w:t>display</w:t>
      </w:r>
      <w:r w:rsidR="008D3E42">
        <w:rPr>
          <w:lang w:val="en-CA"/>
        </w:rPr>
        <w:t xml:space="preserve"> their group identity among their peers at school and this helped to strengthen the bond they shared.</w:t>
      </w:r>
    </w:p>
    <w:p w14:paraId="1C4A5204" w14:textId="5F2FED05" w:rsidR="008820C8" w:rsidRDefault="008820C8" w:rsidP="005575CF">
      <w:pPr>
        <w:ind w:left="720" w:firstLine="0"/>
        <w:rPr>
          <w:lang w:val="en-CA"/>
        </w:rPr>
      </w:pPr>
      <w:r w:rsidRPr="00AD247F">
        <w:rPr>
          <w:lang w:val="en-CA"/>
        </w:rPr>
        <w:t xml:space="preserve">So, when we have a group like </w:t>
      </w:r>
      <w:r w:rsidR="00D27E9E">
        <w:rPr>
          <w:lang w:val="en-CA"/>
        </w:rPr>
        <w:t>Right to Play</w:t>
      </w:r>
      <w:r w:rsidRPr="00AD247F">
        <w:rPr>
          <w:lang w:val="en-CA"/>
        </w:rPr>
        <w:t>, and we all have our sweaters and things like that, it brings them closer friendships. Like some of them, like within the first year, there was a few, maybe 3 or 4 months in, they start taking the bus in. People that they’ve lived beside their whole lives and then they start taking the bus together, sitting on the bus together, eating lunch together at school. And then we got t-shirts and everything, and they’re wearing their t-shirts at school and they’re wearing their sweaters and they’re talking to these people and the whole social net</w:t>
      </w:r>
      <w:r w:rsidR="00551EF5">
        <w:rPr>
          <w:lang w:val="en-CA"/>
        </w:rPr>
        <w:t>. It all brought them together.</w:t>
      </w:r>
      <w:r w:rsidR="00146032" w:rsidRPr="00AD247F">
        <w:rPr>
          <w:lang w:val="en-CA"/>
        </w:rPr>
        <w:t xml:space="preserve"> </w:t>
      </w:r>
      <w:r w:rsidR="00551EF5">
        <w:rPr>
          <w:lang w:val="en-CA"/>
        </w:rPr>
        <w:t>(</w:t>
      </w:r>
      <w:r w:rsidR="00FB742F" w:rsidRPr="00AD247F">
        <w:rPr>
          <w:lang w:val="en-CA"/>
        </w:rPr>
        <w:t>CM10</w:t>
      </w:r>
      <w:r w:rsidR="00551EF5">
        <w:rPr>
          <w:lang w:val="en-CA"/>
        </w:rPr>
        <w:t>)</w:t>
      </w:r>
    </w:p>
    <w:p w14:paraId="6A3934AC" w14:textId="23309B71" w:rsidR="009A41DA" w:rsidRDefault="009A41DA" w:rsidP="006A7CBD">
      <w:pPr>
        <w:ind w:firstLine="0"/>
        <w:rPr>
          <w:lang w:val="en-CA"/>
        </w:rPr>
      </w:pPr>
      <w:r>
        <w:rPr>
          <w:lang w:val="en-CA"/>
        </w:rPr>
        <w:tab/>
        <w:t>Some youth also shared that, although they knew many of the other youth in the program before it started, they only became friends as a result of participation</w:t>
      </w:r>
      <w:r w:rsidR="000D7AAF">
        <w:rPr>
          <w:lang w:val="en-CA"/>
        </w:rPr>
        <w:t xml:space="preserve"> “</w:t>
      </w:r>
      <w:r w:rsidRPr="009A41DA">
        <w:rPr>
          <w:lang w:val="en-CA"/>
        </w:rPr>
        <w:t xml:space="preserve">like </w:t>
      </w:r>
      <w:r w:rsidR="00372A4C">
        <w:rPr>
          <w:lang w:val="en-CA"/>
        </w:rPr>
        <w:t>[Youth name]</w:t>
      </w:r>
      <w:r w:rsidRPr="009A41DA">
        <w:rPr>
          <w:lang w:val="en-CA"/>
        </w:rPr>
        <w:t xml:space="preserve">, I knew her, I didn’t really talk to her much, but now she’s one of </w:t>
      </w:r>
      <w:r>
        <w:rPr>
          <w:lang w:val="en-CA"/>
        </w:rPr>
        <w:t xml:space="preserve">my good friends. Same with </w:t>
      </w:r>
      <w:r w:rsidR="00372A4C">
        <w:rPr>
          <w:lang w:val="en-CA"/>
        </w:rPr>
        <w:t>[Other youth name]</w:t>
      </w:r>
      <w:r>
        <w:rPr>
          <w:lang w:val="en-CA"/>
        </w:rPr>
        <w:t>.</w:t>
      </w:r>
      <w:r w:rsidRPr="009A41DA">
        <w:rPr>
          <w:lang w:val="en-CA"/>
        </w:rPr>
        <w:t xml:space="preserve"> </w:t>
      </w:r>
      <w:r>
        <w:rPr>
          <w:lang w:val="en-CA"/>
        </w:rPr>
        <w:t>A</w:t>
      </w:r>
      <w:r w:rsidRPr="009A41DA">
        <w:rPr>
          <w:lang w:val="en-CA"/>
        </w:rPr>
        <w:t>nd it helps, made a bunch of new friends</w:t>
      </w:r>
      <w:r w:rsidR="000D7AAF">
        <w:rPr>
          <w:lang w:val="en-CA"/>
        </w:rPr>
        <w:t>”</w:t>
      </w:r>
      <w:r>
        <w:rPr>
          <w:lang w:val="en-CA"/>
        </w:rPr>
        <w:t xml:space="preserve"> </w:t>
      </w:r>
      <w:r w:rsidR="00551EF5">
        <w:rPr>
          <w:lang w:val="en-CA"/>
        </w:rPr>
        <w:t>(</w:t>
      </w:r>
      <w:r>
        <w:rPr>
          <w:lang w:val="en-CA"/>
        </w:rPr>
        <w:t>Y5</w:t>
      </w:r>
      <w:r w:rsidR="00551EF5">
        <w:rPr>
          <w:lang w:val="en-CA"/>
        </w:rPr>
        <w:t>)</w:t>
      </w:r>
      <w:r w:rsidR="004E7076">
        <w:rPr>
          <w:lang w:val="en-CA"/>
        </w:rPr>
        <w:t>.</w:t>
      </w:r>
    </w:p>
    <w:p w14:paraId="6EACB000" w14:textId="5C5468A6" w:rsidR="00D036A4" w:rsidRDefault="00332080" w:rsidP="00540BB3">
      <w:pPr>
        <w:pStyle w:val="Heading3"/>
        <w:rPr>
          <w:b w:val="0"/>
          <w:lang w:val="en-CA"/>
        </w:rPr>
      </w:pPr>
      <w:r w:rsidRPr="000D7AAF">
        <w:t>Life skill development</w:t>
      </w:r>
      <w:r w:rsidR="00540BB3">
        <w:t xml:space="preserve">. </w:t>
      </w:r>
      <w:r w:rsidRPr="00540BB3">
        <w:rPr>
          <w:b w:val="0"/>
          <w:lang w:val="en-CA"/>
        </w:rPr>
        <w:t xml:space="preserve">Many of the outcomes discussed by the </w:t>
      </w:r>
      <w:r w:rsidR="00221F16">
        <w:rPr>
          <w:b w:val="0"/>
          <w:lang w:val="en-CA"/>
        </w:rPr>
        <w:t>CMs</w:t>
      </w:r>
      <w:r w:rsidRPr="00540BB3">
        <w:rPr>
          <w:b w:val="0"/>
          <w:lang w:val="en-CA"/>
        </w:rPr>
        <w:t xml:space="preserve"> and youth related to life skill development that resulted from participating in program activities</w:t>
      </w:r>
      <w:r w:rsidR="000D7AAF" w:rsidRPr="00540BB3">
        <w:rPr>
          <w:b w:val="0"/>
          <w:lang w:val="en-CA"/>
        </w:rPr>
        <w:t xml:space="preserve">. </w:t>
      </w:r>
      <w:r w:rsidR="00281FB7" w:rsidRPr="00635765">
        <w:rPr>
          <w:b w:val="0"/>
        </w:rPr>
        <w:t>Researchers have defined life skills as ‘‘those skills that enable individuals to succeed in the different environments in which they live such as school, home and in their neighborhoods’’ (</w:t>
      </w:r>
      <w:r w:rsidR="00EE6263" w:rsidRPr="00EE6263">
        <w:rPr>
          <w:b w:val="0"/>
        </w:rPr>
        <w:t xml:space="preserve">Danish, </w:t>
      </w:r>
      <w:proofErr w:type="spellStart"/>
      <w:r w:rsidR="00EE6263" w:rsidRPr="00EE6263">
        <w:rPr>
          <w:b w:val="0"/>
        </w:rPr>
        <w:t>Forneris</w:t>
      </w:r>
      <w:proofErr w:type="spellEnd"/>
      <w:r w:rsidR="00EE6263" w:rsidRPr="00EE6263">
        <w:rPr>
          <w:b w:val="0"/>
        </w:rPr>
        <w:t xml:space="preserve">, Hodge &amp; </w:t>
      </w:r>
      <w:proofErr w:type="spellStart"/>
      <w:r w:rsidR="00EE6263" w:rsidRPr="00EE6263">
        <w:rPr>
          <w:b w:val="0"/>
        </w:rPr>
        <w:t>Heke</w:t>
      </w:r>
      <w:proofErr w:type="spellEnd"/>
      <w:r w:rsidR="00EE6263" w:rsidRPr="00EE6263">
        <w:rPr>
          <w:b w:val="0"/>
        </w:rPr>
        <w:t>, 2004</w:t>
      </w:r>
      <w:r w:rsidR="00754458" w:rsidRPr="00754458">
        <w:rPr>
          <w:b w:val="0"/>
        </w:rPr>
        <w:t xml:space="preserve">, </w:t>
      </w:r>
      <w:r w:rsidR="00281FB7" w:rsidRPr="00635765">
        <w:rPr>
          <w:b w:val="0"/>
        </w:rPr>
        <w:t xml:space="preserve">p. 40). </w:t>
      </w:r>
      <w:r w:rsidR="00D036A4" w:rsidRPr="00635765">
        <w:rPr>
          <w:b w:val="0"/>
        </w:rPr>
        <w:t xml:space="preserve">In this case, program activities </w:t>
      </w:r>
      <w:r w:rsidR="00D036A4">
        <w:rPr>
          <w:b w:val="0"/>
        </w:rPr>
        <w:t xml:space="preserve">created opportunities for youth to practice skills that would be useful for them in their everyday lives, such as </w:t>
      </w:r>
      <w:r w:rsidR="00D036A4" w:rsidRPr="00540BB3">
        <w:rPr>
          <w:b w:val="0"/>
          <w:lang w:val="en-CA"/>
        </w:rPr>
        <w:t>such as taking responsibility, goal setting, and public speaking</w:t>
      </w:r>
      <w:r w:rsidR="00D036A4">
        <w:rPr>
          <w:b w:val="0"/>
          <w:lang w:val="en-CA"/>
        </w:rPr>
        <w:t xml:space="preserve">. </w:t>
      </w:r>
      <w:r w:rsidR="00CB0D29">
        <w:rPr>
          <w:b w:val="0"/>
          <w:lang w:val="en-CA"/>
        </w:rPr>
        <w:t>The skills the youth obtained also reflected an ordered progression</w:t>
      </w:r>
      <w:r w:rsidR="000F6896">
        <w:rPr>
          <w:b w:val="0"/>
          <w:lang w:val="en-CA"/>
        </w:rPr>
        <w:t xml:space="preserve"> of engagement</w:t>
      </w:r>
      <w:r w:rsidR="00CB0D29">
        <w:rPr>
          <w:b w:val="0"/>
          <w:lang w:val="en-CA"/>
        </w:rPr>
        <w:t xml:space="preserve">, whereby skills </w:t>
      </w:r>
      <w:r w:rsidR="00AA3ADA">
        <w:rPr>
          <w:b w:val="0"/>
          <w:lang w:val="en-CA"/>
        </w:rPr>
        <w:t xml:space="preserve">developed earlier in the program </w:t>
      </w:r>
      <w:r w:rsidR="00AA3ADA">
        <w:rPr>
          <w:b w:val="0"/>
          <w:lang w:val="en-CA"/>
        </w:rPr>
        <w:lastRenderedPageBreak/>
        <w:t>were often examples of early learning and becoming adapted to community involvement, wherea</w:t>
      </w:r>
      <w:r w:rsidR="000F6896">
        <w:rPr>
          <w:b w:val="0"/>
          <w:lang w:val="en-CA"/>
        </w:rPr>
        <w:t xml:space="preserve">s later on, the youth were </w:t>
      </w:r>
      <w:r w:rsidR="003C3892">
        <w:rPr>
          <w:b w:val="0"/>
          <w:lang w:val="en-CA"/>
        </w:rPr>
        <w:t xml:space="preserve">able to take more responsibility and were </w:t>
      </w:r>
      <w:r w:rsidR="000F6896">
        <w:rPr>
          <w:b w:val="0"/>
          <w:lang w:val="en-CA"/>
        </w:rPr>
        <w:t>more capa</w:t>
      </w:r>
      <w:r w:rsidR="00AA3ADA">
        <w:rPr>
          <w:b w:val="0"/>
          <w:lang w:val="en-CA"/>
        </w:rPr>
        <w:t xml:space="preserve">ble of driving program </w:t>
      </w:r>
      <w:r w:rsidR="000F6896">
        <w:rPr>
          <w:b w:val="0"/>
          <w:lang w:val="en-CA"/>
        </w:rPr>
        <w:t>objectives</w:t>
      </w:r>
      <w:r w:rsidR="00AA3ADA">
        <w:rPr>
          <w:b w:val="0"/>
          <w:lang w:val="en-CA"/>
        </w:rPr>
        <w:t xml:space="preserve"> and </w:t>
      </w:r>
      <w:r w:rsidR="000F6896">
        <w:rPr>
          <w:b w:val="0"/>
          <w:lang w:val="en-CA"/>
        </w:rPr>
        <w:t>coordinating complex community events.</w:t>
      </w:r>
    </w:p>
    <w:p w14:paraId="27597A56" w14:textId="71E8D1A1" w:rsidR="00332080" w:rsidRPr="00540BB3" w:rsidRDefault="00332080" w:rsidP="00C011A3">
      <w:r w:rsidRPr="00F414D8">
        <w:rPr>
          <w:lang w:val="en-CA"/>
        </w:rPr>
        <w:t>In the program, the youth are provided incremental opportunities to make decisions and take control of progra</w:t>
      </w:r>
      <w:r w:rsidRPr="00EC482F">
        <w:rPr>
          <w:lang w:val="en-CA"/>
        </w:rPr>
        <w:t>m activities. This allowed the youth to progressively take on more responsibility.</w:t>
      </w:r>
    </w:p>
    <w:p w14:paraId="54A64C18" w14:textId="77777777" w:rsidR="007A72A0" w:rsidRDefault="00332080" w:rsidP="007A72A0">
      <w:pPr>
        <w:ind w:left="720" w:firstLine="0"/>
        <w:rPr>
          <w:rFonts w:eastAsia="Calibri"/>
        </w:rPr>
      </w:pPr>
      <w:r w:rsidRPr="009754D0">
        <w:rPr>
          <w:rFonts w:eastAsia="Calibri"/>
        </w:rPr>
        <w:t xml:space="preserve">I think this program’s unique. What I really like about it is, I’m not making the decisions, </w:t>
      </w:r>
      <w:proofErr w:type="gramStart"/>
      <w:r w:rsidRPr="009754D0">
        <w:rPr>
          <w:rFonts w:eastAsia="Calibri"/>
        </w:rPr>
        <w:t>it’s</w:t>
      </w:r>
      <w:proofErr w:type="gramEnd"/>
      <w:r w:rsidRPr="009754D0">
        <w:rPr>
          <w:rFonts w:eastAsia="Calibri"/>
        </w:rPr>
        <w:t xml:space="preserve"> the kids, the youth who are making the decisio</w:t>
      </w:r>
      <w:r w:rsidR="00D27E9E">
        <w:rPr>
          <w:rFonts w:eastAsia="Calibri"/>
        </w:rPr>
        <w:t>ns. So it’s not like me saying ‘</w:t>
      </w:r>
      <w:r w:rsidRPr="009754D0">
        <w:rPr>
          <w:rFonts w:eastAsia="Calibri"/>
        </w:rPr>
        <w:t>ok, in 2 weeks</w:t>
      </w:r>
      <w:r w:rsidR="00D27E9E">
        <w:rPr>
          <w:rFonts w:eastAsia="Calibri"/>
        </w:rPr>
        <w:t>, let’s run a hockey tournament’</w:t>
      </w:r>
      <w:r w:rsidRPr="009754D0">
        <w:rPr>
          <w:rFonts w:eastAsia="Calibri"/>
        </w:rPr>
        <w:t xml:space="preserve"> it’s more that I do a lot of exercises with the kids, and like we’ve got that one thing, with bu</w:t>
      </w:r>
      <w:r w:rsidR="00D27E9E">
        <w:rPr>
          <w:rFonts w:eastAsia="Calibri"/>
        </w:rPr>
        <w:t>llying, the bullying issue, so ‘</w:t>
      </w:r>
      <w:r w:rsidRPr="009754D0">
        <w:rPr>
          <w:rFonts w:eastAsia="Calibri"/>
        </w:rPr>
        <w:t>what kind of events or activities can YOU run for people in your community to help</w:t>
      </w:r>
      <w:r w:rsidR="00D27E9E">
        <w:rPr>
          <w:rFonts w:eastAsia="Calibri"/>
        </w:rPr>
        <w:t xml:space="preserve"> prevent these sorts of things?’</w:t>
      </w:r>
      <w:r w:rsidRPr="009754D0">
        <w:rPr>
          <w:rFonts w:eastAsia="Calibri"/>
        </w:rPr>
        <w:t xml:space="preserve"> So it’s more or less, the youth are the ones who are taking ownership </w:t>
      </w:r>
      <w:r w:rsidR="00551EF5">
        <w:rPr>
          <w:rFonts w:eastAsia="Calibri"/>
        </w:rPr>
        <w:t>(</w:t>
      </w:r>
      <w:r w:rsidRPr="009754D0">
        <w:rPr>
          <w:rFonts w:eastAsia="Calibri"/>
        </w:rPr>
        <w:t>CM2</w:t>
      </w:r>
      <w:r w:rsidR="00551EF5">
        <w:rPr>
          <w:rFonts w:eastAsia="Calibri"/>
        </w:rPr>
        <w:t>)</w:t>
      </w:r>
    </w:p>
    <w:p w14:paraId="3D57C67F" w14:textId="3C46E01A" w:rsidR="00C914EB" w:rsidRPr="00635765" w:rsidRDefault="006542C2" w:rsidP="004E7076">
      <w:r w:rsidRPr="007A72A0">
        <w:rPr>
          <w:rFonts w:eastAsia="Calibri"/>
        </w:rPr>
        <w:t xml:space="preserve">The </w:t>
      </w:r>
      <w:r w:rsidR="00514A92" w:rsidRPr="007A72A0">
        <w:rPr>
          <w:rFonts w:eastAsia="Calibri"/>
        </w:rPr>
        <w:t>youth also expressed</w:t>
      </w:r>
      <w:r w:rsidR="000D7AAF" w:rsidRPr="007A72A0">
        <w:rPr>
          <w:rFonts w:eastAsia="Calibri"/>
        </w:rPr>
        <w:t xml:space="preserve"> how the program had an impact on taking responsibility as they were the ones always making the decisions and not the </w:t>
      </w:r>
      <w:r w:rsidR="00EC34F6" w:rsidRPr="007A72A0">
        <w:rPr>
          <w:rFonts w:eastAsia="Calibri"/>
        </w:rPr>
        <w:t>CM</w:t>
      </w:r>
      <w:r w:rsidR="000D7AAF" w:rsidRPr="007A72A0">
        <w:rPr>
          <w:rFonts w:eastAsia="Calibri"/>
        </w:rPr>
        <w:t>s. “</w:t>
      </w:r>
      <w:r w:rsidR="00C914EB" w:rsidRPr="007A72A0">
        <w:rPr>
          <w:lang w:val="en-CA"/>
        </w:rPr>
        <w:t>When we plan events, you have to make decisions then, like the date, what are the prices, what’s going on</w:t>
      </w:r>
      <w:r w:rsidR="000D7AAF" w:rsidRPr="007A72A0">
        <w:rPr>
          <w:lang w:val="en-CA"/>
        </w:rPr>
        <w:t>”</w:t>
      </w:r>
      <w:r w:rsidR="00C914EB" w:rsidRPr="007A72A0">
        <w:rPr>
          <w:lang w:val="en-CA"/>
        </w:rPr>
        <w:t xml:space="preserve"> </w:t>
      </w:r>
      <w:r w:rsidR="00551EF5" w:rsidRPr="007A72A0">
        <w:rPr>
          <w:lang w:val="en-CA"/>
        </w:rPr>
        <w:t>(</w:t>
      </w:r>
      <w:r w:rsidR="00C914EB" w:rsidRPr="007A72A0">
        <w:rPr>
          <w:lang w:val="en-CA"/>
        </w:rPr>
        <w:t>Y6</w:t>
      </w:r>
      <w:r w:rsidR="00551EF5" w:rsidRPr="007A72A0">
        <w:rPr>
          <w:lang w:val="en-CA"/>
        </w:rPr>
        <w:t>)</w:t>
      </w:r>
      <w:r w:rsidR="00D157CA">
        <w:rPr>
          <w:lang w:val="en-CA"/>
        </w:rPr>
        <w:t>.</w:t>
      </w:r>
    </w:p>
    <w:p w14:paraId="6B66B932" w14:textId="061029A1" w:rsidR="00E47131" w:rsidRDefault="00E47131" w:rsidP="006A7CBD">
      <w:pPr>
        <w:rPr>
          <w:lang w:val="en-CA"/>
        </w:rPr>
      </w:pPr>
      <w:r>
        <w:rPr>
          <w:lang w:val="en-CA"/>
        </w:rPr>
        <w:t>Many of the youth explained that many of the skills they developed were related to planning and supervising events.</w:t>
      </w:r>
      <w:r w:rsidR="000D7AAF">
        <w:rPr>
          <w:lang w:val="en-CA"/>
        </w:rPr>
        <w:t xml:space="preserve"> For example, one youth stated “</w:t>
      </w:r>
      <w:r>
        <w:rPr>
          <w:lang w:val="en-CA"/>
        </w:rPr>
        <w:t xml:space="preserve">I learned… </w:t>
      </w:r>
      <w:r w:rsidRPr="003F58FC">
        <w:rPr>
          <w:lang w:val="en-CA"/>
        </w:rPr>
        <w:t>how to set up programs and stuff, like doing the basketball program, counting money, and stuff</w:t>
      </w:r>
      <w:r w:rsidR="000D7AAF">
        <w:rPr>
          <w:lang w:val="en-CA"/>
        </w:rPr>
        <w:t>”</w:t>
      </w:r>
      <w:r>
        <w:rPr>
          <w:lang w:val="en-CA"/>
        </w:rPr>
        <w:t xml:space="preserve"> </w:t>
      </w:r>
      <w:r w:rsidR="00551EF5">
        <w:rPr>
          <w:lang w:val="en-CA"/>
        </w:rPr>
        <w:t>(</w:t>
      </w:r>
      <w:r>
        <w:rPr>
          <w:lang w:val="en-CA"/>
        </w:rPr>
        <w:t>Y7</w:t>
      </w:r>
      <w:r w:rsidR="00551EF5">
        <w:rPr>
          <w:lang w:val="en-CA"/>
        </w:rPr>
        <w:t>)</w:t>
      </w:r>
      <w:r w:rsidR="00F635C3">
        <w:rPr>
          <w:lang w:val="en-CA"/>
        </w:rPr>
        <w:t>.</w:t>
      </w:r>
      <w:r w:rsidR="000D7AAF">
        <w:rPr>
          <w:lang w:val="en-CA"/>
        </w:rPr>
        <w:t xml:space="preserve"> </w:t>
      </w:r>
      <w:r w:rsidR="00305227">
        <w:rPr>
          <w:lang w:val="en-CA"/>
        </w:rPr>
        <w:t>W</w:t>
      </w:r>
      <w:r w:rsidR="000D7AAF">
        <w:rPr>
          <w:lang w:val="en-CA"/>
        </w:rPr>
        <w:t>hile another youth shared</w:t>
      </w:r>
      <w:r w:rsidR="00305227">
        <w:rPr>
          <w:lang w:val="en-CA"/>
        </w:rPr>
        <w:t xml:space="preserve"> how event planning developed other capacities, such as the ability to work as a team and communications skills</w:t>
      </w:r>
      <w:r w:rsidR="000D7AAF">
        <w:rPr>
          <w:lang w:val="en-CA"/>
        </w:rPr>
        <w:t>:</w:t>
      </w:r>
    </w:p>
    <w:p w14:paraId="5EDBA2CE" w14:textId="5CD55F59" w:rsidR="00C914EB" w:rsidRDefault="00E47131" w:rsidP="005F081A">
      <w:pPr>
        <w:ind w:left="720" w:firstLine="0"/>
        <w:rPr>
          <w:lang w:val="en-CA"/>
        </w:rPr>
      </w:pPr>
      <w:r w:rsidRPr="009A41DA">
        <w:rPr>
          <w:lang w:val="en-CA"/>
        </w:rPr>
        <w:t>I guess it has h</w:t>
      </w:r>
      <w:r>
        <w:rPr>
          <w:lang w:val="en-CA"/>
        </w:rPr>
        <w:t>elped me become a better leader.</w:t>
      </w:r>
      <w:r w:rsidRPr="009A41DA">
        <w:rPr>
          <w:lang w:val="en-CA"/>
        </w:rPr>
        <w:t xml:space="preserve"> </w:t>
      </w:r>
      <w:r>
        <w:rPr>
          <w:lang w:val="en-CA"/>
        </w:rPr>
        <w:t>L</w:t>
      </w:r>
      <w:r w:rsidRPr="009A41DA">
        <w:rPr>
          <w:lang w:val="en-CA"/>
        </w:rPr>
        <w:t>ike our events that we have held, they’ve gotten better because we’ve learned a lot, by planning the stuff</w:t>
      </w:r>
      <w:r w:rsidR="005F081A">
        <w:rPr>
          <w:lang w:val="en-CA"/>
        </w:rPr>
        <w:t xml:space="preserve">… </w:t>
      </w:r>
      <w:r w:rsidR="005F081A" w:rsidRPr="005F081A">
        <w:rPr>
          <w:lang w:val="en-CA"/>
        </w:rPr>
        <w:t xml:space="preserve">I guess it’s not </w:t>
      </w:r>
      <w:r w:rsidR="005F081A" w:rsidRPr="005F081A">
        <w:rPr>
          <w:lang w:val="en-CA"/>
        </w:rPr>
        <w:lastRenderedPageBreak/>
        <w:t>so much leadership, but like communication and working as a team and being able to bring everyone together to work as a team. So we just do different stuff that helps communication and working with other people more and not just being like a one man show.</w:t>
      </w:r>
      <w:r w:rsidR="005F081A">
        <w:rPr>
          <w:lang w:val="en-CA"/>
        </w:rPr>
        <w:t xml:space="preserve"> </w:t>
      </w:r>
      <w:r w:rsidR="00551EF5">
        <w:rPr>
          <w:lang w:val="en-CA"/>
        </w:rPr>
        <w:t>(</w:t>
      </w:r>
      <w:r w:rsidR="005F081A">
        <w:rPr>
          <w:lang w:val="en-CA"/>
        </w:rPr>
        <w:t>Y5</w:t>
      </w:r>
      <w:r w:rsidR="00551EF5">
        <w:rPr>
          <w:lang w:val="en-CA"/>
        </w:rPr>
        <w:t>)</w:t>
      </w:r>
    </w:p>
    <w:p w14:paraId="2B01AB8E" w14:textId="2BFE7788" w:rsidR="00332080" w:rsidRPr="00AD247F" w:rsidRDefault="000D7AAF" w:rsidP="00911E1E">
      <w:pPr>
        <w:rPr>
          <w:lang w:val="en-CA"/>
        </w:rPr>
      </w:pPr>
      <w:r>
        <w:rPr>
          <w:lang w:val="en-CA"/>
        </w:rPr>
        <w:t xml:space="preserve">It was evident from the </w:t>
      </w:r>
      <w:r w:rsidR="00332080" w:rsidRPr="009754D0">
        <w:rPr>
          <w:lang w:val="en-CA"/>
        </w:rPr>
        <w:t xml:space="preserve">CMs </w:t>
      </w:r>
      <w:r>
        <w:rPr>
          <w:lang w:val="en-CA"/>
        </w:rPr>
        <w:t>that the youth were successful in developing these skills as they discussed how the</w:t>
      </w:r>
      <w:r w:rsidR="00332080" w:rsidRPr="009754D0">
        <w:rPr>
          <w:lang w:val="en-CA"/>
        </w:rPr>
        <w:t xml:space="preserve"> youth</w:t>
      </w:r>
      <w:r>
        <w:rPr>
          <w:lang w:val="en-CA"/>
        </w:rPr>
        <w:t>, particularly those who had been involved in the program longer,</w:t>
      </w:r>
      <w:r w:rsidR="00332080" w:rsidRPr="009754D0">
        <w:rPr>
          <w:lang w:val="en-CA"/>
        </w:rPr>
        <w:t xml:space="preserve"> </w:t>
      </w:r>
      <w:r w:rsidR="009A41DA">
        <w:rPr>
          <w:lang w:val="en-CA"/>
        </w:rPr>
        <w:t xml:space="preserve"> </w:t>
      </w:r>
      <w:r w:rsidR="00332080" w:rsidRPr="009754D0">
        <w:rPr>
          <w:lang w:val="en-CA"/>
        </w:rPr>
        <w:t xml:space="preserve">were able to run </w:t>
      </w:r>
      <w:r w:rsidR="00E47131">
        <w:rPr>
          <w:lang w:val="en-CA"/>
        </w:rPr>
        <w:t xml:space="preserve">complex </w:t>
      </w:r>
      <w:r w:rsidR="00332080" w:rsidRPr="009754D0">
        <w:rPr>
          <w:lang w:val="en-CA"/>
        </w:rPr>
        <w:t xml:space="preserve">activities and take charge of younger participants. </w:t>
      </w:r>
      <w:r>
        <w:rPr>
          <w:lang w:val="en-CA"/>
        </w:rPr>
        <w:t>One CM shared “</w:t>
      </w:r>
      <w:r w:rsidR="00332080" w:rsidRPr="009754D0">
        <w:rPr>
          <w:rFonts w:eastAsia="Arial"/>
        </w:rPr>
        <w:t>My 5, 6 and 7s and 8s, actually run now the after-school program. They organize the games with the youth because with the after-school stuff that we do runs from grade 3s, to grade 8s</w:t>
      </w:r>
      <w:r w:rsidR="00C45FBC">
        <w:rPr>
          <w:rFonts w:eastAsia="Arial"/>
        </w:rPr>
        <w:t>”</w:t>
      </w:r>
      <w:r w:rsidR="00332080" w:rsidRPr="009754D0">
        <w:rPr>
          <w:rFonts w:eastAsia="Arial"/>
        </w:rPr>
        <w:t xml:space="preserve"> </w:t>
      </w:r>
      <w:r w:rsidR="00551EF5">
        <w:rPr>
          <w:rFonts w:eastAsia="Arial"/>
        </w:rPr>
        <w:t>(</w:t>
      </w:r>
      <w:r w:rsidR="00332080" w:rsidRPr="009754D0">
        <w:rPr>
          <w:rFonts w:eastAsia="Arial"/>
        </w:rPr>
        <w:t>CM3</w:t>
      </w:r>
      <w:r w:rsidR="00551EF5">
        <w:rPr>
          <w:rFonts w:eastAsia="Arial"/>
        </w:rPr>
        <w:t>)</w:t>
      </w:r>
      <w:r w:rsidR="00F635C3">
        <w:rPr>
          <w:rFonts w:eastAsia="Arial"/>
        </w:rPr>
        <w:t>.</w:t>
      </w:r>
      <w:r w:rsidR="00CE4DAF">
        <w:rPr>
          <w:rFonts w:eastAsia="Arial"/>
        </w:rPr>
        <w:t xml:space="preserve"> W</w:t>
      </w:r>
      <w:r w:rsidR="00C45FBC">
        <w:rPr>
          <w:rFonts w:eastAsia="Arial"/>
        </w:rPr>
        <w:t>hile another CM explained</w:t>
      </w:r>
      <w:r w:rsidR="00CE4DAF">
        <w:rPr>
          <w:rFonts w:eastAsia="Arial"/>
        </w:rPr>
        <w:t>,</w:t>
      </w:r>
      <w:r w:rsidR="00C45FBC">
        <w:rPr>
          <w:rFonts w:eastAsia="Arial"/>
        </w:rPr>
        <w:t xml:space="preserve"> “</w:t>
      </w:r>
      <w:r w:rsidR="00332080" w:rsidRPr="009754D0">
        <w:rPr>
          <w:lang w:val="en-CA"/>
        </w:rPr>
        <w:t>Running the events over and over… that’s just how it is now, ‘</w:t>
      </w:r>
      <w:proofErr w:type="gramStart"/>
      <w:r w:rsidR="00332080" w:rsidRPr="009754D0">
        <w:rPr>
          <w:lang w:val="en-CA"/>
        </w:rPr>
        <w:t>We</w:t>
      </w:r>
      <w:proofErr w:type="gramEnd"/>
      <w:r w:rsidR="00332080" w:rsidRPr="009754D0">
        <w:rPr>
          <w:lang w:val="en-CA"/>
        </w:rPr>
        <w:t xml:space="preserve"> [the youth] are going to run an event. I’m responsible for it.’ So they take on the role</w:t>
      </w:r>
      <w:r w:rsidR="00C45FBC">
        <w:rPr>
          <w:lang w:val="en-CA"/>
        </w:rPr>
        <w:t>”</w:t>
      </w:r>
      <w:r w:rsidR="00332080" w:rsidRPr="009754D0">
        <w:rPr>
          <w:lang w:val="en-CA"/>
        </w:rPr>
        <w:t xml:space="preserve"> </w:t>
      </w:r>
      <w:r w:rsidR="00551EF5">
        <w:rPr>
          <w:lang w:val="en-CA"/>
        </w:rPr>
        <w:t>(</w:t>
      </w:r>
      <w:r w:rsidR="00332080" w:rsidRPr="009754D0">
        <w:rPr>
          <w:lang w:val="en-CA"/>
        </w:rPr>
        <w:t>CM10</w:t>
      </w:r>
      <w:r w:rsidR="00551EF5">
        <w:rPr>
          <w:lang w:val="en-CA"/>
        </w:rPr>
        <w:t>)</w:t>
      </w:r>
      <w:r w:rsidR="00F635C3">
        <w:rPr>
          <w:lang w:val="en-CA"/>
        </w:rPr>
        <w:t>.</w:t>
      </w:r>
    </w:p>
    <w:p w14:paraId="7A1F1D95" w14:textId="5C3C5E0B" w:rsidR="00332080" w:rsidRPr="009754D0" w:rsidRDefault="00C45FBC" w:rsidP="00332080">
      <w:pPr>
        <w:rPr>
          <w:lang w:val="en-CA"/>
        </w:rPr>
      </w:pPr>
      <w:r>
        <w:rPr>
          <w:rFonts w:eastAsia="Arial"/>
        </w:rPr>
        <w:t xml:space="preserve">Moreover, </w:t>
      </w:r>
      <w:r w:rsidR="00221F16">
        <w:rPr>
          <w:rFonts w:eastAsia="Arial"/>
        </w:rPr>
        <w:t>o</w:t>
      </w:r>
      <w:r w:rsidR="00332080" w:rsidRPr="009754D0">
        <w:rPr>
          <w:rFonts w:eastAsia="Arial"/>
        </w:rPr>
        <w:t>ne CM talked about how it is important to build mutual trust with his youth</w:t>
      </w:r>
      <w:r w:rsidR="009E7C75">
        <w:rPr>
          <w:rFonts w:eastAsia="Arial"/>
        </w:rPr>
        <w:t xml:space="preserve"> to take responsibility</w:t>
      </w:r>
      <w:r w:rsidR="00332080" w:rsidRPr="009754D0">
        <w:rPr>
          <w:rFonts w:eastAsia="Arial"/>
        </w:rPr>
        <w:t xml:space="preserve">. He shared a story of how we was called away from a fundraiser and left his youth in charge of the money. He was pleasantly surprised by how they </w:t>
      </w:r>
      <w:r w:rsidR="00523E6C">
        <w:rPr>
          <w:rFonts w:eastAsia="Arial"/>
        </w:rPr>
        <w:t>took responsibility for</w:t>
      </w:r>
      <w:r w:rsidR="00332080" w:rsidRPr="009754D0">
        <w:rPr>
          <w:rFonts w:eastAsia="Arial"/>
        </w:rPr>
        <w:t xml:space="preserve"> the event.</w:t>
      </w:r>
    </w:p>
    <w:p w14:paraId="16BEC369" w14:textId="699500EA" w:rsidR="00332080" w:rsidRDefault="00332080" w:rsidP="00332080">
      <w:pPr>
        <w:ind w:left="720" w:firstLine="0"/>
        <w:rPr>
          <w:lang w:val="en-CA"/>
        </w:rPr>
      </w:pPr>
      <w:r w:rsidRPr="009754D0">
        <w:rPr>
          <w:lang w:val="en-CA"/>
        </w:rPr>
        <w:t>I ended up coming back after the BINGO was over and the kids had already come together as a full group and run the canteen themselves and dealt with the money and stuff like that and everything was good and accounted for... And I was really amazed and I was really happy and it was one of those times, um that I really... I was impressed by the trust that I can give them.</w:t>
      </w:r>
      <w:r w:rsidRPr="00F83736">
        <w:rPr>
          <w:lang w:val="en-CA"/>
        </w:rPr>
        <w:t xml:space="preserve"> </w:t>
      </w:r>
      <w:r w:rsidR="00551EF5">
        <w:rPr>
          <w:lang w:val="en-CA"/>
        </w:rPr>
        <w:t>(</w:t>
      </w:r>
      <w:r w:rsidRPr="00F83736">
        <w:rPr>
          <w:lang w:val="en-CA"/>
        </w:rPr>
        <w:t>CM1</w:t>
      </w:r>
      <w:r w:rsidR="00551EF5">
        <w:rPr>
          <w:lang w:val="en-CA"/>
        </w:rPr>
        <w:t>)</w:t>
      </w:r>
    </w:p>
    <w:p w14:paraId="4702F9FE" w14:textId="12F0AA55" w:rsidR="003F58FC" w:rsidRPr="003F58FC" w:rsidRDefault="009A41DA" w:rsidP="00D27E9E">
      <w:pPr>
        <w:ind w:firstLine="0"/>
        <w:rPr>
          <w:lang w:val="en-CA"/>
        </w:rPr>
      </w:pPr>
      <w:r>
        <w:rPr>
          <w:lang w:val="en-CA"/>
        </w:rPr>
        <w:tab/>
        <w:t xml:space="preserve">Some of the youth also learned to take responsibility for and contribute to the well-being of others. Some </w:t>
      </w:r>
      <w:r w:rsidR="009E4858">
        <w:rPr>
          <w:lang w:val="en-CA"/>
        </w:rPr>
        <w:t xml:space="preserve">youth </w:t>
      </w:r>
      <w:r>
        <w:rPr>
          <w:lang w:val="en-CA"/>
        </w:rPr>
        <w:t xml:space="preserve">talked about how they would try to teach their siblings the values they </w:t>
      </w:r>
      <w:r>
        <w:rPr>
          <w:lang w:val="en-CA"/>
        </w:rPr>
        <w:lastRenderedPageBreak/>
        <w:t>were learning in the program</w:t>
      </w:r>
      <w:r w:rsidR="003F58FC">
        <w:rPr>
          <w:lang w:val="en-CA"/>
        </w:rPr>
        <w:t>, like setting a good example and enco</w:t>
      </w:r>
      <w:r w:rsidR="00551EF5">
        <w:rPr>
          <w:lang w:val="en-CA"/>
        </w:rPr>
        <w:t>uraging them to be more active: “</w:t>
      </w:r>
      <w:r w:rsidR="003F58FC" w:rsidRPr="003F58FC">
        <w:rPr>
          <w:lang w:val="en-CA"/>
        </w:rPr>
        <w:t>I gained a lot, like a lot. Things that I can learn, and do it on my brothers, like show them how to do things and teach them and stuff. Like, I try to be a good role model</w:t>
      </w:r>
      <w:r w:rsidR="00551EF5">
        <w:rPr>
          <w:lang w:val="en-CA"/>
        </w:rPr>
        <w:t>”</w:t>
      </w:r>
      <w:r w:rsidR="003F58FC">
        <w:rPr>
          <w:lang w:val="en-CA"/>
        </w:rPr>
        <w:t xml:space="preserve"> </w:t>
      </w:r>
      <w:r w:rsidR="00551EF5">
        <w:rPr>
          <w:lang w:val="en-CA"/>
        </w:rPr>
        <w:t>(</w:t>
      </w:r>
      <w:r w:rsidR="003F58FC">
        <w:rPr>
          <w:lang w:val="en-CA"/>
        </w:rPr>
        <w:t>Y7</w:t>
      </w:r>
      <w:r w:rsidR="00551EF5">
        <w:rPr>
          <w:lang w:val="en-CA"/>
        </w:rPr>
        <w:t>)</w:t>
      </w:r>
      <w:r w:rsidR="00F635C3">
        <w:rPr>
          <w:lang w:val="en-CA"/>
        </w:rPr>
        <w:t>.</w:t>
      </w:r>
      <w:r w:rsidR="00D27E9E">
        <w:rPr>
          <w:lang w:val="en-CA"/>
        </w:rPr>
        <w:t xml:space="preserve"> Similarly, another youth shared how he would encourage his brother to be more active, “</w:t>
      </w:r>
      <w:r w:rsidR="003F58FC" w:rsidRPr="003F58FC">
        <w:rPr>
          <w:lang w:val="en-CA"/>
        </w:rPr>
        <w:t>I always go to my mom’s and my little brother is always sitting inside playing video games and try and get them to come outside and play ball hockey or basketball or something</w:t>
      </w:r>
      <w:r w:rsidR="00D27E9E">
        <w:rPr>
          <w:lang w:val="en-CA"/>
        </w:rPr>
        <w:t>”</w:t>
      </w:r>
      <w:r w:rsidR="003F58FC">
        <w:rPr>
          <w:lang w:val="en-CA"/>
        </w:rPr>
        <w:t xml:space="preserve"> </w:t>
      </w:r>
      <w:r w:rsidR="00551EF5">
        <w:rPr>
          <w:lang w:val="en-CA"/>
        </w:rPr>
        <w:t>(</w:t>
      </w:r>
      <w:r w:rsidR="003F58FC">
        <w:rPr>
          <w:lang w:val="en-CA"/>
        </w:rPr>
        <w:t>Y5</w:t>
      </w:r>
      <w:r w:rsidR="00551EF5">
        <w:rPr>
          <w:lang w:val="en-CA"/>
        </w:rPr>
        <w:t>)</w:t>
      </w:r>
      <w:r w:rsidR="00F635C3">
        <w:rPr>
          <w:lang w:val="en-CA"/>
        </w:rPr>
        <w:t>.</w:t>
      </w:r>
    </w:p>
    <w:p w14:paraId="583D6E9F" w14:textId="66647862" w:rsidR="00332080" w:rsidRPr="009754D0" w:rsidRDefault="009E7C75" w:rsidP="00332080">
      <w:pPr>
        <w:rPr>
          <w:lang w:val="en-CA"/>
        </w:rPr>
      </w:pPr>
      <w:r>
        <w:rPr>
          <w:lang w:val="en-CA"/>
        </w:rPr>
        <w:t>As mentioned above, one of the other life skills</w:t>
      </w:r>
      <w:r w:rsidR="00332080" w:rsidRPr="009754D0">
        <w:rPr>
          <w:lang w:val="en-CA"/>
        </w:rPr>
        <w:t xml:space="preserve"> the youth developed within the program is goal setting. Many of the program activities revolved around a planning stage and then an implementation stage. It was necessary for youth to set goals before each of their community events. The youth would then work towards these goals through fundraising and event planning. One CM talked about </w:t>
      </w:r>
      <w:r w:rsidR="00FC0893">
        <w:rPr>
          <w:lang w:val="en-CA"/>
        </w:rPr>
        <w:t xml:space="preserve">how </w:t>
      </w:r>
      <w:r w:rsidR="00332080" w:rsidRPr="009754D0">
        <w:rPr>
          <w:lang w:val="en-CA"/>
        </w:rPr>
        <w:t>this process unfolds using an example of a field trip.</w:t>
      </w:r>
    </w:p>
    <w:p w14:paraId="47C9B270" w14:textId="04D498E1" w:rsidR="00332080" w:rsidRDefault="00332080" w:rsidP="00332080">
      <w:pPr>
        <w:ind w:left="720" w:firstLine="0"/>
        <w:rPr>
          <w:lang w:val="en-CA"/>
        </w:rPr>
      </w:pPr>
      <w:r w:rsidRPr="009754D0">
        <w:rPr>
          <w:lang w:val="en-CA"/>
        </w:rPr>
        <w:t xml:space="preserve">We give them something else to look at and to do, right? And that was with the program. We gave them something consistent, something structured, gave them something else to believe in, something else to think about, we gave them some dreams. Because they’re thinking about, ‘You know what, I’d like to go to Canada’s Wonderland.’ As an example. So, now that they have the opportunity and that carrot sitting there that they can go to Canada’s Wonderland. Now they’re not thinking about video games. They’re thinking about how to get there and how we’re going to raise the money to make that happen. </w:t>
      </w:r>
      <w:r w:rsidR="00551EF5">
        <w:rPr>
          <w:lang w:val="en-CA"/>
        </w:rPr>
        <w:t>(</w:t>
      </w:r>
      <w:r w:rsidRPr="009754D0">
        <w:rPr>
          <w:lang w:val="en-CA"/>
        </w:rPr>
        <w:t>CM9</w:t>
      </w:r>
      <w:r w:rsidR="00551EF5">
        <w:rPr>
          <w:lang w:val="en-CA"/>
        </w:rPr>
        <w:t>)</w:t>
      </w:r>
    </w:p>
    <w:p w14:paraId="1FCF4303" w14:textId="7BDFE6C3" w:rsidR="003F58FC" w:rsidRDefault="003F58FC" w:rsidP="003F58FC">
      <w:pPr>
        <w:ind w:firstLine="0"/>
        <w:rPr>
          <w:lang w:val="en-CA"/>
        </w:rPr>
      </w:pPr>
      <w:r>
        <w:rPr>
          <w:lang w:val="en-CA"/>
        </w:rPr>
        <w:tab/>
      </w:r>
      <w:r w:rsidR="009E7C75">
        <w:rPr>
          <w:lang w:val="en-CA"/>
        </w:rPr>
        <w:t>In addition, s</w:t>
      </w:r>
      <w:r>
        <w:rPr>
          <w:lang w:val="en-CA"/>
        </w:rPr>
        <w:t>ome of the events the youth were planning involved long-term goal setting and planning to implement.</w:t>
      </w:r>
    </w:p>
    <w:p w14:paraId="6D4A9923" w14:textId="4AF14641" w:rsidR="003F58FC" w:rsidRPr="009754D0" w:rsidRDefault="003F58FC" w:rsidP="003F58FC">
      <w:pPr>
        <w:ind w:left="720" w:firstLine="0"/>
        <w:rPr>
          <w:lang w:val="en-CA"/>
        </w:rPr>
      </w:pPr>
      <w:r w:rsidRPr="003F58FC">
        <w:rPr>
          <w:lang w:val="en-CA"/>
        </w:rPr>
        <w:lastRenderedPageBreak/>
        <w:t>I think our major one</w:t>
      </w:r>
      <w:r>
        <w:rPr>
          <w:lang w:val="en-CA"/>
        </w:rPr>
        <w:t xml:space="preserve"> [community event]</w:t>
      </w:r>
      <w:r w:rsidRPr="003F58FC">
        <w:rPr>
          <w:lang w:val="en-CA"/>
        </w:rPr>
        <w:t xml:space="preserve"> was our p</w:t>
      </w:r>
      <w:r>
        <w:rPr>
          <w:lang w:val="en-CA"/>
        </w:rPr>
        <w:t>owwow in June that we organized.</w:t>
      </w:r>
      <w:r w:rsidRPr="003F58FC">
        <w:rPr>
          <w:lang w:val="en-CA"/>
        </w:rPr>
        <w:t xml:space="preserve"> </w:t>
      </w:r>
      <w:r>
        <w:rPr>
          <w:lang w:val="en-CA"/>
        </w:rPr>
        <w:t>T</w:t>
      </w:r>
      <w:r w:rsidRPr="003F58FC">
        <w:rPr>
          <w:lang w:val="en-CA"/>
        </w:rPr>
        <w:t>he whole YLP group organized it, it took us like the whole year to fundraise and come up with all the money and plan thi</w:t>
      </w:r>
      <w:r>
        <w:rPr>
          <w:lang w:val="en-CA"/>
        </w:rPr>
        <w:t>s whole thing out.</w:t>
      </w:r>
      <w:r w:rsidRPr="003F58FC">
        <w:rPr>
          <w:lang w:val="en-CA"/>
        </w:rPr>
        <w:t xml:space="preserve"> </w:t>
      </w:r>
      <w:r w:rsidR="00D27E9E">
        <w:rPr>
          <w:lang w:val="en-CA"/>
        </w:rPr>
        <w:t>(</w:t>
      </w:r>
      <w:r w:rsidRPr="003F58FC">
        <w:rPr>
          <w:lang w:val="en-CA"/>
        </w:rPr>
        <w:t>Y8</w:t>
      </w:r>
      <w:r w:rsidR="00D27E9E">
        <w:rPr>
          <w:lang w:val="en-CA"/>
        </w:rPr>
        <w:t>)</w:t>
      </w:r>
    </w:p>
    <w:p w14:paraId="61E1C5C1" w14:textId="6A9DB491" w:rsidR="00332080" w:rsidRPr="009754D0" w:rsidRDefault="00332080" w:rsidP="00332080">
      <w:pPr>
        <w:rPr>
          <w:lang w:val="en-CA"/>
        </w:rPr>
      </w:pPr>
      <w:r w:rsidRPr="009754D0">
        <w:rPr>
          <w:lang w:val="en-CA"/>
        </w:rPr>
        <w:t xml:space="preserve">Another skill practiced within the YLP program is public speaking. This is an important skill as it imparts the ability to communicate your opinion to others as well as to provide the opportunity to influence others to believe in your perspective. One CM talked about how they </w:t>
      </w:r>
      <w:proofErr w:type="spellStart"/>
      <w:r w:rsidRPr="009754D0">
        <w:rPr>
          <w:lang w:val="en-CA"/>
        </w:rPr>
        <w:t>scaffolded</w:t>
      </w:r>
      <w:proofErr w:type="spellEnd"/>
      <w:r w:rsidRPr="009754D0">
        <w:rPr>
          <w:lang w:val="en-CA"/>
        </w:rPr>
        <w:t xml:space="preserve"> this skill so that the youth would have the opportunity to practice in fro</w:t>
      </w:r>
      <w:r w:rsidR="009E7C75">
        <w:rPr>
          <w:lang w:val="en-CA"/>
        </w:rPr>
        <w:t>nt</w:t>
      </w:r>
      <w:r w:rsidRPr="009754D0">
        <w:rPr>
          <w:lang w:val="en-CA"/>
        </w:rPr>
        <w:t xml:space="preserve"> of increasingly broad audiences</w:t>
      </w:r>
    </w:p>
    <w:p w14:paraId="2D6C68A3" w14:textId="5B80B6D4" w:rsidR="00332080" w:rsidRPr="009754D0" w:rsidRDefault="00332080" w:rsidP="00332080">
      <w:pPr>
        <w:ind w:left="720" w:firstLine="0"/>
        <w:rPr>
          <w:lang w:val="en-CA"/>
        </w:rPr>
      </w:pPr>
      <w:r w:rsidRPr="009754D0">
        <w:rPr>
          <w:lang w:val="en-CA"/>
        </w:rPr>
        <w:t>They’re ok talking in front of our group. And sometimes we’ll bring guests in, so now they’re talking in front of someon</w:t>
      </w:r>
      <w:r w:rsidR="00D27E9E">
        <w:rPr>
          <w:lang w:val="en-CA"/>
        </w:rPr>
        <w:t>e else. And then they tell me, ‘</w:t>
      </w:r>
      <w:r w:rsidRPr="009754D0">
        <w:rPr>
          <w:lang w:val="en-CA"/>
        </w:rPr>
        <w:t>Oh I got 10</w:t>
      </w:r>
      <w:r w:rsidR="00D27E9E">
        <w:rPr>
          <w:lang w:val="en-CA"/>
        </w:rPr>
        <w:t>0% on my presentation at school’</w:t>
      </w:r>
      <w:r w:rsidRPr="009754D0">
        <w:rPr>
          <w:lang w:val="en-CA"/>
        </w:rPr>
        <w:t xml:space="preserve">. Like awesome, because they do it here! </w:t>
      </w:r>
      <w:r w:rsidR="00551EF5">
        <w:rPr>
          <w:lang w:val="en-CA"/>
        </w:rPr>
        <w:t>(</w:t>
      </w:r>
      <w:r w:rsidRPr="009754D0">
        <w:rPr>
          <w:lang w:val="en-CA"/>
        </w:rPr>
        <w:t>CM10</w:t>
      </w:r>
      <w:r w:rsidR="00551EF5">
        <w:rPr>
          <w:lang w:val="en-CA"/>
        </w:rPr>
        <w:t>)</w:t>
      </w:r>
    </w:p>
    <w:p w14:paraId="32F701CB" w14:textId="77777777" w:rsidR="00332080" w:rsidRPr="009754D0" w:rsidRDefault="00332080" w:rsidP="00332080">
      <w:pPr>
        <w:rPr>
          <w:lang w:val="en-CA"/>
        </w:rPr>
      </w:pPr>
      <w:r w:rsidRPr="009754D0">
        <w:rPr>
          <w:lang w:val="en-CA"/>
        </w:rPr>
        <w:t>One youth discusses how she improved her public speaking skills and demonstrates also how she is able to cope with stress and learn from her performance experiences. She expresses that she knows there is a learning curve to improving public speaking skills and that her nervousness will sometimes come back. She is able to rationalize her stressful experience and look positively at the next opportunity to perform.</w:t>
      </w:r>
    </w:p>
    <w:p w14:paraId="490C94A6" w14:textId="6E5131DF" w:rsidR="00AD247F" w:rsidRDefault="00332080" w:rsidP="00AD247F">
      <w:pPr>
        <w:ind w:left="720" w:firstLine="0"/>
      </w:pPr>
      <w:r w:rsidRPr="009754D0">
        <w:t xml:space="preserve">I think I’ve really learned to speak in public. I was never able to do that. I’d be standing there and I just wouldn’t speak, my face would just… I could just feel the blood draining from my face but now it’s just like ‘this is easy!’… There’ll be those odd times when it happens to me and I’ll be like ‘oh, that just happened to me again’. Then I’d just get over it and be like ‘there’ll be a different time, I’ll do better next time. </w:t>
      </w:r>
      <w:r w:rsidR="00D27E9E">
        <w:t>(</w:t>
      </w:r>
      <w:r w:rsidRPr="009754D0">
        <w:t>Y</w:t>
      </w:r>
      <w:r w:rsidR="00997AEA">
        <w:t>8</w:t>
      </w:r>
      <w:r w:rsidR="00D27E9E">
        <w:t>)</w:t>
      </w:r>
    </w:p>
    <w:p w14:paraId="218A02FC" w14:textId="35C34CA8" w:rsidR="009E40A8" w:rsidRPr="005F081A" w:rsidRDefault="00B20E65" w:rsidP="00540BB3">
      <w:pPr>
        <w:pStyle w:val="Heading3"/>
      </w:pPr>
      <w:r w:rsidRPr="00AD247F">
        <w:t>Confidence</w:t>
      </w:r>
      <w:r w:rsidR="00540BB3">
        <w:t xml:space="preserve">. </w:t>
      </w:r>
      <w:r w:rsidR="009E40A8" w:rsidRPr="00540BB3">
        <w:rPr>
          <w:b w:val="0"/>
          <w:lang w:val="en-CA"/>
        </w:rPr>
        <w:t>Many of the activities within the program provided skill building opportunities so that the youth were able to improve their abilities and feel more co</w:t>
      </w:r>
      <w:r w:rsidR="009E7C75" w:rsidRPr="00540BB3">
        <w:rPr>
          <w:b w:val="0"/>
          <w:lang w:val="en-CA"/>
        </w:rPr>
        <w:t>nfident</w:t>
      </w:r>
      <w:r w:rsidR="009E40A8" w:rsidRPr="00540BB3">
        <w:rPr>
          <w:b w:val="0"/>
          <w:lang w:val="en-CA"/>
        </w:rPr>
        <w:t xml:space="preserve">. They </w:t>
      </w:r>
      <w:r w:rsidR="009E40A8" w:rsidRPr="00540BB3">
        <w:rPr>
          <w:b w:val="0"/>
          <w:lang w:val="en-CA"/>
        </w:rPr>
        <w:lastRenderedPageBreak/>
        <w:t>were also provided with opportunities to share their perspective and influence programming decisions so that they felt t</w:t>
      </w:r>
      <w:r w:rsidR="005F081A" w:rsidRPr="00540BB3">
        <w:rPr>
          <w:b w:val="0"/>
          <w:lang w:val="en-CA"/>
        </w:rPr>
        <w:t xml:space="preserve">hat their opinion was valuable: “I’ve become more comfortable, I don’t know how to describe it. I just be more comfortable with even helping other people and speaking in front of people” </w:t>
      </w:r>
      <w:r w:rsidR="00551EF5" w:rsidRPr="00540BB3">
        <w:rPr>
          <w:b w:val="0"/>
          <w:lang w:val="en-CA"/>
        </w:rPr>
        <w:t>(</w:t>
      </w:r>
      <w:r w:rsidR="005F081A" w:rsidRPr="00540BB3">
        <w:rPr>
          <w:b w:val="0"/>
          <w:lang w:val="en-CA"/>
        </w:rPr>
        <w:t>Y5</w:t>
      </w:r>
      <w:r w:rsidR="00551EF5" w:rsidRPr="00540BB3">
        <w:rPr>
          <w:b w:val="0"/>
          <w:lang w:val="en-CA"/>
        </w:rPr>
        <w:t>)</w:t>
      </w:r>
      <w:r w:rsidR="00F635C3">
        <w:rPr>
          <w:b w:val="0"/>
          <w:lang w:val="en-CA"/>
        </w:rPr>
        <w:t>.</w:t>
      </w:r>
      <w:r w:rsidR="005F081A" w:rsidRPr="00540BB3">
        <w:rPr>
          <w:b w:val="0"/>
        </w:rPr>
        <w:t xml:space="preserve"> </w:t>
      </w:r>
      <w:r w:rsidR="00D1736D" w:rsidRPr="00540BB3">
        <w:rPr>
          <w:b w:val="0"/>
          <w:lang w:val="en-CA"/>
        </w:rPr>
        <w:t xml:space="preserve">One CM talked about </w:t>
      </w:r>
      <w:r w:rsidR="009E4858">
        <w:rPr>
          <w:b w:val="0"/>
          <w:lang w:val="en-CA"/>
        </w:rPr>
        <w:t xml:space="preserve">how </w:t>
      </w:r>
      <w:r w:rsidR="00D1736D" w:rsidRPr="00540BB3">
        <w:rPr>
          <w:b w:val="0"/>
          <w:lang w:val="en-CA"/>
        </w:rPr>
        <w:t xml:space="preserve">her </w:t>
      </w:r>
      <w:r w:rsidR="009E4858">
        <w:rPr>
          <w:b w:val="0"/>
          <w:lang w:val="en-CA"/>
        </w:rPr>
        <w:t>youth</w:t>
      </w:r>
      <w:r w:rsidR="009E4858" w:rsidRPr="00540BB3">
        <w:rPr>
          <w:b w:val="0"/>
          <w:lang w:val="en-CA"/>
        </w:rPr>
        <w:t xml:space="preserve"> </w:t>
      </w:r>
      <w:r w:rsidR="00D1736D" w:rsidRPr="00540BB3">
        <w:rPr>
          <w:b w:val="0"/>
          <w:lang w:val="en-CA"/>
        </w:rPr>
        <w:t>feel really accomplished and proud when they complete an event.</w:t>
      </w:r>
    </w:p>
    <w:p w14:paraId="46A152D1" w14:textId="13194411" w:rsidR="005F081A" w:rsidRDefault="00D1736D" w:rsidP="005F081A">
      <w:pPr>
        <w:ind w:left="720" w:firstLine="0"/>
        <w:rPr>
          <w:lang w:val="en-CA"/>
        </w:rPr>
      </w:pPr>
      <w:r w:rsidRPr="00AD247F">
        <w:t xml:space="preserve">What I’ve noticed is they take things much more seriously. And when it’s all over and done, they seem so extremely proud of themselves. Like, each time you do an event, afterwards, there’s such a positive outcome. They’re so proud of themselves, they’re like </w:t>
      </w:r>
      <w:r w:rsidR="00D27E9E">
        <w:t>‘</w:t>
      </w:r>
      <w:r w:rsidRPr="00AD247F">
        <w:t>I did that!</w:t>
      </w:r>
      <w:r w:rsidR="00D27E9E">
        <w:t>’</w:t>
      </w:r>
      <w:r w:rsidRPr="00AD247F">
        <w:t xml:space="preserve"> And then they want to do more, which is great. </w:t>
      </w:r>
      <w:r w:rsidR="00551EF5">
        <w:t>(</w:t>
      </w:r>
      <w:r w:rsidR="005F081A">
        <w:t>CM2</w:t>
      </w:r>
      <w:r w:rsidR="00551EF5">
        <w:t>)</w:t>
      </w:r>
    </w:p>
    <w:p w14:paraId="35F30188" w14:textId="59051349" w:rsidR="00D1736D" w:rsidRPr="00AD247F" w:rsidRDefault="00D1736D" w:rsidP="00D1736D">
      <w:pPr>
        <w:rPr>
          <w:lang w:val="en-CA"/>
        </w:rPr>
      </w:pPr>
      <w:r w:rsidRPr="00AD247F">
        <w:rPr>
          <w:lang w:val="en-CA"/>
        </w:rPr>
        <w:t xml:space="preserve">One CM shared </w:t>
      </w:r>
      <w:r w:rsidR="00E66426">
        <w:rPr>
          <w:lang w:val="en-CA"/>
        </w:rPr>
        <w:t xml:space="preserve">a </w:t>
      </w:r>
      <w:r w:rsidRPr="00AD247F">
        <w:rPr>
          <w:lang w:val="en-CA"/>
        </w:rPr>
        <w:t>story about how his youth felt much more co</w:t>
      </w:r>
      <w:r w:rsidR="009E7C75">
        <w:rPr>
          <w:lang w:val="en-CA"/>
        </w:rPr>
        <w:t>nfident</w:t>
      </w:r>
      <w:r w:rsidRPr="00AD247F">
        <w:rPr>
          <w:lang w:val="en-CA"/>
        </w:rPr>
        <w:t xml:space="preserve"> after participating in the program for a few months.</w:t>
      </w:r>
      <w:r w:rsidR="004D6CB6">
        <w:rPr>
          <w:lang w:val="en-CA"/>
        </w:rPr>
        <w:t xml:space="preserve"> W</w:t>
      </w:r>
      <w:r w:rsidR="00E035C7">
        <w:rPr>
          <w:lang w:val="en-CA"/>
        </w:rPr>
        <w:t>hen he first came, the youth</w:t>
      </w:r>
      <w:r w:rsidR="004D6CB6">
        <w:rPr>
          <w:lang w:val="en-CA"/>
        </w:rPr>
        <w:t xml:space="preserve"> were not comfortable enough to share their ideas and contribute meaningfully to program development. After a few months, they </w:t>
      </w:r>
      <w:r w:rsidR="00E035C7">
        <w:rPr>
          <w:lang w:val="en-CA"/>
        </w:rPr>
        <w:t>became confident enough to become active participants and to become involved in directing a complex and high profile community event.</w:t>
      </w:r>
      <w:r w:rsidR="004D6CB6">
        <w:rPr>
          <w:lang w:val="en-CA"/>
        </w:rPr>
        <w:t xml:space="preserve"> </w:t>
      </w:r>
    </w:p>
    <w:p w14:paraId="468E7D92" w14:textId="08D83C6E" w:rsidR="00D1736D" w:rsidRDefault="009E40A8" w:rsidP="00D1736D">
      <w:pPr>
        <w:ind w:left="720" w:firstLine="0"/>
        <w:rPr>
          <w:lang w:val="en-CA"/>
        </w:rPr>
      </w:pPr>
      <w:r w:rsidRPr="00AD247F">
        <w:rPr>
          <w:lang w:val="en-CA"/>
        </w:rPr>
        <w:t xml:space="preserve">When I first came and they were shut down quiet, wouldn't say 'booty' or anything. And now we're in January and last week we were planning a huge intergenerational event for the community and they were popping out, sticking their hands up and giving answers on what they want to do </w:t>
      </w:r>
      <w:r w:rsidR="00551EF5">
        <w:rPr>
          <w:lang w:val="en-CA"/>
        </w:rPr>
        <w:t>and how they need to get to it.</w:t>
      </w:r>
      <w:r w:rsidRPr="00AD247F">
        <w:rPr>
          <w:lang w:val="en-CA"/>
        </w:rPr>
        <w:t xml:space="preserve"> </w:t>
      </w:r>
      <w:r w:rsidR="00551EF5">
        <w:rPr>
          <w:lang w:val="en-CA"/>
        </w:rPr>
        <w:t>(</w:t>
      </w:r>
      <w:r w:rsidR="00FB742F" w:rsidRPr="00AD247F">
        <w:rPr>
          <w:lang w:val="en-CA"/>
        </w:rPr>
        <w:t>CM3</w:t>
      </w:r>
      <w:r w:rsidR="00551EF5">
        <w:rPr>
          <w:lang w:val="en-CA"/>
        </w:rPr>
        <w:t>)</w:t>
      </w:r>
    </w:p>
    <w:p w14:paraId="63742899" w14:textId="48EDBCDB" w:rsidR="009E7C75" w:rsidRDefault="009E7C75" w:rsidP="00372A4C">
      <w:pPr>
        <w:rPr>
          <w:lang w:val="en-CA"/>
        </w:rPr>
      </w:pPr>
      <w:r>
        <w:rPr>
          <w:lang w:val="en-CA"/>
        </w:rPr>
        <w:t>Similarly</w:t>
      </w:r>
      <w:r w:rsidR="00E035C7">
        <w:rPr>
          <w:lang w:val="en-CA"/>
        </w:rPr>
        <w:t>,</w:t>
      </w:r>
      <w:r>
        <w:rPr>
          <w:lang w:val="en-CA"/>
        </w:rPr>
        <w:t xml:space="preserve"> another CM shared</w:t>
      </w:r>
      <w:r w:rsidR="00E035C7">
        <w:rPr>
          <w:lang w:val="en-CA"/>
        </w:rPr>
        <w:t xml:space="preserve"> a story about </w:t>
      </w:r>
      <w:r w:rsidR="00F3195F">
        <w:rPr>
          <w:lang w:val="en-CA"/>
        </w:rPr>
        <w:t xml:space="preserve">one of </w:t>
      </w:r>
      <w:r w:rsidR="00E035C7">
        <w:rPr>
          <w:lang w:val="en-CA"/>
        </w:rPr>
        <w:t xml:space="preserve">his youth who </w:t>
      </w:r>
      <w:r w:rsidR="00F3195F">
        <w:rPr>
          <w:lang w:val="en-CA"/>
        </w:rPr>
        <w:t xml:space="preserve">was too anxious to </w:t>
      </w:r>
      <w:r w:rsidR="00BA3C52">
        <w:rPr>
          <w:lang w:val="en-CA"/>
        </w:rPr>
        <w:t>leave her own home</w:t>
      </w:r>
      <w:r w:rsidR="00F3195F">
        <w:rPr>
          <w:lang w:val="en-CA"/>
        </w:rPr>
        <w:t xml:space="preserve"> </w:t>
      </w:r>
      <w:r w:rsidR="00BA3C52">
        <w:rPr>
          <w:lang w:val="en-CA"/>
        </w:rPr>
        <w:t xml:space="preserve">for a period of time </w:t>
      </w:r>
      <w:r w:rsidR="00F3195F">
        <w:rPr>
          <w:lang w:val="en-CA"/>
        </w:rPr>
        <w:t>and who later w</w:t>
      </w:r>
      <w:r w:rsidR="00BA3C52">
        <w:rPr>
          <w:lang w:val="en-CA"/>
        </w:rPr>
        <w:t>as</w:t>
      </w:r>
      <w:r w:rsidR="00F3195F">
        <w:rPr>
          <w:lang w:val="en-CA"/>
        </w:rPr>
        <w:t xml:space="preserve"> able to perform a short presentation in front of a large group of strangers</w:t>
      </w:r>
      <w:r>
        <w:rPr>
          <w:lang w:val="en-CA"/>
        </w:rPr>
        <w:t>:</w:t>
      </w:r>
    </w:p>
    <w:p w14:paraId="7A465842" w14:textId="23436F2E" w:rsidR="007A3D3F" w:rsidRPr="00AD247F" w:rsidRDefault="007A3D3F" w:rsidP="004D25F7">
      <w:pPr>
        <w:ind w:left="720" w:firstLine="0"/>
      </w:pPr>
      <w:r w:rsidRPr="009B53B2">
        <w:t xml:space="preserve">They got up in front of 120 people and 80 of which were their age. They said their names, where they’re from and a few things that were interesting about their community. So, to </w:t>
      </w:r>
      <w:r w:rsidRPr="009B53B2">
        <w:lastRenderedPageBreak/>
        <w:t xml:space="preserve">me, just watching that was one of those proud moments when I just think back to when they said ‘there's no </w:t>
      </w:r>
      <w:proofErr w:type="spellStart"/>
      <w:r w:rsidRPr="009B53B2">
        <w:t>effin</w:t>
      </w:r>
      <w:proofErr w:type="spellEnd"/>
      <w:r w:rsidRPr="009B53B2">
        <w:t xml:space="preserve"> way I’m going to do that’…  Like one of them at one time had a problem where, uh, I didn’t see her for a while and apparently she was like in her room for pretty much two weeks… She didn't have it in her to face the music, whatever it was that happened…  So she would go to the kitchen to eat and she would go to the bathroom and she would be in her room. And that’s the only place she felt comfortable. </w:t>
      </w:r>
      <w:r w:rsidR="00551EF5">
        <w:t>(</w:t>
      </w:r>
      <w:r w:rsidRPr="009B53B2">
        <w:t>CM1</w:t>
      </w:r>
      <w:r w:rsidR="00551EF5">
        <w:t>)</w:t>
      </w:r>
    </w:p>
    <w:p w14:paraId="0492F904" w14:textId="765F89AE" w:rsidR="008C734D" w:rsidRDefault="00D02BE8" w:rsidP="00635765">
      <w:pPr>
        <w:rPr>
          <w:lang w:val="en-CA"/>
        </w:rPr>
      </w:pPr>
      <w:r w:rsidRPr="00AD247F">
        <w:rPr>
          <w:lang w:val="en-CA"/>
        </w:rPr>
        <w:t>Another youth shared her experience of how just being a part of the group helped her to realize her value</w:t>
      </w:r>
      <w:r w:rsidR="00C533AF">
        <w:rPr>
          <w:lang w:val="en-CA"/>
        </w:rPr>
        <w:t>:</w:t>
      </w:r>
      <w:r w:rsidRPr="00AD247F">
        <w:rPr>
          <w:lang w:val="en-CA"/>
        </w:rPr>
        <w:t xml:space="preserve"> </w:t>
      </w:r>
      <w:r w:rsidR="00C533AF">
        <w:rPr>
          <w:lang w:val="en-CA"/>
        </w:rPr>
        <w:t>“</w:t>
      </w:r>
      <w:r w:rsidRPr="00AD247F">
        <w:rPr>
          <w:lang w:val="en-CA"/>
        </w:rPr>
        <w:t>Y</w:t>
      </w:r>
      <w:r w:rsidR="009E40A8" w:rsidRPr="00AD247F">
        <w:rPr>
          <w:lang w:val="en-CA"/>
        </w:rPr>
        <w:t>ou know your worth more, when you’re here in this program. When you have people looking out for you and caring for you and telling you right from wrong. It’s like, yeah, you defini</w:t>
      </w:r>
      <w:r w:rsidR="008A2B62" w:rsidRPr="00AD247F">
        <w:rPr>
          <w:lang w:val="en-CA"/>
        </w:rPr>
        <w:t>tely know you’re worth more</w:t>
      </w:r>
      <w:r w:rsidR="00C533AF">
        <w:rPr>
          <w:lang w:val="en-CA"/>
        </w:rPr>
        <w:t>”</w:t>
      </w:r>
      <w:r w:rsidR="008A2B62" w:rsidRPr="00AD247F">
        <w:rPr>
          <w:lang w:val="en-CA"/>
        </w:rPr>
        <w:t xml:space="preserve"> </w:t>
      </w:r>
      <w:r w:rsidR="00551EF5">
        <w:rPr>
          <w:lang w:val="en-CA"/>
        </w:rPr>
        <w:t>(</w:t>
      </w:r>
      <w:r w:rsidR="008A2B62" w:rsidRPr="00AD247F">
        <w:rPr>
          <w:lang w:val="en-CA"/>
        </w:rPr>
        <w:t>Y4</w:t>
      </w:r>
      <w:r w:rsidR="00551EF5">
        <w:rPr>
          <w:lang w:val="en-CA"/>
        </w:rPr>
        <w:t>)</w:t>
      </w:r>
      <w:r w:rsidR="00CE0D19">
        <w:rPr>
          <w:lang w:val="en-CA"/>
        </w:rPr>
        <w:t>.</w:t>
      </w:r>
    </w:p>
    <w:p w14:paraId="32CA20B6" w14:textId="1D008DB9" w:rsidR="005D6548" w:rsidRPr="00AD247F" w:rsidRDefault="005D6548" w:rsidP="006542C2">
      <w:pPr>
        <w:rPr>
          <w:lang w:val="en-CA"/>
        </w:rPr>
      </w:pPr>
      <w:r w:rsidRPr="00AD247F">
        <w:rPr>
          <w:lang w:val="en-CA"/>
        </w:rPr>
        <w:t>Another shared her experience of how the program helped to build her confidence</w:t>
      </w:r>
      <w:r w:rsidR="004D25F7">
        <w:rPr>
          <w:lang w:val="en-CA"/>
        </w:rPr>
        <w:t xml:space="preserve"> and expand her social network</w:t>
      </w:r>
      <w:r w:rsidR="005949D8" w:rsidRPr="00AD247F">
        <w:rPr>
          <w:lang w:val="en-CA"/>
        </w:rPr>
        <w:t>.</w:t>
      </w:r>
    </w:p>
    <w:p w14:paraId="0F55BF5C" w14:textId="3BF324BC" w:rsidR="005D6548" w:rsidRPr="00AD247F" w:rsidRDefault="00BA4133" w:rsidP="00D02BE8">
      <w:pPr>
        <w:ind w:left="720" w:firstLine="0"/>
        <w:rPr>
          <w:lang w:val="en-US"/>
        </w:rPr>
      </w:pPr>
      <w:r w:rsidRPr="00AD247F">
        <w:t>[I learned] t</w:t>
      </w:r>
      <w:r w:rsidR="005D6548" w:rsidRPr="00AD247F">
        <w:t>o be m</w:t>
      </w:r>
      <w:r w:rsidR="005949D8" w:rsidRPr="00AD247F">
        <w:t>ore outgoing and enthusiastic, be</w:t>
      </w:r>
      <w:r w:rsidR="005D6548" w:rsidRPr="00AD247F">
        <w:t xml:space="preserve">cause I wasn’t like that before the program. I wasn’t very out there. I was more like, keep to myself, be quiet and just don’t talk to anybody pretty much. I had like my own little group of friends like maybe just the four of us. That was like… I only had four friends. And those were the only people that I would talk to outside of my house. </w:t>
      </w:r>
      <w:r w:rsidR="00551EF5">
        <w:t>(</w:t>
      </w:r>
      <w:r w:rsidR="008A2B62" w:rsidRPr="00AD247F">
        <w:t>Y</w:t>
      </w:r>
      <w:r w:rsidR="00997AEA">
        <w:t>8</w:t>
      </w:r>
      <w:r w:rsidR="00551EF5">
        <w:t>)</w:t>
      </w:r>
    </w:p>
    <w:p w14:paraId="679AECB5" w14:textId="77777777" w:rsidR="005D774B" w:rsidRPr="000435C7" w:rsidRDefault="00B20E65" w:rsidP="00AD247F">
      <w:pPr>
        <w:pStyle w:val="Heading2"/>
      </w:pPr>
      <w:r w:rsidRPr="000435C7">
        <w:t>Enhanced Growth of Community Mentors</w:t>
      </w:r>
    </w:p>
    <w:p w14:paraId="74CCD5EF" w14:textId="255A5283" w:rsidR="00773626" w:rsidRPr="00AD247F" w:rsidRDefault="005D774B" w:rsidP="00635765">
      <w:pPr>
        <w:rPr>
          <w:lang w:val="en-US"/>
        </w:rPr>
      </w:pPr>
      <w:r w:rsidRPr="00AD247F">
        <w:rPr>
          <w:lang w:val="en-CA"/>
        </w:rPr>
        <w:t xml:space="preserve">The program also had impacts on many of the CMs. These individuals are members of their community and were often closely connected with the youth in the program and affected by local events. Many of the CMs felt deeply satisfied by their work and the role they played in supporting their </w:t>
      </w:r>
      <w:r w:rsidR="009E4858">
        <w:rPr>
          <w:lang w:val="en-CA"/>
        </w:rPr>
        <w:t xml:space="preserve">youth </w:t>
      </w:r>
      <w:r w:rsidRPr="00AD247F">
        <w:rPr>
          <w:lang w:val="en-CA"/>
        </w:rPr>
        <w:t xml:space="preserve">participants. Some of them shared how rewarding they found their </w:t>
      </w:r>
      <w:r w:rsidRPr="00AD247F">
        <w:rPr>
          <w:lang w:val="en-CA"/>
        </w:rPr>
        <w:lastRenderedPageBreak/>
        <w:t>experience.</w:t>
      </w:r>
      <w:r w:rsidR="002B05DC" w:rsidRPr="00AD247F">
        <w:rPr>
          <w:lang w:val="en-CA"/>
        </w:rPr>
        <w:t xml:space="preserve"> As a result </w:t>
      </w:r>
      <w:r w:rsidR="00BA3C52">
        <w:rPr>
          <w:lang w:val="en-CA"/>
        </w:rPr>
        <w:t>two</w:t>
      </w:r>
      <w:r w:rsidR="00BA3C52" w:rsidRPr="00AD247F">
        <w:rPr>
          <w:lang w:val="en-CA"/>
        </w:rPr>
        <w:t xml:space="preserve"> </w:t>
      </w:r>
      <w:r w:rsidR="002B05DC" w:rsidRPr="00AD247F">
        <w:rPr>
          <w:lang w:val="en-CA"/>
        </w:rPr>
        <w:t xml:space="preserve">subthemes </w:t>
      </w:r>
      <w:r w:rsidR="00F40118">
        <w:rPr>
          <w:lang w:val="en-CA"/>
        </w:rPr>
        <w:t>were identified, including</w:t>
      </w:r>
      <w:r w:rsidR="00F40118" w:rsidRPr="00AD247F">
        <w:rPr>
          <w:lang w:val="en-CA"/>
        </w:rPr>
        <w:t xml:space="preserve"> </w:t>
      </w:r>
      <w:r w:rsidR="002B05DC" w:rsidRPr="00AD247F">
        <w:rPr>
          <w:lang w:val="en-CA"/>
        </w:rPr>
        <w:t>skill development and improved relationships.</w:t>
      </w:r>
      <w:r w:rsidR="00214B2F">
        <w:t xml:space="preserve"> </w:t>
      </w:r>
    </w:p>
    <w:p w14:paraId="6BFDC6DF" w14:textId="16D51ADE" w:rsidR="00372A4C" w:rsidRDefault="00B20E65" w:rsidP="00635765">
      <w:pPr>
        <w:ind w:firstLine="0"/>
      </w:pPr>
      <w:r w:rsidRPr="00AD247F">
        <w:t>Skill-</w:t>
      </w:r>
      <w:r w:rsidR="00214B2F">
        <w:t>development</w:t>
      </w:r>
      <w:r w:rsidR="00540BB3">
        <w:t xml:space="preserve">. </w:t>
      </w:r>
      <w:r w:rsidR="00D80690" w:rsidRPr="00540BB3">
        <w:rPr>
          <w:lang w:val="en-CA"/>
        </w:rPr>
        <w:t xml:space="preserve">The majority of the CMs were youth workers who were involved in recreation programming. </w:t>
      </w:r>
      <w:r w:rsidR="009F3392" w:rsidRPr="00547819">
        <w:t>When discussing with the CMs their overall experience in the program it was very evident that they had developed a sense of fulfilment in having overcome challenges and</w:t>
      </w:r>
      <w:r w:rsidR="009F3392" w:rsidRPr="009F3392">
        <w:t xml:space="preserve"> being able to support the youth in their community.</w:t>
      </w:r>
      <w:r w:rsidR="009F3392" w:rsidRPr="00540BB3">
        <w:t xml:space="preserve"> </w:t>
      </w:r>
      <w:r w:rsidR="00D80690" w:rsidRPr="00540BB3">
        <w:rPr>
          <w:lang w:val="en-CA"/>
        </w:rPr>
        <w:t xml:space="preserve">They were </w:t>
      </w:r>
      <w:r w:rsidR="009F3392">
        <w:rPr>
          <w:lang w:val="en-CA"/>
        </w:rPr>
        <w:t xml:space="preserve">also </w:t>
      </w:r>
      <w:r w:rsidR="00D80690" w:rsidRPr="00540BB3">
        <w:rPr>
          <w:lang w:val="en-CA"/>
        </w:rPr>
        <w:t xml:space="preserve">able to develop some practical skills of their own through the implementation of the program. </w:t>
      </w:r>
      <w:r w:rsidR="00A1440C" w:rsidRPr="00AD247F">
        <w:rPr>
          <w:lang w:val="en-CA"/>
        </w:rPr>
        <w:t>The YLP was implemented in a staged approach whereby new CMs worked with a more structured model and more experienced CMs were allowed to have more flexibility with program activities. As such, many of the CMs learned about program design as they bec</w:t>
      </w:r>
      <w:r w:rsidR="00372A4C">
        <w:rPr>
          <w:lang w:val="en-CA"/>
        </w:rPr>
        <w:t>ame more experienced in the YLP: “</w:t>
      </w:r>
      <w:r w:rsidR="00372A4C" w:rsidRPr="00AD247F">
        <w:t xml:space="preserve">[We] become better facilitators, understand ourselves more, </w:t>
      </w:r>
      <w:proofErr w:type="gramStart"/>
      <w:r w:rsidR="00372A4C" w:rsidRPr="00AD247F">
        <w:t>understand</w:t>
      </w:r>
      <w:proofErr w:type="gramEnd"/>
      <w:r w:rsidR="00372A4C" w:rsidRPr="00AD247F">
        <w:t xml:space="preserve"> the youth more. We’re building something, and I think that’s a feat in itself</w:t>
      </w:r>
      <w:r w:rsidR="00372A4C">
        <w:t>”</w:t>
      </w:r>
      <w:r w:rsidR="00372A4C" w:rsidRPr="00F83736">
        <w:t xml:space="preserve"> </w:t>
      </w:r>
      <w:r w:rsidR="00F635C3">
        <w:t>(</w:t>
      </w:r>
      <w:r w:rsidR="00372A4C" w:rsidRPr="00F83736">
        <w:t>C</w:t>
      </w:r>
      <w:r w:rsidR="00FD0142">
        <w:t>M</w:t>
      </w:r>
      <w:r w:rsidR="00372A4C" w:rsidRPr="00F83736">
        <w:t>9</w:t>
      </w:r>
      <w:r w:rsidR="00F635C3">
        <w:t>).</w:t>
      </w:r>
    </w:p>
    <w:p w14:paraId="5FC077AF" w14:textId="61C8E71C" w:rsidR="00C16340" w:rsidRPr="00372A4C" w:rsidRDefault="00C16340" w:rsidP="00372A4C">
      <w:pPr>
        <w:ind w:left="720" w:firstLine="0"/>
      </w:pPr>
      <w:r w:rsidRPr="00AD247F">
        <w:rPr>
          <w:lang w:val="en-CA"/>
        </w:rPr>
        <w:t xml:space="preserve">We started off doing </w:t>
      </w:r>
      <w:proofErr w:type="spellStart"/>
      <w:r w:rsidRPr="00AD247F">
        <w:rPr>
          <w:lang w:val="en-CA"/>
        </w:rPr>
        <w:t>practicals</w:t>
      </w:r>
      <w:proofErr w:type="spellEnd"/>
      <w:r w:rsidRPr="00AD247F">
        <w:rPr>
          <w:lang w:val="en-CA"/>
        </w:rPr>
        <w:t>, learning how to facilitate and critiquing each other, and stuff like that. And tha</w:t>
      </w:r>
      <w:r w:rsidR="00A1440C" w:rsidRPr="00AD247F">
        <w:rPr>
          <w:lang w:val="en-CA"/>
        </w:rPr>
        <w:t>t’s what we started off doing… W</w:t>
      </w:r>
      <w:r w:rsidRPr="00AD247F">
        <w:rPr>
          <w:lang w:val="en-CA"/>
        </w:rPr>
        <w:t>hen it comes to this, we’ve graduated and we’re at a point where we get to design our own program. Because, in a sense, we’ve mastered that module-type situation… so now we get to design it ourselves.</w:t>
      </w:r>
      <w:r w:rsidR="00A21C29" w:rsidRPr="00AD247F">
        <w:rPr>
          <w:lang w:val="en-CA"/>
        </w:rPr>
        <w:t xml:space="preserve"> </w:t>
      </w:r>
      <w:r w:rsidR="00551EF5">
        <w:rPr>
          <w:lang w:val="en-CA"/>
        </w:rPr>
        <w:t>(</w:t>
      </w:r>
      <w:r w:rsidR="00FB742F" w:rsidRPr="00AD247F">
        <w:rPr>
          <w:lang w:val="en-CA"/>
        </w:rPr>
        <w:t>CM1</w:t>
      </w:r>
      <w:r w:rsidR="00551EF5">
        <w:rPr>
          <w:lang w:val="en-CA"/>
        </w:rPr>
        <w:t>)</w:t>
      </w:r>
    </w:p>
    <w:p w14:paraId="56551071" w14:textId="2A7B7BE2" w:rsidR="00110747" w:rsidRPr="00110747" w:rsidRDefault="002F24B4" w:rsidP="00372A4C">
      <w:r>
        <w:t>Within the program, there were some examples of former youth leaders who had been hired as CM</w:t>
      </w:r>
      <w:r w:rsidR="00110747">
        <w:t>s</w:t>
      </w:r>
      <w:r>
        <w:t>, as well as CMs who wer</w:t>
      </w:r>
      <w:r w:rsidR="00110747">
        <w:t xml:space="preserve">e promoted to Program Officers. These individuals were able to expand on their skill sets and take on positions within the organization of increasing responsibility. </w:t>
      </w:r>
      <w:r>
        <w:t xml:space="preserve">One of the </w:t>
      </w:r>
      <w:r w:rsidR="00221F16">
        <w:t>CM</w:t>
      </w:r>
      <w:r w:rsidR="00635B9A">
        <w:t>s</w:t>
      </w:r>
      <w:r>
        <w:t xml:space="preserve"> talked about how the </w:t>
      </w:r>
      <w:proofErr w:type="spellStart"/>
      <w:r>
        <w:t>CM</w:t>
      </w:r>
      <w:r w:rsidR="00110747">
        <w:t>o</w:t>
      </w:r>
      <w:r>
        <w:t>pportunit</w:t>
      </w:r>
      <w:r w:rsidR="00110747">
        <w:t>ies</w:t>
      </w:r>
      <w:proofErr w:type="spellEnd"/>
      <w:r>
        <w:t xml:space="preserve"> </w:t>
      </w:r>
      <w:r w:rsidR="00110747">
        <w:t>for advancement</w:t>
      </w:r>
      <w:r>
        <w:t>. Through this progression</w:t>
      </w:r>
      <w:r w:rsidR="00110747">
        <w:t>,</w:t>
      </w:r>
      <w:r>
        <w:t xml:space="preserve"> local CMs and their communities would have increasing control</w:t>
      </w:r>
      <w:r w:rsidR="00110747">
        <w:t xml:space="preserve"> over the program direction, promoting community empowerment and self-</w:t>
      </w:r>
      <w:r w:rsidR="00110747" w:rsidRPr="00110747">
        <w:t>determination.</w:t>
      </w:r>
    </w:p>
    <w:p w14:paraId="1864B06C" w14:textId="591AE417" w:rsidR="002F24B4" w:rsidRPr="00AD247F" w:rsidRDefault="002F24B4" w:rsidP="00110747">
      <w:pPr>
        <w:ind w:left="720" w:firstLine="0"/>
      </w:pPr>
      <w:r w:rsidRPr="00773626">
        <w:rPr>
          <w:lang w:val="en-CA"/>
        </w:rPr>
        <w:lastRenderedPageBreak/>
        <w:t>They need to be brought to another level, where they’re the ones that are organizing the trainings and then you just keep building on top of that</w:t>
      </w:r>
      <w:r w:rsidRPr="00110747">
        <w:rPr>
          <w:lang w:val="en-CA"/>
        </w:rPr>
        <w:t xml:space="preserve">… what that looks like, I don’t know, whether that’s saying, you here in </w:t>
      </w:r>
      <w:r w:rsidR="009E7C75">
        <w:rPr>
          <w:lang w:val="en-CA"/>
        </w:rPr>
        <w:t xml:space="preserve">(Name of Community) </w:t>
      </w:r>
      <w:r w:rsidRPr="00110747">
        <w:rPr>
          <w:lang w:val="en-CA"/>
        </w:rPr>
        <w:t xml:space="preserve">, you’re going to host a training for, you know, 6 of the communities around </w:t>
      </w:r>
      <w:r w:rsidR="00773626">
        <w:rPr>
          <w:lang w:val="en-CA"/>
        </w:rPr>
        <w:t xml:space="preserve">here… </w:t>
      </w:r>
      <w:r w:rsidRPr="00110747">
        <w:rPr>
          <w:lang w:val="en-CA"/>
        </w:rPr>
        <w:t xml:space="preserve">and you’re going to have a program officer, you’ll have staff to help you out, but it’s your training, like it’s your training. So you need to design it, you need to create it, what are the important skills, what are the essential </w:t>
      </w:r>
      <w:r w:rsidR="00773626">
        <w:rPr>
          <w:lang w:val="en-CA"/>
        </w:rPr>
        <w:t>skills you’re teaching..</w:t>
      </w:r>
      <w:r w:rsidRPr="00110747">
        <w:rPr>
          <w:lang w:val="en-CA"/>
        </w:rPr>
        <w:t>. In a way too, it’s also handing over everything, right?</w:t>
      </w:r>
      <w:r w:rsidR="00110747" w:rsidRPr="00AD247F">
        <w:rPr>
          <w:lang w:val="en-CA"/>
        </w:rPr>
        <w:t xml:space="preserve"> (</w:t>
      </w:r>
      <w:r w:rsidR="002D03A1">
        <w:rPr>
          <w:lang w:val="en-CA"/>
        </w:rPr>
        <w:t>CM</w:t>
      </w:r>
      <w:r w:rsidR="008C3CAB">
        <w:rPr>
          <w:lang w:val="en-CA"/>
        </w:rPr>
        <w:t>1</w:t>
      </w:r>
      <w:r w:rsidR="00CA0761">
        <w:rPr>
          <w:lang w:val="en-CA"/>
        </w:rPr>
        <w:t>2</w:t>
      </w:r>
      <w:r w:rsidR="00110747" w:rsidRPr="00AD247F">
        <w:rPr>
          <w:lang w:val="en-CA"/>
        </w:rPr>
        <w:t>)</w:t>
      </w:r>
    </w:p>
    <w:p w14:paraId="0A2ACD90" w14:textId="281052B7" w:rsidR="00BF18CA" w:rsidRPr="00540BB3" w:rsidRDefault="00332080" w:rsidP="00540BB3">
      <w:pPr>
        <w:pStyle w:val="Heading3"/>
      </w:pPr>
      <w:r>
        <w:t>Improved r</w:t>
      </w:r>
      <w:r w:rsidR="00B20E65" w:rsidRPr="00AD247F">
        <w:t>elationships</w:t>
      </w:r>
      <w:r w:rsidR="00540BB3">
        <w:t xml:space="preserve">. </w:t>
      </w:r>
      <w:r w:rsidR="00A1440C" w:rsidRPr="00540BB3">
        <w:rPr>
          <w:b w:val="0"/>
          <w:lang w:val="en-CA"/>
        </w:rPr>
        <w:t xml:space="preserve">Many CMs </w:t>
      </w:r>
      <w:r w:rsidR="00BF18CA" w:rsidRPr="00540BB3">
        <w:rPr>
          <w:b w:val="0"/>
          <w:lang w:val="en-CA"/>
        </w:rPr>
        <w:t>benefited from developing relationships with other CMs within the program. This was particularly helpful for them when they were dealing with stressful situations or looking for support in overcoming program challenges. Many of these relationsh</w:t>
      </w:r>
      <w:r w:rsidR="00773626" w:rsidRPr="00540BB3">
        <w:rPr>
          <w:b w:val="0"/>
          <w:lang w:val="en-CA"/>
        </w:rPr>
        <w:t>i</w:t>
      </w:r>
      <w:r w:rsidR="00BF18CA" w:rsidRPr="00540BB3">
        <w:rPr>
          <w:b w:val="0"/>
          <w:lang w:val="en-CA"/>
        </w:rPr>
        <w:t>ps were built during the CM trainings.</w:t>
      </w:r>
    </w:p>
    <w:p w14:paraId="271CB7B9" w14:textId="6B9C70C2" w:rsidR="00BF18CA" w:rsidRDefault="00877D9F" w:rsidP="00BF18CA">
      <w:pPr>
        <w:ind w:left="720" w:firstLine="0"/>
        <w:rPr>
          <w:lang w:val="en-CA"/>
        </w:rPr>
      </w:pPr>
      <w:r w:rsidRPr="00AD247F">
        <w:rPr>
          <w:lang w:val="en-CA"/>
        </w:rPr>
        <w:t>We always had the idea that, you know, we’re stuck out in Brantford at this Tim Horton’s camp for a week, with no civilization. And we joke around, I mean, we used to make the best out of it. We used to just play games, and have fun, and really get to know each other.</w:t>
      </w:r>
      <w:r w:rsidR="00A21C29" w:rsidRPr="00AD247F">
        <w:rPr>
          <w:lang w:val="en-CA"/>
        </w:rPr>
        <w:t xml:space="preserve"> </w:t>
      </w:r>
      <w:r w:rsidR="00551EF5">
        <w:rPr>
          <w:lang w:val="en-CA"/>
        </w:rPr>
        <w:t>(</w:t>
      </w:r>
      <w:r w:rsidR="00FB742F" w:rsidRPr="00AD247F">
        <w:rPr>
          <w:lang w:val="en-CA"/>
        </w:rPr>
        <w:t>CM2</w:t>
      </w:r>
      <w:r w:rsidR="00551EF5">
        <w:rPr>
          <w:lang w:val="en-CA"/>
        </w:rPr>
        <w:t>)</w:t>
      </w:r>
    </w:p>
    <w:p w14:paraId="13C106B5" w14:textId="77777777" w:rsidR="009E7C75" w:rsidRPr="00AD247F" w:rsidRDefault="009E7C75" w:rsidP="00372A4C">
      <w:pPr>
        <w:rPr>
          <w:lang w:val="en-CA"/>
        </w:rPr>
      </w:pPr>
      <w:r>
        <w:rPr>
          <w:lang w:val="en-CA"/>
        </w:rPr>
        <w:t>Another CM discussed how sharing the challenges they were all facing at the trainings really helped bring the group together to be a stronger support system for one another:</w:t>
      </w:r>
    </w:p>
    <w:p w14:paraId="6F2B00B4" w14:textId="41ED7DFF" w:rsidR="00223555" w:rsidRDefault="00223555" w:rsidP="00BF18CA">
      <w:pPr>
        <w:ind w:left="720" w:firstLine="0"/>
        <w:rPr>
          <w:rFonts w:eastAsia="Calibri"/>
        </w:rPr>
      </w:pPr>
      <w:r w:rsidRPr="00AD247F">
        <w:rPr>
          <w:rFonts w:eastAsia="Calibri"/>
        </w:rPr>
        <w:t xml:space="preserve">I realized that everybody here </w:t>
      </w:r>
      <w:r w:rsidR="004875A1">
        <w:rPr>
          <w:rFonts w:eastAsia="Calibri"/>
        </w:rPr>
        <w:t xml:space="preserve">[at the CM training] </w:t>
      </w:r>
      <w:r w:rsidRPr="00AD247F">
        <w:rPr>
          <w:rFonts w:eastAsia="Calibri"/>
        </w:rPr>
        <w:t>is having the same problem</w:t>
      </w:r>
      <w:r w:rsidR="004875A1">
        <w:rPr>
          <w:rFonts w:eastAsia="Calibri"/>
        </w:rPr>
        <w:t>.</w:t>
      </w:r>
      <w:r w:rsidR="00372A4C">
        <w:rPr>
          <w:rFonts w:eastAsia="Calibri"/>
        </w:rPr>
        <w:t xml:space="preserve"> T</w:t>
      </w:r>
      <w:r w:rsidRPr="00AD247F">
        <w:rPr>
          <w:rFonts w:eastAsia="Calibri"/>
        </w:rPr>
        <w:t>hat’s why I felt like, I just let it out. I was kind of hiding it, containing it. I was thinking ‘Oh man, I’m probably the one that’s doing the worst job here’. But after I’ve seen all that</w:t>
      </w:r>
      <w:r w:rsidR="00372A4C">
        <w:rPr>
          <w:rFonts w:eastAsia="Calibri"/>
        </w:rPr>
        <w:t>,</w:t>
      </w:r>
      <w:r w:rsidRPr="00AD247F">
        <w:rPr>
          <w:rFonts w:eastAsia="Calibri"/>
        </w:rPr>
        <w:t xml:space="preserve"> I felt bet</w:t>
      </w:r>
      <w:r w:rsidR="00F83736" w:rsidRPr="00F83736">
        <w:rPr>
          <w:rFonts w:eastAsia="Calibri"/>
        </w:rPr>
        <w:t xml:space="preserve">ter. I thought it was just me </w:t>
      </w:r>
      <w:r w:rsidRPr="00AD247F">
        <w:rPr>
          <w:rFonts w:eastAsia="Calibri"/>
        </w:rPr>
        <w:t>but, everybody is going through it, so it was more of a big support system.</w:t>
      </w:r>
      <w:r w:rsidRPr="00F83736">
        <w:rPr>
          <w:rFonts w:eastAsia="Calibri"/>
        </w:rPr>
        <w:t xml:space="preserve"> </w:t>
      </w:r>
      <w:r w:rsidR="00551EF5">
        <w:rPr>
          <w:rFonts w:eastAsia="Calibri"/>
        </w:rPr>
        <w:t>(</w:t>
      </w:r>
      <w:r w:rsidRPr="00F83736">
        <w:rPr>
          <w:rFonts w:eastAsia="Calibri"/>
        </w:rPr>
        <w:t>CM4</w:t>
      </w:r>
      <w:r w:rsidR="00551EF5">
        <w:rPr>
          <w:rFonts w:eastAsia="Calibri"/>
        </w:rPr>
        <w:t>)</w:t>
      </w:r>
    </w:p>
    <w:p w14:paraId="5FC6E702" w14:textId="122332BF" w:rsidR="009E7C75" w:rsidRPr="00AD247F" w:rsidRDefault="009E7C75" w:rsidP="006A7CBD">
      <w:pPr>
        <w:ind w:firstLine="0"/>
        <w:rPr>
          <w:lang w:val="en-CA"/>
        </w:rPr>
      </w:pPr>
      <w:r>
        <w:rPr>
          <w:rFonts w:eastAsia="Calibri"/>
        </w:rPr>
        <w:lastRenderedPageBreak/>
        <w:t>Similarly</w:t>
      </w:r>
      <w:r w:rsidR="00372A4C">
        <w:rPr>
          <w:rFonts w:eastAsia="Calibri"/>
        </w:rPr>
        <w:t>,</w:t>
      </w:r>
      <w:r>
        <w:rPr>
          <w:rFonts w:eastAsia="Calibri"/>
        </w:rPr>
        <w:t xml:space="preserve"> another CM stated</w:t>
      </w:r>
      <w:r w:rsidR="00831BFE">
        <w:rPr>
          <w:rFonts w:eastAsia="Calibri"/>
        </w:rPr>
        <w:t>:</w:t>
      </w:r>
    </w:p>
    <w:p w14:paraId="6C992E09" w14:textId="6C871218" w:rsidR="00BF18CA" w:rsidRPr="00AD247F" w:rsidRDefault="00877D9F" w:rsidP="00BF18CA">
      <w:pPr>
        <w:ind w:left="720" w:firstLine="0"/>
        <w:rPr>
          <w:lang w:val="en-CA"/>
        </w:rPr>
      </w:pPr>
      <w:r w:rsidRPr="00AD247F">
        <w:rPr>
          <w:lang w:val="en-CA"/>
        </w:rPr>
        <w:t>Even with myself, one of the mentors, opened my eyes to one of my own struggles I was having, with</w:t>
      </w:r>
      <w:r w:rsidR="00BF18CA" w:rsidRPr="00AD247F">
        <w:rPr>
          <w:lang w:val="en-CA"/>
        </w:rPr>
        <w:t>out, without even knowing it… A</w:t>
      </w:r>
      <w:r w:rsidRPr="00AD247F">
        <w:rPr>
          <w:lang w:val="en-CA"/>
        </w:rPr>
        <w:t>nd I mean, we build relationships here too, it’s amazing.</w:t>
      </w:r>
      <w:r w:rsidR="008A2B62" w:rsidRPr="00AD247F">
        <w:rPr>
          <w:lang w:val="en-CA"/>
        </w:rPr>
        <w:t xml:space="preserve"> So, it’s great for us as well.</w:t>
      </w:r>
      <w:r w:rsidR="00A21C29" w:rsidRPr="00AD247F">
        <w:rPr>
          <w:lang w:val="en-CA"/>
        </w:rPr>
        <w:t xml:space="preserve"> </w:t>
      </w:r>
      <w:r w:rsidR="00551EF5">
        <w:rPr>
          <w:lang w:val="en-CA"/>
        </w:rPr>
        <w:t>(</w:t>
      </w:r>
      <w:r w:rsidR="00FB742F" w:rsidRPr="00AD247F">
        <w:rPr>
          <w:lang w:val="en-CA"/>
        </w:rPr>
        <w:t>CM3</w:t>
      </w:r>
      <w:r w:rsidR="00551EF5">
        <w:rPr>
          <w:lang w:val="en-CA"/>
        </w:rPr>
        <w:t>)</w:t>
      </w:r>
    </w:p>
    <w:p w14:paraId="4B880834" w14:textId="77777777" w:rsidR="00BF18CA" w:rsidRPr="00AD247F" w:rsidRDefault="00BF18CA" w:rsidP="00BF18CA">
      <w:pPr>
        <w:ind w:firstLine="0"/>
        <w:rPr>
          <w:lang w:val="en-CA"/>
        </w:rPr>
      </w:pPr>
      <w:r w:rsidRPr="00AD247F">
        <w:rPr>
          <w:lang w:val="en-CA"/>
        </w:rPr>
        <w:tab/>
        <w:t xml:space="preserve">Some CMs built on their relationship to create partnerships between their communities. Their youth would come together </w:t>
      </w:r>
      <w:r w:rsidR="0085351C" w:rsidRPr="00AD247F">
        <w:rPr>
          <w:lang w:val="en-CA"/>
        </w:rPr>
        <w:t>and facilitate</w:t>
      </w:r>
      <w:r w:rsidRPr="00AD247F">
        <w:rPr>
          <w:lang w:val="en-CA"/>
        </w:rPr>
        <w:t xml:space="preserve"> events on a regular basis.</w:t>
      </w:r>
    </w:p>
    <w:p w14:paraId="3CAF9353" w14:textId="77AD1F4B" w:rsidR="00877D9F" w:rsidRPr="00AD247F" w:rsidRDefault="0085351C" w:rsidP="00BF18CA">
      <w:pPr>
        <w:ind w:left="720" w:firstLine="0"/>
        <w:rPr>
          <w:lang w:val="en-CA"/>
        </w:rPr>
      </w:pPr>
      <w:r w:rsidRPr="00AD247F">
        <w:rPr>
          <w:lang w:val="en-CA"/>
        </w:rPr>
        <w:t>I</w:t>
      </w:r>
      <w:r w:rsidR="00877D9F" w:rsidRPr="00AD247F">
        <w:rPr>
          <w:lang w:val="en-CA"/>
        </w:rPr>
        <w:t xml:space="preserve">n </w:t>
      </w:r>
      <w:r w:rsidR="00372A4C">
        <w:rPr>
          <w:lang w:val="en-CA"/>
        </w:rPr>
        <w:t>[names of two communities]</w:t>
      </w:r>
      <w:r w:rsidR="00877D9F" w:rsidRPr="00AD247F">
        <w:rPr>
          <w:lang w:val="en-CA"/>
        </w:rPr>
        <w:t xml:space="preserve">, who did a tri-sport together after the youth symposium action plan and now they meet up every other week and they do sports together and they live about 45 minutes away. They basically took it to the next level where they were doing something and incorporating the youth on a regular basis using their own resources from the community. Same with </w:t>
      </w:r>
      <w:r w:rsidR="00372A4C">
        <w:rPr>
          <w:lang w:val="en-CA"/>
        </w:rPr>
        <w:t>[</w:t>
      </w:r>
      <w:r w:rsidR="00831BFE">
        <w:rPr>
          <w:lang w:val="en-CA"/>
        </w:rPr>
        <w:t>name</w:t>
      </w:r>
      <w:r w:rsidR="00372A4C">
        <w:rPr>
          <w:lang w:val="en-CA"/>
        </w:rPr>
        <w:t>s of two other communities]</w:t>
      </w:r>
      <w:r w:rsidR="00110747" w:rsidRPr="00AD247F">
        <w:rPr>
          <w:lang w:val="en-CA"/>
        </w:rPr>
        <w:t xml:space="preserve"> </w:t>
      </w:r>
      <w:r w:rsidR="00877D9F" w:rsidRPr="00AD247F">
        <w:rPr>
          <w:lang w:val="en-CA"/>
        </w:rPr>
        <w:t xml:space="preserve">who regularly combine their activities. </w:t>
      </w:r>
      <w:r w:rsidR="00551EF5">
        <w:rPr>
          <w:lang w:val="en-CA"/>
        </w:rPr>
        <w:t>(</w:t>
      </w:r>
      <w:r w:rsidR="002D03A1">
        <w:rPr>
          <w:lang w:val="en-CA"/>
        </w:rPr>
        <w:t>CM</w:t>
      </w:r>
      <w:r w:rsidR="008C3CAB">
        <w:rPr>
          <w:lang w:val="en-CA"/>
        </w:rPr>
        <w:t>1</w:t>
      </w:r>
      <w:r w:rsidR="00CA0761">
        <w:rPr>
          <w:lang w:val="en-CA"/>
        </w:rPr>
        <w:t>2</w:t>
      </w:r>
      <w:r w:rsidR="00551EF5">
        <w:rPr>
          <w:lang w:val="en-CA"/>
        </w:rPr>
        <w:t>)</w:t>
      </w:r>
    </w:p>
    <w:p w14:paraId="36B3A83A" w14:textId="77777777" w:rsidR="007F598C" w:rsidRPr="000435C7" w:rsidRDefault="00B20E65" w:rsidP="00AD247F">
      <w:pPr>
        <w:pStyle w:val="Heading2"/>
      </w:pPr>
      <w:r w:rsidRPr="000435C7">
        <w:t>Increased Community Participation</w:t>
      </w:r>
    </w:p>
    <w:p w14:paraId="25498114" w14:textId="13E97557" w:rsidR="0085351C" w:rsidRPr="00AD247F" w:rsidRDefault="005E3E16" w:rsidP="0085351C">
      <w:pPr>
        <w:rPr>
          <w:lang w:val="en-US"/>
        </w:rPr>
      </w:pPr>
      <w:r w:rsidRPr="00AD247F">
        <w:rPr>
          <w:lang w:val="en-US"/>
        </w:rPr>
        <w:t>The program was not intended to affect youth in isolation. It was designed to also have an impact on the greater community. As a result it was no</w:t>
      </w:r>
      <w:r w:rsidR="00372A4C">
        <w:rPr>
          <w:lang w:val="en-US"/>
        </w:rPr>
        <w:t>t</w:t>
      </w:r>
      <w:r w:rsidRPr="00AD247F">
        <w:rPr>
          <w:lang w:val="en-US"/>
        </w:rPr>
        <w:t xml:space="preserve"> surprising to se</w:t>
      </w:r>
      <w:r w:rsidR="00AD247F">
        <w:rPr>
          <w:lang w:val="en-US"/>
        </w:rPr>
        <w:t>e that a theme that emerged was</w:t>
      </w:r>
      <w:r w:rsidR="0085351C" w:rsidRPr="00AD247F">
        <w:rPr>
          <w:lang w:val="en-US"/>
        </w:rPr>
        <w:t xml:space="preserve"> relate</w:t>
      </w:r>
      <w:r w:rsidRPr="00AD247F">
        <w:rPr>
          <w:lang w:val="en-US"/>
        </w:rPr>
        <w:t>d</w:t>
      </w:r>
      <w:r w:rsidR="0085351C" w:rsidRPr="00AD247F">
        <w:rPr>
          <w:lang w:val="en-US"/>
        </w:rPr>
        <w:t xml:space="preserve"> to the community</w:t>
      </w:r>
      <w:r w:rsidRPr="00AD247F">
        <w:rPr>
          <w:lang w:val="en-US"/>
        </w:rPr>
        <w:t xml:space="preserve"> and was comprised of t</w:t>
      </w:r>
      <w:r w:rsidR="002F24B4">
        <w:rPr>
          <w:lang w:val="en-US"/>
        </w:rPr>
        <w:t>wo</w:t>
      </w:r>
      <w:r w:rsidRPr="00AD247F">
        <w:rPr>
          <w:lang w:val="en-US"/>
        </w:rPr>
        <w:t xml:space="preserve"> subthemes</w:t>
      </w:r>
      <w:r w:rsidR="0085351C" w:rsidRPr="00AD247F">
        <w:rPr>
          <w:lang w:val="en-US"/>
        </w:rPr>
        <w:t>. This was demonstrated in terms of the real</w:t>
      </w:r>
      <w:r w:rsidR="00D027C8" w:rsidRPr="00AD247F">
        <w:rPr>
          <w:lang w:val="en-US"/>
        </w:rPr>
        <w:t>iz</w:t>
      </w:r>
      <w:r w:rsidR="0085351C" w:rsidRPr="00AD247F">
        <w:rPr>
          <w:lang w:val="en-US"/>
        </w:rPr>
        <w:t>ation of an increased sense of community and greater partnerships among community members.</w:t>
      </w:r>
    </w:p>
    <w:p w14:paraId="116F78D7" w14:textId="3DEF8B6A" w:rsidR="00594C07" w:rsidRPr="00540BB3" w:rsidRDefault="0085351C" w:rsidP="00540BB3">
      <w:pPr>
        <w:pStyle w:val="Heading3"/>
      </w:pPr>
      <w:r w:rsidRPr="00AD247F">
        <w:t>Increased sense of community</w:t>
      </w:r>
      <w:r w:rsidR="00540BB3">
        <w:t xml:space="preserve">. </w:t>
      </w:r>
      <w:r w:rsidR="00594C07" w:rsidRPr="00540BB3">
        <w:rPr>
          <w:b w:val="0"/>
          <w:lang w:val="en-CA"/>
        </w:rPr>
        <w:t>The</w:t>
      </w:r>
      <w:r w:rsidR="005E3E16" w:rsidRPr="00540BB3">
        <w:rPr>
          <w:b w:val="0"/>
          <w:lang w:val="en-CA"/>
        </w:rPr>
        <w:t xml:space="preserve"> CMs discussed how the</w:t>
      </w:r>
      <w:r w:rsidR="00594C07" w:rsidRPr="00540BB3">
        <w:rPr>
          <w:b w:val="0"/>
          <w:lang w:val="en-CA"/>
        </w:rPr>
        <w:t xml:space="preserve"> events created </w:t>
      </w:r>
      <w:r w:rsidR="005E3E16" w:rsidRPr="00540BB3">
        <w:rPr>
          <w:b w:val="0"/>
          <w:lang w:val="en-CA"/>
        </w:rPr>
        <w:t xml:space="preserve">through the YLP created </w:t>
      </w:r>
      <w:r w:rsidR="00594C07" w:rsidRPr="00540BB3">
        <w:rPr>
          <w:b w:val="0"/>
          <w:lang w:val="en-CA"/>
        </w:rPr>
        <w:t>space for community members to be together and share an experience together and enjoy each other’s company.</w:t>
      </w:r>
    </w:p>
    <w:p w14:paraId="7C7B91E4" w14:textId="68326BA0" w:rsidR="0085351C" w:rsidRPr="00AD247F" w:rsidRDefault="0085351C" w:rsidP="00594C07">
      <w:pPr>
        <w:ind w:left="720" w:firstLine="0"/>
        <w:rPr>
          <w:lang w:val="en-CA"/>
        </w:rPr>
      </w:pPr>
      <w:r w:rsidRPr="00AD247F">
        <w:rPr>
          <w:lang w:val="en-CA"/>
        </w:rPr>
        <w:t xml:space="preserve">It has a sense of community, like we can all come together and no one’s really uncomfortable with coming and sitting at a table with whoever shows up beside them. </w:t>
      </w:r>
      <w:r w:rsidR="00594C07" w:rsidRPr="00AD247F">
        <w:rPr>
          <w:lang w:val="en-CA"/>
        </w:rPr>
        <w:lastRenderedPageBreak/>
        <w:t>They know who it is. T</w:t>
      </w:r>
      <w:r w:rsidRPr="00AD247F">
        <w:rPr>
          <w:lang w:val="en-CA"/>
        </w:rPr>
        <w:t>hey’re not afraid to talk to people, or talk to whoever’s coming in. So it’s kind of like everyone’s always looking for a reason to get toget</w:t>
      </w:r>
      <w:r w:rsidR="00594C07" w:rsidRPr="00AD247F">
        <w:rPr>
          <w:lang w:val="en-CA"/>
        </w:rPr>
        <w:t>her and go out and do something.</w:t>
      </w:r>
      <w:r w:rsidRPr="00AD247F">
        <w:rPr>
          <w:lang w:val="en-CA"/>
        </w:rPr>
        <w:t xml:space="preserve"> </w:t>
      </w:r>
      <w:r w:rsidR="00594C07" w:rsidRPr="00AD247F">
        <w:rPr>
          <w:lang w:val="en-CA"/>
        </w:rPr>
        <w:t>S</w:t>
      </w:r>
      <w:r w:rsidRPr="00AD247F">
        <w:rPr>
          <w:lang w:val="en-CA"/>
        </w:rPr>
        <w:t>o when we do events, it’s nice to see them come out and just be relaxed and having a reason to come out. So the more events we can create, the more people can get out to be with each other, rather than just being in their family. Because it brings all the community members together, al</w:t>
      </w:r>
      <w:r w:rsidR="00551EF5">
        <w:rPr>
          <w:lang w:val="en-CA"/>
        </w:rPr>
        <w:t>l the families together really.</w:t>
      </w:r>
      <w:r w:rsidRPr="00AD247F">
        <w:rPr>
          <w:lang w:val="en-CA"/>
        </w:rPr>
        <w:t xml:space="preserve"> </w:t>
      </w:r>
      <w:r w:rsidR="00551EF5">
        <w:rPr>
          <w:lang w:val="en-CA"/>
        </w:rPr>
        <w:t>(</w:t>
      </w:r>
      <w:r w:rsidR="00FB742F" w:rsidRPr="00AD247F">
        <w:rPr>
          <w:lang w:val="en-CA"/>
        </w:rPr>
        <w:t>CM10</w:t>
      </w:r>
      <w:r w:rsidR="00551EF5">
        <w:rPr>
          <w:lang w:val="en-CA"/>
        </w:rPr>
        <w:t>)</w:t>
      </w:r>
    </w:p>
    <w:p w14:paraId="2B98C41A" w14:textId="58E27105" w:rsidR="005E3E16" w:rsidRPr="00AD247F" w:rsidRDefault="005E3E16" w:rsidP="005E3E16">
      <w:pPr>
        <w:rPr>
          <w:lang w:val="en-CA"/>
        </w:rPr>
      </w:pPr>
      <w:r w:rsidRPr="00AD247F">
        <w:rPr>
          <w:lang w:val="en-CA"/>
        </w:rPr>
        <w:t xml:space="preserve">In addition, CMs spoke about how the process of having the youth plan and coordinate the events brought the community closer </w:t>
      </w:r>
      <w:r w:rsidR="003C6A1D">
        <w:rPr>
          <w:lang w:val="en-CA"/>
        </w:rPr>
        <w:t xml:space="preserve">as </w:t>
      </w:r>
      <w:r w:rsidR="00411A48">
        <w:rPr>
          <w:lang w:val="en-CA"/>
        </w:rPr>
        <w:t>the community members were able to witness the positive contributions the youth were making to the community. Furthermore, these events create a forum for all ages to come together, includi</w:t>
      </w:r>
      <w:r w:rsidR="00D36425">
        <w:rPr>
          <w:lang w:val="en-CA"/>
        </w:rPr>
        <w:t>n</w:t>
      </w:r>
      <w:r w:rsidR="00411A48">
        <w:rPr>
          <w:lang w:val="en-CA"/>
        </w:rPr>
        <w:t>g</w:t>
      </w:r>
      <w:r w:rsidRPr="00AD247F">
        <w:rPr>
          <w:lang w:val="en-CA"/>
        </w:rPr>
        <w:t xml:space="preserve"> youth, adults and elders. </w:t>
      </w:r>
    </w:p>
    <w:p w14:paraId="1EA7DF0E" w14:textId="511CA9FD" w:rsidR="00F83736" w:rsidRDefault="005E3E16" w:rsidP="00AD247F">
      <w:pPr>
        <w:ind w:left="720" w:firstLine="0"/>
        <w:rPr>
          <w:lang w:val="en-CA"/>
        </w:rPr>
      </w:pPr>
      <w:r w:rsidRPr="00AD247F">
        <w:rPr>
          <w:lang w:val="en-CA"/>
        </w:rPr>
        <w:t xml:space="preserve">Us being out in the community during BINGO - there’s elders, there’s community members, there’s even people from outside of the community, who come in to play BINGO and stuff like that. To see the youth in action: working, counting money, serving people, and just kind of, doing something. They can see what’s going on. There’s not a time that they’re wondering what they’re doing, because the youth are right in front of them. So </w:t>
      </w:r>
      <w:r w:rsidRPr="00F83736">
        <w:rPr>
          <w:lang w:val="en-CA"/>
        </w:rPr>
        <w:t xml:space="preserve">there’s no negative talk about the youth, when they’re right there doing positive things. </w:t>
      </w:r>
      <w:r w:rsidR="00551EF5">
        <w:rPr>
          <w:lang w:val="en-CA"/>
        </w:rPr>
        <w:t>(</w:t>
      </w:r>
      <w:r w:rsidRPr="00F83736">
        <w:rPr>
          <w:lang w:val="en-CA"/>
        </w:rPr>
        <w:t>CM1</w:t>
      </w:r>
      <w:r w:rsidR="00551EF5">
        <w:rPr>
          <w:lang w:val="en-CA"/>
        </w:rPr>
        <w:t>)</w:t>
      </w:r>
    </w:p>
    <w:p w14:paraId="0882C7B7" w14:textId="3CB34DCB" w:rsidR="00594C07" w:rsidRPr="00540BB3" w:rsidRDefault="00B20E65" w:rsidP="00540BB3">
      <w:pPr>
        <w:pStyle w:val="Heading3"/>
      </w:pPr>
      <w:r w:rsidRPr="00F83736">
        <w:t xml:space="preserve">Greater partnership </w:t>
      </w:r>
      <w:r w:rsidRPr="00AD247F">
        <w:t>among community members</w:t>
      </w:r>
      <w:r w:rsidR="00540BB3">
        <w:t xml:space="preserve">. </w:t>
      </w:r>
      <w:r w:rsidR="00594C07" w:rsidRPr="00540BB3">
        <w:rPr>
          <w:b w:val="0"/>
          <w:lang w:val="en-CA"/>
        </w:rPr>
        <w:t>Another community outcome that was facilitated by the</w:t>
      </w:r>
      <w:r w:rsidR="005E3E16" w:rsidRPr="00540BB3">
        <w:rPr>
          <w:b w:val="0"/>
          <w:lang w:val="en-CA"/>
        </w:rPr>
        <w:t xml:space="preserve"> YLP</w:t>
      </w:r>
      <w:r w:rsidR="00594C07" w:rsidRPr="00540BB3">
        <w:rPr>
          <w:b w:val="0"/>
          <w:lang w:val="en-CA"/>
        </w:rPr>
        <w:t xml:space="preserve"> program was community partnerships. Some of these partnerships were informal, involving voluntary contributions from individual community members. For </w:t>
      </w:r>
      <w:r w:rsidR="00594C07" w:rsidRPr="00540BB3">
        <w:rPr>
          <w:b w:val="0"/>
          <w:lang w:val="en-CA"/>
        </w:rPr>
        <w:lastRenderedPageBreak/>
        <w:t xml:space="preserve">example, CMs shared stories about community members </w:t>
      </w:r>
      <w:r w:rsidR="00C63641" w:rsidRPr="00540BB3">
        <w:rPr>
          <w:b w:val="0"/>
          <w:lang w:val="en-CA"/>
        </w:rPr>
        <w:t>provid</w:t>
      </w:r>
      <w:r w:rsidR="00C63641">
        <w:rPr>
          <w:b w:val="0"/>
          <w:lang w:val="en-CA"/>
        </w:rPr>
        <w:t>ing</w:t>
      </w:r>
      <w:r w:rsidR="00C63641" w:rsidRPr="00540BB3">
        <w:rPr>
          <w:b w:val="0"/>
          <w:lang w:val="en-CA"/>
        </w:rPr>
        <w:t xml:space="preserve"> </w:t>
      </w:r>
      <w:r w:rsidR="00594C07" w:rsidRPr="00540BB3">
        <w:rPr>
          <w:b w:val="0"/>
          <w:lang w:val="en-CA"/>
        </w:rPr>
        <w:t>support through the prov</w:t>
      </w:r>
      <w:r w:rsidR="009810EB" w:rsidRPr="00540BB3">
        <w:rPr>
          <w:b w:val="0"/>
          <w:lang w:val="en-CA"/>
        </w:rPr>
        <w:t>ision of transportation and building a venue</w:t>
      </w:r>
      <w:r w:rsidR="00594C07" w:rsidRPr="00540BB3">
        <w:rPr>
          <w:b w:val="0"/>
          <w:lang w:val="en-CA"/>
        </w:rPr>
        <w:t>.</w:t>
      </w:r>
    </w:p>
    <w:p w14:paraId="1C346D48" w14:textId="7869F609" w:rsidR="00594C07" w:rsidRPr="00AD247F" w:rsidRDefault="00594C07" w:rsidP="00594C07">
      <w:pPr>
        <w:ind w:left="720" w:firstLine="0"/>
        <w:rPr>
          <w:lang w:val="en-CA"/>
        </w:rPr>
      </w:pPr>
      <w:r w:rsidRPr="00AD247F">
        <w:rPr>
          <w:lang w:val="en-CA"/>
        </w:rPr>
        <w:t>I</w:t>
      </w:r>
      <w:r w:rsidR="00877D9F" w:rsidRPr="00AD247F">
        <w:rPr>
          <w:lang w:val="en-CA"/>
        </w:rPr>
        <w:t xml:space="preserve">n one of my communities, the kids in </w:t>
      </w:r>
      <w:r w:rsidR="00831BFE">
        <w:rPr>
          <w:lang w:val="en-CA"/>
        </w:rPr>
        <w:t>(name of community)</w:t>
      </w:r>
      <w:r w:rsidR="00877D9F" w:rsidRPr="00AD247F">
        <w:rPr>
          <w:lang w:val="en-CA"/>
        </w:rPr>
        <w:t>, the bus takes them home after school and you know, they’re spread out away from the school where they live.</w:t>
      </w:r>
      <w:r w:rsidR="009653EA" w:rsidRPr="00AD247F">
        <w:rPr>
          <w:lang w:val="en-CA"/>
        </w:rPr>
        <w:t>.</w:t>
      </w:r>
      <w:r w:rsidR="00877D9F" w:rsidRPr="00AD247F">
        <w:rPr>
          <w:lang w:val="en-CA"/>
        </w:rPr>
        <w:t>.</w:t>
      </w:r>
      <w:r w:rsidR="009653EA" w:rsidRPr="00AD247F">
        <w:rPr>
          <w:lang w:val="en-CA"/>
        </w:rPr>
        <w:t xml:space="preserve"> </w:t>
      </w:r>
      <w:r w:rsidR="009653EA" w:rsidRPr="00AD247F">
        <w:t>Well you know, the bus driver volunteered to take them back after the program is done, and you know</w:t>
      </w:r>
      <w:r w:rsidR="0075587C" w:rsidRPr="00AD247F">
        <w:t>,</w:t>
      </w:r>
      <w:r w:rsidR="009653EA" w:rsidRPr="00AD247F">
        <w:t xml:space="preserve"> she’s off-duty.</w:t>
      </w:r>
      <w:r w:rsidR="00A21C29" w:rsidRPr="00AD247F">
        <w:rPr>
          <w:lang w:val="en-CA"/>
        </w:rPr>
        <w:t xml:space="preserve"> </w:t>
      </w:r>
      <w:r w:rsidR="00551EF5">
        <w:rPr>
          <w:lang w:val="en-CA"/>
        </w:rPr>
        <w:t>(</w:t>
      </w:r>
      <w:r w:rsidR="00FB742F" w:rsidRPr="00AD247F">
        <w:rPr>
          <w:lang w:val="en-CA"/>
        </w:rPr>
        <w:t>CM3</w:t>
      </w:r>
      <w:r w:rsidR="00551EF5">
        <w:rPr>
          <w:lang w:val="en-CA"/>
        </w:rPr>
        <w:t>)</w:t>
      </w:r>
    </w:p>
    <w:p w14:paraId="225126AB" w14:textId="45BC4AA7" w:rsidR="00877D9F" w:rsidRPr="00AD247F" w:rsidRDefault="00877D9F" w:rsidP="00594C07">
      <w:pPr>
        <w:ind w:left="720" w:firstLine="0"/>
        <w:rPr>
          <w:lang w:val="en-CA"/>
        </w:rPr>
      </w:pPr>
      <w:r w:rsidRPr="00AD247F">
        <w:rPr>
          <w:lang w:val="en-CA"/>
        </w:rPr>
        <w:t xml:space="preserve">Our heavy diesel mechanic, a random person in the community </w:t>
      </w:r>
      <w:r w:rsidR="00974AAC" w:rsidRPr="00AD247F">
        <w:rPr>
          <w:lang w:val="en-CA"/>
        </w:rPr>
        <w:t>…</w:t>
      </w:r>
      <w:r w:rsidRPr="00AD247F">
        <w:rPr>
          <w:lang w:val="en-CA"/>
        </w:rPr>
        <w:t xml:space="preserve"> he’s like, </w:t>
      </w:r>
      <w:r w:rsidR="00D27E9E">
        <w:rPr>
          <w:lang w:val="en-CA"/>
        </w:rPr>
        <w:t>‘</w:t>
      </w:r>
      <w:r w:rsidRPr="00AD247F">
        <w:rPr>
          <w:lang w:val="en-CA"/>
        </w:rPr>
        <w:t>there’s an empty building that’s not b</w:t>
      </w:r>
      <w:r w:rsidR="00974AAC" w:rsidRPr="00AD247F">
        <w:rPr>
          <w:lang w:val="en-CA"/>
        </w:rPr>
        <w:t>eing used</w:t>
      </w:r>
      <w:r w:rsidR="00D27E9E">
        <w:rPr>
          <w:lang w:val="en-CA"/>
        </w:rPr>
        <w:t>’</w:t>
      </w:r>
      <w:r w:rsidR="00974AAC" w:rsidRPr="00AD247F">
        <w:rPr>
          <w:lang w:val="en-CA"/>
        </w:rPr>
        <w:t xml:space="preserve">. It’s an old garage… </w:t>
      </w:r>
      <w:r w:rsidR="00D27E9E">
        <w:rPr>
          <w:lang w:val="en-CA"/>
        </w:rPr>
        <w:t>‘</w:t>
      </w:r>
      <w:r w:rsidRPr="00AD247F">
        <w:rPr>
          <w:lang w:val="en-CA"/>
        </w:rPr>
        <w:t>If we put boards up, it’s not going to be legal size but we’ll have an indoor hockey rink and I’ll just string lights around the top and it will probably cost me about 1000$ to do. I’ll do free labour, don’t worry about it.</w:t>
      </w:r>
      <w:r w:rsidR="00C63641">
        <w:rPr>
          <w:lang w:val="en-CA"/>
        </w:rPr>
        <w:t>’</w:t>
      </w:r>
      <w:r w:rsidRPr="00AD247F">
        <w:rPr>
          <w:lang w:val="en-CA"/>
        </w:rPr>
        <w:t xml:space="preserve"> So the kids have a hockey rink.</w:t>
      </w:r>
      <w:r w:rsidR="00A21C29" w:rsidRPr="00AD247F">
        <w:rPr>
          <w:lang w:val="en-CA"/>
        </w:rPr>
        <w:t xml:space="preserve"> </w:t>
      </w:r>
      <w:r w:rsidR="00551EF5">
        <w:rPr>
          <w:lang w:val="en-CA"/>
        </w:rPr>
        <w:t>(</w:t>
      </w:r>
      <w:r w:rsidR="008A2B62" w:rsidRPr="00AD247F">
        <w:rPr>
          <w:lang w:val="en-CA"/>
        </w:rPr>
        <w:t>CM5</w:t>
      </w:r>
      <w:r w:rsidR="00551EF5">
        <w:rPr>
          <w:lang w:val="en-CA"/>
        </w:rPr>
        <w:t>)</w:t>
      </w:r>
    </w:p>
    <w:p w14:paraId="60EF70AB" w14:textId="6388B458" w:rsidR="002D55CF" w:rsidRPr="00AD247F" w:rsidRDefault="009810EB" w:rsidP="00C533AF">
      <w:pPr>
        <w:rPr>
          <w:lang w:val="en-CA"/>
        </w:rPr>
      </w:pPr>
      <w:r w:rsidRPr="00AD247F">
        <w:rPr>
          <w:lang w:val="en-CA"/>
        </w:rPr>
        <w:t>Some partnerships were more formal, involving the coordination of programming and organizational support</w:t>
      </w:r>
      <w:r w:rsidR="00761D18" w:rsidRPr="00AD247F">
        <w:rPr>
          <w:lang w:val="en-CA"/>
        </w:rPr>
        <w:t>. Many of the CMs received support from the local schools and other youth programs</w:t>
      </w:r>
      <w:r w:rsidR="00C533AF">
        <w:rPr>
          <w:lang w:val="en-CA"/>
        </w:rPr>
        <w:t>:</w:t>
      </w:r>
      <w:r w:rsidR="002D55CF" w:rsidRPr="00AD247F">
        <w:rPr>
          <w:lang w:val="en-CA"/>
        </w:rPr>
        <w:t xml:space="preserve"> </w:t>
      </w:r>
      <w:r w:rsidR="00C533AF">
        <w:rPr>
          <w:lang w:val="en-CA"/>
        </w:rPr>
        <w:t>“</w:t>
      </w:r>
      <w:r w:rsidR="002D55CF" w:rsidRPr="00AD247F">
        <w:rPr>
          <w:lang w:val="en-CA"/>
        </w:rPr>
        <w:t>T</w:t>
      </w:r>
      <w:r w:rsidR="002D55CF" w:rsidRPr="00AD247F">
        <w:t>he relationship that I have with the school has been unbelievable.  They give me class curriculum time to do my YLP so that I don't have to do it on Saturdays or evenings and weekends</w:t>
      </w:r>
      <w:r w:rsidR="00C533AF">
        <w:t>”</w:t>
      </w:r>
      <w:r w:rsidR="002D55CF" w:rsidRPr="00AD247F">
        <w:t xml:space="preserve"> </w:t>
      </w:r>
      <w:r w:rsidR="00551EF5">
        <w:t>(</w:t>
      </w:r>
      <w:r w:rsidR="00FB742F" w:rsidRPr="00AD247F">
        <w:rPr>
          <w:lang w:val="en-CA"/>
        </w:rPr>
        <w:t>CM3</w:t>
      </w:r>
      <w:r w:rsidR="00551EF5">
        <w:rPr>
          <w:lang w:val="en-CA"/>
        </w:rPr>
        <w:t>)</w:t>
      </w:r>
      <w:r w:rsidR="00F635C3">
        <w:rPr>
          <w:lang w:val="en-CA"/>
        </w:rPr>
        <w:t>.</w:t>
      </w:r>
    </w:p>
    <w:p w14:paraId="2456FFEC" w14:textId="0E7B7F58" w:rsidR="00761D18" w:rsidRPr="00AD247F" w:rsidRDefault="002D55CF" w:rsidP="00C533AF">
      <w:r w:rsidRPr="00AD247F">
        <w:rPr>
          <w:lang w:val="en-CA"/>
        </w:rPr>
        <w:t>Some of the programs received support from local Activators. These are youth trained by Motivate Canada who are coordinating sport and physical activity initiatives within their communities</w:t>
      </w:r>
      <w:r w:rsidR="00C533AF">
        <w:rPr>
          <w:lang w:val="en-CA"/>
        </w:rPr>
        <w:t>: “</w:t>
      </w:r>
      <w:r w:rsidR="00761D18" w:rsidRPr="00AD247F">
        <w:rPr>
          <w:lang w:val="en-CA"/>
        </w:rPr>
        <w:t>T</w:t>
      </w:r>
      <w:r w:rsidRPr="00AD247F">
        <w:t>he A</w:t>
      </w:r>
      <w:r w:rsidR="00761D18" w:rsidRPr="00AD247F">
        <w:t xml:space="preserve">ctivators in the community, the recreation department and the schools are the ones that have really strong partnerships with Right </w:t>
      </w:r>
      <w:r w:rsidR="00FB742F" w:rsidRPr="00AD247F">
        <w:t>t</w:t>
      </w:r>
      <w:r w:rsidR="00761D18" w:rsidRPr="00AD247F">
        <w:t xml:space="preserve">o </w:t>
      </w:r>
      <w:proofErr w:type="gramStart"/>
      <w:r w:rsidR="00761D18" w:rsidRPr="00AD247F">
        <w:t>Play</w:t>
      </w:r>
      <w:proofErr w:type="gramEnd"/>
      <w:r w:rsidR="00C533AF">
        <w:t>”</w:t>
      </w:r>
      <w:r w:rsidRPr="00AD247F">
        <w:t xml:space="preserve"> </w:t>
      </w:r>
      <w:r w:rsidR="00551EF5">
        <w:t>(</w:t>
      </w:r>
      <w:r w:rsidR="00FB742F" w:rsidRPr="00AD247F">
        <w:t>CM2</w:t>
      </w:r>
      <w:r w:rsidR="00551EF5">
        <w:t>)</w:t>
      </w:r>
      <w:r w:rsidR="00F635C3">
        <w:t>.</w:t>
      </w:r>
    </w:p>
    <w:p w14:paraId="38A4CEF6" w14:textId="493BC675" w:rsidR="002D55CF" w:rsidRPr="00AD247F" w:rsidRDefault="00831BFE" w:rsidP="00831BFE">
      <w:pPr>
        <w:rPr>
          <w:lang w:val="en-CA"/>
        </w:rPr>
      </w:pPr>
      <w:r>
        <w:rPr>
          <w:lang w:val="en-CA"/>
        </w:rPr>
        <w:t>While s</w:t>
      </w:r>
      <w:r w:rsidR="002D55CF" w:rsidRPr="00AD247F">
        <w:rPr>
          <w:lang w:val="en-CA"/>
        </w:rPr>
        <w:t>ome CMs were able to establish partnerships because of the positive reputation they had created for the program. Other local programs would provide in-kind support, content and other resources to expand the program.</w:t>
      </w:r>
    </w:p>
    <w:p w14:paraId="25A47F1F" w14:textId="326292B6" w:rsidR="0003040A" w:rsidRDefault="009810EB" w:rsidP="00693841">
      <w:pPr>
        <w:ind w:left="720" w:firstLine="0"/>
        <w:rPr>
          <w:lang w:val="en-CA"/>
        </w:rPr>
      </w:pPr>
      <w:r w:rsidRPr="00AD247F">
        <w:rPr>
          <w:lang w:val="en-US"/>
        </w:rPr>
        <w:lastRenderedPageBreak/>
        <w:t>People heard about the success of the program and seeing the benefits of all the things that we’ve don</w:t>
      </w:r>
      <w:r w:rsidR="00761D18" w:rsidRPr="00AD247F">
        <w:rPr>
          <w:lang w:val="en-US"/>
        </w:rPr>
        <w:t>e and they just start coming in.</w:t>
      </w:r>
      <w:r w:rsidRPr="00AD247F">
        <w:rPr>
          <w:lang w:val="en-US"/>
        </w:rPr>
        <w:t xml:space="preserve"> </w:t>
      </w:r>
      <w:r w:rsidR="00761D18" w:rsidRPr="00AD247F">
        <w:rPr>
          <w:lang w:val="en-US"/>
        </w:rPr>
        <w:t>L</w:t>
      </w:r>
      <w:r w:rsidRPr="00AD247F">
        <w:rPr>
          <w:lang w:val="en-US"/>
        </w:rPr>
        <w:t xml:space="preserve">ike offers of different types of </w:t>
      </w:r>
      <w:r w:rsidR="00761D18" w:rsidRPr="00AD247F">
        <w:rPr>
          <w:lang w:val="en-US"/>
        </w:rPr>
        <w:t>workshops to be led.</w:t>
      </w:r>
      <w:r w:rsidRPr="00AD247F">
        <w:rPr>
          <w:lang w:val="en-US"/>
        </w:rPr>
        <w:t xml:space="preserve"> </w:t>
      </w:r>
      <w:r w:rsidR="00761D18" w:rsidRPr="00AD247F">
        <w:rPr>
          <w:lang w:val="en-US"/>
        </w:rPr>
        <w:t>T</w:t>
      </w:r>
      <w:r w:rsidRPr="00AD247F">
        <w:rPr>
          <w:lang w:val="en-US"/>
        </w:rPr>
        <w:t>hey want</w:t>
      </w:r>
      <w:r w:rsidR="00761D18" w:rsidRPr="00AD247F">
        <w:rPr>
          <w:lang w:val="en-US"/>
        </w:rPr>
        <w:t xml:space="preserve"> to give us different resources.</w:t>
      </w:r>
      <w:r w:rsidRPr="00AD247F">
        <w:rPr>
          <w:lang w:val="en-US"/>
        </w:rPr>
        <w:t xml:space="preserve"> </w:t>
      </w:r>
      <w:r w:rsidR="00761D18" w:rsidRPr="00AD247F">
        <w:rPr>
          <w:lang w:val="en-US"/>
        </w:rPr>
        <w:t>T</w:t>
      </w:r>
      <w:r w:rsidRPr="00AD247F">
        <w:rPr>
          <w:lang w:val="en-US"/>
        </w:rPr>
        <w:t>hey want to pay for different things</w:t>
      </w:r>
      <w:r w:rsidR="00761D18" w:rsidRPr="00AD247F">
        <w:rPr>
          <w:lang w:val="en-US"/>
        </w:rPr>
        <w:t>.</w:t>
      </w:r>
      <w:r w:rsidRPr="00AD247F">
        <w:rPr>
          <w:lang w:val="en-US"/>
        </w:rPr>
        <w:t xml:space="preserve"> </w:t>
      </w:r>
      <w:r w:rsidR="002D55CF" w:rsidRPr="00AD247F">
        <w:rPr>
          <w:lang w:val="en-US"/>
        </w:rPr>
        <w:t xml:space="preserve"> </w:t>
      </w:r>
      <w:r w:rsidR="00551EF5">
        <w:rPr>
          <w:lang w:val="en-US"/>
        </w:rPr>
        <w:t>(</w:t>
      </w:r>
      <w:r w:rsidR="00FB742F" w:rsidRPr="00AD247F">
        <w:rPr>
          <w:lang w:val="en-CA"/>
        </w:rPr>
        <w:t>CM10</w:t>
      </w:r>
      <w:r w:rsidR="00551EF5">
        <w:rPr>
          <w:lang w:val="en-CA"/>
        </w:rPr>
        <w:t>)</w:t>
      </w:r>
    </w:p>
    <w:p w14:paraId="32AD943D" w14:textId="77777777" w:rsidR="0003040A" w:rsidRDefault="0003040A" w:rsidP="00AD247F">
      <w:pPr>
        <w:pStyle w:val="Heading1"/>
        <w:spacing w:before="0"/>
        <w:rPr>
          <w:lang w:val="en-CA"/>
        </w:rPr>
      </w:pPr>
      <w:r>
        <w:rPr>
          <w:lang w:val="en-CA"/>
        </w:rPr>
        <w:t>Discussion</w:t>
      </w:r>
    </w:p>
    <w:p w14:paraId="21C779D9" w14:textId="5334C635" w:rsidR="008340E0" w:rsidRDefault="00877C01" w:rsidP="00372A4C">
      <w:pPr>
        <w:rPr>
          <w:lang w:val="en-CA"/>
        </w:rPr>
      </w:pPr>
      <w:r>
        <w:rPr>
          <w:rFonts w:eastAsiaTheme="majorEastAsia"/>
          <w:lang w:val="en-CA"/>
        </w:rPr>
        <w:t xml:space="preserve">This study </w:t>
      </w:r>
      <w:r w:rsidR="00693841">
        <w:rPr>
          <w:rFonts w:eastAsiaTheme="majorEastAsia"/>
          <w:lang w:val="en-CA"/>
        </w:rPr>
        <w:t>used a qualitative approach to explore</w:t>
      </w:r>
      <w:r>
        <w:rPr>
          <w:rFonts w:eastAsiaTheme="majorEastAsia"/>
          <w:lang w:val="en-CA"/>
        </w:rPr>
        <w:t xml:space="preserve"> perceived impacts of the YLP program from the perspective of </w:t>
      </w:r>
      <w:r w:rsidR="009E4858">
        <w:rPr>
          <w:rFonts w:eastAsiaTheme="majorEastAsia"/>
          <w:lang w:val="en-CA"/>
        </w:rPr>
        <w:t xml:space="preserve">youth </w:t>
      </w:r>
      <w:r>
        <w:rPr>
          <w:rFonts w:eastAsiaTheme="majorEastAsia"/>
          <w:lang w:val="en-CA"/>
        </w:rPr>
        <w:t xml:space="preserve">and </w:t>
      </w:r>
      <w:r w:rsidR="00221F16">
        <w:rPr>
          <w:rFonts w:eastAsiaTheme="majorEastAsia"/>
          <w:lang w:val="en-CA"/>
        </w:rPr>
        <w:t>CM</w:t>
      </w:r>
      <w:r w:rsidR="004C1091">
        <w:rPr>
          <w:rFonts w:eastAsiaTheme="majorEastAsia"/>
          <w:lang w:val="en-CA"/>
        </w:rPr>
        <w:t>s</w:t>
      </w:r>
      <w:r>
        <w:rPr>
          <w:rFonts w:eastAsiaTheme="majorEastAsia"/>
          <w:lang w:val="en-CA"/>
        </w:rPr>
        <w:t xml:space="preserve">. Findings indicate that there are several levels of outcomes that relate to </w:t>
      </w:r>
      <w:r w:rsidR="009E4858">
        <w:rPr>
          <w:rFonts w:eastAsiaTheme="majorEastAsia"/>
          <w:lang w:val="en-CA"/>
        </w:rPr>
        <w:t>youth</w:t>
      </w:r>
      <w:r>
        <w:rPr>
          <w:rFonts w:eastAsiaTheme="majorEastAsia"/>
          <w:lang w:val="en-CA"/>
        </w:rPr>
        <w:t xml:space="preserve">, CMs and community. </w:t>
      </w:r>
      <w:r w:rsidR="00B31095">
        <w:rPr>
          <w:rFonts w:eastAsiaTheme="majorEastAsia"/>
          <w:lang w:val="en-CA"/>
        </w:rPr>
        <w:t xml:space="preserve">These findings provide </w:t>
      </w:r>
      <w:r w:rsidR="008340E0">
        <w:rPr>
          <w:rFonts w:eastAsiaTheme="majorEastAsia"/>
          <w:lang w:val="en-CA"/>
        </w:rPr>
        <w:t>preliminary evidence of the prog</w:t>
      </w:r>
      <w:r w:rsidR="00B31095">
        <w:rPr>
          <w:rFonts w:eastAsiaTheme="majorEastAsia"/>
          <w:lang w:val="en-CA"/>
        </w:rPr>
        <w:t>ram meeting short-term outcomes related to CM knowledge and skills, as well as lo</w:t>
      </w:r>
      <w:r w:rsidR="008340E0">
        <w:rPr>
          <w:rFonts w:eastAsiaTheme="majorEastAsia"/>
          <w:lang w:val="en-CA"/>
        </w:rPr>
        <w:t>n</w:t>
      </w:r>
      <w:r w:rsidR="00B31095">
        <w:rPr>
          <w:rFonts w:eastAsiaTheme="majorEastAsia"/>
          <w:lang w:val="en-CA"/>
        </w:rPr>
        <w:t xml:space="preserve">ger-term </w:t>
      </w:r>
      <w:r w:rsidR="008340E0">
        <w:rPr>
          <w:rFonts w:eastAsiaTheme="majorEastAsia"/>
          <w:lang w:val="en-CA"/>
        </w:rPr>
        <w:t>goals</w:t>
      </w:r>
      <w:r w:rsidR="00B31095">
        <w:rPr>
          <w:rFonts w:eastAsiaTheme="majorEastAsia"/>
          <w:lang w:val="en-CA"/>
        </w:rPr>
        <w:t xml:space="preserve"> related to </w:t>
      </w:r>
      <w:r w:rsidR="00B31095">
        <w:rPr>
          <w:lang w:val="en-CA"/>
        </w:rPr>
        <w:t xml:space="preserve">enhanced community relationships and increased positive healthy behaviours in youth. </w:t>
      </w:r>
    </w:p>
    <w:p w14:paraId="6B7DC098" w14:textId="184BF94D" w:rsidR="00EB7236" w:rsidRDefault="00B20E65" w:rsidP="00372A4C">
      <w:pPr>
        <w:rPr>
          <w:lang w:val="en-US"/>
        </w:rPr>
      </w:pPr>
      <w:r w:rsidRPr="00693841">
        <w:rPr>
          <w:lang w:val="en-CA"/>
        </w:rPr>
        <w:t>It was perceived that youth developed a number of leadership-related skills, such as increased confidence</w:t>
      </w:r>
      <w:r w:rsidR="00693841">
        <w:rPr>
          <w:lang w:val="en-CA"/>
        </w:rPr>
        <w:t xml:space="preserve"> and</w:t>
      </w:r>
      <w:r w:rsidRPr="00693841">
        <w:rPr>
          <w:lang w:val="en-CA"/>
        </w:rPr>
        <w:t xml:space="preserve"> acceptance of responsibility</w:t>
      </w:r>
      <w:r w:rsidR="00693841">
        <w:rPr>
          <w:lang w:val="en-CA"/>
        </w:rPr>
        <w:t xml:space="preserve">. </w:t>
      </w:r>
      <w:r w:rsidR="00640D60">
        <w:rPr>
          <w:lang w:val="en-CA"/>
        </w:rPr>
        <w:t xml:space="preserve">These perceived impacts provide preliminary evidence of </w:t>
      </w:r>
      <w:r w:rsidR="00531FD2">
        <w:rPr>
          <w:lang w:val="en-CA"/>
        </w:rPr>
        <w:t xml:space="preserve">the program </w:t>
      </w:r>
      <w:r w:rsidR="00640D60">
        <w:rPr>
          <w:lang w:val="en-CA"/>
        </w:rPr>
        <w:t xml:space="preserve">achieving </w:t>
      </w:r>
      <w:r w:rsidR="00531FD2">
        <w:rPr>
          <w:lang w:val="en-CA"/>
        </w:rPr>
        <w:t>targeted</w:t>
      </w:r>
      <w:r w:rsidR="00640D60">
        <w:rPr>
          <w:lang w:val="en-CA"/>
        </w:rPr>
        <w:t xml:space="preserve"> outcomes, </w:t>
      </w:r>
      <w:r w:rsidR="008E327F">
        <w:rPr>
          <w:lang w:val="en-CA"/>
        </w:rPr>
        <w:t>such as</w:t>
      </w:r>
      <w:r w:rsidR="00640D60">
        <w:rPr>
          <w:lang w:val="en-CA"/>
        </w:rPr>
        <w:t xml:space="preserve"> enhanced positive youth behaviours, CM knowledge and skills, and community relationships</w:t>
      </w:r>
      <w:r w:rsidR="008E327F">
        <w:rPr>
          <w:lang w:val="en-CA"/>
        </w:rPr>
        <w:t>.</w:t>
      </w:r>
      <w:r w:rsidR="00640D60">
        <w:rPr>
          <w:lang w:val="en-CA"/>
        </w:rPr>
        <w:t xml:space="preserve"> </w:t>
      </w:r>
      <w:r w:rsidR="00693841">
        <w:rPr>
          <w:lang w:val="en-CA"/>
        </w:rPr>
        <w:t xml:space="preserve">This </w:t>
      </w:r>
      <w:r w:rsidR="008E327F">
        <w:rPr>
          <w:lang w:val="en-CA"/>
        </w:rPr>
        <w:t xml:space="preserve">evidence </w:t>
      </w:r>
      <w:r w:rsidR="00693841">
        <w:rPr>
          <w:lang w:val="en-CA"/>
        </w:rPr>
        <w:t>is c</w:t>
      </w:r>
      <w:r w:rsidRPr="007A3D3F">
        <w:rPr>
          <w:lang w:val="en-CA"/>
        </w:rPr>
        <w:t xml:space="preserve">onsistent with findings from past research on the positive impact leadership programs can have on youth </w:t>
      </w:r>
      <w:r w:rsidRPr="005633D2">
        <w:rPr>
          <w:lang w:val="en-CA"/>
        </w:rPr>
        <w:t>development (Bruce</w:t>
      </w:r>
      <w:r w:rsidR="00CE4DAF">
        <w:rPr>
          <w:lang w:val="en-CA"/>
        </w:rPr>
        <w:t>, Nicola</w:t>
      </w:r>
      <w:r w:rsidRPr="005633D2">
        <w:rPr>
          <w:lang w:val="en-CA"/>
        </w:rPr>
        <w:t xml:space="preserve"> &amp; </w:t>
      </w:r>
      <w:proofErr w:type="spellStart"/>
      <w:r w:rsidRPr="005633D2">
        <w:rPr>
          <w:lang w:val="en-CA"/>
        </w:rPr>
        <w:t>Menke</w:t>
      </w:r>
      <w:proofErr w:type="spellEnd"/>
      <w:r w:rsidRPr="005633D2">
        <w:rPr>
          <w:lang w:val="en-CA"/>
        </w:rPr>
        <w:t>, 2006</w:t>
      </w:r>
      <w:r w:rsidR="002B7623">
        <w:rPr>
          <w:lang w:val="en-CA"/>
        </w:rPr>
        <w:t>;</w:t>
      </w:r>
      <w:r w:rsidRPr="005633D2">
        <w:rPr>
          <w:lang w:val="en-CA"/>
        </w:rPr>
        <w:t xml:space="preserve"> Catalano, </w:t>
      </w:r>
      <w:r w:rsidR="00924506">
        <w:rPr>
          <w:lang w:val="en-CA"/>
        </w:rPr>
        <w:t>et al.</w:t>
      </w:r>
      <w:r w:rsidRPr="005633D2">
        <w:rPr>
          <w:lang w:val="en-CA"/>
        </w:rPr>
        <w:t xml:space="preserve">, 2004; </w:t>
      </w:r>
      <w:proofErr w:type="spellStart"/>
      <w:r w:rsidRPr="005633D2">
        <w:rPr>
          <w:lang w:val="en-CA"/>
        </w:rPr>
        <w:t>Hellison</w:t>
      </w:r>
      <w:proofErr w:type="spellEnd"/>
      <w:r w:rsidRPr="005633D2">
        <w:rPr>
          <w:lang w:val="en-CA"/>
        </w:rPr>
        <w:t xml:space="preserve">, </w:t>
      </w:r>
      <w:r w:rsidR="00924506">
        <w:rPr>
          <w:lang w:val="en-CA"/>
        </w:rPr>
        <w:t>et al.</w:t>
      </w:r>
      <w:r w:rsidRPr="005633D2">
        <w:rPr>
          <w:lang w:val="en-CA"/>
        </w:rPr>
        <w:t>, 2008).</w:t>
      </w:r>
      <w:r w:rsidR="00693841" w:rsidRPr="005633D2">
        <w:rPr>
          <w:lang w:val="en-CA"/>
        </w:rPr>
        <w:t xml:space="preserve"> </w:t>
      </w:r>
      <w:r w:rsidR="005633D2" w:rsidRPr="005633D2">
        <w:rPr>
          <w:lang w:val="en-US"/>
        </w:rPr>
        <w:t xml:space="preserve">There is </w:t>
      </w:r>
      <w:r w:rsidR="005633D2">
        <w:rPr>
          <w:lang w:val="en-US"/>
        </w:rPr>
        <w:t xml:space="preserve">also </w:t>
      </w:r>
      <w:r w:rsidR="005633D2" w:rsidRPr="005633D2">
        <w:rPr>
          <w:lang w:val="en-US"/>
        </w:rPr>
        <w:t>research evidence that mentoring programs can be successfully applied to promote developmental outcomes for FNMI youth (Crooks</w:t>
      </w:r>
      <w:r w:rsidR="00924506">
        <w:rPr>
          <w:lang w:val="en-US"/>
        </w:rPr>
        <w:t>,</w:t>
      </w:r>
      <w:r w:rsidR="00B4051D">
        <w:rPr>
          <w:lang w:val="en-US"/>
        </w:rPr>
        <w:t xml:space="preserve"> et al.</w:t>
      </w:r>
      <w:r w:rsidR="005633D2" w:rsidRPr="005633D2">
        <w:rPr>
          <w:lang w:val="en-US"/>
        </w:rPr>
        <w:t>, 2010</w:t>
      </w:r>
      <w:r w:rsidR="00033952">
        <w:rPr>
          <w:lang w:val="en-US"/>
        </w:rPr>
        <w:t>a</w:t>
      </w:r>
      <w:r w:rsidR="005633D2" w:rsidRPr="005633D2">
        <w:rPr>
          <w:lang w:val="en-US"/>
        </w:rPr>
        <w:t>) and that they may be most beneficial for at-risk youth (Bowers</w:t>
      </w:r>
      <w:r w:rsidR="00551EF5">
        <w:rPr>
          <w:lang w:val="en-US"/>
        </w:rPr>
        <w:t xml:space="preserve"> et al.</w:t>
      </w:r>
      <w:r w:rsidR="005633D2" w:rsidRPr="005633D2">
        <w:rPr>
          <w:lang w:val="en-US"/>
        </w:rPr>
        <w:t xml:space="preserve">, 2014; </w:t>
      </w:r>
      <w:r w:rsidR="005633D2" w:rsidRPr="005633D2">
        <w:rPr>
          <w:lang w:val="en-CA"/>
        </w:rPr>
        <w:t xml:space="preserve">DuBois, Holloway, Valentine, </w:t>
      </w:r>
      <w:r w:rsidR="00831BFE">
        <w:rPr>
          <w:lang w:val="en-CA"/>
        </w:rPr>
        <w:t>&amp;</w:t>
      </w:r>
      <w:r w:rsidR="005633D2" w:rsidRPr="005633D2">
        <w:rPr>
          <w:lang w:val="en-CA"/>
        </w:rPr>
        <w:t xml:space="preserve"> Cooper</w:t>
      </w:r>
      <w:r w:rsidR="00831BFE">
        <w:rPr>
          <w:lang w:val="en-CA"/>
        </w:rPr>
        <w:t>,</w:t>
      </w:r>
      <w:r w:rsidR="005633D2" w:rsidRPr="005633D2">
        <w:rPr>
          <w:lang w:val="en-CA"/>
        </w:rPr>
        <w:t xml:space="preserve"> 2002</w:t>
      </w:r>
      <w:r w:rsidR="005633D2" w:rsidRPr="005633D2">
        <w:rPr>
          <w:lang w:val="en-US"/>
        </w:rPr>
        <w:t>)</w:t>
      </w:r>
      <w:r w:rsidR="002147C7">
        <w:rPr>
          <w:lang w:val="en-US"/>
        </w:rPr>
        <w:t>.</w:t>
      </w:r>
    </w:p>
    <w:p w14:paraId="6AB4A55A" w14:textId="18F16CEA" w:rsidR="008E4501" w:rsidRDefault="008430C4" w:rsidP="00372A4C">
      <w:pPr>
        <w:rPr>
          <w:lang w:val="en-US"/>
        </w:rPr>
      </w:pPr>
      <w:r w:rsidRPr="00B3232E">
        <w:rPr>
          <w:lang w:val="en-US"/>
        </w:rPr>
        <w:t>Furthermore, the</w:t>
      </w:r>
      <w:r w:rsidR="00BE59A9" w:rsidRPr="00B3232E">
        <w:rPr>
          <w:lang w:val="en-US"/>
        </w:rPr>
        <w:t xml:space="preserve"> findings identify regular participation </w:t>
      </w:r>
      <w:r w:rsidR="003C3892">
        <w:rPr>
          <w:lang w:val="en-US"/>
        </w:rPr>
        <w:t xml:space="preserve">and increased engagement </w:t>
      </w:r>
      <w:r w:rsidR="00BE59A9" w:rsidRPr="00B3232E">
        <w:rPr>
          <w:lang w:val="en-US"/>
        </w:rPr>
        <w:t xml:space="preserve">as an early indication of program impact on youth, and taking responsibility </w:t>
      </w:r>
      <w:r w:rsidR="003C3892">
        <w:rPr>
          <w:lang w:val="en-US"/>
        </w:rPr>
        <w:t xml:space="preserve">and a more active role in community development </w:t>
      </w:r>
      <w:r w:rsidR="00BE59A9" w:rsidRPr="00B3232E">
        <w:rPr>
          <w:lang w:val="en-US"/>
        </w:rPr>
        <w:t>as life skill</w:t>
      </w:r>
      <w:r w:rsidR="003C3892">
        <w:rPr>
          <w:lang w:val="en-US"/>
        </w:rPr>
        <w:t>s</w:t>
      </w:r>
      <w:r w:rsidR="00BE59A9" w:rsidRPr="00B3232E">
        <w:rPr>
          <w:lang w:val="en-US"/>
        </w:rPr>
        <w:t xml:space="preserve"> that developed later in the program. </w:t>
      </w:r>
      <w:r w:rsidR="008E4501" w:rsidRPr="008430C4">
        <w:rPr>
          <w:lang w:val="en-US"/>
        </w:rPr>
        <w:t>The</w:t>
      </w:r>
      <w:r w:rsidRPr="00B3232E">
        <w:rPr>
          <w:lang w:val="en-US"/>
        </w:rPr>
        <w:t>se</w:t>
      </w:r>
      <w:r w:rsidR="008E4501" w:rsidRPr="008430C4">
        <w:rPr>
          <w:lang w:val="en-US"/>
        </w:rPr>
        <w:t xml:space="preserve"> findings </w:t>
      </w:r>
      <w:r w:rsidRPr="00B3232E">
        <w:rPr>
          <w:lang w:val="en-US"/>
        </w:rPr>
        <w:t>support</w:t>
      </w:r>
      <w:r w:rsidR="008E4501" w:rsidRPr="008430C4">
        <w:rPr>
          <w:lang w:val="en-US"/>
        </w:rPr>
        <w:t xml:space="preserve"> </w:t>
      </w:r>
      <w:r w:rsidR="008E4501" w:rsidRPr="008430C4">
        <w:rPr>
          <w:lang w:val="en-US"/>
        </w:rPr>
        <w:lastRenderedPageBreak/>
        <w:t xml:space="preserve">other research in youth leadership that highlight </w:t>
      </w:r>
      <w:r w:rsidR="00531F1D" w:rsidRPr="00D04A0F">
        <w:rPr>
          <w:lang w:val="en-US"/>
        </w:rPr>
        <w:t xml:space="preserve">varying and incremental levels of </w:t>
      </w:r>
      <w:r w:rsidR="00BE59A9" w:rsidRPr="00B3232E">
        <w:rPr>
          <w:lang w:val="en-US"/>
        </w:rPr>
        <w:t xml:space="preserve">participant </w:t>
      </w:r>
      <w:r w:rsidR="00531F1D" w:rsidRPr="008430C4">
        <w:rPr>
          <w:lang w:val="en-US"/>
        </w:rPr>
        <w:t>engagement (</w:t>
      </w:r>
      <w:r w:rsidR="00EA7470" w:rsidRPr="00391907">
        <w:t xml:space="preserve">Halsall, </w:t>
      </w:r>
      <w:proofErr w:type="spellStart"/>
      <w:r w:rsidR="00EA7470" w:rsidRPr="00391907">
        <w:t>Kendellen</w:t>
      </w:r>
      <w:proofErr w:type="spellEnd"/>
      <w:r w:rsidR="00EA7470" w:rsidRPr="00391907">
        <w:t xml:space="preserve">, Bean, </w:t>
      </w:r>
      <w:r w:rsidR="00EA7470">
        <w:t>&amp; Forneris, accepted</w:t>
      </w:r>
      <w:r w:rsidR="00531F1D" w:rsidRPr="008430C4">
        <w:rPr>
          <w:lang w:val="en-US"/>
        </w:rPr>
        <w:t xml:space="preserve">). </w:t>
      </w:r>
      <w:r w:rsidR="000F12A8" w:rsidRPr="00D04A0F">
        <w:rPr>
          <w:lang w:val="en-US"/>
        </w:rPr>
        <w:t xml:space="preserve">In their research with residential camp </w:t>
      </w:r>
      <w:r w:rsidR="00326DDC" w:rsidRPr="000A47B4">
        <w:rPr>
          <w:lang w:val="en-US"/>
        </w:rPr>
        <w:t>counsellors</w:t>
      </w:r>
      <w:r w:rsidR="000F12A8" w:rsidRPr="000A47B4">
        <w:rPr>
          <w:lang w:val="en-US"/>
        </w:rPr>
        <w:t>, (</w:t>
      </w:r>
      <w:r w:rsidR="00EA7470">
        <w:rPr>
          <w:lang w:val="en-US"/>
        </w:rPr>
        <w:t>Halsall et al, accepted</w:t>
      </w:r>
      <w:r w:rsidR="000F12A8" w:rsidRPr="000A47B4">
        <w:rPr>
          <w:lang w:val="en-US"/>
        </w:rPr>
        <w:t>)</w:t>
      </w:r>
      <w:r w:rsidRPr="00B3232E">
        <w:rPr>
          <w:lang w:val="en-US"/>
        </w:rPr>
        <w:t>’s</w:t>
      </w:r>
      <w:r w:rsidR="000F12A8" w:rsidRPr="008430C4">
        <w:rPr>
          <w:lang w:val="en-US"/>
        </w:rPr>
        <w:t xml:space="preserve"> </w:t>
      </w:r>
      <w:r w:rsidR="00326DDC" w:rsidRPr="00D04A0F">
        <w:rPr>
          <w:lang w:val="en-US"/>
        </w:rPr>
        <w:t>results indicated</w:t>
      </w:r>
      <w:r w:rsidR="000F12A8" w:rsidRPr="000A47B4">
        <w:rPr>
          <w:lang w:val="en-US"/>
        </w:rPr>
        <w:t xml:space="preserve"> that youth engagement in programming followed an ordered progression </w:t>
      </w:r>
      <w:r w:rsidR="00326DDC" w:rsidRPr="00AD1B13">
        <w:rPr>
          <w:lang w:val="en-US"/>
        </w:rPr>
        <w:t>and that leader strategies needed to be tailored to fit each stage</w:t>
      </w:r>
      <w:r w:rsidR="00FA6AE8" w:rsidRPr="00AD1B13">
        <w:rPr>
          <w:lang w:val="en-US"/>
        </w:rPr>
        <w:t xml:space="preserve">. </w:t>
      </w:r>
      <w:r w:rsidR="00FA6AE8" w:rsidRPr="008430C4">
        <w:rPr>
          <w:lang w:val="en-US"/>
        </w:rPr>
        <w:t xml:space="preserve">These findings </w:t>
      </w:r>
      <w:r w:rsidR="002357D7" w:rsidRPr="008430C4">
        <w:rPr>
          <w:lang w:val="en-US"/>
        </w:rPr>
        <w:t xml:space="preserve">also </w:t>
      </w:r>
      <w:r w:rsidRPr="00B3232E">
        <w:rPr>
          <w:lang w:val="en-US"/>
        </w:rPr>
        <w:t>align with</w:t>
      </w:r>
      <w:r w:rsidR="00FA6AE8" w:rsidRPr="008430C4">
        <w:rPr>
          <w:lang w:val="en-US"/>
        </w:rPr>
        <w:t xml:space="preserve"> </w:t>
      </w:r>
      <w:r w:rsidR="002357D7" w:rsidRPr="00D04A0F">
        <w:t>Rose-</w:t>
      </w:r>
      <w:proofErr w:type="spellStart"/>
      <w:r w:rsidR="002357D7" w:rsidRPr="00D04A0F">
        <w:t>Krasnor’s</w:t>
      </w:r>
      <w:proofErr w:type="spellEnd"/>
      <w:r w:rsidR="002357D7" w:rsidRPr="00D04A0F">
        <w:t xml:space="preserve"> (2009) framework</w:t>
      </w:r>
      <w:r w:rsidR="000F12A8" w:rsidRPr="000A47B4">
        <w:rPr>
          <w:lang w:val="en-US"/>
        </w:rPr>
        <w:t xml:space="preserve"> </w:t>
      </w:r>
      <w:r w:rsidR="001740FF" w:rsidRPr="00B3232E">
        <w:rPr>
          <w:lang w:val="en-US"/>
        </w:rPr>
        <w:t>that describes</w:t>
      </w:r>
      <w:r w:rsidR="002357D7" w:rsidRPr="008430C4">
        <w:t xml:space="preserve"> </w:t>
      </w:r>
      <w:r w:rsidR="000B3FFF">
        <w:t xml:space="preserve">two levels of engagement </w:t>
      </w:r>
      <w:r w:rsidR="002357D7" w:rsidRPr="008430C4">
        <w:t>factor</w:t>
      </w:r>
      <w:r w:rsidR="002357D7" w:rsidRPr="00D04A0F">
        <w:t>s</w:t>
      </w:r>
      <w:r w:rsidR="001740FF" w:rsidRPr="00B3232E">
        <w:t xml:space="preserve"> </w:t>
      </w:r>
      <w:r w:rsidR="000A47B4">
        <w:t>as major components</w:t>
      </w:r>
      <w:r w:rsidR="001370BD" w:rsidRPr="00B3232E">
        <w:t xml:space="preserve">. These </w:t>
      </w:r>
      <w:r w:rsidR="000B3FFF">
        <w:t xml:space="preserve">factors </w:t>
      </w:r>
      <w:r w:rsidR="000A47B4">
        <w:t>represent</w:t>
      </w:r>
      <w:r w:rsidR="001370BD" w:rsidRPr="00B3232E">
        <w:t xml:space="preserve"> program elements that impact participant engage</w:t>
      </w:r>
      <w:r w:rsidR="00891646">
        <w:t>ment; i</w:t>
      </w:r>
      <w:r w:rsidR="00BE59A9" w:rsidRPr="00B3232E">
        <w:t xml:space="preserve">nitiating factors </w:t>
      </w:r>
      <w:r w:rsidR="001740FF" w:rsidRPr="00B3232E">
        <w:t>are more influential for participants at the onset of program involvement</w:t>
      </w:r>
      <w:r w:rsidR="00BE59A9" w:rsidRPr="00B3232E">
        <w:t xml:space="preserve"> and sustaining</w:t>
      </w:r>
      <w:r w:rsidR="00BE59A9" w:rsidRPr="008430C4">
        <w:t xml:space="preserve"> factors</w:t>
      </w:r>
      <w:r w:rsidR="00BE59A9" w:rsidRPr="00B3232E">
        <w:t xml:space="preserve"> </w:t>
      </w:r>
      <w:r w:rsidR="00BE59A9" w:rsidRPr="008430C4">
        <w:t>a</w:t>
      </w:r>
      <w:r w:rsidR="00BE59A9" w:rsidRPr="00D04A0F">
        <w:t xml:space="preserve">re involved </w:t>
      </w:r>
      <w:r w:rsidR="00BE59A9" w:rsidRPr="000A47B4">
        <w:t xml:space="preserve">later in the maintenance </w:t>
      </w:r>
      <w:r w:rsidR="001740FF" w:rsidRPr="000A47B4">
        <w:t>of program</w:t>
      </w:r>
      <w:r w:rsidR="00BE59A9" w:rsidRPr="000A47B4">
        <w:t xml:space="preserve"> participation.</w:t>
      </w:r>
      <w:r w:rsidR="001740FF">
        <w:t xml:space="preserve"> </w:t>
      </w:r>
    </w:p>
    <w:p w14:paraId="4A4B4AFB" w14:textId="77777777" w:rsidR="004C6495" w:rsidRDefault="004C6495" w:rsidP="004C6495">
      <w:pPr>
        <w:rPr>
          <w:lang w:val="en-CA"/>
        </w:rPr>
      </w:pPr>
      <w:r>
        <w:rPr>
          <w:lang w:val="en-US"/>
        </w:rPr>
        <w:t>The findings also identify several positive outcomes experienced by the CMs, including an enhanced sense of accomplishment. These individuals experienced a lot of job satisfaction, as well as an enhanced skill set and social network. These experiences set them up with opportunities to advance themselves within the organization, as well as within their own communities. This may represent an opportunity where individual- and context interactions may enhance the programming effects through secondary consequences for the youth. As the CMs demonstrate growth and career success as an achievable goal, they represent positive role models and demonstrate possible opportunities for youth participants. This may positively influence youth behavior over and above program impacts.</w:t>
      </w:r>
    </w:p>
    <w:p w14:paraId="0460FCE3" w14:textId="634A5601" w:rsidR="000766F8" w:rsidRDefault="00831BFE" w:rsidP="006A7CBD">
      <w:pPr>
        <w:rPr>
          <w:lang w:val="en-CA"/>
        </w:rPr>
      </w:pPr>
      <w:r>
        <w:rPr>
          <w:lang w:val="en-US"/>
        </w:rPr>
        <w:t>The results also highlighted perceived impacts at the community level. This aligns with previous research identifying</w:t>
      </w:r>
      <w:r w:rsidRPr="007813BC">
        <w:rPr>
          <w:lang w:val="en-CA"/>
        </w:rPr>
        <w:t xml:space="preserve"> that youth leadership programs can enhance community eng</w:t>
      </w:r>
      <w:r w:rsidRPr="00223555">
        <w:rPr>
          <w:lang w:val="en-CA"/>
        </w:rPr>
        <w:t>agement (Blum, 2003; Roth &amp; Brooks-Gunn, 2003)</w:t>
      </w:r>
      <w:r>
        <w:rPr>
          <w:lang w:val="en-CA"/>
        </w:rPr>
        <w:t xml:space="preserve">. </w:t>
      </w:r>
      <w:r w:rsidR="000766F8">
        <w:rPr>
          <w:lang w:val="en-CA"/>
        </w:rPr>
        <w:t>Furthermore, the findings relating to community partnerships varied grea</w:t>
      </w:r>
      <w:r w:rsidR="002C5E28">
        <w:rPr>
          <w:lang w:val="en-CA"/>
        </w:rPr>
        <w:t>tly.</w:t>
      </w:r>
      <w:r w:rsidR="000766F8">
        <w:rPr>
          <w:lang w:val="en-CA"/>
        </w:rPr>
        <w:t xml:space="preserve"> Some communities had the advantage of generating lots of local interest from other programs, and developed formalized partnerships with other </w:t>
      </w:r>
      <w:r w:rsidR="000766F8">
        <w:rPr>
          <w:lang w:val="en-CA"/>
        </w:rPr>
        <w:lastRenderedPageBreak/>
        <w:t xml:space="preserve">organizations. Other CMs </w:t>
      </w:r>
      <w:r w:rsidR="002C5E28">
        <w:rPr>
          <w:lang w:val="en-CA"/>
        </w:rPr>
        <w:t xml:space="preserve">were not able to utilize local programming infrastructure and </w:t>
      </w:r>
      <w:r w:rsidR="000766F8">
        <w:rPr>
          <w:lang w:val="en-CA"/>
        </w:rPr>
        <w:t xml:space="preserve">relied on personal relationships and informal volunteering to </w:t>
      </w:r>
      <w:r w:rsidR="002C5E28">
        <w:rPr>
          <w:lang w:val="en-CA"/>
        </w:rPr>
        <w:t>build support for program activities.</w:t>
      </w:r>
      <w:r w:rsidR="000A53C2">
        <w:rPr>
          <w:lang w:val="en-CA"/>
        </w:rPr>
        <w:t xml:space="preserve"> </w:t>
      </w:r>
      <w:r w:rsidR="00BF0EA4">
        <w:rPr>
          <w:lang w:val="en-CA"/>
        </w:rPr>
        <w:t>Although this is not stated within these findings, many CMs felt that o</w:t>
      </w:r>
      <w:r w:rsidR="000A53C2">
        <w:rPr>
          <w:lang w:val="en-CA"/>
        </w:rPr>
        <w:t>verall, program implementation was less challenging for c</w:t>
      </w:r>
      <w:r w:rsidR="002C5E28">
        <w:rPr>
          <w:lang w:val="en-CA"/>
        </w:rPr>
        <w:t xml:space="preserve">ommunities that </w:t>
      </w:r>
      <w:r w:rsidR="000A53C2">
        <w:rPr>
          <w:lang w:val="en-CA"/>
        </w:rPr>
        <w:t>were successful in developing</w:t>
      </w:r>
      <w:r w:rsidR="002C5E28">
        <w:rPr>
          <w:lang w:val="en-CA"/>
        </w:rPr>
        <w:t xml:space="preserve"> partnerships with local </w:t>
      </w:r>
      <w:r w:rsidR="000A53C2">
        <w:rPr>
          <w:lang w:val="en-CA"/>
        </w:rPr>
        <w:t>organizations.</w:t>
      </w:r>
    </w:p>
    <w:p w14:paraId="45885AAC" w14:textId="4BC72064" w:rsidR="004C6495" w:rsidRDefault="004C6495" w:rsidP="006A7CBD">
      <w:pPr>
        <w:rPr>
          <w:lang w:val="en-CA"/>
        </w:rPr>
      </w:pPr>
      <w:r>
        <w:rPr>
          <w:lang w:val="en-CA"/>
        </w:rPr>
        <w:t xml:space="preserve">Findings related to CM and community impacts have important </w:t>
      </w:r>
      <w:r w:rsidR="005E0DF1">
        <w:rPr>
          <w:lang w:val="en-CA"/>
        </w:rPr>
        <w:t xml:space="preserve">theoretical </w:t>
      </w:r>
      <w:r>
        <w:rPr>
          <w:lang w:val="en-CA"/>
        </w:rPr>
        <w:t>implications</w:t>
      </w:r>
      <w:r w:rsidR="005E0DF1">
        <w:rPr>
          <w:lang w:val="en-CA"/>
        </w:rPr>
        <w:t xml:space="preserve">. Developmental systems theory </w:t>
      </w:r>
      <w:r>
        <w:rPr>
          <w:lang w:val="en-CA"/>
        </w:rPr>
        <w:t xml:space="preserve">proposes that </w:t>
      </w:r>
      <w:r w:rsidR="005E0DF1">
        <w:rPr>
          <w:lang w:val="en-CA"/>
        </w:rPr>
        <w:t xml:space="preserve">healthy development can result from </w:t>
      </w:r>
      <w:r w:rsidR="005E0DF1" w:rsidRPr="00223555">
        <w:t>a mutually positive interaction between an individual and their context</w:t>
      </w:r>
      <w:r w:rsidR="005E0DF1">
        <w:t xml:space="preserve"> </w:t>
      </w:r>
      <w:r w:rsidR="005E0DF1" w:rsidRPr="00223555">
        <w:t>(</w:t>
      </w:r>
      <w:proofErr w:type="spellStart"/>
      <w:r w:rsidR="005E0DF1" w:rsidRPr="00223555">
        <w:t>Agans</w:t>
      </w:r>
      <w:proofErr w:type="spellEnd"/>
      <w:r w:rsidR="005E0DF1" w:rsidRPr="00223555">
        <w:t xml:space="preserve">, </w:t>
      </w:r>
      <w:r w:rsidR="002147C7">
        <w:t xml:space="preserve">et al., </w:t>
      </w:r>
      <w:r w:rsidR="005E0DF1" w:rsidRPr="00223555">
        <w:t>2014).</w:t>
      </w:r>
      <w:r w:rsidR="005E0DF1">
        <w:t xml:space="preserve"> Leadership programs that target community level factors may have an influence on both individual and context creating a better chance of mutually positive interaction and in turn, </w:t>
      </w:r>
      <w:r w:rsidR="00E0696A">
        <w:t>an increased likelihood for positive</w:t>
      </w:r>
      <w:r w:rsidR="005E0DF1">
        <w:t xml:space="preserve"> youth</w:t>
      </w:r>
      <w:r w:rsidR="00E0696A">
        <w:t xml:space="preserve"> development</w:t>
      </w:r>
      <w:r w:rsidR="005E0DF1">
        <w:t xml:space="preserve">. </w:t>
      </w:r>
      <w:r w:rsidR="005E0DF1">
        <w:rPr>
          <w:lang w:val="en-CA"/>
        </w:rPr>
        <w:t xml:space="preserve">In support of this implication, previous research has identified that cultural continuity or community empowerment is associated with decreased incidence of youth suicide in FNMI communities (Chandler &amp; Lalonde, 1998). Programs that target community impacts </w:t>
      </w:r>
      <w:r w:rsidR="005E0DF1" w:rsidRPr="005E0DF1">
        <w:rPr>
          <w:lang w:val="en-CA"/>
        </w:rPr>
        <w:t xml:space="preserve">may be more influential with FNMI </w:t>
      </w:r>
      <w:r w:rsidR="005E0DF1" w:rsidRPr="0003550C">
        <w:rPr>
          <w:lang w:val="en-CA"/>
        </w:rPr>
        <w:t>populations since these communities place an emphasis on communal values (</w:t>
      </w:r>
      <w:proofErr w:type="spellStart"/>
      <w:r w:rsidR="0003550C" w:rsidRPr="0003550C">
        <w:rPr>
          <w:lang w:val="en-CA"/>
        </w:rPr>
        <w:t>Kirmayer</w:t>
      </w:r>
      <w:proofErr w:type="spellEnd"/>
      <w:r w:rsidR="0003550C" w:rsidRPr="0003550C">
        <w:rPr>
          <w:lang w:val="en-CA"/>
        </w:rPr>
        <w:t xml:space="preserve">, </w:t>
      </w:r>
      <w:r w:rsidR="00AA724D">
        <w:rPr>
          <w:lang w:val="en-CA"/>
        </w:rPr>
        <w:t>et al.</w:t>
      </w:r>
      <w:r w:rsidR="0003550C" w:rsidRPr="0003550C">
        <w:t>, 2009</w:t>
      </w:r>
      <w:r w:rsidR="005E0DF1" w:rsidRPr="0003550C">
        <w:t>)</w:t>
      </w:r>
      <w:r w:rsidR="000766F8">
        <w:t xml:space="preserve">. </w:t>
      </w:r>
    </w:p>
    <w:p w14:paraId="40EBC589" w14:textId="35D25DAC" w:rsidR="00A70061" w:rsidRPr="007A3D3F" w:rsidRDefault="00831BFE" w:rsidP="00A70061">
      <w:pPr>
        <w:rPr>
          <w:lang w:val="en-CA"/>
        </w:rPr>
      </w:pPr>
      <w:r>
        <w:rPr>
          <w:lang w:val="en-CA"/>
        </w:rPr>
        <w:t>Based on the overall findings</w:t>
      </w:r>
      <w:r w:rsidR="005E0DF1">
        <w:rPr>
          <w:lang w:val="en-CA"/>
        </w:rPr>
        <w:t>,</w:t>
      </w:r>
      <w:r>
        <w:rPr>
          <w:lang w:val="en-CA"/>
        </w:rPr>
        <w:t xml:space="preserve"> </w:t>
      </w:r>
      <w:r w:rsidR="002E5330">
        <w:rPr>
          <w:lang w:val="en-CA"/>
        </w:rPr>
        <w:t>this study provides evidence of positive experiences within</w:t>
      </w:r>
      <w:r w:rsidR="00CD0B43">
        <w:rPr>
          <w:lang w:val="en-CA"/>
        </w:rPr>
        <w:t xml:space="preserve"> </w:t>
      </w:r>
      <w:r>
        <w:rPr>
          <w:lang w:val="en-CA"/>
        </w:rPr>
        <w:t>y</w:t>
      </w:r>
      <w:r w:rsidR="00A70061" w:rsidRPr="007A3D3F">
        <w:rPr>
          <w:lang w:val="en-CA"/>
        </w:rPr>
        <w:t>outh leadership programming that incorporates youth voice</w:t>
      </w:r>
      <w:r w:rsidR="002E5330">
        <w:rPr>
          <w:lang w:val="en-CA"/>
        </w:rPr>
        <w:t>.</w:t>
      </w:r>
      <w:r w:rsidR="002C3410">
        <w:rPr>
          <w:lang w:val="en-CA"/>
        </w:rPr>
        <w:t xml:space="preserve"> As a result youth leadership programming </w:t>
      </w:r>
      <w:r w:rsidR="00C40D6D">
        <w:rPr>
          <w:lang w:val="en-CA"/>
        </w:rPr>
        <w:t xml:space="preserve">designed similarly to the YLP </w:t>
      </w:r>
      <w:r>
        <w:rPr>
          <w:lang w:val="en-CA"/>
        </w:rPr>
        <w:t xml:space="preserve">may be </w:t>
      </w:r>
      <w:r w:rsidR="00A70061" w:rsidRPr="007A3D3F">
        <w:rPr>
          <w:lang w:val="en-CA"/>
        </w:rPr>
        <w:t xml:space="preserve">a </w:t>
      </w:r>
      <w:r w:rsidR="002E5330">
        <w:rPr>
          <w:lang w:val="en-CA"/>
        </w:rPr>
        <w:t>valuable</w:t>
      </w:r>
      <w:r w:rsidR="002E5330" w:rsidRPr="007A3D3F" w:rsidDel="002E5330">
        <w:rPr>
          <w:lang w:val="en-CA"/>
        </w:rPr>
        <w:t xml:space="preserve"> </w:t>
      </w:r>
      <w:r w:rsidR="00A70061" w:rsidRPr="007A3D3F">
        <w:rPr>
          <w:lang w:val="en-CA"/>
        </w:rPr>
        <w:t xml:space="preserve">approach </w:t>
      </w:r>
      <w:r w:rsidR="002E5330">
        <w:rPr>
          <w:lang w:val="en-CA"/>
        </w:rPr>
        <w:t>to</w:t>
      </w:r>
      <w:r w:rsidR="002E5330" w:rsidRPr="007A3D3F">
        <w:rPr>
          <w:lang w:val="en-CA"/>
        </w:rPr>
        <w:t xml:space="preserve"> </w:t>
      </w:r>
      <w:r w:rsidR="00A70061" w:rsidRPr="007A3D3F">
        <w:rPr>
          <w:lang w:val="en-CA"/>
        </w:rPr>
        <w:t xml:space="preserve">foster </w:t>
      </w:r>
      <w:r w:rsidR="002E5330">
        <w:rPr>
          <w:lang w:val="en-CA"/>
        </w:rPr>
        <w:t xml:space="preserve">youth </w:t>
      </w:r>
      <w:r w:rsidR="00A70061" w:rsidRPr="007A3D3F">
        <w:rPr>
          <w:lang w:val="en-CA"/>
        </w:rPr>
        <w:t>development within FNMI communities</w:t>
      </w:r>
      <w:r w:rsidR="00A70061">
        <w:rPr>
          <w:lang w:val="en-CA"/>
        </w:rPr>
        <w:t xml:space="preserve">. </w:t>
      </w:r>
      <w:r>
        <w:rPr>
          <w:lang w:val="en-CA"/>
        </w:rPr>
        <w:t>In addition, i</w:t>
      </w:r>
      <w:r w:rsidR="00A70061">
        <w:rPr>
          <w:lang w:val="en-CA"/>
        </w:rPr>
        <w:t>t is important to i</w:t>
      </w:r>
      <w:r w:rsidR="00A70061" w:rsidRPr="007A3D3F">
        <w:rPr>
          <w:lang w:val="en-CA"/>
        </w:rPr>
        <w:t>nvolve local community members as program leaders and incorporate community engagement strategies to help foster community development</w:t>
      </w:r>
      <w:r w:rsidR="00A70061">
        <w:rPr>
          <w:lang w:val="en-CA"/>
        </w:rPr>
        <w:t xml:space="preserve">. Intergenerational community events and partnership strategies are viable ways to strengthen community ties both formally and informally. </w:t>
      </w:r>
    </w:p>
    <w:p w14:paraId="3005DFF4" w14:textId="6044F208" w:rsidR="00EB7236" w:rsidRDefault="00EB7236" w:rsidP="00A70061">
      <w:pPr>
        <w:rPr>
          <w:lang w:val="en-US"/>
        </w:rPr>
      </w:pPr>
      <w:r>
        <w:rPr>
          <w:lang w:val="en-US"/>
        </w:rPr>
        <w:lastRenderedPageBreak/>
        <w:t xml:space="preserve">This research </w:t>
      </w:r>
      <w:r w:rsidR="008F49C1">
        <w:rPr>
          <w:lang w:val="en-US"/>
        </w:rPr>
        <w:t xml:space="preserve">highlights individual strengths and </w:t>
      </w:r>
      <w:r w:rsidR="00831BFE">
        <w:rPr>
          <w:lang w:val="en-US"/>
        </w:rPr>
        <w:t>privileges</w:t>
      </w:r>
      <w:r w:rsidR="008F49C1">
        <w:rPr>
          <w:lang w:val="en-US"/>
        </w:rPr>
        <w:t xml:space="preserve"> community voice in the identification of perceived impacts of a leadership program for FNMI youth. It applies m</w:t>
      </w:r>
      <w:r w:rsidR="004B48AA">
        <w:rPr>
          <w:lang w:val="en-US"/>
        </w:rPr>
        <w:t>e</w:t>
      </w:r>
      <w:r w:rsidR="008F49C1">
        <w:rPr>
          <w:lang w:val="en-US"/>
        </w:rPr>
        <w:t xml:space="preserve">thods that are complementary to </w:t>
      </w:r>
      <w:r w:rsidR="004B48AA">
        <w:rPr>
          <w:lang w:val="en-US"/>
        </w:rPr>
        <w:t>FNMI traditions such as</w:t>
      </w:r>
      <w:r w:rsidR="008F49C1">
        <w:rPr>
          <w:lang w:val="en-US"/>
        </w:rPr>
        <w:t xml:space="preserve"> </w:t>
      </w:r>
      <w:r w:rsidR="004B48AA">
        <w:rPr>
          <w:lang w:val="en-US"/>
        </w:rPr>
        <w:t xml:space="preserve">the use of qualitative interviews to highlight stories related to program experiences. It also provides recommendations that are relevant for research and applied settings. The main limitation of this study is that it </w:t>
      </w:r>
      <w:r w:rsidR="00C50919">
        <w:rPr>
          <w:lang w:val="en-US"/>
        </w:rPr>
        <w:t xml:space="preserve">describes perceived impacts rather than objective measurement of outcomes. </w:t>
      </w:r>
      <w:r w:rsidR="00012AF3">
        <w:rPr>
          <w:lang w:val="en-US"/>
        </w:rPr>
        <w:t>Furthermore, findings are based on a small sample size and as such</w:t>
      </w:r>
      <w:r w:rsidR="00956BBD">
        <w:rPr>
          <w:lang w:val="en-US"/>
        </w:rPr>
        <w:t>,</w:t>
      </w:r>
      <w:r w:rsidR="00012AF3">
        <w:rPr>
          <w:lang w:val="en-US"/>
        </w:rPr>
        <w:t xml:space="preserve"> may provide a biased</w:t>
      </w:r>
      <w:r w:rsidR="00956BBD" w:rsidRPr="00956BBD">
        <w:rPr>
          <w:lang w:val="en-US"/>
        </w:rPr>
        <w:t xml:space="preserve"> </w:t>
      </w:r>
      <w:r w:rsidR="00956BBD">
        <w:rPr>
          <w:lang w:val="en-US"/>
        </w:rPr>
        <w:t>account of program experiences</w:t>
      </w:r>
      <w:r w:rsidR="00012AF3">
        <w:rPr>
          <w:lang w:val="en-US"/>
        </w:rPr>
        <w:t xml:space="preserve">. </w:t>
      </w:r>
      <w:r w:rsidR="00C50919">
        <w:rPr>
          <w:lang w:val="en-US"/>
        </w:rPr>
        <w:t xml:space="preserve">Future evaluation designs should incorporate </w:t>
      </w:r>
      <w:r w:rsidR="00A70061">
        <w:rPr>
          <w:lang w:val="en-US"/>
        </w:rPr>
        <w:t xml:space="preserve">standardized outcome measures that can substantiate program impacts. </w:t>
      </w:r>
      <w:r w:rsidR="00C66619">
        <w:rPr>
          <w:lang w:val="en-US"/>
        </w:rPr>
        <w:t>Measures that are developed using a non-</w:t>
      </w:r>
      <w:r w:rsidR="00926629">
        <w:rPr>
          <w:lang w:val="en-US"/>
        </w:rPr>
        <w:t>A</w:t>
      </w:r>
      <w:r w:rsidR="00C66619">
        <w:rPr>
          <w:lang w:val="en-US"/>
        </w:rPr>
        <w:t>boriginal population are often not well equipped for u</w:t>
      </w:r>
      <w:r w:rsidR="00A95EFF">
        <w:rPr>
          <w:lang w:val="en-US"/>
        </w:rPr>
        <w:t>se in FNMI youth (Crooks</w:t>
      </w:r>
      <w:r w:rsidR="00924506">
        <w:rPr>
          <w:lang w:val="en-US"/>
        </w:rPr>
        <w:t>,</w:t>
      </w:r>
      <w:r w:rsidR="00B4051D">
        <w:rPr>
          <w:lang w:val="en-US"/>
        </w:rPr>
        <w:t xml:space="preserve"> et al.</w:t>
      </w:r>
      <w:r w:rsidR="00A95EFF">
        <w:rPr>
          <w:lang w:val="en-US"/>
        </w:rPr>
        <w:t>, 2010</w:t>
      </w:r>
      <w:r w:rsidR="0003550C">
        <w:rPr>
          <w:lang w:val="en-US"/>
        </w:rPr>
        <w:t>a</w:t>
      </w:r>
      <w:r w:rsidR="00C66619">
        <w:rPr>
          <w:lang w:val="en-US"/>
        </w:rPr>
        <w:t xml:space="preserve">). However, </w:t>
      </w:r>
      <w:r w:rsidR="007F0FB8">
        <w:rPr>
          <w:lang w:val="en-US"/>
        </w:rPr>
        <w:t xml:space="preserve">adaptable tools that were developed within </w:t>
      </w:r>
      <w:r w:rsidR="00C66619">
        <w:rPr>
          <w:lang w:val="en-US"/>
        </w:rPr>
        <w:t xml:space="preserve">FNMI </w:t>
      </w:r>
      <w:r w:rsidR="007F0FB8">
        <w:rPr>
          <w:lang w:val="en-US"/>
        </w:rPr>
        <w:t xml:space="preserve">communities </w:t>
      </w:r>
      <w:r w:rsidR="00C66619">
        <w:rPr>
          <w:lang w:val="en-US"/>
        </w:rPr>
        <w:t xml:space="preserve">(for example see Young, 2013) </w:t>
      </w:r>
      <w:r w:rsidR="007F0FB8">
        <w:rPr>
          <w:lang w:val="en-US"/>
        </w:rPr>
        <w:t xml:space="preserve">may </w:t>
      </w:r>
      <w:r w:rsidR="00C66619">
        <w:rPr>
          <w:lang w:val="en-US"/>
        </w:rPr>
        <w:t xml:space="preserve">be useful options for </w:t>
      </w:r>
      <w:r w:rsidR="00A95EFF">
        <w:rPr>
          <w:lang w:val="en-US"/>
        </w:rPr>
        <w:t>examining</w:t>
      </w:r>
      <w:r w:rsidR="00C66619">
        <w:rPr>
          <w:lang w:val="en-US"/>
        </w:rPr>
        <w:t xml:space="preserve"> program impacts</w:t>
      </w:r>
      <w:r w:rsidR="007F0FB8">
        <w:rPr>
          <w:lang w:val="en-US"/>
        </w:rPr>
        <w:t>.</w:t>
      </w:r>
      <w:r w:rsidR="00A95EFF">
        <w:rPr>
          <w:lang w:val="en-US"/>
        </w:rPr>
        <w:t xml:space="preserve"> This study also would have benefitted from a more extended engagement with communities and youth, however since the researchers </w:t>
      </w:r>
      <w:r w:rsidR="007531F3">
        <w:rPr>
          <w:lang w:val="en-US"/>
        </w:rPr>
        <w:t>were positioned as external evaluators it was difficult to integrate in-depth, long-term interactions.</w:t>
      </w:r>
      <w:r w:rsidR="00831BFE">
        <w:rPr>
          <w:lang w:val="en-US"/>
        </w:rPr>
        <w:t xml:space="preserve"> </w:t>
      </w:r>
      <w:r w:rsidR="00F800AC">
        <w:rPr>
          <w:lang w:val="en-US"/>
        </w:rPr>
        <w:t xml:space="preserve">Finally, this study is limited as </w:t>
      </w:r>
      <w:r w:rsidR="00A237ED">
        <w:rPr>
          <w:lang w:val="en-US"/>
        </w:rPr>
        <w:t xml:space="preserve">it presented more data from the CM perspective than the youth perspective. </w:t>
      </w:r>
      <w:r w:rsidR="004B58DF">
        <w:rPr>
          <w:lang w:val="en-US"/>
        </w:rPr>
        <w:t>R</w:t>
      </w:r>
      <w:r w:rsidR="000D4570">
        <w:rPr>
          <w:lang w:val="en-US"/>
        </w:rPr>
        <w:t xml:space="preserve">esearchers working with FNMI </w:t>
      </w:r>
      <w:r w:rsidR="004B58DF">
        <w:rPr>
          <w:lang w:val="en-US"/>
        </w:rPr>
        <w:t xml:space="preserve">youth in other studies </w:t>
      </w:r>
      <w:r w:rsidR="000D4570">
        <w:rPr>
          <w:lang w:val="en-US"/>
        </w:rPr>
        <w:t>have had difficulty capturing rich detail and description within interview and focus group data (</w:t>
      </w:r>
      <w:r w:rsidR="00391907">
        <w:rPr>
          <w:lang w:val="en-US"/>
        </w:rPr>
        <w:t xml:space="preserve">Halsall &amp; </w:t>
      </w:r>
      <w:proofErr w:type="spellStart"/>
      <w:r w:rsidR="00391907">
        <w:rPr>
          <w:lang w:val="en-US"/>
        </w:rPr>
        <w:t>Forneris</w:t>
      </w:r>
      <w:proofErr w:type="spellEnd"/>
      <w:r w:rsidR="00391907">
        <w:rPr>
          <w:lang w:val="en-US"/>
        </w:rPr>
        <w:t>, accepted</w:t>
      </w:r>
      <w:r w:rsidR="000D4570">
        <w:rPr>
          <w:lang w:val="en-US"/>
        </w:rPr>
        <w:t xml:space="preserve">; McHugh, </w:t>
      </w:r>
      <w:r w:rsidR="0082305E" w:rsidRPr="0082305E">
        <w:t xml:space="preserve">Coppola, &amp; Sinclair, </w:t>
      </w:r>
      <w:r w:rsidR="000D4570">
        <w:rPr>
          <w:lang w:val="en-US"/>
        </w:rPr>
        <w:t>2013). This may be reflective of the fact that</w:t>
      </w:r>
      <w:r w:rsidR="00A237ED">
        <w:rPr>
          <w:lang w:val="en-US"/>
        </w:rPr>
        <w:t xml:space="preserve"> </w:t>
      </w:r>
      <w:r w:rsidR="000D4570">
        <w:rPr>
          <w:lang w:val="en-US"/>
        </w:rPr>
        <w:t>youth</w:t>
      </w:r>
      <w:r w:rsidR="00A237ED">
        <w:rPr>
          <w:lang w:val="en-US"/>
        </w:rPr>
        <w:t xml:space="preserve"> </w:t>
      </w:r>
      <w:r w:rsidR="004C1091">
        <w:rPr>
          <w:lang w:val="en-US"/>
        </w:rPr>
        <w:t>communication</w:t>
      </w:r>
      <w:r w:rsidR="00A237ED">
        <w:rPr>
          <w:lang w:val="en-US"/>
        </w:rPr>
        <w:t xml:space="preserve"> skills and comfort level are not at the same level as an adult</w:t>
      </w:r>
      <w:r w:rsidR="000D4570">
        <w:rPr>
          <w:lang w:val="en-US"/>
        </w:rPr>
        <w:t>.</w:t>
      </w:r>
      <w:r w:rsidR="00A237ED">
        <w:rPr>
          <w:lang w:val="en-US"/>
        </w:rPr>
        <w:t xml:space="preserve"> </w:t>
      </w:r>
      <w:r w:rsidR="000D4570">
        <w:rPr>
          <w:lang w:val="en-US"/>
        </w:rPr>
        <w:t>A</w:t>
      </w:r>
      <w:r w:rsidR="00A237ED">
        <w:rPr>
          <w:lang w:val="en-US"/>
        </w:rPr>
        <w:t xml:space="preserve">s such, </w:t>
      </w:r>
      <w:r w:rsidR="000D4570">
        <w:rPr>
          <w:lang w:val="en-US"/>
        </w:rPr>
        <w:t xml:space="preserve">we had much more content to draw on from the adult </w:t>
      </w:r>
      <w:r w:rsidR="004B58DF">
        <w:rPr>
          <w:lang w:val="en-US"/>
        </w:rPr>
        <w:t xml:space="preserve">CM </w:t>
      </w:r>
      <w:r w:rsidR="000D4570">
        <w:rPr>
          <w:lang w:val="en-US"/>
        </w:rPr>
        <w:t>transcripts.</w:t>
      </w:r>
      <w:r w:rsidR="00A237ED">
        <w:rPr>
          <w:lang w:val="en-US"/>
        </w:rPr>
        <w:t xml:space="preserve"> </w:t>
      </w:r>
      <w:r w:rsidR="007531F3">
        <w:rPr>
          <w:lang w:val="en-US"/>
        </w:rPr>
        <w:t xml:space="preserve">Future research is needed to further examine the nature and range of impacts that can be facilitated for community members, both as frontline service providers (like CMs) as well as within other stakeholder roles related to the program. Interactions between individual and context should also be further examined. For example, </w:t>
      </w:r>
      <w:r w:rsidR="007531F3">
        <w:rPr>
          <w:lang w:val="en-US"/>
        </w:rPr>
        <w:lastRenderedPageBreak/>
        <w:t>community impacts could be explored as a potential mediator or moderator of youth impacts within leadership programs that target community-level outcomes.</w:t>
      </w:r>
      <w:r w:rsidR="001B24D8">
        <w:rPr>
          <w:lang w:val="en-US"/>
        </w:rPr>
        <w:t xml:space="preserve"> Furthermore, youth leadership has been identified as a key component of PYD programming </w:t>
      </w:r>
      <w:r w:rsidR="001B24D8" w:rsidRPr="00223555">
        <w:t>(</w:t>
      </w:r>
      <w:proofErr w:type="spellStart"/>
      <w:r w:rsidR="001B24D8" w:rsidRPr="005633D2">
        <w:rPr>
          <w:lang w:val="en-CA"/>
        </w:rPr>
        <w:t>Hellison</w:t>
      </w:r>
      <w:proofErr w:type="spellEnd"/>
      <w:r w:rsidR="001B24D8" w:rsidRPr="005633D2">
        <w:rPr>
          <w:lang w:val="en-CA"/>
        </w:rPr>
        <w:t xml:space="preserve">, </w:t>
      </w:r>
      <w:r w:rsidR="002B7623">
        <w:rPr>
          <w:lang w:val="en-CA"/>
        </w:rPr>
        <w:t>et al.</w:t>
      </w:r>
      <w:r w:rsidR="001B24D8" w:rsidRPr="005633D2">
        <w:rPr>
          <w:lang w:val="en-CA"/>
        </w:rPr>
        <w:t>, 2008</w:t>
      </w:r>
      <w:r w:rsidR="001B24D8">
        <w:rPr>
          <w:lang w:val="en-CA"/>
        </w:rPr>
        <w:t xml:space="preserve">; </w:t>
      </w:r>
      <w:r w:rsidR="001B24D8" w:rsidRPr="00223555">
        <w:t>Lerner</w:t>
      </w:r>
      <w:r w:rsidR="001B24D8">
        <w:t>,</w:t>
      </w:r>
      <w:r w:rsidR="001B24D8" w:rsidRPr="00223555">
        <w:t xml:space="preserve"> et al., 2006; Zeldin &amp; Camino, 1999)</w:t>
      </w:r>
      <w:r w:rsidR="001B24D8">
        <w:rPr>
          <w:lang w:val="en-US"/>
        </w:rPr>
        <w:t>, and as such, it may be useful to explore leadership as a mediator or moderator of program impacts.</w:t>
      </w:r>
    </w:p>
    <w:p w14:paraId="6C6D5C8B" w14:textId="77777777" w:rsidR="00AD247F" w:rsidRDefault="00AD247F" w:rsidP="00AD247F">
      <w:pPr>
        <w:pStyle w:val="Heading1"/>
        <w:rPr>
          <w:lang w:val="en-US"/>
        </w:rPr>
      </w:pPr>
      <w:r>
        <w:rPr>
          <w:lang w:val="en-US"/>
        </w:rPr>
        <w:t>Conclusion</w:t>
      </w:r>
    </w:p>
    <w:p w14:paraId="3A843695" w14:textId="79BF31BC" w:rsidR="00326611" w:rsidRDefault="007531F3" w:rsidP="00AD247F">
      <w:r>
        <w:rPr>
          <w:lang w:val="en-US"/>
        </w:rPr>
        <w:t xml:space="preserve">This research explored perceived impacts created by a leadership program for FNMI youth. </w:t>
      </w:r>
      <w:r w:rsidR="00AD247F">
        <w:rPr>
          <w:lang w:val="en-US"/>
        </w:rPr>
        <w:t xml:space="preserve">Findings indicate that leadership programming can create </w:t>
      </w:r>
      <w:r w:rsidR="00AD247F">
        <w:t>c</w:t>
      </w:r>
      <w:r w:rsidR="00AD247F" w:rsidRPr="00AD247F">
        <w:t xml:space="preserve">omprehensive and varied </w:t>
      </w:r>
      <w:r w:rsidR="00AD247F">
        <w:rPr>
          <w:lang w:val="en-US"/>
        </w:rPr>
        <w:t>outcomes that related to many levels of stakeholders</w:t>
      </w:r>
      <w:r w:rsidR="00AD247F">
        <w:t>. Future research should attempt to extend program evaluation design to include both qualitative exploratory strategies as well as culturally-sensitive outcome measures. It is hoped that these results are useful to apply to other programs focused on the positive development of FNMI youth as well as for researchers and evaluators working within these settings.</w:t>
      </w:r>
    </w:p>
    <w:p w14:paraId="36E3F8D3" w14:textId="77777777" w:rsidR="00326611" w:rsidRDefault="00326611">
      <w:pPr>
        <w:spacing w:after="160" w:line="259" w:lineRule="auto"/>
        <w:ind w:firstLine="0"/>
      </w:pPr>
      <w:r>
        <w:br w:type="page"/>
      </w:r>
    </w:p>
    <w:p w14:paraId="2617CA78" w14:textId="77777777" w:rsidR="001A11F1" w:rsidRDefault="001A11F1" w:rsidP="00AD247F"/>
    <w:p w14:paraId="72BABE4C" w14:textId="0123586F" w:rsidR="00326611" w:rsidRDefault="00326611" w:rsidP="00326611">
      <w:pPr>
        <w:pStyle w:val="Heading1"/>
        <w:rPr>
          <w:lang w:val="en-US"/>
        </w:rPr>
      </w:pPr>
      <w:r>
        <w:rPr>
          <w:lang w:val="en-US"/>
        </w:rPr>
        <w:t>References</w:t>
      </w:r>
    </w:p>
    <w:p w14:paraId="6146A82D" w14:textId="77777777" w:rsidR="00323C63" w:rsidRPr="00004688" w:rsidRDefault="00323C63" w:rsidP="00323C63">
      <w:pPr>
        <w:ind w:hanging="720"/>
      </w:pPr>
      <w:r w:rsidRPr="00004688">
        <w:t>Aboriginal Affairs and Northern Development Canada (2014). Aboriginal Affairs and Northern Development Canada and Canadian Polar Commission</w:t>
      </w:r>
      <w:r>
        <w:t>:</w:t>
      </w:r>
      <w:r w:rsidRPr="00004688">
        <w:t xml:space="preserve"> </w:t>
      </w:r>
      <w:r w:rsidRPr="00CB072E">
        <w:rPr>
          <w:i/>
        </w:rPr>
        <w:t>2013–14</w:t>
      </w:r>
      <w:r w:rsidRPr="00004688">
        <w:t xml:space="preserve"> </w:t>
      </w:r>
      <w:r w:rsidRPr="00CB072E">
        <w:rPr>
          <w:i/>
        </w:rPr>
        <w:t>Departmental Performance Report</w:t>
      </w:r>
      <w:r w:rsidRPr="00004688">
        <w:t>. Retrieved on June 2, 2015 from https://www.aadnc-aandc.gc.ca/eng/1403268280586/1403268381797</w:t>
      </w:r>
    </w:p>
    <w:p w14:paraId="6E1692F9" w14:textId="01377AF2" w:rsidR="00326611" w:rsidRPr="00004688" w:rsidRDefault="00326611" w:rsidP="00326611">
      <w:pPr>
        <w:ind w:hanging="720"/>
      </w:pPr>
      <w:proofErr w:type="spellStart"/>
      <w:r w:rsidRPr="00B03B6C">
        <w:rPr>
          <w:lang w:val="fr-CA"/>
        </w:rPr>
        <w:t>Agans</w:t>
      </w:r>
      <w:proofErr w:type="spellEnd"/>
      <w:r w:rsidRPr="00B03B6C">
        <w:rPr>
          <w:lang w:val="fr-CA"/>
        </w:rPr>
        <w:t xml:space="preserve">, J. P., </w:t>
      </w:r>
      <w:proofErr w:type="spellStart"/>
      <w:r w:rsidRPr="00B03B6C">
        <w:rPr>
          <w:lang w:val="fr-CA"/>
        </w:rPr>
        <w:t>Champine</w:t>
      </w:r>
      <w:proofErr w:type="spellEnd"/>
      <w:r w:rsidRPr="00B03B6C">
        <w:rPr>
          <w:lang w:val="fr-CA"/>
        </w:rPr>
        <w:t xml:space="preserve">, R. B., </w:t>
      </w:r>
      <w:proofErr w:type="spellStart"/>
      <w:r w:rsidRPr="00B03B6C">
        <w:rPr>
          <w:lang w:val="fr-CA"/>
        </w:rPr>
        <w:t>DeSouza</w:t>
      </w:r>
      <w:proofErr w:type="spellEnd"/>
      <w:r w:rsidRPr="00B03B6C">
        <w:rPr>
          <w:lang w:val="fr-CA"/>
        </w:rPr>
        <w:t>, L. M.,</w:t>
      </w:r>
      <w:r w:rsidR="00AA774A" w:rsidRPr="00B03B6C">
        <w:rPr>
          <w:lang w:val="fr-CA"/>
        </w:rPr>
        <w:t xml:space="preserve"> Mueller, M. K., Johnson, S. K.</w:t>
      </w:r>
      <w:r w:rsidRPr="00B03B6C">
        <w:rPr>
          <w:lang w:val="fr-CA"/>
        </w:rPr>
        <w:t xml:space="preserve"> &amp; Lerner, R. M. (2014). </w:t>
      </w:r>
      <w:r w:rsidRPr="00004688">
        <w:t xml:space="preserve">Activity involvement as an ecological asset: Profiles of participation and youth outcomes. </w:t>
      </w:r>
      <w:r w:rsidRPr="007F15F9">
        <w:rPr>
          <w:i/>
        </w:rPr>
        <w:t>Journal of youth and adolescence, 43</w:t>
      </w:r>
      <w:r w:rsidRPr="00004688">
        <w:t>(6), 919-932.</w:t>
      </w:r>
    </w:p>
    <w:p w14:paraId="73115077" w14:textId="0C5C5927" w:rsidR="00326611" w:rsidRPr="00004688" w:rsidRDefault="00326611" w:rsidP="00326611">
      <w:pPr>
        <w:ind w:hanging="720"/>
      </w:pPr>
      <w:r w:rsidRPr="00004688">
        <w:t>Baydala, L., Sherman</w:t>
      </w:r>
      <w:r w:rsidR="009D0676">
        <w:t>, J., Rasmussen, C., Wikman, E.</w:t>
      </w:r>
      <w:r w:rsidRPr="00004688">
        <w:t xml:space="preserve"> &amp; Janzen, H. (2006). ADHD characteristics in Canadian Aboriginal children. </w:t>
      </w:r>
      <w:r w:rsidRPr="007F15F9">
        <w:rPr>
          <w:i/>
        </w:rPr>
        <w:t>Journal of Attention Disorders, 9</w:t>
      </w:r>
      <w:r w:rsidRPr="00004688">
        <w:t>(4), 642-647.</w:t>
      </w:r>
    </w:p>
    <w:p w14:paraId="7A48E8BA" w14:textId="77777777" w:rsidR="00326611" w:rsidRPr="00004688" w:rsidRDefault="00326611" w:rsidP="00326611">
      <w:pPr>
        <w:ind w:hanging="720"/>
      </w:pPr>
      <w:r w:rsidRPr="00004688">
        <w:t xml:space="preserve">Benson, P. L. (1997). </w:t>
      </w:r>
      <w:r w:rsidRPr="000A7C1B">
        <w:rPr>
          <w:i/>
        </w:rPr>
        <w:t>All kids are our kids: What communities can do to raise caring and responsible children and adolescents</w:t>
      </w:r>
      <w:r w:rsidRPr="00004688">
        <w:t xml:space="preserve">. San Francisco, CA: Jossey-Bass Inc. </w:t>
      </w:r>
    </w:p>
    <w:p w14:paraId="5A151F61" w14:textId="77777777" w:rsidR="00326611" w:rsidRPr="00004688" w:rsidRDefault="00326611" w:rsidP="00326611">
      <w:pPr>
        <w:ind w:hanging="720"/>
      </w:pPr>
      <w:r w:rsidRPr="00004688">
        <w:t xml:space="preserve">Blodgett, A. T., Schinke, R. J., Smith, B., Peltier, D. &amp; Pheasant, C. (2011). In indigenous words: Exploring vignettes as a narrative strategy for presenting the research voices of aboriginal community members. </w:t>
      </w:r>
      <w:r w:rsidRPr="007F15F9">
        <w:rPr>
          <w:i/>
        </w:rPr>
        <w:t>Qualitative Inquiry, 17</w:t>
      </w:r>
      <w:r w:rsidRPr="00004688">
        <w:t xml:space="preserve">(6), 522-533. </w:t>
      </w:r>
      <w:proofErr w:type="gramStart"/>
      <w:r w:rsidRPr="00004688">
        <w:t>doi:</w:t>
      </w:r>
      <w:proofErr w:type="gramEnd"/>
      <w:r w:rsidRPr="00004688">
        <w:t>10.1177/1077800411409885</w:t>
      </w:r>
    </w:p>
    <w:p w14:paraId="7761B728" w14:textId="77777777" w:rsidR="00326611" w:rsidRPr="00004688" w:rsidRDefault="00326611" w:rsidP="00326611">
      <w:pPr>
        <w:ind w:hanging="720"/>
      </w:pPr>
      <w:r w:rsidRPr="00004688">
        <w:t xml:space="preserve">Blum, R. W. (2003). Positive youth development: A strategy for improving health. In F. Jacobs, D. </w:t>
      </w:r>
      <w:proofErr w:type="spellStart"/>
      <w:r w:rsidRPr="00004688">
        <w:t>Wertlieb</w:t>
      </w:r>
      <w:proofErr w:type="spellEnd"/>
      <w:r w:rsidRPr="00004688">
        <w:t xml:space="preserve"> &amp; R. M. Lerner (Eds.), </w:t>
      </w:r>
      <w:r w:rsidRPr="000A7C1B">
        <w:rPr>
          <w:i/>
        </w:rPr>
        <w:t xml:space="preserve">Handbook of applied developmental science: Promoting positive child, adolescent, and family development through research, policies, and programs </w:t>
      </w:r>
      <w:r w:rsidRPr="00004688">
        <w:t>(Vol. 2, pp. 237-252). Thousand Oaks, CA: Sage.</w:t>
      </w:r>
    </w:p>
    <w:p w14:paraId="7ABC8173" w14:textId="75FC3A9C" w:rsidR="00326611" w:rsidRPr="00004688" w:rsidRDefault="00326611" w:rsidP="00326611">
      <w:pPr>
        <w:ind w:hanging="720"/>
      </w:pPr>
      <w:r w:rsidRPr="00004688">
        <w:t xml:space="preserve">Bowers, E. P., Johnson, S. K., Buckingham, M. H., </w:t>
      </w:r>
      <w:proofErr w:type="spellStart"/>
      <w:r w:rsidRPr="00004688">
        <w:t>Gasca</w:t>
      </w:r>
      <w:proofErr w:type="spellEnd"/>
      <w:r w:rsidRPr="00004688">
        <w:t>, S</w:t>
      </w:r>
      <w:r w:rsidR="009D0676">
        <w:t>., Warren, D. J., Lerner, J. V.</w:t>
      </w:r>
      <w:r w:rsidRPr="00004688">
        <w:t xml:space="preserve"> &amp; Lerner, R. M. (2014). Important non-parental adults and positive youth development across mid-to late-</w:t>
      </w:r>
      <w:r w:rsidRPr="00004688">
        <w:lastRenderedPageBreak/>
        <w:t xml:space="preserve">adolescence: the moderating effect of parenting profiles. </w:t>
      </w:r>
      <w:r w:rsidRPr="007F15F9">
        <w:rPr>
          <w:i/>
        </w:rPr>
        <w:t>Journal of youth and adolescence, 43</w:t>
      </w:r>
      <w:r w:rsidRPr="00004688">
        <w:t>(6), 897-918.</w:t>
      </w:r>
    </w:p>
    <w:p w14:paraId="2CBF05CD" w14:textId="7DE288B9" w:rsidR="00326611" w:rsidRPr="00004688" w:rsidRDefault="009D0676" w:rsidP="00326611">
      <w:pPr>
        <w:ind w:hanging="720"/>
      </w:pPr>
      <w:r>
        <w:t>Braun, V.</w:t>
      </w:r>
      <w:r w:rsidR="00326611" w:rsidRPr="00004688">
        <w:t xml:space="preserve"> &amp; Clarke, V. (2006). Using thematic analysis in psychology. </w:t>
      </w:r>
      <w:r w:rsidR="00326611" w:rsidRPr="007F15F9">
        <w:rPr>
          <w:i/>
        </w:rPr>
        <w:t>Qualitative Research in Psychology, 3</w:t>
      </w:r>
      <w:r w:rsidR="00326611" w:rsidRPr="00004688">
        <w:t xml:space="preserve">(2), 77-101. </w:t>
      </w:r>
    </w:p>
    <w:p w14:paraId="615E238A" w14:textId="0EDC8AC3" w:rsidR="00CE4DAF" w:rsidRDefault="009D0676" w:rsidP="00326611">
      <w:pPr>
        <w:ind w:hanging="720"/>
      </w:pPr>
      <w:r>
        <w:t>Bruce, J. A., Nicola, S.</w:t>
      </w:r>
      <w:r w:rsidR="00CE4DAF">
        <w:t xml:space="preserve"> &amp; </w:t>
      </w:r>
      <w:proofErr w:type="spellStart"/>
      <w:r w:rsidR="00CE4DAF">
        <w:t>Menke</w:t>
      </w:r>
      <w:proofErr w:type="spellEnd"/>
      <w:r w:rsidR="00CE4DAF">
        <w:t xml:space="preserve">, T. (2006). Listening to the youth voice in planning leadership development programs. </w:t>
      </w:r>
      <w:r w:rsidR="00CE4DAF">
        <w:rPr>
          <w:i/>
          <w:iCs/>
        </w:rPr>
        <w:t>Journal of Extension</w:t>
      </w:r>
      <w:r w:rsidR="00CE4DAF">
        <w:t xml:space="preserve">, </w:t>
      </w:r>
      <w:r w:rsidR="00CE4DAF">
        <w:rPr>
          <w:i/>
          <w:iCs/>
        </w:rPr>
        <w:t>44</w:t>
      </w:r>
      <w:r w:rsidR="00CE4DAF">
        <w:t>(6), 1-4.</w:t>
      </w:r>
      <w:r w:rsidR="00CE4DAF" w:rsidRPr="00004688">
        <w:t xml:space="preserve"> </w:t>
      </w:r>
    </w:p>
    <w:p w14:paraId="512E74CF" w14:textId="4E2399F7" w:rsidR="00326611" w:rsidRPr="00004688" w:rsidRDefault="00326611" w:rsidP="00326611">
      <w:pPr>
        <w:ind w:hanging="720"/>
      </w:pPr>
      <w:r w:rsidRPr="00004688">
        <w:t>Catalano, R., Berg</w:t>
      </w:r>
      <w:r w:rsidR="009D0676">
        <w:t>lund, M., Ryan, J., Lonczak, H.</w:t>
      </w:r>
      <w:r w:rsidRPr="00004688">
        <w:t xml:space="preserve"> &amp; Hawkins, J. (2004). Pos</w:t>
      </w:r>
      <w:r w:rsidR="00680D89">
        <w:t>itive youth development in the United S</w:t>
      </w:r>
      <w:r w:rsidRPr="00004688">
        <w:t xml:space="preserve">tates: Research findings on evaluations of positive youth development programs. </w:t>
      </w:r>
      <w:r w:rsidRPr="007F15F9">
        <w:rPr>
          <w:i/>
        </w:rPr>
        <w:t>The Annals of the American Academy of Political and Social Science, 591</w:t>
      </w:r>
      <w:r w:rsidRPr="00004688">
        <w:t xml:space="preserve">(1), 98-124. </w:t>
      </w:r>
      <w:proofErr w:type="spellStart"/>
      <w:proofErr w:type="gramStart"/>
      <w:r w:rsidRPr="00004688">
        <w:t>doi</w:t>
      </w:r>
      <w:proofErr w:type="spellEnd"/>
      <w:proofErr w:type="gramEnd"/>
      <w:r w:rsidRPr="00004688">
        <w:t xml:space="preserve">: 10.1177/0002716203260102 </w:t>
      </w:r>
    </w:p>
    <w:p w14:paraId="7E44067B" w14:textId="282581C8" w:rsidR="00326611" w:rsidRPr="00004688" w:rsidRDefault="00326611" w:rsidP="00326611">
      <w:pPr>
        <w:ind w:hanging="720"/>
      </w:pPr>
      <w:r w:rsidRPr="00004688">
        <w:t>Chandler, M.J. &amp; Lalonde, C. 1998, Cultural continuity as a hedge against suicide in Canada's First Nations,</w:t>
      </w:r>
      <w:r w:rsidR="007F15F9">
        <w:t xml:space="preserve"> </w:t>
      </w:r>
      <w:r w:rsidR="007F15F9" w:rsidRPr="007F15F9">
        <w:rPr>
          <w:i/>
        </w:rPr>
        <w:t>Transcultural Psychiatry, 35</w:t>
      </w:r>
      <w:r w:rsidR="007F15F9">
        <w:t>(</w:t>
      </w:r>
      <w:r w:rsidRPr="00004688">
        <w:t>2</w:t>
      </w:r>
      <w:r w:rsidR="007F15F9">
        <w:t>)</w:t>
      </w:r>
      <w:r w:rsidRPr="00004688">
        <w:t xml:space="preserve">, 191-219. </w:t>
      </w:r>
    </w:p>
    <w:p w14:paraId="18468D7E" w14:textId="644BCD4C" w:rsidR="00030C66" w:rsidRPr="00004688" w:rsidRDefault="009D0676" w:rsidP="00C315C6">
      <w:pPr>
        <w:ind w:hanging="720"/>
      </w:pPr>
      <w:r>
        <w:t>Chandler, M. J.</w:t>
      </w:r>
      <w:r w:rsidR="00326611" w:rsidRPr="00004688">
        <w:t xml:space="preserve"> &amp; Lalonde, C. E. (2009). Cultural continuity as a moderator of suicide risk among Canada’s first nations. In L. J. Kirmayer, &amp; G. G. </w:t>
      </w:r>
      <w:proofErr w:type="spellStart"/>
      <w:r w:rsidR="00326611" w:rsidRPr="00004688">
        <w:t>Valaskis</w:t>
      </w:r>
      <w:proofErr w:type="spellEnd"/>
      <w:r w:rsidR="00326611" w:rsidRPr="00004688">
        <w:t xml:space="preserve"> (Eds.). </w:t>
      </w:r>
      <w:r w:rsidR="00326611" w:rsidRPr="000A7C1B">
        <w:rPr>
          <w:i/>
        </w:rPr>
        <w:t>Healing traditions: The mental health of aboriginal peoples in Canada</w:t>
      </w:r>
      <w:r w:rsidR="00326611" w:rsidRPr="00004688">
        <w:t xml:space="preserve"> (pp. 221-248). Vancouver, BC: UBC Press. </w:t>
      </w:r>
    </w:p>
    <w:p w14:paraId="0D1E28BC" w14:textId="73D4309F" w:rsidR="00030C66" w:rsidRDefault="00030C66" w:rsidP="00323C63">
      <w:pPr>
        <w:ind w:hanging="720"/>
      </w:pPr>
      <w:r>
        <w:t xml:space="preserve">Chen, H. </w:t>
      </w:r>
      <w:r w:rsidRPr="00030C66">
        <w:t xml:space="preserve">T. </w:t>
      </w:r>
      <w:r>
        <w:t>(2005).</w:t>
      </w:r>
      <w:r w:rsidRPr="00C011A3">
        <w:rPr>
          <w:i/>
        </w:rPr>
        <w:t xml:space="preserve"> Practical program evaluation: Assessing and improving planning, implementation, and effectiveness.</w:t>
      </w:r>
      <w:r>
        <w:t xml:space="preserve"> </w:t>
      </w:r>
      <w:r w:rsidR="00505E11">
        <w:t>Thousand Oaks, CA</w:t>
      </w:r>
      <w:r w:rsidR="00E4513E">
        <w:t>:</w:t>
      </w:r>
      <w:r w:rsidR="00505E11">
        <w:t xml:space="preserve"> </w:t>
      </w:r>
      <w:r>
        <w:t>Sage</w:t>
      </w:r>
      <w:r w:rsidRPr="00030C66">
        <w:t xml:space="preserve">. </w:t>
      </w:r>
    </w:p>
    <w:p w14:paraId="60516A6B" w14:textId="590D62E7" w:rsidR="00323C63" w:rsidRPr="00443C42" w:rsidRDefault="00323C63" w:rsidP="00323C63">
      <w:pPr>
        <w:ind w:hanging="720"/>
      </w:pPr>
      <w:r w:rsidRPr="00443C42">
        <w:t>CIHR, NSERC, SSHRC.</w:t>
      </w:r>
      <w:r>
        <w:t xml:space="preserve"> (2014, December). Tri-Council policy statement: Ethical conduct for research involving h</w:t>
      </w:r>
      <w:r w:rsidRPr="00443C42">
        <w:t>umans.</w:t>
      </w:r>
    </w:p>
    <w:p w14:paraId="6CAD7710" w14:textId="77777777" w:rsidR="00F430E5" w:rsidRDefault="00F430E5" w:rsidP="00F430E5">
      <w:pPr>
        <w:ind w:hanging="720"/>
      </w:pPr>
      <w:r>
        <w:t xml:space="preserve">Crooks, C. V., </w:t>
      </w:r>
      <w:proofErr w:type="spellStart"/>
      <w:r>
        <w:t>Burleigh</w:t>
      </w:r>
      <w:proofErr w:type="spellEnd"/>
      <w:r>
        <w:t xml:space="preserve">, D., Snowshoe, A., Lapp, A., Hughes, R., &amp; </w:t>
      </w:r>
      <w:proofErr w:type="spellStart"/>
      <w:r>
        <w:t>Sisco</w:t>
      </w:r>
      <w:proofErr w:type="spellEnd"/>
      <w:r>
        <w:t xml:space="preserve">, A. (2015). A case study of culturally relevant school-based programming for First Nations youth: improved relationships, confidence and leadership, and school success. </w:t>
      </w:r>
      <w:r>
        <w:rPr>
          <w:i/>
          <w:iCs/>
        </w:rPr>
        <w:t>Advances in School Mental Health Promotion</w:t>
      </w:r>
      <w:r>
        <w:t>, 1-15.</w:t>
      </w:r>
    </w:p>
    <w:p w14:paraId="769658B1" w14:textId="22489E47" w:rsidR="00326611" w:rsidRPr="00004688" w:rsidRDefault="00326611" w:rsidP="00326611">
      <w:pPr>
        <w:ind w:hanging="720"/>
      </w:pPr>
      <w:r w:rsidRPr="00004688">
        <w:lastRenderedPageBreak/>
        <w:t xml:space="preserve">Crooks, C. V., Chiodo, D. &amp; Thomas, D. (2010a). </w:t>
      </w:r>
      <w:r w:rsidRPr="00CB072E">
        <w:rPr>
          <w:i/>
        </w:rPr>
        <w:t>Engaging and empower</w:t>
      </w:r>
      <w:r w:rsidR="00CB072E">
        <w:rPr>
          <w:i/>
        </w:rPr>
        <w:t xml:space="preserve">ing aboriginal youth: A toolkit </w:t>
      </w:r>
      <w:r w:rsidRPr="00CB072E">
        <w:rPr>
          <w:i/>
        </w:rPr>
        <w:t xml:space="preserve">for service providers </w:t>
      </w:r>
      <w:r w:rsidRPr="00680D89">
        <w:t xml:space="preserve">(2nd </w:t>
      </w:r>
      <w:proofErr w:type="gramStart"/>
      <w:r w:rsidRPr="00680D89">
        <w:t>ed</w:t>
      </w:r>
      <w:proofErr w:type="gramEnd"/>
      <w:r w:rsidRPr="00680D89">
        <w:t>.).</w:t>
      </w:r>
      <w:r w:rsidRPr="00004688">
        <w:t xml:space="preserve"> Retrieved </w:t>
      </w:r>
      <w:r w:rsidR="00D36188">
        <w:t xml:space="preserve">on October 14, 2015 </w:t>
      </w:r>
      <w:r w:rsidRPr="00004688">
        <w:t xml:space="preserve">from </w:t>
      </w:r>
      <w:r w:rsidR="00D36188" w:rsidRPr="00D36188">
        <w:t>https://youthrelationships.org/uploads/toolkit_text_-_english.pdf</w:t>
      </w:r>
    </w:p>
    <w:p w14:paraId="00D58420" w14:textId="77777777" w:rsidR="00326611" w:rsidRPr="00004688" w:rsidRDefault="00326611" w:rsidP="00326611">
      <w:pPr>
        <w:ind w:hanging="720"/>
      </w:pPr>
      <w:r w:rsidRPr="00004688">
        <w:t xml:space="preserve">Crooks, C. V., Chiodo, D., Thomas, D. &amp; Hughes, R. (2010b). Strengths-based programming for First Nations youth in schools: Building engagement through healthy relationships and leadership skills. </w:t>
      </w:r>
      <w:r w:rsidRPr="007F15F9">
        <w:rPr>
          <w:i/>
        </w:rPr>
        <w:t>International Journal of Mental Health and Addiction, 8</w:t>
      </w:r>
      <w:r w:rsidRPr="00004688">
        <w:t xml:space="preserve">(2), 160-173. </w:t>
      </w:r>
    </w:p>
    <w:p w14:paraId="1A3A82FD" w14:textId="77777777" w:rsidR="00326611" w:rsidRPr="00004688" w:rsidRDefault="00326611" w:rsidP="00326611">
      <w:pPr>
        <w:ind w:hanging="720"/>
      </w:pPr>
      <w:r w:rsidRPr="00004688">
        <w:t xml:space="preserve">Crotty, M. 1998. </w:t>
      </w:r>
      <w:r w:rsidRPr="00CB072E">
        <w:rPr>
          <w:i/>
        </w:rPr>
        <w:t>The foundations of social research: Meaning and perspective in the research process</w:t>
      </w:r>
      <w:r w:rsidRPr="00004688">
        <w:t>. London: Sage Publications.</w:t>
      </w:r>
    </w:p>
    <w:p w14:paraId="596ECD7C" w14:textId="77777777" w:rsidR="00EE6263" w:rsidRDefault="00EE6263" w:rsidP="00326611">
      <w:pPr>
        <w:ind w:hanging="720"/>
      </w:pPr>
      <w:r w:rsidRPr="00EE6263">
        <w:t xml:space="preserve">Danish, S., Forneris, T., Hodge, K., &amp; </w:t>
      </w:r>
      <w:proofErr w:type="spellStart"/>
      <w:r w:rsidRPr="00EE6263">
        <w:t>Heke</w:t>
      </w:r>
      <w:proofErr w:type="spellEnd"/>
      <w:r w:rsidRPr="00EE6263">
        <w:t xml:space="preserve">, I. (2004). Enhancing youth development through sport. </w:t>
      </w:r>
      <w:r w:rsidRPr="00EE6263">
        <w:rPr>
          <w:i/>
        </w:rPr>
        <w:t>World leisure journal, 46</w:t>
      </w:r>
      <w:r w:rsidRPr="00EE6263">
        <w:t>(3), 38-49.</w:t>
      </w:r>
    </w:p>
    <w:p w14:paraId="51BFE2B3" w14:textId="0ACDF12E" w:rsidR="00326611" w:rsidRPr="00004688" w:rsidRDefault="00326611" w:rsidP="00326611">
      <w:pPr>
        <w:ind w:hanging="720"/>
      </w:pPr>
      <w:r w:rsidRPr="00004688">
        <w:t>DuBois, D. L., Ho</w:t>
      </w:r>
      <w:r w:rsidR="009D0676">
        <w:t>lloway, B. E., Valentine, J. C.</w:t>
      </w:r>
      <w:r w:rsidRPr="00004688">
        <w:t xml:space="preserve"> &amp; Cooper, H. (2002). Effectiveness of mentoring programs for youth: A meta-analytic review. </w:t>
      </w:r>
      <w:r w:rsidRPr="007F15F9">
        <w:rPr>
          <w:i/>
        </w:rPr>
        <w:t>American journal of community psychology, 30</w:t>
      </w:r>
      <w:r w:rsidRPr="00004688">
        <w:t>(2), 157-197.</w:t>
      </w:r>
    </w:p>
    <w:p w14:paraId="4968DA9C" w14:textId="77777777" w:rsidR="00326611" w:rsidRPr="00004688" w:rsidRDefault="00326611" w:rsidP="00326611">
      <w:pPr>
        <w:ind w:hanging="720"/>
      </w:pPr>
      <w:r w:rsidRPr="00004688">
        <w:t xml:space="preserve">Dryfoos, J. G. (1990). </w:t>
      </w:r>
      <w:r w:rsidRPr="000A7C1B">
        <w:rPr>
          <w:i/>
        </w:rPr>
        <w:t>Adolescents at risk: Prevalence and prevention</w:t>
      </w:r>
      <w:r w:rsidRPr="00004688">
        <w:t>. New York, NY: Oxford University Press.</w:t>
      </w:r>
    </w:p>
    <w:p w14:paraId="56977248" w14:textId="21596072" w:rsidR="00326611" w:rsidRPr="00004688" w:rsidRDefault="00326611" w:rsidP="00326611">
      <w:pPr>
        <w:ind w:hanging="720"/>
      </w:pPr>
      <w:r w:rsidRPr="00004688">
        <w:t>Fuchs, D</w:t>
      </w:r>
      <w:r w:rsidR="009D0676">
        <w:t xml:space="preserve">., Burnside, L., </w:t>
      </w:r>
      <w:proofErr w:type="spellStart"/>
      <w:r w:rsidR="009D0676">
        <w:t>Marchenski</w:t>
      </w:r>
      <w:proofErr w:type="spellEnd"/>
      <w:r w:rsidR="009D0676">
        <w:t>, S.</w:t>
      </w:r>
      <w:r w:rsidRPr="00004688">
        <w:t xml:space="preserve"> &amp; </w:t>
      </w:r>
      <w:proofErr w:type="spellStart"/>
      <w:r w:rsidRPr="00004688">
        <w:t>Mudry</w:t>
      </w:r>
      <w:proofErr w:type="spellEnd"/>
      <w:r w:rsidRPr="00004688">
        <w:t xml:space="preserve">, A. (2005). </w:t>
      </w:r>
      <w:r w:rsidRPr="00CB072E">
        <w:rPr>
          <w:i/>
        </w:rPr>
        <w:t>Children with disabilities receiving services from child welfare agencies in Manitoba.</w:t>
      </w:r>
      <w:r w:rsidRPr="00004688">
        <w:t xml:space="preserve"> Toronto, ON: Centre of Excellence for Child Welfare.</w:t>
      </w:r>
    </w:p>
    <w:p w14:paraId="0B08054F" w14:textId="2CAE79A3" w:rsidR="00326611" w:rsidRPr="00004688" w:rsidRDefault="009D0676" w:rsidP="00326611">
      <w:pPr>
        <w:ind w:hanging="720"/>
      </w:pPr>
      <w:proofErr w:type="spellStart"/>
      <w:r>
        <w:t>Galipeau</w:t>
      </w:r>
      <w:proofErr w:type="spellEnd"/>
      <w:r>
        <w:t>, M.</w:t>
      </w:r>
      <w:r w:rsidR="00326611" w:rsidRPr="00004688">
        <w:t xml:space="preserve"> &amp; Giles, A. R. (2014). An Examination of Cross-Cultural Mentorship in Alberta’s Future Leaders Program. Sport, Social Development and Peace (Research in the Sociology of Sport, Volume 8)</w:t>
      </w:r>
      <w:r w:rsidR="007F15F9">
        <w:t>.</w:t>
      </w:r>
      <w:r w:rsidR="00326611" w:rsidRPr="00004688">
        <w:t xml:space="preserve"> </w:t>
      </w:r>
      <w:r w:rsidR="00326611" w:rsidRPr="007F15F9">
        <w:rPr>
          <w:i/>
        </w:rPr>
        <w:t>Emerald Group Publishing Limited, 8</w:t>
      </w:r>
      <w:r w:rsidR="00326611" w:rsidRPr="00004688">
        <w:t>, 147-170.</w:t>
      </w:r>
    </w:p>
    <w:p w14:paraId="59F28C4B" w14:textId="48FCF628" w:rsidR="00F430E5" w:rsidRPr="00464C4D" w:rsidRDefault="00F430E5" w:rsidP="00F430E5">
      <w:pPr>
        <w:ind w:hanging="720"/>
      </w:pPr>
      <w:r w:rsidRPr="00EF4A7E">
        <w:t>Globe and Mail (2016). Ottawa discriminated against aboriginal children by underfunding services, tribunal to rule</w:t>
      </w:r>
      <w:r>
        <w:t xml:space="preserve">. Retrieved on January 28, 2016 from: </w:t>
      </w:r>
      <w:hyperlink r:id="rId8" w:history="1">
        <w:r w:rsidRPr="00AE2D47">
          <w:rPr>
            <w:rStyle w:val="Hyperlink"/>
            <w:lang w:val="en-CA"/>
          </w:rPr>
          <w:t>http://www.theglobeandmail.com/news/politics/ottawa-discriminated-against-aboriginal-children-by-underfunding-services-tribunal-to-rule/article28389918/</w:t>
        </w:r>
      </w:hyperlink>
    </w:p>
    <w:p w14:paraId="1E4DC527" w14:textId="77777777" w:rsidR="00391907" w:rsidRDefault="009D0676" w:rsidP="00391907">
      <w:pPr>
        <w:ind w:hanging="720"/>
      </w:pPr>
      <w:r>
        <w:t>Gould, D.</w:t>
      </w:r>
      <w:r w:rsidR="00326611" w:rsidRPr="00004688">
        <w:t xml:space="preserve"> &amp; </w:t>
      </w:r>
      <w:proofErr w:type="spellStart"/>
      <w:r w:rsidR="00326611" w:rsidRPr="00004688">
        <w:t>Voelker</w:t>
      </w:r>
      <w:proofErr w:type="spellEnd"/>
      <w:r w:rsidR="00326611" w:rsidRPr="00004688">
        <w:t xml:space="preserve">, D. K. (2012). Enhancing youth leadership through sport and physical education. Journal of Physical Education, </w:t>
      </w:r>
      <w:r w:rsidR="00326611" w:rsidRPr="000A7C1B">
        <w:rPr>
          <w:i/>
        </w:rPr>
        <w:t>Recreation &amp; Dance, 83</w:t>
      </w:r>
      <w:r w:rsidR="00326611" w:rsidRPr="00004688">
        <w:t>(8), 38-41.</w:t>
      </w:r>
    </w:p>
    <w:p w14:paraId="4AE372AD" w14:textId="77777777" w:rsidR="00B635C4" w:rsidRDefault="00391907" w:rsidP="00B635C4">
      <w:pPr>
        <w:ind w:hanging="720"/>
      </w:pPr>
      <w:r w:rsidRPr="00391907">
        <w:t xml:space="preserve">Halsall, T. &amp; Forneris, T. (accepted). Behind the Scenes of Youth-led Community Events: A Participatory Evaluation Approach Using Photovoice in a Canadian First Nation Community. </w:t>
      </w:r>
      <w:r w:rsidR="00EA7470">
        <w:rPr>
          <w:i/>
        </w:rPr>
        <w:t>Accepted by</w:t>
      </w:r>
      <w:r w:rsidRPr="00391907">
        <w:rPr>
          <w:i/>
        </w:rPr>
        <w:t xml:space="preserve"> the journal of Youth Engagement in Health Promotion</w:t>
      </w:r>
      <w:r w:rsidRPr="00391907">
        <w:t>, 32 pages.</w:t>
      </w:r>
    </w:p>
    <w:p w14:paraId="5E2A6B67" w14:textId="3C833B6C" w:rsidR="00B635C4" w:rsidRDefault="00B635C4" w:rsidP="00B635C4">
      <w:pPr>
        <w:ind w:hanging="720"/>
      </w:pPr>
      <w:r w:rsidRPr="00B635C4">
        <w:t xml:space="preserve">Halsall, T. &amp; Forneris, T. (accepted). Challenges and strategies for success of a Sport-for-Development programme for First Nations, Métis and Inuit youth. </w:t>
      </w:r>
      <w:bookmarkStart w:id="0" w:name="_GoBack"/>
      <w:r w:rsidRPr="00B635C4">
        <w:rPr>
          <w:i/>
        </w:rPr>
        <w:t>Accepted by the Journal of Sport for Development</w:t>
      </w:r>
      <w:bookmarkEnd w:id="0"/>
      <w:r w:rsidRPr="00B635C4">
        <w:t>, 24 pages.</w:t>
      </w:r>
    </w:p>
    <w:p w14:paraId="20D73DCD" w14:textId="767E418C" w:rsidR="00391907" w:rsidRDefault="00391907" w:rsidP="00391907">
      <w:pPr>
        <w:ind w:hanging="720"/>
      </w:pPr>
      <w:r w:rsidRPr="00391907">
        <w:t xml:space="preserve">Halsall, T., </w:t>
      </w:r>
      <w:proofErr w:type="spellStart"/>
      <w:r w:rsidRPr="00391907">
        <w:t>Kendellen</w:t>
      </w:r>
      <w:proofErr w:type="spellEnd"/>
      <w:r w:rsidRPr="00391907">
        <w:t xml:space="preserve">, K., Bean, C., &amp; Forneris, T. (accepted). Processes that facilitate positive youth development through residential camp: Understanding the importance of leader characteristics for developing supportive relationships and strategies for youth engagement. </w:t>
      </w:r>
      <w:r w:rsidR="00EA7470">
        <w:rPr>
          <w:i/>
        </w:rPr>
        <w:t>Accepted by</w:t>
      </w:r>
      <w:r w:rsidRPr="00391907">
        <w:rPr>
          <w:i/>
        </w:rPr>
        <w:t xml:space="preserve"> the Journal of Park and Recreation Administration</w:t>
      </w:r>
      <w:r w:rsidRPr="00391907">
        <w:t>, 23 pages.</w:t>
      </w:r>
    </w:p>
    <w:p w14:paraId="56DD620F" w14:textId="4E4F54A1" w:rsidR="00326611" w:rsidRPr="00004688" w:rsidRDefault="009D0676" w:rsidP="00326611">
      <w:pPr>
        <w:ind w:hanging="720"/>
      </w:pPr>
      <w:r>
        <w:t>Hayhurst, L. M. C.</w:t>
      </w:r>
      <w:r w:rsidR="00326611" w:rsidRPr="00004688">
        <w:t xml:space="preserve"> &amp; Giles, A. (2013). Private and moral authority, self-determination, and the domestic transfer objective: Foundations for understanding sport for development and peace in aboriginal communities in Canada. </w:t>
      </w:r>
      <w:r w:rsidR="00326611" w:rsidRPr="000A7C1B">
        <w:rPr>
          <w:i/>
        </w:rPr>
        <w:t>Sociology of Sport Journal, 30</w:t>
      </w:r>
      <w:r w:rsidR="00326611" w:rsidRPr="00004688">
        <w:t>(4), 504-519.</w:t>
      </w:r>
    </w:p>
    <w:p w14:paraId="0607BE15" w14:textId="77777777" w:rsidR="00326611" w:rsidRPr="00004688" w:rsidRDefault="00326611" w:rsidP="00326611">
      <w:pPr>
        <w:ind w:hanging="720"/>
      </w:pPr>
      <w:r w:rsidRPr="00004688">
        <w:t xml:space="preserve">Hellison, D., Martinek, T. &amp; Walsh, D., (2008). Sport and responsible leadership among youth. In N. L. Holt (Ed.), </w:t>
      </w:r>
      <w:r w:rsidRPr="000A7C1B">
        <w:rPr>
          <w:i/>
        </w:rPr>
        <w:t>Positive youth development through sport</w:t>
      </w:r>
      <w:r w:rsidRPr="00004688">
        <w:t>, (pp. 49-60). New York: Routledge.</w:t>
      </w:r>
    </w:p>
    <w:p w14:paraId="7213DCEE" w14:textId="77777777" w:rsidR="00326611" w:rsidRPr="00004688" w:rsidRDefault="00326611" w:rsidP="00326611">
      <w:pPr>
        <w:ind w:hanging="720"/>
      </w:pPr>
      <w:r w:rsidRPr="00004688">
        <w:t xml:space="preserve">Julien, M., Wright, B. &amp; Zinni, D. M. (2010). Stories from the circle: Leadership lessons learned from aboriginal leaders. </w:t>
      </w:r>
      <w:r w:rsidRPr="000A7C1B">
        <w:rPr>
          <w:i/>
        </w:rPr>
        <w:t>The Leadership Quarterly, 21</w:t>
      </w:r>
      <w:r w:rsidRPr="00004688">
        <w:t xml:space="preserve">(1), 114-126. </w:t>
      </w:r>
    </w:p>
    <w:p w14:paraId="7F0F843A" w14:textId="77777777" w:rsidR="00326611" w:rsidRPr="00004688" w:rsidRDefault="00326611" w:rsidP="00326611">
      <w:pPr>
        <w:ind w:hanging="720"/>
      </w:pPr>
      <w:r w:rsidRPr="00004688">
        <w:t xml:space="preserve">Kay, T. (2009). Developing through sport: evidencing sport impacts on young people. </w:t>
      </w:r>
      <w:r w:rsidRPr="000A7C1B">
        <w:rPr>
          <w:i/>
        </w:rPr>
        <w:t>Sport in society, 12</w:t>
      </w:r>
      <w:r w:rsidRPr="00004688">
        <w:t xml:space="preserve">(9), 1177-1191. </w:t>
      </w:r>
    </w:p>
    <w:p w14:paraId="047C921C" w14:textId="2E86A777" w:rsidR="00B4051D" w:rsidRDefault="009D0676" w:rsidP="00326611">
      <w:pPr>
        <w:ind w:hanging="720"/>
        <w:rPr>
          <w:sz w:val="22"/>
        </w:rPr>
      </w:pPr>
      <w:r>
        <w:rPr>
          <w:sz w:val="22"/>
        </w:rPr>
        <w:lastRenderedPageBreak/>
        <w:t>Kirmayer, L., Simpson, C.</w:t>
      </w:r>
      <w:r w:rsidR="00B4051D" w:rsidRPr="00EA2D3F">
        <w:rPr>
          <w:sz w:val="22"/>
        </w:rPr>
        <w:t xml:space="preserve"> &amp; Cargo, M. (2003). Healing traditions: Culture, community and mental health promotion with Canadian aboriginal peoples.</w:t>
      </w:r>
      <w:r w:rsidR="00B4051D" w:rsidRPr="00EA2D3F">
        <w:rPr>
          <w:i/>
          <w:iCs/>
          <w:sz w:val="22"/>
        </w:rPr>
        <w:t xml:space="preserve"> Australasian Psychiatry, 11</w:t>
      </w:r>
      <w:r w:rsidR="00B4051D" w:rsidRPr="00EA2D3F">
        <w:rPr>
          <w:sz w:val="22"/>
        </w:rPr>
        <w:t>(SUPPL. 1), S15-S23.</w:t>
      </w:r>
    </w:p>
    <w:p w14:paraId="1150A952" w14:textId="39FE00A8" w:rsidR="00326611" w:rsidRPr="00004688" w:rsidRDefault="00326611" w:rsidP="00326611">
      <w:pPr>
        <w:ind w:hanging="720"/>
      </w:pPr>
      <w:proofErr w:type="spellStart"/>
      <w:r w:rsidRPr="00807274">
        <w:rPr>
          <w:lang w:val="fr-CA"/>
        </w:rPr>
        <w:t>Kirmayer</w:t>
      </w:r>
      <w:proofErr w:type="spellEnd"/>
      <w:r w:rsidRPr="00807274">
        <w:rPr>
          <w:lang w:val="fr-CA"/>
        </w:rPr>
        <w:t xml:space="preserve">, L. J., Tait, C. L. &amp; Simpson, C. (2009). </w:t>
      </w:r>
      <w:r w:rsidRPr="00004688">
        <w:t xml:space="preserve">The mental health of aboriginal peoples in Canada: Transformations of identity and community. In L. J. Kirmayer &amp; G. G. </w:t>
      </w:r>
      <w:proofErr w:type="spellStart"/>
      <w:r w:rsidRPr="00004688">
        <w:t>Valaskis</w:t>
      </w:r>
      <w:proofErr w:type="spellEnd"/>
      <w:r w:rsidRPr="00004688">
        <w:t xml:space="preserve"> (Eds.), </w:t>
      </w:r>
      <w:r w:rsidRPr="000A7C1B">
        <w:rPr>
          <w:i/>
        </w:rPr>
        <w:t>Healing traditions: The mental health of aboriginal peoples in Canada</w:t>
      </w:r>
      <w:r w:rsidRPr="00004688">
        <w:t xml:space="preserve"> (pp. 3-35). Vancouver, BC: UBC Press. </w:t>
      </w:r>
    </w:p>
    <w:p w14:paraId="5E7C7931" w14:textId="77777777" w:rsidR="00326611" w:rsidRPr="00004688" w:rsidRDefault="00326611" w:rsidP="00326611">
      <w:pPr>
        <w:ind w:hanging="720"/>
      </w:pPr>
      <w:r w:rsidRPr="00004688">
        <w:t xml:space="preserve">Kral, M. J. (2012). Postcolonial suicide among Inuit in arctic Canada. </w:t>
      </w:r>
      <w:r w:rsidRPr="000A7C1B">
        <w:rPr>
          <w:i/>
        </w:rPr>
        <w:t>Culture, Medicine and Psychiatry, 36</w:t>
      </w:r>
      <w:r w:rsidRPr="00004688">
        <w:t xml:space="preserve">(2), 306-325. </w:t>
      </w:r>
      <w:proofErr w:type="spellStart"/>
      <w:proofErr w:type="gramStart"/>
      <w:r w:rsidRPr="00004688">
        <w:t>doi</w:t>
      </w:r>
      <w:proofErr w:type="spellEnd"/>
      <w:proofErr w:type="gramEnd"/>
      <w:r w:rsidRPr="00004688">
        <w:t xml:space="preserve">: 10.1007/s11013-012-9253-3 </w:t>
      </w:r>
    </w:p>
    <w:p w14:paraId="684234CD" w14:textId="77777777" w:rsidR="00326611" w:rsidRPr="00004688" w:rsidRDefault="00326611" w:rsidP="00326611">
      <w:pPr>
        <w:ind w:hanging="720"/>
      </w:pPr>
      <w:r w:rsidRPr="00004688">
        <w:t xml:space="preserve">LaFrance, J. &amp; Nichols, R. (2010). Reframing evaluation: Defining an Indigenous evaluation framework. </w:t>
      </w:r>
      <w:r w:rsidRPr="000A7C1B">
        <w:rPr>
          <w:i/>
        </w:rPr>
        <w:t>The Canadian Journal of Program Evaluation, 23</w:t>
      </w:r>
      <w:r w:rsidRPr="00004688">
        <w:t xml:space="preserve">(2), 13-31. </w:t>
      </w:r>
    </w:p>
    <w:p w14:paraId="4EF07ACF" w14:textId="09C39DCA" w:rsidR="00326611" w:rsidRPr="00004688" w:rsidRDefault="009D0676" w:rsidP="00326611">
      <w:pPr>
        <w:ind w:hanging="720"/>
      </w:pPr>
      <w:r>
        <w:t>Larson, R. W., Hansen, D. M.</w:t>
      </w:r>
      <w:r w:rsidR="00326611" w:rsidRPr="00004688">
        <w:t xml:space="preserve"> &amp; Moneta, G. (2006). Differing profiles of developmental experiences across types of organized youth activities. </w:t>
      </w:r>
      <w:r w:rsidR="00326611" w:rsidRPr="000A7C1B">
        <w:rPr>
          <w:i/>
        </w:rPr>
        <w:t>Developmental Psychology, 42</w:t>
      </w:r>
      <w:r w:rsidR="00326611" w:rsidRPr="00004688">
        <w:t>(5), 849–63. doi:10.1037/0012-1649.42.5.849</w:t>
      </w:r>
    </w:p>
    <w:p w14:paraId="7AA424F9" w14:textId="5CF784EA" w:rsidR="00326611" w:rsidRPr="00B03B6C" w:rsidRDefault="00326611" w:rsidP="00326611">
      <w:pPr>
        <w:ind w:hanging="720"/>
        <w:rPr>
          <w:lang w:val="fr-CA"/>
        </w:rPr>
      </w:pPr>
      <w:r w:rsidRPr="00004688">
        <w:t xml:space="preserve">Lemstra, M. E., Rogers, M. R., Thompson, A. T., Redgate, L., Garner, M., Tempier, R. &amp; Moraros, J. S. (2011). Prevalence and risk indicators of depressed mood in on-reserve First Nations youth. </w:t>
      </w:r>
      <w:r w:rsidRPr="00B03B6C">
        <w:rPr>
          <w:i/>
          <w:lang w:val="fr-CA"/>
        </w:rPr>
        <w:t>Canadian Journal of Public Health/Revue Canadienne de Santé Publique</w:t>
      </w:r>
      <w:r w:rsidRPr="00B03B6C">
        <w:rPr>
          <w:lang w:val="fr-CA"/>
        </w:rPr>
        <w:t>,</w:t>
      </w:r>
      <w:r w:rsidR="000A7C1B" w:rsidRPr="00B03B6C">
        <w:rPr>
          <w:lang w:val="fr-CA"/>
        </w:rPr>
        <w:t xml:space="preserve"> </w:t>
      </w:r>
      <w:r w:rsidR="000A7C1B" w:rsidRPr="00B03B6C">
        <w:rPr>
          <w:i/>
          <w:lang w:val="fr-CA"/>
        </w:rPr>
        <w:t>102</w:t>
      </w:r>
      <w:r w:rsidR="000A7C1B" w:rsidRPr="00B03B6C">
        <w:rPr>
          <w:lang w:val="fr-CA"/>
        </w:rPr>
        <w:t>(4)</w:t>
      </w:r>
      <w:r w:rsidRPr="00B03B6C">
        <w:rPr>
          <w:lang w:val="fr-CA"/>
        </w:rPr>
        <w:t xml:space="preserve"> 258-263.</w:t>
      </w:r>
    </w:p>
    <w:p w14:paraId="062B5321" w14:textId="77777777" w:rsidR="00326611" w:rsidRPr="00004688" w:rsidRDefault="00326611" w:rsidP="00326611">
      <w:pPr>
        <w:ind w:hanging="720"/>
      </w:pPr>
      <w:r w:rsidRPr="00004688">
        <w:t>Lerner, R., Lerner, J., Almerigi, J., Theokas, C., Phelps, E., Gestsdottir, S</w:t>
      </w:r>
      <w:proofErr w:type="gramStart"/>
      <w:r w:rsidRPr="00004688">
        <w:t>., . . .</w:t>
      </w:r>
      <w:proofErr w:type="gramEnd"/>
      <w:r w:rsidRPr="00004688">
        <w:t xml:space="preserve"> von Eye, A. (2005). Positive youth development, participation in community youth development programs, and community contributions of fifth-grade adolescents. </w:t>
      </w:r>
      <w:r w:rsidRPr="000A7C1B">
        <w:rPr>
          <w:i/>
        </w:rPr>
        <w:t>The Journal of Early Adolescence, 25</w:t>
      </w:r>
      <w:r w:rsidRPr="00004688">
        <w:t>(1), 17-71</w:t>
      </w:r>
      <w:r>
        <w:t xml:space="preserve">. </w:t>
      </w:r>
      <w:proofErr w:type="gramStart"/>
      <w:r>
        <w:t>doi:</w:t>
      </w:r>
      <w:proofErr w:type="gramEnd"/>
      <w:r>
        <w:t xml:space="preserve">10.1177/0272431604272461 </w:t>
      </w:r>
    </w:p>
    <w:p w14:paraId="4720D767" w14:textId="77777777" w:rsidR="00326611" w:rsidRPr="00004688" w:rsidRDefault="00326611" w:rsidP="00326611">
      <w:pPr>
        <w:ind w:hanging="720"/>
      </w:pPr>
      <w:r w:rsidRPr="00004688">
        <w:t>Lerner, R. M., Lerner, J. V., Almerigi, J., Theokas, C., Phelps, E., Naudeau, S</w:t>
      </w:r>
      <w:proofErr w:type="gramStart"/>
      <w:r w:rsidRPr="00004688">
        <w:t>., . . .</w:t>
      </w:r>
      <w:proofErr w:type="gramEnd"/>
      <w:r w:rsidRPr="00004688">
        <w:t xml:space="preserve"> von Eye, A. (2006). Toward a new vision and vocabulary about adolescence: Theoretical, empirical, and applied bases of a "positive youth development" perspective. In L. Balter &amp; C. Tamis-Lemonda, (Eds.), </w:t>
      </w:r>
      <w:r w:rsidRPr="000A7C1B">
        <w:rPr>
          <w:i/>
        </w:rPr>
        <w:lastRenderedPageBreak/>
        <w:t>Child psychology: A handbook of contemporary issues</w:t>
      </w:r>
      <w:r w:rsidRPr="00004688">
        <w:t xml:space="preserve"> (pp. 445-469). New York: Taylor and Francis Group. </w:t>
      </w:r>
    </w:p>
    <w:p w14:paraId="51F47005" w14:textId="77777777" w:rsidR="00326611" w:rsidRPr="00004688" w:rsidRDefault="00326611" w:rsidP="00326611">
      <w:pPr>
        <w:ind w:hanging="720"/>
      </w:pPr>
      <w:r w:rsidRPr="00004688">
        <w:t xml:space="preserve">MacNeil, C. A. (2006). Bridging generations: Applying “adult” leadership theories to youth leadership development. </w:t>
      </w:r>
      <w:r w:rsidRPr="000A7C1B">
        <w:rPr>
          <w:i/>
        </w:rPr>
        <w:t>New Directions for Youth Development, 109</w:t>
      </w:r>
      <w:r w:rsidRPr="00004688">
        <w:t>, 27-43. doi:10.1002/yd.153</w:t>
      </w:r>
    </w:p>
    <w:p w14:paraId="5BF0787A" w14:textId="56FF6461" w:rsidR="0082305E" w:rsidRPr="0082305E" w:rsidRDefault="0082305E" w:rsidP="00C011A3">
      <w:pPr>
        <w:ind w:hanging="720"/>
      </w:pPr>
      <w:r w:rsidRPr="0082305E">
        <w:t>McHugh, T.-L. F., Coppola, A. M., &amp; Sinclair, S. (2013). An exploration of the meanings of sp</w:t>
      </w:r>
      <w:r w:rsidR="00B858D4">
        <w:t>ort to urban Aboriginal youth: A P</w:t>
      </w:r>
      <w:r w:rsidRPr="0082305E">
        <w:t xml:space="preserve">hotovoice approach. </w:t>
      </w:r>
      <w:r w:rsidRPr="0082305E">
        <w:rPr>
          <w:i/>
          <w:iCs/>
        </w:rPr>
        <w:t>Qualitative Research in Sport, Exercise and Health</w:t>
      </w:r>
      <w:r w:rsidRPr="0082305E">
        <w:t xml:space="preserve">, </w:t>
      </w:r>
      <w:r w:rsidRPr="0082305E">
        <w:rPr>
          <w:i/>
          <w:iCs/>
        </w:rPr>
        <w:t>5</w:t>
      </w:r>
      <w:r w:rsidRPr="0082305E">
        <w:t>(3), 291–311.</w:t>
      </w:r>
    </w:p>
    <w:p w14:paraId="1DEB02E7" w14:textId="3A160597" w:rsidR="0082305E" w:rsidRDefault="0082305E" w:rsidP="00F430E5">
      <w:pPr>
        <w:ind w:hanging="720"/>
      </w:pPr>
    </w:p>
    <w:p w14:paraId="58979CAA" w14:textId="77777777" w:rsidR="00F430E5" w:rsidRPr="00127C9B" w:rsidRDefault="00F430E5" w:rsidP="00F430E5">
      <w:pPr>
        <w:ind w:hanging="720"/>
      </w:pPr>
      <w:r w:rsidRPr="00443C42">
        <w:t xml:space="preserve">McHugh, T. F., &amp; Kowalski, K. C. (2009). Lessons learned: Participatory action research with young aboriginal women. </w:t>
      </w:r>
      <w:proofErr w:type="spellStart"/>
      <w:r w:rsidRPr="00127C9B">
        <w:rPr>
          <w:i/>
          <w:iCs/>
        </w:rPr>
        <w:t>Pimatisiwin</w:t>
      </w:r>
      <w:proofErr w:type="spellEnd"/>
      <w:r w:rsidRPr="00127C9B">
        <w:rPr>
          <w:i/>
          <w:iCs/>
        </w:rPr>
        <w:t>: A Journal of Aboriginal and Indigenous Community Health</w:t>
      </w:r>
      <w:r w:rsidRPr="00127C9B">
        <w:t xml:space="preserve">, </w:t>
      </w:r>
      <w:r w:rsidRPr="00127C9B">
        <w:rPr>
          <w:i/>
          <w:iCs/>
        </w:rPr>
        <w:t>7</w:t>
      </w:r>
      <w:r w:rsidRPr="00127C9B">
        <w:t>(1), 117–131.</w:t>
      </w:r>
    </w:p>
    <w:p w14:paraId="12F08D46" w14:textId="0A1E65DC" w:rsidR="00B4051D" w:rsidRDefault="000A7C1B" w:rsidP="00326611">
      <w:pPr>
        <w:ind w:hanging="720"/>
      </w:pPr>
      <w:r>
        <w:t>Parent, A. (2011). "</w:t>
      </w:r>
      <w:r w:rsidR="00680D89">
        <w:t xml:space="preserve">Keep us coming back for more": Urban Aboriginal youth speak about </w:t>
      </w:r>
      <w:proofErr w:type="spellStart"/>
      <w:r w:rsidR="00680D89">
        <w:t>wholistic</w:t>
      </w:r>
      <w:proofErr w:type="spellEnd"/>
      <w:r w:rsidR="00680D89">
        <w:t xml:space="preserve"> e</w:t>
      </w:r>
      <w:r w:rsidR="00326611" w:rsidRPr="00004688">
        <w:t xml:space="preserve">ducation. </w:t>
      </w:r>
      <w:r w:rsidR="00326611" w:rsidRPr="000A7C1B">
        <w:rPr>
          <w:i/>
        </w:rPr>
        <w:t>Canadian Journal of Native Education, 34</w:t>
      </w:r>
      <w:r w:rsidR="00326611" w:rsidRPr="00004688">
        <w:t xml:space="preserve">(1), 28. </w:t>
      </w:r>
    </w:p>
    <w:p w14:paraId="5528EF87" w14:textId="77777777" w:rsidR="00326611" w:rsidRDefault="00326611" w:rsidP="00326611">
      <w:pPr>
        <w:ind w:hanging="720"/>
      </w:pPr>
      <w:r w:rsidRPr="00004688">
        <w:t xml:space="preserve">Patton, M. Q. (2002). </w:t>
      </w:r>
      <w:r w:rsidRPr="000A7C1B">
        <w:rPr>
          <w:i/>
        </w:rPr>
        <w:t>Qualitative research and evaluation methods</w:t>
      </w:r>
      <w:r w:rsidRPr="00004688">
        <w:t xml:space="preserve"> (3rd </w:t>
      </w:r>
      <w:proofErr w:type="gramStart"/>
      <w:r w:rsidRPr="00004688">
        <w:t>ed</w:t>
      </w:r>
      <w:proofErr w:type="gramEnd"/>
      <w:r w:rsidRPr="00004688">
        <w:t xml:space="preserve">.). London: Sage. </w:t>
      </w:r>
    </w:p>
    <w:p w14:paraId="0A271BCB" w14:textId="41F0A7C7" w:rsidR="00F430E5" w:rsidRDefault="00C315C6" w:rsidP="00F430E5">
      <w:pPr>
        <w:ind w:hanging="720"/>
      </w:pPr>
      <w:r w:rsidRPr="00C315C6">
        <w:t xml:space="preserve">Patton, M. Q. (2010). </w:t>
      </w:r>
      <w:r w:rsidRPr="00C315C6">
        <w:rPr>
          <w:i/>
          <w:iCs/>
        </w:rPr>
        <w:t>Developmental evaluation: Applying complexity concepts to enhance innovation and us</w:t>
      </w:r>
      <w:r w:rsidRPr="00C315C6">
        <w:t xml:space="preserve">. New York, NY: Guilford </w:t>
      </w:r>
      <w:proofErr w:type="spellStart"/>
      <w:r w:rsidRPr="00C315C6">
        <w:t>Press.</w:t>
      </w:r>
      <w:r w:rsidR="00F430E5">
        <w:t>Patton</w:t>
      </w:r>
      <w:proofErr w:type="spellEnd"/>
      <w:r w:rsidR="00F430E5">
        <w:t xml:space="preserve">, M. Q. (2015). The Sociological Roots of Utilization-Focused Evaluation. </w:t>
      </w:r>
      <w:r w:rsidR="00F430E5">
        <w:rPr>
          <w:i/>
          <w:iCs/>
        </w:rPr>
        <w:t>The American Sociologist</w:t>
      </w:r>
      <w:r w:rsidR="00F430E5">
        <w:t xml:space="preserve">, </w:t>
      </w:r>
      <w:r w:rsidR="00F430E5">
        <w:rPr>
          <w:i/>
          <w:iCs/>
        </w:rPr>
        <w:t>46</w:t>
      </w:r>
      <w:r w:rsidR="00F430E5">
        <w:t>(4), 457-462.</w:t>
      </w:r>
    </w:p>
    <w:p w14:paraId="00108DCF" w14:textId="2BBA03E9" w:rsidR="00AA6321" w:rsidRDefault="00326611" w:rsidP="00635765">
      <w:pPr>
        <w:ind w:hanging="720"/>
      </w:pPr>
      <w:r w:rsidRPr="00004688">
        <w:t>Ritchie, S. D., Waba</w:t>
      </w:r>
      <w:r w:rsidR="009D0676">
        <w:t>no, M., Russell, K., Enosse, L.</w:t>
      </w:r>
      <w:r w:rsidR="00924506">
        <w:t xml:space="preserve"> &amp;</w:t>
      </w:r>
      <w:r w:rsidRPr="00004688">
        <w:t xml:space="preserve"> Young, N. L., (2014). Promoting resilience and wellbeing through an outdoor intervention designed for Aboriginal adolescents. </w:t>
      </w:r>
      <w:r w:rsidRPr="000A7C1B">
        <w:rPr>
          <w:i/>
        </w:rPr>
        <w:t>Rural and remote health, 14</w:t>
      </w:r>
      <w:r w:rsidRPr="00004688">
        <w:t xml:space="preserve">(2523). </w:t>
      </w:r>
      <w:r w:rsidR="00AA6321" w:rsidRPr="002A7A43">
        <w:t>Rose</w:t>
      </w:r>
      <w:r w:rsidR="00AA6321" w:rsidRPr="002A7A43">
        <w:rPr>
          <w:rFonts w:ascii="Cambria Math" w:hAnsi="Cambria Math" w:cs="Cambria Math"/>
        </w:rPr>
        <w:t>‐</w:t>
      </w:r>
      <w:proofErr w:type="spellStart"/>
      <w:r w:rsidR="00AA6321" w:rsidRPr="002A7A43">
        <w:t>Krasnor</w:t>
      </w:r>
      <w:proofErr w:type="spellEnd"/>
      <w:r w:rsidR="00AA6321" w:rsidRPr="002A7A43">
        <w:t xml:space="preserve">, L. (2009). Future directions in youth involvement research. </w:t>
      </w:r>
      <w:r w:rsidR="00AA6321" w:rsidRPr="002A7A43">
        <w:rPr>
          <w:i/>
          <w:iCs/>
        </w:rPr>
        <w:t>Social Development</w:t>
      </w:r>
      <w:r w:rsidR="00AA6321" w:rsidRPr="002A7A43">
        <w:t xml:space="preserve">, </w:t>
      </w:r>
      <w:r w:rsidR="00AA6321" w:rsidRPr="002A7A43">
        <w:rPr>
          <w:i/>
          <w:iCs/>
        </w:rPr>
        <w:t>18</w:t>
      </w:r>
      <w:r w:rsidR="00AA6321" w:rsidRPr="002A7A43">
        <w:t>(2), 497-509.</w:t>
      </w:r>
    </w:p>
    <w:p w14:paraId="4714CB83" w14:textId="3D2B964C" w:rsidR="00326611" w:rsidRPr="00004688" w:rsidRDefault="009D0676" w:rsidP="00326611">
      <w:pPr>
        <w:ind w:hanging="720"/>
      </w:pPr>
      <w:r>
        <w:t>Roth, J. L.</w:t>
      </w:r>
      <w:r w:rsidR="00326611" w:rsidRPr="00004688">
        <w:t xml:space="preserve"> &amp; Brooks-Gunn, J. (2003). What exactly i</w:t>
      </w:r>
      <w:r w:rsidR="007B7D1D">
        <w:t>s a youth development program? A</w:t>
      </w:r>
      <w:r w:rsidR="00326611" w:rsidRPr="00004688">
        <w:t xml:space="preserve">nswers from research and practice. </w:t>
      </w:r>
      <w:r w:rsidR="00326611" w:rsidRPr="000A7C1B">
        <w:rPr>
          <w:i/>
        </w:rPr>
        <w:t>Applied Developmental Science, 7</w:t>
      </w:r>
      <w:r w:rsidR="00326611" w:rsidRPr="00004688">
        <w:t xml:space="preserve">(2), 94-111. </w:t>
      </w:r>
    </w:p>
    <w:p w14:paraId="675F99D3" w14:textId="77777777" w:rsidR="00AA3D75" w:rsidRDefault="00326611" w:rsidP="00326611">
      <w:pPr>
        <w:ind w:hanging="720"/>
      </w:pPr>
      <w:r w:rsidRPr="00004688">
        <w:lastRenderedPageBreak/>
        <w:t xml:space="preserve">Roth, </w:t>
      </w:r>
      <w:r w:rsidR="009D0676">
        <w:t>J., Brooks-Gunn, J., Murray, L.</w:t>
      </w:r>
      <w:r w:rsidRPr="00004688">
        <w:t xml:space="preserve"> &amp; Foster, W. (1998). Promoting healthy adolescents: Synthesis of youth development program evaluations. </w:t>
      </w:r>
      <w:r w:rsidRPr="000A7C1B">
        <w:rPr>
          <w:i/>
        </w:rPr>
        <w:t>Journal of Research on Adolescence, 8</w:t>
      </w:r>
      <w:r w:rsidRPr="00004688">
        <w:t>(4), 423-459.</w:t>
      </w:r>
    </w:p>
    <w:p w14:paraId="03D0466C" w14:textId="1A34C3F5" w:rsidR="00326611" w:rsidRPr="00004688" w:rsidRDefault="00AA3D75" w:rsidP="00AA3D75">
      <w:pPr>
        <w:ind w:hanging="720"/>
      </w:pPr>
      <w:r w:rsidRPr="009A49E1">
        <w:t xml:space="preserve">Royal Commission on Aboriginal Peoples. (1996). Report of the Royal Commission </w:t>
      </w:r>
      <w:r>
        <w:t>on Aboriginal Peoples</w:t>
      </w:r>
      <w:r w:rsidRPr="009A49E1">
        <w:t>.</w:t>
      </w:r>
    </w:p>
    <w:p w14:paraId="682A4AF0" w14:textId="2A5795FE" w:rsidR="00326611" w:rsidRPr="00004688" w:rsidRDefault="009D0676" w:rsidP="00326611">
      <w:pPr>
        <w:ind w:hanging="720"/>
      </w:pPr>
      <w:proofErr w:type="spellStart"/>
      <w:r w:rsidRPr="00635765">
        <w:rPr>
          <w:lang w:val="fr-CA"/>
        </w:rPr>
        <w:t>Scales</w:t>
      </w:r>
      <w:proofErr w:type="spellEnd"/>
      <w:r w:rsidRPr="00635765">
        <w:rPr>
          <w:lang w:val="fr-CA"/>
        </w:rPr>
        <w:t>, P. C.</w:t>
      </w:r>
      <w:r w:rsidR="00326611" w:rsidRPr="00635765">
        <w:rPr>
          <w:lang w:val="fr-CA"/>
        </w:rPr>
        <w:t xml:space="preserve"> &amp; </w:t>
      </w:r>
      <w:proofErr w:type="spellStart"/>
      <w:r w:rsidR="00326611" w:rsidRPr="00635765">
        <w:rPr>
          <w:lang w:val="fr-CA"/>
        </w:rPr>
        <w:t>Leffert</w:t>
      </w:r>
      <w:proofErr w:type="spellEnd"/>
      <w:r w:rsidR="00326611" w:rsidRPr="00635765">
        <w:rPr>
          <w:lang w:val="fr-CA"/>
        </w:rPr>
        <w:t xml:space="preserve">, N. (2004). </w:t>
      </w:r>
      <w:r w:rsidR="00326611" w:rsidRPr="000A7C1B">
        <w:rPr>
          <w:i/>
        </w:rPr>
        <w:t>Developmental assets: A synthesis of the scientific research on adolescent development</w:t>
      </w:r>
      <w:r w:rsidR="00326611" w:rsidRPr="00004688">
        <w:t xml:space="preserve"> (</w:t>
      </w:r>
      <w:r w:rsidR="000A7C1B">
        <w:t>2nd</w:t>
      </w:r>
      <w:r w:rsidR="00326611" w:rsidRPr="00004688">
        <w:t xml:space="preserve"> </w:t>
      </w:r>
      <w:proofErr w:type="gramStart"/>
      <w:r w:rsidR="00326611" w:rsidRPr="00004688">
        <w:t>ed</w:t>
      </w:r>
      <w:proofErr w:type="gramEnd"/>
      <w:r w:rsidR="00326611" w:rsidRPr="00004688">
        <w:t xml:space="preserve">.). Minneapolis, MN: Search Institute Press. </w:t>
      </w:r>
    </w:p>
    <w:p w14:paraId="3989D1BF" w14:textId="58A2E1B3" w:rsidR="00326611" w:rsidRPr="00004688" w:rsidRDefault="00326611" w:rsidP="00326611">
      <w:pPr>
        <w:ind w:hanging="720"/>
      </w:pPr>
      <w:r w:rsidRPr="00004688">
        <w:t xml:space="preserve">Schwandt, T. A. 2000, Three Epistemological Stances for Qualitative Inquiry: </w:t>
      </w:r>
      <w:proofErr w:type="spellStart"/>
      <w:r w:rsidRPr="00004688">
        <w:t>Interpretitivism</w:t>
      </w:r>
      <w:proofErr w:type="spellEnd"/>
      <w:r w:rsidRPr="00004688">
        <w:t xml:space="preserve">, Hermeneutics and Social Constructivism, In N.K. Denzin and Y.S. Lincoln, eds., </w:t>
      </w:r>
      <w:r w:rsidRPr="000A7C1B">
        <w:rPr>
          <w:i/>
        </w:rPr>
        <w:t>Handbook of Qualitative Research</w:t>
      </w:r>
      <w:r w:rsidR="00CB072E">
        <w:t xml:space="preserve"> (</w:t>
      </w:r>
      <w:r w:rsidR="00CB072E" w:rsidRPr="00004688">
        <w:t>pp. 189-214</w:t>
      </w:r>
      <w:r w:rsidR="00CB072E">
        <w:t>).</w:t>
      </w:r>
      <w:r w:rsidRPr="00004688">
        <w:t xml:space="preserve"> Sage</w:t>
      </w:r>
      <w:r w:rsidR="000A7C1B">
        <w:t>:</w:t>
      </w:r>
      <w:r w:rsidRPr="00004688">
        <w:t xml:space="preserve"> </w:t>
      </w:r>
      <w:r w:rsidR="00CB072E">
        <w:t>Thousand Oaks.</w:t>
      </w:r>
    </w:p>
    <w:p w14:paraId="77407030" w14:textId="0DF3CF43" w:rsidR="00326611" w:rsidRPr="00004688" w:rsidRDefault="00326611" w:rsidP="00326611">
      <w:pPr>
        <w:ind w:hanging="720"/>
      </w:pPr>
      <w:proofErr w:type="spellStart"/>
      <w:r w:rsidRPr="00004688">
        <w:t>Sparkes</w:t>
      </w:r>
      <w:proofErr w:type="spellEnd"/>
      <w:r w:rsidRPr="00004688">
        <w:t xml:space="preserve">, A. C. </w:t>
      </w:r>
      <w:r w:rsidR="009D0676">
        <w:t>&amp;</w:t>
      </w:r>
      <w:r w:rsidRPr="00004688">
        <w:t xml:space="preserve"> Smith, B. </w:t>
      </w:r>
      <w:r w:rsidR="009D0676">
        <w:t>(</w:t>
      </w:r>
      <w:r w:rsidRPr="00004688">
        <w:t>2008</w:t>
      </w:r>
      <w:r w:rsidR="009D0676">
        <w:t>)</w:t>
      </w:r>
      <w:r w:rsidRPr="00004688">
        <w:t xml:space="preserve">. Narrative Constructionist Inquiry. In J. Holstein and J. </w:t>
      </w:r>
      <w:proofErr w:type="spellStart"/>
      <w:r w:rsidRPr="00004688">
        <w:t>Gubrium</w:t>
      </w:r>
      <w:proofErr w:type="spellEnd"/>
      <w:r w:rsidRPr="00004688">
        <w:t xml:space="preserve"> eds., </w:t>
      </w:r>
      <w:r w:rsidRPr="000A7C1B">
        <w:rPr>
          <w:i/>
        </w:rPr>
        <w:t>Handbook of Constructionist Research</w:t>
      </w:r>
      <w:r w:rsidR="00CB072E">
        <w:t xml:space="preserve"> (pp. 295-314). London: Guilford Publications.</w:t>
      </w:r>
    </w:p>
    <w:p w14:paraId="7E1CDF8A" w14:textId="3A389704" w:rsidR="00326611" w:rsidRPr="00004688" w:rsidRDefault="00326611" w:rsidP="00326611">
      <w:pPr>
        <w:ind w:hanging="720"/>
      </w:pPr>
      <w:proofErr w:type="spellStart"/>
      <w:r w:rsidRPr="00004688">
        <w:t>Sparkes</w:t>
      </w:r>
      <w:proofErr w:type="spellEnd"/>
      <w:r w:rsidRPr="00004688">
        <w:t xml:space="preserve">, A. C., </w:t>
      </w:r>
      <w:r w:rsidR="009D0676">
        <w:t>&amp;</w:t>
      </w:r>
      <w:r w:rsidRPr="00004688">
        <w:t xml:space="preserve"> Smith, B. </w:t>
      </w:r>
      <w:r w:rsidR="009D0676">
        <w:t>(</w:t>
      </w:r>
      <w:r w:rsidRPr="00004688">
        <w:t>2014</w:t>
      </w:r>
      <w:r w:rsidR="009D0676">
        <w:t>)</w:t>
      </w:r>
      <w:r w:rsidRPr="00004688">
        <w:t xml:space="preserve">. </w:t>
      </w:r>
      <w:r w:rsidRPr="00CB072E">
        <w:rPr>
          <w:i/>
        </w:rPr>
        <w:t>Qualitative research methods in sport, exercise and health: From process to product.</w:t>
      </w:r>
      <w:r w:rsidRPr="00004688">
        <w:t xml:space="preserve"> New York: Routledge.</w:t>
      </w:r>
    </w:p>
    <w:p w14:paraId="34B8A5F2" w14:textId="5C74285B" w:rsidR="00326611" w:rsidRPr="00004688" w:rsidRDefault="00326611" w:rsidP="00326611">
      <w:pPr>
        <w:ind w:hanging="720"/>
      </w:pPr>
      <w:r w:rsidRPr="00004688">
        <w:t>Truth and Reconciliation Commission of Canada (</w:t>
      </w:r>
      <w:r w:rsidR="00B4051D">
        <w:t xml:space="preserve">TRC, </w:t>
      </w:r>
      <w:r w:rsidRPr="00004688">
        <w:t xml:space="preserve">2015). </w:t>
      </w:r>
      <w:r w:rsidRPr="00CB072E">
        <w:rPr>
          <w:i/>
        </w:rPr>
        <w:t>Honouring the Truth, Reconciling for the Future: Summary of the Final Report of the Truth and Reconciliation Commission of Canada</w:t>
      </w:r>
      <w:r w:rsidRPr="00004688">
        <w:t xml:space="preserve">, Retrieved on June 2, 2015 from </w:t>
      </w:r>
      <w:hyperlink r:id="rId9" w:history="1">
        <w:r w:rsidRPr="00004688">
          <w:rPr>
            <w:rStyle w:val="Hyperlink"/>
          </w:rPr>
          <w:t>http://www.trc.ca/websites/trcinstitution/index.php?p=890</w:t>
        </w:r>
      </w:hyperlink>
    </w:p>
    <w:p w14:paraId="2AC315A6" w14:textId="1663747F" w:rsidR="00326611" w:rsidRPr="00004688" w:rsidRDefault="00326611" w:rsidP="00326611">
      <w:pPr>
        <w:ind w:hanging="720"/>
      </w:pPr>
      <w:r w:rsidRPr="00004688">
        <w:t xml:space="preserve">Tracy, S. J. </w:t>
      </w:r>
      <w:r w:rsidR="009D0676">
        <w:t>(</w:t>
      </w:r>
      <w:r w:rsidRPr="00004688">
        <w:t>2010</w:t>
      </w:r>
      <w:r w:rsidR="009D0676">
        <w:t>)</w:t>
      </w:r>
      <w:r w:rsidRPr="00004688">
        <w:t xml:space="preserve">. Qualitative quality: eight “big-tent” criteria for excellent qualitative research. </w:t>
      </w:r>
      <w:r w:rsidRPr="000A7C1B">
        <w:rPr>
          <w:i/>
        </w:rPr>
        <w:t>Qualitative inquiry, 16</w:t>
      </w:r>
      <w:r w:rsidRPr="00004688">
        <w:t xml:space="preserve">(10), 837-851. </w:t>
      </w:r>
      <w:proofErr w:type="spellStart"/>
      <w:proofErr w:type="gramStart"/>
      <w:r w:rsidRPr="00004688">
        <w:t>doi</w:t>
      </w:r>
      <w:proofErr w:type="spellEnd"/>
      <w:proofErr w:type="gramEnd"/>
      <w:r w:rsidRPr="00004688">
        <w:t>: 10.1177/1077800410383121</w:t>
      </w:r>
    </w:p>
    <w:p w14:paraId="192247E4" w14:textId="77777777" w:rsidR="00326611" w:rsidRPr="00004688" w:rsidRDefault="00326611" w:rsidP="00326611">
      <w:pPr>
        <w:ind w:hanging="720"/>
      </w:pPr>
      <w:r w:rsidRPr="00004688">
        <w:t xml:space="preserve">Turner, M. (2014). Mental Wellness through Culture: An Examination of Youth Suicide Rates in Canada’s Aboriginal Communities and Recommendations for Public Policy. </w:t>
      </w:r>
      <w:r w:rsidRPr="000A7C1B">
        <w:rPr>
          <w:i/>
        </w:rPr>
        <w:t>The Arbutus Review, 5</w:t>
      </w:r>
      <w:r w:rsidRPr="00004688">
        <w:t xml:space="preserve">(1), 177-190. </w:t>
      </w:r>
    </w:p>
    <w:p w14:paraId="532CAD59" w14:textId="3A2424D1" w:rsidR="00326611" w:rsidRPr="00004688" w:rsidRDefault="009D0676" w:rsidP="00326611">
      <w:pPr>
        <w:ind w:hanging="720"/>
      </w:pPr>
      <w:r>
        <w:t>Usborne, E.</w:t>
      </w:r>
      <w:r w:rsidR="00326611" w:rsidRPr="00004688">
        <w:t xml:space="preserve"> &amp; Taylor, D. M. (2010). The role of cultural identity clarity for self-concept clarity, self-esteem, and subjective well-being. </w:t>
      </w:r>
      <w:r w:rsidR="00326611" w:rsidRPr="000A7C1B">
        <w:rPr>
          <w:i/>
        </w:rPr>
        <w:t>Personality and Social Psychology Bulletin, 36</w:t>
      </w:r>
      <w:r w:rsidR="00326611" w:rsidRPr="00004688">
        <w:t xml:space="preserve">(7), 883-897. </w:t>
      </w:r>
    </w:p>
    <w:p w14:paraId="74032005" w14:textId="77777777" w:rsidR="00326611" w:rsidRPr="00004688" w:rsidRDefault="00326611" w:rsidP="00326611">
      <w:pPr>
        <w:ind w:hanging="720"/>
      </w:pPr>
      <w:proofErr w:type="spellStart"/>
      <w:r w:rsidRPr="00004688">
        <w:lastRenderedPageBreak/>
        <w:t>Werk</w:t>
      </w:r>
      <w:proofErr w:type="spellEnd"/>
      <w:r w:rsidRPr="00004688">
        <w:t xml:space="preserve">, C. M., Cui, X. &amp; Tough, S. (2013). </w:t>
      </w:r>
      <w:proofErr w:type="spellStart"/>
      <w:r w:rsidRPr="00004688">
        <w:t>Fetal</w:t>
      </w:r>
      <w:proofErr w:type="spellEnd"/>
      <w:r w:rsidRPr="00004688">
        <w:t xml:space="preserve"> Alcohol Spectrum Disorder among Aboriginal children under six years of age and living off reserve. </w:t>
      </w:r>
      <w:r w:rsidRPr="000A7C1B">
        <w:rPr>
          <w:i/>
        </w:rPr>
        <w:t>First Peoples Child &amp; Family Review, 8</w:t>
      </w:r>
      <w:r w:rsidRPr="00004688">
        <w:t>(1), 7-16.</w:t>
      </w:r>
    </w:p>
    <w:p w14:paraId="36F06736" w14:textId="3966C105" w:rsidR="00326611" w:rsidRPr="00004688" w:rsidRDefault="009D0676" w:rsidP="00326611">
      <w:pPr>
        <w:ind w:hanging="720"/>
      </w:pPr>
      <w:r>
        <w:t>Whitley, M. A., Hayden, L. A.</w:t>
      </w:r>
      <w:r w:rsidR="00326611" w:rsidRPr="00004688">
        <w:t xml:space="preserve"> &amp; Gould, D. (2015). Growing up in the </w:t>
      </w:r>
      <w:proofErr w:type="spellStart"/>
      <w:r w:rsidR="00326611" w:rsidRPr="00004688">
        <w:t>Kayamandi</w:t>
      </w:r>
      <w:proofErr w:type="spellEnd"/>
      <w:r w:rsidR="00326611" w:rsidRPr="00004688">
        <w:t xml:space="preserve"> Township: II. Sport as a setting for the development and transfer of desirable competencies. </w:t>
      </w:r>
      <w:r w:rsidR="00326611" w:rsidRPr="000A7C1B">
        <w:rPr>
          <w:i/>
        </w:rPr>
        <w:t>International Journal of Sport and Exercise Psychology,</w:t>
      </w:r>
      <w:r w:rsidR="00326611" w:rsidRPr="00004688">
        <w:t xml:space="preserve"> (ahead-of-print), 1-18.</w:t>
      </w:r>
    </w:p>
    <w:p w14:paraId="3FB46526" w14:textId="61F9D110" w:rsidR="00326611" w:rsidRPr="00004688" w:rsidRDefault="00326611" w:rsidP="00326611">
      <w:pPr>
        <w:ind w:hanging="720"/>
      </w:pPr>
      <w:r w:rsidRPr="00004688">
        <w:t xml:space="preserve">Young, N. L., Wabano, M. J., Burke, T. A., Ritchie, S. D., </w:t>
      </w:r>
      <w:proofErr w:type="spellStart"/>
      <w:r w:rsidRPr="00004688">
        <w:t>Mishibinijima</w:t>
      </w:r>
      <w:proofErr w:type="spellEnd"/>
      <w:r w:rsidRPr="00004688">
        <w:t xml:space="preserve">, </w:t>
      </w:r>
      <w:r w:rsidR="009D0676">
        <w:t>D.</w:t>
      </w:r>
      <w:r w:rsidRPr="00004688">
        <w:t xml:space="preserve"> &amp; </w:t>
      </w:r>
      <w:proofErr w:type="spellStart"/>
      <w:r w:rsidRPr="00004688">
        <w:t>Corbiere</w:t>
      </w:r>
      <w:proofErr w:type="spellEnd"/>
      <w:r w:rsidRPr="00004688">
        <w:t xml:space="preserve">, R. G. (2013). A Process for Creating the Aboriginal Children’s Health and Well-Being Measure (ACHWM). </w:t>
      </w:r>
      <w:r w:rsidRPr="000A7C1B">
        <w:rPr>
          <w:i/>
        </w:rPr>
        <w:t>Can</w:t>
      </w:r>
      <w:r w:rsidR="000A7C1B" w:rsidRPr="000A7C1B">
        <w:rPr>
          <w:i/>
        </w:rPr>
        <w:t>adian</w:t>
      </w:r>
      <w:r w:rsidRPr="000A7C1B">
        <w:rPr>
          <w:i/>
        </w:rPr>
        <w:t xml:space="preserve"> J</w:t>
      </w:r>
      <w:r w:rsidR="000A7C1B" w:rsidRPr="000A7C1B">
        <w:rPr>
          <w:i/>
        </w:rPr>
        <w:t>ournal of</w:t>
      </w:r>
      <w:r w:rsidRPr="000A7C1B">
        <w:rPr>
          <w:i/>
        </w:rPr>
        <w:t xml:space="preserve"> Public Health, 104</w:t>
      </w:r>
      <w:r w:rsidRPr="00004688">
        <w:t>(2), e136-e141.</w:t>
      </w:r>
    </w:p>
    <w:p w14:paraId="0699372E" w14:textId="77777777" w:rsidR="00326611" w:rsidRPr="00004688" w:rsidRDefault="00326611" w:rsidP="00326611">
      <w:pPr>
        <w:ind w:hanging="720"/>
      </w:pPr>
      <w:r w:rsidRPr="00004688">
        <w:t xml:space="preserve">Zarrett, N., Fay, K., Li, Y., </w:t>
      </w:r>
      <w:proofErr w:type="spellStart"/>
      <w:r w:rsidRPr="00004688">
        <w:t>Carrano</w:t>
      </w:r>
      <w:proofErr w:type="spellEnd"/>
      <w:r w:rsidRPr="00004688">
        <w:t>, J., Phelps, E. &amp; Lerner, R. M. (2009). More than child's play: Variable- and pattern-</w:t>
      </w:r>
      <w:proofErr w:type="spellStart"/>
      <w:r w:rsidRPr="00004688">
        <w:t>centered</w:t>
      </w:r>
      <w:proofErr w:type="spellEnd"/>
      <w:r w:rsidRPr="00004688">
        <w:t xml:space="preserve"> approaches for examining effects of sports participation on youth development. </w:t>
      </w:r>
      <w:r w:rsidRPr="000A7C1B">
        <w:rPr>
          <w:i/>
        </w:rPr>
        <w:t>Developmental Psychology, 45</w:t>
      </w:r>
      <w:r w:rsidRPr="00004688">
        <w:t xml:space="preserve">(2), 368-382. </w:t>
      </w:r>
      <w:proofErr w:type="spellStart"/>
      <w:proofErr w:type="gramStart"/>
      <w:r w:rsidRPr="00004688">
        <w:t>doi</w:t>
      </w:r>
      <w:proofErr w:type="spellEnd"/>
      <w:proofErr w:type="gramEnd"/>
      <w:r w:rsidRPr="00004688">
        <w:t xml:space="preserve">: 10.1037/a0014577 </w:t>
      </w:r>
    </w:p>
    <w:p w14:paraId="3EE6810E" w14:textId="77777777" w:rsidR="00326611" w:rsidRPr="00004688" w:rsidRDefault="00326611" w:rsidP="00326611">
      <w:pPr>
        <w:ind w:hanging="720"/>
      </w:pPr>
      <w:r w:rsidRPr="00004688">
        <w:t xml:space="preserve">Zeldin, S. &amp; Camino, L. (1999). Youth leadership: Linking research and program theory to exemplary practice. Research and practice: Completing the circle. </w:t>
      </w:r>
      <w:r w:rsidRPr="000A7C1B">
        <w:rPr>
          <w:i/>
        </w:rPr>
        <w:t>New Designs for Youth Development, 15</w:t>
      </w:r>
      <w:r w:rsidRPr="00004688">
        <w:t>(1), 10-15.</w:t>
      </w:r>
    </w:p>
    <w:p w14:paraId="2BF1C968" w14:textId="77777777" w:rsidR="00326611" w:rsidRPr="00004688" w:rsidRDefault="00326611" w:rsidP="00326611">
      <w:pPr>
        <w:ind w:hanging="720"/>
      </w:pPr>
    </w:p>
    <w:p w14:paraId="44044050" w14:textId="77777777" w:rsidR="00326611" w:rsidRPr="00326611" w:rsidRDefault="00326611" w:rsidP="00326611">
      <w:pPr>
        <w:rPr>
          <w:lang w:val="en-US"/>
        </w:rPr>
      </w:pPr>
    </w:p>
    <w:sectPr w:rsidR="00326611" w:rsidRPr="00326611" w:rsidSect="00E66426">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D3F82A" w14:textId="77777777" w:rsidR="00364EAB" w:rsidRDefault="00364EAB" w:rsidP="00C22A04">
      <w:pPr>
        <w:spacing w:line="240" w:lineRule="auto"/>
      </w:pPr>
      <w:r>
        <w:separator/>
      </w:r>
    </w:p>
  </w:endnote>
  <w:endnote w:type="continuationSeparator" w:id="0">
    <w:p w14:paraId="4BCCB37D" w14:textId="77777777" w:rsidR="00364EAB" w:rsidRDefault="00364EAB" w:rsidP="00C22A04">
      <w:pPr>
        <w:spacing w:line="240" w:lineRule="auto"/>
      </w:pPr>
      <w:r>
        <w:continuationSeparator/>
      </w:r>
    </w:p>
  </w:endnote>
  <w:endnote w:type="continuationNotice" w:id="1">
    <w:p w14:paraId="58A69CBD" w14:textId="77777777" w:rsidR="00364EAB" w:rsidRDefault="00364EA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NewCenturySchlbk">
    <w:altName w:val="Century Schoolbook"/>
    <w:panose1 w:val="00000000000000000000"/>
    <w:charset w:val="00"/>
    <w:family w:val="roman"/>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6DDF26" w14:textId="77777777" w:rsidR="00F414D8" w:rsidRDefault="00F414D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59346D" w14:textId="77777777" w:rsidR="00F414D8" w:rsidRDefault="00F414D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986040" w14:textId="77777777" w:rsidR="00F414D8" w:rsidRDefault="00F414D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4DCD98" w14:textId="77777777" w:rsidR="00364EAB" w:rsidRDefault="00364EAB" w:rsidP="00C22A04">
      <w:pPr>
        <w:spacing w:line="240" w:lineRule="auto"/>
      </w:pPr>
      <w:r>
        <w:separator/>
      </w:r>
    </w:p>
  </w:footnote>
  <w:footnote w:type="continuationSeparator" w:id="0">
    <w:p w14:paraId="226BFF8F" w14:textId="77777777" w:rsidR="00364EAB" w:rsidRDefault="00364EAB" w:rsidP="00C22A04">
      <w:pPr>
        <w:spacing w:line="240" w:lineRule="auto"/>
      </w:pPr>
      <w:r>
        <w:continuationSeparator/>
      </w:r>
    </w:p>
  </w:footnote>
  <w:footnote w:type="continuationNotice" w:id="1">
    <w:p w14:paraId="0D099DA8" w14:textId="77777777" w:rsidR="00364EAB" w:rsidRDefault="00364EAB">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CE7954" w14:textId="77777777" w:rsidR="00F414D8" w:rsidRDefault="00F414D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07B183" w14:textId="0A66A84C" w:rsidR="00F414D8" w:rsidRDefault="00F414D8" w:rsidP="00C22A04">
    <w:pPr>
      <w:pStyle w:val="Header"/>
      <w:ind w:firstLine="0"/>
    </w:pPr>
    <w:r>
      <w:t>Running head: EVALUATION OF THE PROMOTING</w:t>
    </w:r>
    <w:r>
      <w:tab/>
    </w:r>
    <w:sdt>
      <w:sdtPr>
        <w:id w:val="343520580"/>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B635C4">
          <w:rPr>
            <w:noProof/>
          </w:rPr>
          <w:t>38</w:t>
        </w:r>
        <w:r>
          <w:rPr>
            <w:noProof/>
          </w:rPr>
          <w:fldChar w:fldCharType="end"/>
        </w:r>
      </w:sdtContent>
    </w:sdt>
  </w:p>
  <w:p w14:paraId="77DB886F" w14:textId="4AE519B5" w:rsidR="00F414D8" w:rsidRDefault="00F414D8" w:rsidP="00C22A04">
    <w:pPr>
      <w:pStyle w:val="Header"/>
      <w:ind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A9FDAE" w14:textId="77777777" w:rsidR="00F414D8" w:rsidRDefault="00F414D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bullet"/>
      <w:lvlText w:val=""/>
      <w:lvlJc w:val="left"/>
      <w:pPr>
        <w:ind w:left="720" w:hanging="360"/>
      </w:pPr>
      <w:rPr>
        <w:rFonts w:ascii="Symbol" w:hAnsi="Symbol" w:cs="Symbol" w:hint="default"/>
        <w:b w:val="0"/>
        <w:bCs w:val="0"/>
        <w:i w:val="0"/>
        <w:iCs w:val="0"/>
        <w:strike w:val="0"/>
        <w:color w:val="auto"/>
        <w:sz w:val="24"/>
        <w:szCs w:val="24"/>
        <w:u w:val="none"/>
      </w:rPr>
    </w:lvl>
    <w:lvl w:ilvl="1">
      <w:start w:val="1"/>
      <w:numFmt w:val="bullet"/>
      <w:lvlText w:val=""/>
      <w:lvlJc w:val="left"/>
      <w:pPr>
        <w:ind w:left="1080" w:hanging="360"/>
      </w:pPr>
      <w:rPr>
        <w:rFonts w:ascii="Symbol" w:hAnsi="Symbol" w:cs="Symbol" w:hint="default"/>
        <w:b w:val="0"/>
        <w:bCs w:val="0"/>
        <w:i w:val="0"/>
        <w:iCs w:val="0"/>
        <w:strike w:val="0"/>
        <w:color w:val="auto"/>
        <w:sz w:val="24"/>
        <w:szCs w:val="24"/>
        <w:u w:val="none"/>
      </w:rPr>
    </w:lvl>
    <w:lvl w:ilvl="2">
      <w:start w:val="1"/>
      <w:numFmt w:val="bullet"/>
      <w:lvlText w:val=""/>
      <w:lvlJc w:val="left"/>
      <w:pPr>
        <w:ind w:left="1440" w:hanging="360"/>
      </w:pPr>
      <w:rPr>
        <w:rFonts w:ascii="Symbol" w:hAnsi="Symbol" w:cs="Symbol" w:hint="default"/>
        <w:b w:val="0"/>
        <w:bCs w:val="0"/>
        <w:i w:val="0"/>
        <w:iCs w:val="0"/>
        <w:strike w:val="0"/>
        <w:color w:val="auto"/>
        <w:sz w:val="24"/>
        <w:szCs w:val="24"/>
        <w:u w:val="none"/>
      </w:rPr>
    </w:lvl>
    <w:lvl w:ilvl="3">
      <w:start w:val="1"/>
      <w:numFmt w:val="bullet"/>
      <w:lvlText w:val=""/>
      <w:lvlJc w:val="left"/>
      <w:pPr>
        <w:ind w:left="1800" w:hanging="360"/>
      </w:pPr>
      <w:rPr>
        <w:rFonts w:ascii="Symbol" w:hAnsi="Symbol" w:cs="Symbol" w:hint="default"/>
        <w:b w:val="0"/>
        <w:bCs w:val="0"/>
        <w:i w:val="0"/>
        <w:iCs w:val="0"/>
        <w:strike w:val="0"/>
        <w:color w:val="auto"/>
        <w:sz w:val="24"/>
        <w:szCs w:val="24"/>
        <w:u w:val="none"/>
      </w:rPr>
    </w:lvl>
    <w:lvl w:ilvl="4">
      <w:start w:val="1"/>
      <w:numFmt w:val="bullet"/>
      <w:lvlText w:val=""/>
      <w:lvlJc w:val="left"/>
      <w:pPr>
        <w:ind w:left="2160" w:hanging="360"/>
      </w:pPr>
      <w:rPr>
        <w:rFonts w:ascii="Symbol" w:hAnsi="Symbol" w:cs="Symbol" w:hint="default"/>
        <w:b w:val="0"/>
        <w:bCs w:val="0"/>
        <w:i w:val="0"/>
        <w:iCs w:val="0"/>
        <w:strike w:val="0"/>
        <w:color w:val="auto"/>
        <w:sz w:val="24"/>
        <w:szCs w:val="24"/>
        <w:u w:val="none"/>
      </w:rPr>
    </w:lvl>
    <w:lvl w:ilvl="5">
      <w:start w:val="1"/>
      <w:numFmt w:val="bullet"/>
      <w:lvlText w:val=""/>
      <w:lvlJc w:val="left"/>
      <w:pPr>
        <w:ind w:left="2520" w:hanging="360"/>
      </w:pPr>
      <w:rPr>
        <w:rFonts w:ascii="Symbol" w:hAnsi="Symbol" w:cs="Symbol" w:hint="default"/>
        <w:b w:val="0"/>
        <w:bCs w:val="0"/>
        <w:i w:val="0"/>
        <w:iCs w:val="0"/>
        <w:strike w:val="0"/>
        <w:color w:val="auto"/>
        <w:sz w:val="24"/>
        <w:szCs w:val="24"/>
        <w:u w:val="none"/>
      </w:rPr>
    </w:lvl>
    <w:lvl w:ilvl="6">
      <w:start w:val="1"/>
      <w:numFmt w:val="bullet"/>
      <w:lvlText w:val=""/>
      <w:lvlJc w:val="left"/>
      <w:pPr>
        <w:ind w:left="2880" w:hanging="360"/>
      </w:pPr>
      <w:rPr>
        <w:rFonts w:ascii="Symbol" w:hAnsi="Symbol" w:cs="Symbol" w:hint="default"/>
        <w:b w:val="0"/>
        <w:bCs w:val="0"/>
        <w:i w:val="0"/>
        <w:iCs w:val="0"/>
        <w:strike w:val="0"/>
        <w:color w:val="auto"/>
        <w:sz w:val="24"/>
        <w:szCs w:val="24"/>
        <w:u w:val="none"/>
      </w:rPr>
    </w:lvl>
    <w:lvl w:ilvl="7">
      <w:start w:val="1"/>
      <w:numFmt w:val="bullet"/>
      <w:lvlText w:val=""/>
      <w:lvlJc w:val="left"/>
      <w:pPr>
        <w:ind w:left="3240" w:hanging="360"/>
      </w:pPr>
      <w:rPr>
        <w:rFonts w:ascii="Symbol" w:hAnsi="Symbol" w:cs="Symbol" w:hint="default"/>
        <w:b w:val="0"/>
        <w:bCs w:val="0"/>
        <w:i w:val="0"/>
        <w:iCs w:val="0"/>
        <w:strike w:val="0"/>
        <w:color w:val="auto"/>
        <w:sz w:val="24"/>
        <w:szCs w:val="24"/>
        <w:u w:val="none"/>
      </w:rPr>
    </w:lvl>
    <w:lvl w:ilvl="8">
      <w:start w:val="1"/>
      <w:numFmt w:val="bullet"/>
      <w:lvlText w:val=""/>
      <w:lvlJc w:val="left"/>
      <w:pPr>
        <w:ind w:left="3600" w:hanging="360"/>
      </w:pPr>
      <w:rPr>
        <w:rFonts w:ascii="Symbol" w:hAnsi="Symbol" w:cs="Symbol" w:hint="default"/>
        <w:b w:val="0"/>
        <w:bCs w:val="0"/>
        <w:i w:val="0"/>
        <w:iCs w:val="0"/>
        <w:strike w:val="0"/>
        <w:color w:val="auto"/>
        <w:sz w:val="24"/>
        <w:szCs w:val="24"/>
        <w:u w:val="none"/>
      </w:rPr>
    </w:lvl>
  </w:abstractNum>
  <w:abstractNum w:abstractNumId="1" w15:restartNumberingAfterBreak="0">
    <w:nsid w:val="016A7870"/>
    <w:multiLevelType w:val="hybridMultilevel"/>
    <w:tmpl w:val="47BAF740"/>
    <w:lvl w:ilvl="0" w:tplc="F99A53C6">
      <w:start w:val="1"/>
      <w:numFmt w:val="bullet"/>
      <w:lvlText w:val="•"/>
      <w:lvlJc w:val="left"/>
      <w:pPr>
        <w:tabs>
          <w:tab w:val="num" w:pos="720"/>
        </w:tabs>
        <w:ind w:left="720" w:hanging="360"/>
      </w:pPr>
      <w:rPr>
        <w:rFonts w:ascii="Times New Roman" w:hAnsi="Times New Roman" w:hint="default"/>
      </w:rPr>
    </w:lvl>
    <w:lvl w:ilvl="1" w:tplc="4B5C7F96" w:tentative="1">
      <w:start w:val="1"/>
      <w:numFmt w:val="bullet"/>
      <w:lvlText w:val="•"/>
      <w:lvlJc w:val="left"/>
      <w:pPr>
        <w:tabs>
          <w:tab w:val="num" w:pos="1440"/>
        </w:tabs>
        <w:ind w:left="1440" w:hanging="360"/>
      </w:pPr>
      <w:rPr>
        <w:rFonts w:ascii="Times New Roman" w:hAnsi="Times New Roman" w:hint="default"/>
      </w:rPr>
    </w:lvl>
    <w:lvl w:ilvl="2" w:tplc="42C02796" w:tentative="1">
      <w:start w:val="1"/>
      <w:numFmt w:val="bullet"/>
      <w:lvlText w:val="•"/>
      <w:lvlJc w:val="left"/>
      <w:pPr>
        <w:tabs>
          <w:tab w:val="num" w:pos="2160"/>
        </w:tabs>
        <w:ind w:left="2160" w:hanging="360"/>
      </w:pPr>
      <w:rPr>
        <w:rFonts w:ascii="Times New Roman" w:hAnsi="Times New Roman" w:hint="default"/>
      </w:rPr>
    </w:lvl>
    <w:lvl w:ilvl="3" w:tplc="17A220EA" w:tentative="1">
      <w:start w:val="1"/>
      <w:numFmt w:val="bullet"/>
      <w:lvlText w:val="•"/>
      <w:lvlJc w:val="left"/>
      <w:pPr>
        <w:tabs>
          <w:tab w:val="num" w:pos="2880"/>
        </w:tabs>
        <w:ind w:left="2880" w:hanging="360"/>
      </w:pPr>
      <w:rPr>
        <w:rFonts w:ascii="Times New Roman" w:hAnsi="Times New Roman" w:hint="default"/>
      </w:rPr>
    </w:lvl>
    <w:lvl w:ilvl="4" w:tplc="F642DDDC" w:tentative="1">
      <w:start w:val="1"/>
      <w:numFmt w:val="bullet"/>
      <w:lvlText w:val="•"/>
      <w:lvlJc w:val="left"/>
      <w:pPr>
        <w:tabs>
          <w:tab w:val="num" w:pos="3600"/>
        </w:tabs>
        <w:ind w:left="3600" w:hanging="360"/>
      </w:pPr>
      <w:rPr>
        <w:rFonts w:ascii="Times New Roman" w:hAnsi="Times New Roman" w:hint="default"/>
      </w:rPr>
    </w:lvl>
    <w:lvl w:ilvl="5" w:tplc="B9A0E95E" w:tentative="1">
      <w:start w:val="1"/>
      <w:numFmt w:val="bullet"/>
      <w:lvlText w:val="•"/>
      <w:lvlJc w:val="left"/>
      <w:pPr>
        <w:tabs>
          <w:tab w:val="num" w:pos="4320"/>
        </w:tabs>
        <w:ind w:left="4320" w:hanging="360"/>
      </w:pPr>
      <w:rPr>
        <w:rFonts w:ascii="Times New Roman" w:hAnsi="Times New Roman" w:hint="default"/>
      </w:rPr>
    </w:lvl>
    <w:lvl w:ilvl="6" w:tplc="66A8BCD8" w:tentative="1">
      <w:start w:val="1"/>
      <w:numFmt w:val="bullet"/>
      <w:lvlText w:val="•"/>
      <w:lvlJc w:val="left"/>
      <w:pPr>
        <w:tabs>
          <w:tab w:val="num" w:pos="5040"/>
        </w:tabs>
        <w:ind w:left="5040" w:hanging="360"/>
      </w:pPr>
      <w:rPr>
        <w:rFonts w:ascii="Times New Roman" w:hAnsi="Times New Roman" w:hint="default"/>
      </w:rPr>
    </w:lvl>
    <w:lvl w:ilvl="7" w:tplc="1C3A450E" w:tentative="1">
      <w:start w:val="1"/>
      <w:numFmt w:val="bullet"/>
      <w:lvlText w:val="•"/>
      <w:lvlJc w:val="left"/>
      <w:pPr>
        <w:tabs>
          <w:tab w:val="num" w:pos="5760"/>
        </w:tabs>
        <w:ind w:left="5760" w:hanging="360"/>
      </w:pPr>
      <w:rPr>
        <w:rFonts w:ascii="Times New Roman" w:hAnsi="Times New Roman" w:hint="default"/>
      </w:rPr>
    </w:lvl>
    <w:lvl w:ilvl="8" w:tplc="800E28A0"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732459F"/>
    <w:multiLevelType w:val="hybridMultilevel"/>
    <w:tmpl w:val="433A6E82"/>
    <w:lvl w:ilvl="0" w:tplc="0FE4FC66">
      <w:start w:val="1"/>
      <w:numFmt w:val="bullet"/>
      <w:lvlText w:val="•"/>
      <w:lvlJc w:val="left"/>
      <w:pPr>
        <w:tabs>
          <w:tab w:val="num" w:pos="720"/>
        </w:tabs>
        <w:ind w:left="720" w:hanging="360"/>
      </w:pPr>
      <w:rPr>
        <w:rFonts w:ascii="Times New Roman" w:hAnsi="Times New Roman" w:hint="default"/>
      </w:rPr>
    </w:lvl>
    <w:lvl w:ilvl="1" w:tplc="865E4202">
      <w:start w:val="92"/>
      <w:numFmt w:val="bullet"/>
      <w:lvlText w:val="–"/>
      <w:lvlJc w:val="left"/>
      <w:pPr>
        <w:tabs>
          <w:tab w:val="num" w:pos="1440"/>
        </w:tabs>
        <w:ind w:left="1440" w:hanging="360"/>
      </w:pPr>
      <w:rPr>
        <w:rFonts w:ascii="Times New Roman" w:hAnsi="Times New Roman" w:hint="default"/>
      </w:rPr>
    </w:lvl>
    <w:lvl w:ilvl="2" w:tplc="B2A2A46A" w:tentative="1">
      <w:start w:val="1"/>
      <w:numFmt w:val="bullet"/>
      <w:lvlText w:val="•"/>
      <w:lvlJc w:val="left"/>
      <w:pPr>
        <w:tabs>
          <w:tab w:val="num" w:pos="2160"/>
        </w:tabs>
        <w:ind w:left="2160" w:hanging="360"/>
      </w:pPr>
      <w:rPr>
        <w:rFonts w:ascii="Times New Roman" w:hAnsi="Times New Roman" w:hint="default"/>
      </w:rPr>
    </w:lvl>
    <w:lvl w:ilvl="3" w:tplc="F83A6ACC" w:tentative="1">
      <w:start w:val="1"/>
      <w:numFmt w:val="bullet"/>
      <w:lvlText w:val="•"/>
      <w:lvlJc w:val="left"/>
      <w:pPr>
        <w:tabs>
          <w:tab w:val="num" w:pos="2880"/>
        </w:tabs>
        <w:ind w:left="2880" w:hanging="360"/>
      </w:pPr>
      <w:rPr>
        <w:rFonts w:ascii="Times New Roman" w:hAnsi="Times New Roman" w:hint="default"/>
      </w:rPr>
    </w:lvl>
    <w:lvl w:ilvl="4" w:tplc="A30C9D6E" w:tentative="1">
      <w:start w:val="1"/>
      <w:numFmt w:val="bullet"/>
      <w:lvlText w:val="•"/>
      <w:lvlJc w:val="left"/>
      <w:pPr>
        <w:tabs>
          <w:tab w:val="num" w:pos="3600"/>
        </w:tabs>
        <w:ind w:left="3600" w:hanging="360"/>
      </w:pPr>
      <w:rPr>
        <w:rFonts w:ascii="Times New Roman" w:hAnsi="Times New Roman" w:hint="default"/>
      </w:rPr>
    </w:lvl>
    <w:lvl w:ilvl="5" w:tplc="3398DFA2" w:tentative="1">
      <w:start w:val="1"/>
      <w:numFmt w:val="bullet"/>
      <w:lvlText w:val="•"/>
      <w:lvlJc w:val="left"/>
      <w:pPr>
        <w:tabs>
          <w:tab w:val="num" w:pos="4320"/>
        </w:tabs>
        <w:ind w:left="4320" w:hanging="360"/>
      </w:pPr>
      <w:rPr>
        <w:rFonts w:ascii="Times New Roman" w:hAnsi="Times New Roman" w:hint="default"/>
      </w:rPr>
    </w:lvl>
    <w:lvl w:ilvl="6" w:tplc="D86648DA" w:tentative="1">
      <w:start w:val="1"/>
      <w:numFmt w:val="bullet"/>
      <w:lvlText w:val="•"/>
      <w:lvlJc w:val="left"/>
      <w:pPr>
        <w:tabs>
          <w:tab w:val="num" w:pos="5040"/>
        </w:tabs>
        <w:ind w:left="5040" w:hanging="360"/>
      </w:pPr>
      <w:rPr>
        <w:rFonts w:ascii="Times New Roman" w:hAnsi="Times New Roman" w:hint="default"/>
      </w:rPr>
    </w:lvl>
    <w:lvl w:ilvl="7" w:tplc="4550932E" w:tentative="1">
      <w:start w:val="1"/>
      <w:numFmt w:val="bullet"/>
      <w:lvlText w:val="•"/>
      <w:lvlJc w:val="left"/>
      <w:pPr>
        <w:tabs>
          <w:tab w:val="num" w:pos="5760"/>
        </w:tabs>
        <w:ind w:left="5760" w:hanging="360"/>
      </w:pPr>
      <w:rPr>
        <w:rFonts w:ascii="Times New Roman" w:hAnsi="Times New Roman" w:hint="default"/>
      </w:rPr>
    </w:lvl>
    <w:lvl w:ilvl="8" w:tplc="BA863C52"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42C0616"/>
    <w:multiLevelType w:val="hybridMultilevel"/>
    <w:tmpl w:val="350EA1EA"/>
    <w:lvl w:ilvl="0" w:tplc="1D9C2E70">
      <w:start w:val="1"/>
      <w:numFmt w:val="bullet"/>
      <w:lvlText w:val="•"/>
      <w:lvlJc w:val="left"/>
      <w:pPr>
        <w:tabs>
          <w:tab w:val="num" w:pos="720"/>
        </w:tabs>
        <w:ind w:left="720" w:hanging="360"/>
      </w:pPr>
      <w:rPr>
        <w:rFonts w:ascii="Times New Roman" w:hAnsi="Times New Roman" w:hint="default"/>
      </w:rPr>
    </w:lvl>
    <w:lvl w:ilvl="1" w:tplc="CA50E682" w:tentative="1">
      <w:start w:val="1"/>
      <w:numFmt w:val="bullet"/>
      <w:lvlText w:val="•"/>
      <w:lvlJc w:val="left"/>
      <w:pPr>
        <w:tabs>
          <w:tab w:val="num" w:pos="1440"/>
        </w:tabs>
        <w:ind w:left="1440" w:hanging="360"/>
      </w:pPr>
      <w:rPr>
        <w:rFonts w:ascii="Times New Roman" w:hAnsi="Times New Roman" w:hint="default"/>
      </w:rPr>
    </w:lvl>
    <w:lvl w:ilvl="2" w:tplc="ABF0BDEE" w:tentative="1">
      <w:start w:val="1"/>
      <w:numFmt w:val="bullet"/>
      <w:lvlText w:val="•"/>
      <w:lvlJc w:val="left"/>
      <w:pPr>
        <w:tabs>
          <w:tab w:val="num" w:pos="2160"/>
        </w:tabs>
        <w:ind w:left="2160" w:hanging="360"/>
      </w:pPr>
      <w:rPr>
        <w:rFonts w:ascii="Times New Roman" w:hAnsi="Times New Roman" w:hint="default"/>
      </w:rPr>
    </w:lvl>
    <w:lvl w:ilvl="3" w:tplc="C49E60E0" w:tentative="1">
      <w:start w:val="1"/>
      <w:numFmt w:val="bullet"/>
      <w:lvlText w:val="•"/>
      <w:lvlJc w:val="left"/>
      <w:pPr>
        <w:tabs>
          <w:tab w:val="num" w:pos="2880"/>
        </w:tabs>
        <w:ind w:left="2880" w:hanging="360"/>
      </w:pPr>
      <w:rPr>
        <w:rFonts w:ascii="Times New Roman" w:hAnsi="Times New Roman" w:hint="default"/>
      </w:rPr>
    </w:lvl>
    <w:lvl w:ilvl="4" w:tplc="E3F846BC" w:tentative="1">
      <w:start w:val="1"/>
      <w:numFmt w:val="bullet"/>
      <w:lvlText w:val="•"/>
      <w:lvlJc w:val="left"/>
      <w:pPr>
        <w:tabs>
          <w:tab w:val="num" w:pos="3600"/>
        </w:tabs>
        <w:ind w:left="3600" w:hanging="360"/>
      </w:pPr>
      <w:rPr>
        <w:rFonts w:ascii="Times New Roman" w:hAnsi="Times New Roman" w:hint="default"/>
      </w:rPr>
    </w:lvl>
    <w:lvl w:ilvl="5" w:tplc="248E9FDE" w:tentative="1">
      <w:start w:val="1"/>
      <w:numFmt w:val="bullet"/>
      <w:lvlText w:val="•"/>
      <w:lvlJc w:val="left"/>
      <w:pPr>
        <w:tabs>
          <w:tab w:val="num" w:pos="4320"/>
        </w:tabs>
        <w:ind w:left="4320" w:hanging="360"/>
      </w:pPr>
      <w:rPr>
        <w:rFonts w:ascii="Times New Roman" w:hAnsi="Times New Roman" w:hint="default"/>
      </w:rPr>
    </w:lvl>
    <w:lvl w:ilvl="6" w:tplc="80AA807C" w:tentative="1">
      <w:start w:val="1"/>
      <w:numFmt w:val="bullet"/>
      <w:lvlText w:val="•"/>
      <w:lvlJc w:val="left"/>
      <w:pPr>
        <w:tabs>
          <w:tab w:val="num" w:pos="5040"/>
        </w:tabs>
        <w:ind w:left="5040" w:hanging="360"/>
      </w:pPr>
      <w:rPr>
        <w:rFonts w:ascii="Times New Roman" w:hAnsi="Times New Roman" w:hint="default"/>
      </w:rPr>
    </w:lvl>
    <w:lvl w:ilvl="7" w:tplc="B67C4D00" w:tentative="1">
      <w:start w:val="1"/>
      <w:numFmt w:val="bullet"/>
      <w:lvlText w:val="•"/>
      <w:lvlJc w:val="left"/>
      <w:pPr>
        <w:tabs>
          <w:tab w:val="num" w:pos="5760"/>
        </w:tabs>
        <w:ind w:left="5760" w:hanging="360"/>
      </w:pPr>
      <w:rPr>
        <w:rFonts w:ascii="Times New Roman" w:hAnsi="Times New Roman" w:hint="default"/>
      </w:rPr>
    </w:lvl>
    <w:lvl w:ilvl="8" w:tplc="4F16875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6D638FF"/>
    <w:multiLevelType w:val="hybridMultilevel"/>
    <w:tmpl w:val="99DAE442"/>
    <w:lvl w:ilvl="0" w:tplc="4904A5B8">
      <w:start w:val="1"/>
      <w:numFmt w:val="bullet"/>
      <w:lvlText w:val="•"/>
      <w:lvlJc w:val="left"/>
      <w:pPr>
        <w:tabs>
          <w:tab w:val="num" w:pos="720"/>
        </w:tabs>
        <w:ind w:left="720" w:hanging="360"/>
      </w:pPr>
      <w:rPr>
        <w:rFonts w:ascii="Times New Roman" w:hAnsi="Times New Roman" w:hint="default"/>
      </w:rPr>
    </w:lvl>
    <w:lvl w:ilvl="1" w:tplc="1624CCD8" w:tentative="1">
      <w:start w:val="1"/>
      <w:numFmt w:val="bullet"/>
      <w:lvlText w:val="•"/>
      <w:lvlJc w:val="left"/>
      <w:pPr>
        <w:tabs>
          <w:tab w:val="num" w:pos="1440"/>
        </w:tabs>
        <w:ind w:left="1440" w:hanging="360"/>
      </w:pPr>
      <w:rPr>
        <w:rFonts w:ascii="Times New Roman" w:hAnsi="Times New Roman" w:hint="default"/>
      </w:rPr>
    </w:lvl>
    <w:lvl w:ilvl="2" w:tplc="0554E66C" w:tentative="1">
      <w:start w:val="1"/>
      <w:numFmt w:val="bullet"/>
      <w:lvlText w:val="•"/>
      <w:lvlJc w:val="left"/>
      <w:pPr>
        <w:tabs>
          <w:tab w:val="num" w:pos="2160"/>
        </w:tabs>
        <w:ind w:left="2160" w:hanging="360"/>
      </w:pPr>
      <w:rPr>
        <w:rFonts w:ascii="Times New Roman" w:hAnsi="Times New Roman" w:hint="default"/>
      </w:rPr>
    </w:lvl>
    <w:lvl w:ilvl="3" w:tplc="68781A7E" w:tentative="1">
      <w:start w:val="1"/>
      <w:numFmt w:val="bullet"/>
      <w:lvlText w:val="•"/>
      <w:lvlJc w:val="left"/>
      <w:pPr>
        <w:tabs>
          <w:tab w:val="num" w:pos="2880"/>
        </w:tabs>
        <w:ind w:left="2880" w:hanging="360"/>
      </w:pPr>
      <w:rPr>
        <w:rFonts w:ascii="Times New Roman" w:hAnsi="Times New Roman" w:hint="default"/>
      </w:rPr>
    </w:lvl>
    <w:lvl w:ilvl="4" w:tplc="C2D4B692" w:tentative="1">
      <w:start w:val="1"/>
      <w:numFmt w:val="bullet"/>
      <w:lvlText w:val="•"/>
      <w:lvlJc w:val="left"/>
      <w:pPr>
        <w:tabs>
          <w:tab w:val="num" w:pos="3600"/>
        </w:tabs>
        <w:ind w:left="3600" w:hanging="360"/>
      </w:pPr>
      <w:rPr>
        <w:rFonts w:ascii="Times New Roman" w:hAnsi="Times New Roman" w:hint="default"/>
      </w:rPr>
    </w:lvl>
    <w:lvl w:ilvl="5" w:tplc="A8F0B180" w:tentative="1">
      <w:start w:val="1"/>
      <w:numFmt w:val="bullet"/>
      <w:lvlText w:val="•"/>
      <w:lvlJc w:val="left"/>
      <w:pPr>
        <w:tabs>
          <w:tab w:val="num" w:pos="4320"/>
        </w:tabs>
        <w:ind w:left="4320" w:hanging="360"/>
      </w:pPr>
      <w:rPr>
        <w:rFonts w:ascii="Times New Roman" w:hAnsi="Times New Roman" w:hint="default"/>
      </w:rPr>
    </w:lvl>
    <w:lvl w:ilvl="6" w:tplc="EA72BF66" w:tentative="1">
      <w:start w:val="1"/>
      <w:numFmt w:val="bullet"/>
      <w:lvlText w:val="•"/>
      <w:lvlJc w:val="left"/>
      <w:pPr>
        <w:tabs>
          <w:tab w:val="num" w:pos="5040"/>
        </w:tabs>
        <w:ind w:left="5040" w:hanging="360"/>
      </w:pPr>
      <w:rPr>
        <w:rFonts w:ascii="Times New Roman" w:hAnsi="Times New Roman" w:hint="default"/>
      </w:rPr>
    </w:lvl>
    <w:lvl w:ilvl="7" w:tplc="3552E03A" w:tentative="1">
      <w:start w:val="1"/>
      <w:numFmt w:val="bullet"/>
      <w:lvlText w:val="•"/>
      <w:lvlJc w:val="left"/>
      <w:pPr>
        <w:tabs>
          <w:tab w:val="num" w:pos="5760"/>
        </w:tabs>
        <w:ind w:left="5760" w:hanging="360"/>
      </w:pPr>
      <w:rPr>
        <w:rFonts w:ascii="Times New Roman" w:hAnsi="Times New Roman" w:hint="default"/>
      </w:rPr>
    </w:lvl>
    <w:lvl w:ilvl="8" w:tplc="C8A4D9D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771501B"/>
    <w:multiLevelType w:val="hybridMultilevel"/>
    <w:tmpl w:val="C6C2B764"/>
    <w:lvl w:ilvl="0" w:tplc="2412181E">
      <w:start w:val="1"/>
      <w:numFmt w:val="bullet"/>
      <w:lvlText w:val="•"/>
      <w:lvlJc w:val="left"/>
      <w:pPr>
        <w:tabs>
          <w:tab w:val="num" w:pos="720"/>
        </w:tabs>
        <w:ind w:left="720" w:hanging="360"/>
      </w:pPr>
      <w:rPr>
        <w:rFonts w:ascii="Times New Roman" w:hAnsi="Times New Roman" w:hint="default"/>
      </w:rPr>
    </w:lvl>
    <w:lvl w:ilvl="1" w:tplc="A8D21B64">
      <w:start w:val="92"/>
      <w:numFmt w:val="bullet"/>
      <w:lvlText w:val="–"/>
      <w:lvlJc w:val="left"/>
      <w:pPr>
        <w:tabs>
          <w:tab w:val="num" w:pos="1440"/>
        </w:tabs>
        <w:ind w:left="1440" w:hanging="360"/>
      </w:pPr>
      <w:rPr>
        <w:rFonts w:ascii="Times New Roman" w:hAnsi="Times New Roman" w:hint="default"/>
      </w:rPr>
    </w:lvl>
    <w:lvl w:ilvl="2" w:tplc="4610324C" w:tentative="1">
      <w:start w:val="1"/>
      <w:numFmt w:val="bullet"/>
      <w:lvlText w:val="•"/>
      <w:lvlJc w:val="left"/>
      <w:pPr>
        <w:tabs>
          <w:tab w:val="num" w:pos="2160"/>
        </w:tabs>
        <w:ind w:left="2160" w:hanging="360"/>
      </w:pPr>
      <w:rPr>
        <w:rFonts w:ascii="Times New Roman" w:hAnsi="Times New Roman" w:hint="default"/>
      </w:rPr>
    </w:lvl>
    <w:lvl w:ilvl="3" w:tplc="16FC4020" w:tentative="1">
      <w:start w:val="1"/>
      <w:numFmt w:val="bullet"/>
      <w:lvlText w:val="•"/>
      <w:lvlJc w:val="left"/>
      <w:pPr>
        <w:tabs>
          <w:tab w:val="num" w:pos="2880"/>
        </w:tabs>
        <w:ind w:left="2880" w:hanging="360"/>
      </w:pPr>
      <w:rPr>
        <w:rFonts w:ascii="Times New Roman" w:hAnsi="Times New Roman" w:hint="default"/>
      </w:rPr>
    </w:lvl>
    <w:lvl w:ilvl="4" w:tplc="6FA0DB32" w:tentative="1">
      <w:start w:val="1"/>
      <w:numFmt w:val="bullet"/>
      <w:lvlText w:val="•"/>
      <w:lvlJc w:val="left"/>
      <w:pPr>
        <w:tabs>
          <w:tab w:val="num" w:pos="3600"/>
        </w:tabs>
        <w:ind w:left="3600" w:hanging="360"/>
      </w:pPr>
      <w:rPr>
        <w:rFonts w:ascii="Times New Roman" w:hAnsi="Times New Roman" w:hint="default"/>
      </w:rPr>
    </w:lvl>
    <w:lvl w:ilvl="5" w:tplc="9C5C0D70" w:tentative="1">
      <w:start w:val="1"/>
      <w:numFmt w:val="bullet"/>
      <w:lvlText w:val="•"/>
      <w:lvlJc w:val="left"/>
      <w:pPr>
        <w:tabs>
          <w:tab w:val="num" w:pos="4320"/>
        </w:tabs>
        <w:ind w:left="4320" w:hanging="360"/>
      </w:pPr>
      <w:rPr>
        <w:rFonts w:ascii="Times New Roman" w:hAnsi="Times New Roman" w:hint="default"/>
      </w:rPr>
    </w:lvl>
    <w:lvl w:ilvl="6" w:tplc="EA6846B2" w:tentative="1">
      <w:start w:val="1"/>
      <w:numFmt w:val="bullet"/>
      <w:lvlText w:val="•"/>
      <w:lvlJc w:val="left"/>
      <w:pPr>
        <w:tabs>
          <w:tab w:val="num" w:pos="5040"/>
        </w:tabs>
        <w:ind w:left="5040" w:hanging="360"/>
      </w:pPr>
      <w:rPr>
        <w:rFonts w:ascii="Times New Roman" w:hAnsi="Times New Roman" w:hint="default"/>
      </w:rPr>
    </w:lvl>
    <w:lvl w:ilvl="7" w:tplc="8DDCC2DC" w:tentative="1">
      <w:start w:val="1"/>
      <w:numFmt w:val="bullet"/>
      <w:lvlText w:val="•"/>
      <w:lvlJc w:val="left"/>
      <w:pPr>
        <w:tabs>
          <w:tab w:val="num" w:pos="5760"/>
        </w:tabs>
        <w:ind w:left="5760" w:hanging="360"/>
      </w:pPr>
      <w:rPr>
        <w:rFonts w:ascii="Times New Roman" w:hAnsi="Times New Roman" w:hint="default"/>
      </w:rPr>
    </w:lvl>
    <w:lvl w:ilvl="8" w:tplc="1C22B7E4"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296371C3"/>
    <w:multiLevelType w:val="hybridMultilevel"/>
    <w:tmpl w:val="1AAC8ADA"/>
    <w:lvl w:ilvl="0" w:tplc="3B22F396">
      <w:start w:val="1"/>
      <w:numFmt w:val="bullet"/>
      <w:lvlText w:val="•"/>
      <w:lvlJc w:val="left"/>
      <w:pPr>
        <w:tabs>
          <w:tab w:val="num" w:pos="720"/>
        </w:tabs>
        <w:ind w:left="720" w:hanging="360"/>
      </w:pPr>
      <w:rPr>
        <w:rFonts w:ascii="Times New Roman" w:hAnsi="Times New Roman" w:hint="default"/>
      </w:rPr>
    </w:lvl>
    <w:lvl w:ilvl="1" w:tplc="5DBEA97A" w:tentative="1">
      <w:start w:val="1"/>
      <w:numFmt w:val="bullet"/>
      <w:lvlText w:val="•"/>
      <w:lvlJc w:val="left"/>
      <w:pPr>
        <w:tabs>
          <w:tab w:val="num" w:pos="1440"/>
        </w:tabs>
        <w:ind w:left="1440" w:hanging="360"/>
      </w:pPr>
      <w:rPr>
        <w:rFonts w:ascii="Times New Roman" w:hAnsi="Times New Roman" w:hint="default"/>
      </w:rPr>
    </w:lvl>
    <w:lvl w:ilvl="2" w:tplc="55A4CBBE" w:tentative="1">
      <w:start w:val="1"/>
      <w:numFmt w:val="bullet"/>
      <w:lvlText w:val="•"/>
      <w:lvlJc w:val="left"/>
      <w:pPr>
        <w:tabs>
          <w:tab w:val="num" w:pos="2160"/>
        </w:tabs>
        <w:ind w:left="2160" w:hanging="360"/>
      </w:pPr>
      <w:rPr>
        <w:rFonts w:ascii="Times New Roman" w:hAnsi="Times New Roman" w:hint="default"/>
      </w:rPr>
    </w:lvl>
    <w:lvl w:ilvl="3" w:tplc="B66E0F48" w:tentative="1">
      <w:start w:val="1"/>
      <w:numFmt w:val="bullet"/>
      <w:lvlText w:val="•"/>
      <w:lvlJc w:val="left"/>
      <w:pPr>
        <w:tabs>
          <w:tab w:val="num" w:pos="2880"/>
        </w:tabs>
        <w:ind w:left="2880" w:hanging="360"/>
      </w:pPr>
      <w:rPr>
        <w:rFonts w:ascii="Times New Roman" w:hAnsi="Times New Roman" w:hint="default"/>
      </w:rPr>
    </w:lvl>
    <w:lvl w:ilvl="4" w:tplc="BE5C5F38" w:tentative="1">
      <w:start w:val="1"/>
      <w:numFmt w:val="bullet"/>
      <w:lvlText w:val="•"/>
      <w:lvlJc w:val="left"/>
      <w:pPr>
        <w:tabs>
          <w:tab w:val="num" w:pos="3600"/>
        </w:tabs>
        <w:ind w:left="3600" w:hanging="360"/>
      </w:pPr>
      <w:rPr>
        <w:rFonts w:ascii="Times New Roman" w:hAnsi="Times New Roman" w:hint="default"/>
      </w:rPr>
    </w:lvl>
    <w:lvl w:ilvl="5" w:tplc="7B9466B8" w:tentative="1">
      <w:start w:val="1"/>
      <w:numFmt w:val="bullet"/>
      <w:lvlText w:val="•"/>
      <w:lvlJc w:val="left"/>
      <w:pPr>
        <w:tabs>
          <w:tab w:val="num" w:pos="4320"/>
        </w:tabs>
        <w:ind w:left="4320" w:hanging="360"/>
      </w:pPr>
      <w:rPr>
        <w:rFonts w:ascii="Times New Roman" w:hAnsi="Times New Roman" w:hint="default"/>
      </w:rPr>
    </w:lvl>
    <w:lvl w:ilvl="6" w:tplc="03BE12A4" w:tentative="1">
      <w:start w:val="1"/>
      <w:numFmt w:val="bullet"/>
      <w:lvlText w:val="•"/>
      <w:lvlJc w:val="left"/>
      <w:pPr>
        <w:tabs>
          <w:tab w:val="num" w:pos="5040"/>
        </w:tabs>
        <w:ind w:left="5040" w:hanging="360"/>
      </w:pPr>
      <w:rPr>
        <w:rFonts w:ascii="Times New Roman" w:hAnsi="Times New Roman" w:hint="default"/>
      </w:rPr>
    </w:lvl>
    <w:lvl w:ilvl="7" w:tplc="5FE8D8A4" w:tentative="1">
      <w:start w:val="1"/>
      <w:numFmt w:val="bullet"/>
      <w:lvlText w:val="•"/>
      <w:lvlJc w:val="left"/>
      <w:pPr>
        <w:tabs>
          <w:tab w:val="num" w:pos="5760"/>
        </w:tabs>
        <w:ind w:left="5760" w:hanging="360"/>
      </w:pPr>
      <w:rPr>
        <w:rFonts w:ascii="Times New Roman" w:hAnsi="Times New Roman" w:hint="default"/>
      </w:rPr>
    </w:lvl>
    <w:lvl w:ilvl="8" w:tplc="A8A2E1DE"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301D79B9"/>
    <w:multiLevelType w:val="hybridMultilevel"/>
    <w:tmpl w:val="C55001E0"/>
    <w:lvl w:ilvl="0" w:tplc="D0726442">
      <w:start w:val="1"/>
      <w:numFmt w:val="decimal"/>
      <w:lvlText w:val="%1)"/>
      <w:lvlJc w:val="left"/>
      <w:pPr>
        <w:ind w:left="1080" w:hanging="360"/>
      </w:pPr>
      <w:rPr>
        <w:rFonts w:hint="default"/>
      </w:rPr>
    </w:lvl>
    <w:lvl w:ilvl="1" w:tplc="10090019">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8" w15:restartNumberingAfterBreak="0">
    <w:nsid w:val="362F6BA0"/>
    <w:multiLevelType w:val="hybridMultilevel"/>
    <w:tmpl w:val="6B449E44"/>
    <w:lvl w:ilvl="0" w:tplc="3F703558">
      <w:start w:val="1"/>
      <w:numFmt w:val="bullet"/>
      <w:lvlText w:val="•"/>
      <w:lvlJc w:val="left"/>
      <w:pPr>
        <w:tabs>
          <w:tab w:val="num" w:pos="720"/>
        </w:tabs>
        <w:ind w:left="720" w:hanging="360"/>
      </w:pPr>
      <w:rPr>
        <w:rFonts w:ascii="Times New Roman" w:hAnsi="Times New Roman" w:hint="default"/>
      </w:rPr>
    </w:lvl>
    <w:lvl w:ilvl="1" w:tplc="C04EE1E8">
      <w:start w:val="92"/>
      <w:numFmt w:val="bullet"/>
      <w:lvlText w:val="–"/>
      <w:lvlJc w:val="left"/>
      <w:pPr>
        <w:tabs>
          <w:tab w:val="num" w:pos="1440"/>
        </w:tabs>
        <w:ind w:left="1440" w:hanging="360"/>
      </w:pPr>
      <w:rPr>
        <w:rFonts w:ascii="Times New Roman" w:hAnsi="Times New Roman" w:hint="default"/>
      </w:rPr>
    </w:lvl>
    <w:lvl w:ilvl="2" w:tplc="124E86C6" w:tentative="1">
      <w:start w:val="1"/>
      <w:numFmt w:val="bullet"/>
      <w:lvlText w:val="•"/>
      <w:lvlJc w:val="left"/>
      <w:pPr>
        <w:tabs>
          <w:tab w:val="num" w:pos="2160"/>
        </w:tabs>
        <w:ind w:left="2160" w:hanging="360"/>
      </w:pPr>
      <w:rPr>
        <w:rFonts w:ascii="Times New Roman" w:hAnsi="Times New Roman" w:hint="default"/>
      </w:rPr>
    </w:lvl>
    <w:lvl w:ilvl="3" w:tplc="BE3EF610" w:tentative="1">
      <w:start w:val="1"/>
      <w:numFmt w:val="bullet"/>
      <w:lvlText w:val="•"/>
      <w:lvlJc w:val="left"/>
      <w:pPr>
        <w:tabs>
          <w:tab w:val="num" w:pos="2880"/>
        </w:tabs>
        <w:ind w:left="2880" w:hanging="360"/>
      </w:pPr>
      <w:rPr>
        <w:rFonts w:ascii="Times New Roman" w:hAnsi="Times New Roman" w:hint="default"/>
      </w:rPr>
    </w:lvl>
    <w:lvl w:ilvl="4" w:tplc="443AC8BC" w:tentative="1">
      <w:start w:val="1"/>
      <w:numFmt w:val="bullet"/>
      <w:lvlText w:val="•"/>
      <w:lvlJc w:val="left"/>
      <w:pPr>
        <w:tabs>
          <w:tab w:val="num" w:pos="3600"/>
        </w:tabs>
        <w:ind w:left="3600" w:hanging="360"/>
      </w:pPr>
      <w:rPr>
        <w:rFonts w:ascii="Times New Roman" w:hAnsi="Times New Roman" w:hint="default"/>
      </w:rPr>
    </w:lvl>
    <w:lvl w:ilvl="5" w:tplc="476A4264" w:tentative="1">
      <w:start w:val="1"/>
      <w:numFmt w:val="bullet"/>
      <w:lvlText w:val="•"/>
      <w:lvlJc w:val="left"/>
      <w:pPr>
        <w:tabs>
          <w:tab w:val="num" w:pos="4320"/>
        </w:tabs>
        <w:ind w:left="4320" w:hanging="360"/>
      </w:pPr>
      <w:rPr>
        <w:rFonts w:ascii="Times New Roman" w:hAnsi="Times New Roman" w:hint="default"/>
      </w:rPr>
    </w:lvl>
    <w:lvl w:ilvl="6" w:tplc="7F74F278" w:tentative="1">
      <w:start w:val="1"/>
      <w:numFmt w:val="bullet"/>
      <w:lvlText w:val="•"/>
      <w:lvlJc w:val="left"/>
      <w:pPr>
        <w:tabs>
          <w:tab w:val="num" w:pos="5040"/>
        </w:tabs>
        <w:ind w:left="5040" w:hanging="360"/>
      </w:pPr>
      <w:rPr>
        <w:rFonts w:ascii="Times New Roman" w:hAnsi="Times New Roman" w:hint="default"/>
      </w:rPr>
    </w:lvl>
    <w:lvl w:ilvl="7" w:tplc="95EACC08" w:tentative="1">
      <w:start w:val="1"/>
      <w:numFmt w:val="bullet"/>
      <w:lvlText w:val="•"/>
      <w:lvlJc w:val="left"/>
      <w:pPr>
        <w:tabs>
          <w:tab w:val="num" w:pos="5760"/>
        </w:tabs>
        <w:ind w:left="5760" w:hanging="360"/>
      </w:pPr>
      <w:rPr>
        <w:rFonts w:ascii="Times New Roman" w:hAnsi="Times New Roman" w:hint="default"/>
      </w:rPr>
    </w:lvl>
    <w:lvl w:ilvl="8" w:tplc="D33E90F0"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37CB2A7D"/>
    <w:multiLevelType w:val="hybridMultilevel"/>
    <w:tmpl w:val="897CBA84"/>
    <w:lvl w:ilvl="0" w:tplc="05304E0A">
      <w:start w:val="1"/>
      <w:numFmt w:val="bullet"/>
      <w:lvlText w:val="•"/>
      <w:lvlJc w:val="left"/>
      <w:pPr>
        <w:tabs>
          <w:tab w:val="num" w:pos="720"/>
        </w:tabs>
        <w:ind w:left="720" w:hanging="360"/>
      </w:pPr>
      <w:rPr>
        <w:rFonts w:ascii="Times New Roman" w:hAnsi="Times New Roman" w:hint="default"/>
      </w:rPr>
    </w:lvl>
    <w:lvl w:ilvl="1" w:tplc="47AE36DA" w:tentative="1">
      <w:start w:val="1"/>
      <w:numFmt w:val="bullet"/>
      <w:lvlText w:val="•"/>
      <w:lvlJc w:val="left"/>
      <w:pPr>
        <w:tabs>
          <w:tab w:val="num" w:pos="1440"/>
        </w:tabs>
        <w:ind w:left="1440" w:hanging="360"/>
      </w:pPr>
      <w:rPr>
        <w:rFonts w:ascii="Times New Roman" w:hAnsi="Times New Roman" w:hint="default"/>
      </w:rPr>
    </w:lvl>
    <w:lvl w:ilvl="2" w:tplc="AE5EEFD8" w:tentative="1">
      <w:start w:val="1"/>
      <w:numFmt w:val="bullet"/>
      <w:lvlText w:val="•"/>
      <w:lvlJc w:val="left"/>
      <w:pPr>
        <w:tabs>
          <w:tab w:val="num" w:pos="2160"/>
        </w:tabs>
        <w:ind w:left="2160" w:hanging="360"/>
      </w:pPr>
      <w:rPr>
        <w:rFonts w:ascii="Times New Roman" w:hAnsi="Times New Roman" w:hint="default"/>
      </w:rPr>
    </w:lvl>
    <w:lvl w:ilvl="3" w:tplc="BFD626BC" w:tentative="1">
      <w:start w:val="1"/>
      <w:numFmt w:val="bullet"/>
      <w:lvlText w:val="•"/>
      <w:lvlJc w:val="left"/>
      <w:pPr>
        <w:tabs>
          <w:tab w:val="num" w:pos="2880"/>
        </w:tabs>
        <w:ind w:left="2880" w:hanging="360"/>
      </w:pPr>
      <w:rPr>
        <w:rFonts w:ascii="Times New Roman" w:hAnsi="Times New Roman" w:hint="default"/>
      </w:rPr>
    </w:lvl>
    <w:lvl w:ilvl="4" w:tplc="4F86508C" w:tentative="1">
      <w:start w:val="1"/>
      <w:numFmt w:val="bullet"/>
      <w:lvlText w:val="•"/>
      <w:lvlJc w:val="left"/>
      <w:pPr>
        <w:tabs>
          <w:tab w:val="num" w:pos="3600"/>
        </w:tabs>
        <w:ind w:left="3600" w:hanging="360"/>
      </w:pPr>
      <w:rPr>
        <w:rFonts w:ascii="Times New Roman" w:hAnsi="Times New Roman" w:hint="default"/>
      </w:rPr>
    </w:lvl>
    <w:lvl w:ilvl="5" w:tplc="8E7CCE6C" w:tentative="1">
      <w:start w:val="1"/>
      <w:numFmt w:val="bullet"/>
      <w:lvlText w:val="•"/>
      <w:lvlJc w:val="left"/>
      <w:pPr>
        <w:tabs>
          <w:tab w:val="num" w:pos="4320"/>
        </w:tabs>
        <w:ind w:left="4320" w:hanging="360"/>
      </w:pPr>
      <w:rPr>
        <w:rFonts w:ascii="Times New Roman" w:hAnsi="Times New Roman" w:hint="default"/>
      </w:rPr>
    </w:lvl>
    <w:lvl w:ilvl="6" w:tplc="ACBAE368" w:tentative="1">
      <w:start w:val="1"/>
      <w:numFmt w:val="bullet"/>
      <w:lvlText w:val="•"/>
      <w:lvlJc w:val="left"/>
      <w:pPr>
        <w:tabs>
          <w:tab w:val="num" w:pos="5040"/>
        </w:tabs>
        <w:ind w:left="5040" w:hanging="360"/>
      </w:pPr>
      <w:rPr>
        <w:rFonts w:ascii="Times New Roman" w:hAnsi="Times New Roman" w:hint="default"/>
      </w:rPr>
    </w:lvl>
    <w:lvl w:ilvl="7" w:tplc="CD34E47C" w:tentative="1">
      <w:start w:val="1"/>
      <w:numFmt w:val="bullet"/>
      <w:lvlText w:val="•"/>
      <w:lvlJc w:val="left"/>
      <w:pPr>
        <w:tabs>
          <w:tab w:val="num" w:pos="5760"/>
        </w:tabs>
        <w:ind w:left="5760" w:hanging="360"/>
      </w:pPr>
      <w:rPr>
        <w:rFonts w:ascii="Times New Roman" w:hAnsi="Times New Roman" w:hint="default"/>
      </w:rPr>
    </w:lvl>
    <w:lvl w:ilvl="8" w:tplc="0658A730"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3AF57723"/>
    <w:multiLevelType w:val="hybridMultilevel"/>
    <w:tmpl w:val="B3F2E1D2"/>
    <w:lvl w:ilvl="0" w:tplc="F96422FA">
      <w:start w:val="1"/>
      <w:numFmt w:val="bullet"/>
      <w:lvlText w:val="•"/>
      <w:lvlJc w:val="left"/>
      <w:pPr>
        <w:tabs>
          <w:tab w:val="num" w:pos="720"/>
        </w:tabs>
        <w:ind w:left="720" w:hanging="360"/>
      </w:pPr>
      <w:rPr>
        <w:rFonts w:ascii="Times New Roman" w:hAnsi="Times New Roman" w:hint="default"/>
      </w:rPr>
    </w:lvl>
    <w:lvl w:ilvl="1" w:tplc="41DC0FDE" w:tentative="1">
      <w:start w:val="1"/>
      <w:numFmt w:val="bullet"/>
      <w:lvlText w:val="•"/>
      <w:lvlJc w:val="left"/>
      <w:pPr>
        <w:tabs>
          <w:tab w:val="num" w:pos="1440"/>
        </w:tabs>
        <w:ind w:left="1440" w:hanging="360"/>
      </w:pPr>
      <w:rPr>
        <w:rFonts w:ascii="Times New Roman" w:hAnsi="Times New Roman" w:hint="default"/>
      </w:rPr>
    </w:lvl>
    <w:lvl w:ilvl="2" w:tplc="F9ACE492" w:tentative="1">
      <w:start w:val="1"/>
      <w:numFmt w:val="bullet"/>
      <w:lvlText w:val="•"/>
      <w:lvlJc w:val="left"/>
      <w:pPr>
        <w:tabs>
          <w:tab w:val="num" w:pos="2160"/>
        </w:tabs>
        <w:ind w:left="2160" w:hanging="360"/>
      </w:pPr>
      <w:rPr>
        <w:rFonts w:ascii="Times New Roman" w:hAnsi="Times New Roman" w:hint="default"/>
      </w:rPr>
    </w:lvl>
    <w:lvl w:ilvl="3" w:tplc="30C07CF2" w:tentative="1">
      <w:start w:val="1"/>
      <w:numFmt w:val="bullet"/>
      <w:lvlText w:val="•"/>
      <w:lvlJc w:val="left"/>
      <w:pPr>
        <w:tabs>
          <w:tab w:val="num" w:pos="2880"/>
        </w:tabs>
        <w:ind w:left="2880" w:hanging="360"/>
      </w:pPr>
      <w:rPr>
        <w:rFonts w:ascii="Times New Roman" w:hAnsi="Times New Roman" w:hint="default"/>
      </w:rPr>
    </w:lvl>
    <w:lvl w:ilvl="4" w:tplc="DB305410" w:tentative="1">
      <w:start w:val="1"/>
      <w:numFmt w:val="bullet"/>
      <w:lvlText w:val="•"/>
      <w:lvlJc w:val="left"/>
      <w:pPr>
        <w:tabs>
          <w:tab w:val="num" w:pos="3600"/>
        </w:tabs>
        <w:ind w:left="3600" w:hanging="360"/>
      </w:pPr>
      <w:rPr>
        <w:rFonts w:ascii="Times New Roman" w:hAnsi="Times New Roman" w:hint="default"/>
      </w:rPr>
    </w:lvl>
    <w:lvl w:ilvl="5" w:tplc="3976DEE4" w:tentative="1">
      <w:start w:val="1"/>
      <w:numFmt w:val="bullet"/>
      <w:lvlText w:val="•"/>
      <w:lvlJc w:val="left"/>
      <w:pPr>
        <w:tabs>
          <w:tab w:val="num" w:pos="4320"/>
        </w:tabs>
        <w:ind w:left="4320" w:hanging="360"/>
      </w:pPr>
      <w:rPr>
        <w:rFonts w:ascii="Times New Roman" w:hAnsi="Times New Roman" w:hint="default"/>
      </w:rPr>
    </w:lvl>
    <w:lvl w:ilvl="6" w:tplc="6B40D2BC" w:tentative="1">
      <w:start w:val="1"/>
      <w:numFmt w:val="bullet"/>
      <w:lvlText w:val="•"/>
      <w:lvlJc w:val="left"/>
      <w:pPr>
        <w:tabs>
          <w:tab w:val="num" w:pos="5040"/>
        </w:tabs>
        <w:ind w:left="5040" w:hanging="360"/>
      </w:pPr>
      <w:rPr>
        <w:rFonts w:ascii="Times New Roman" w:hAnsi="Times New Roman" w:hint="default"/>
      </w:rPr>
    </w:lvl>
    <w:lvl w:ilvl="7" w:tplc="0BD2B8FE" w:tentative="1">
      <w:start w:val="1"/>
      <w:numFmt w:val="bullet"/>
      <w:lvlText w:val="•"/>
      <w:lvlJc w:val="left"/>
      <w:pPr>
        <w:tabs>
          <w:tab w:val="num" w:pos="5760"/>
        </w:tabs>
        <w:ind w:left="5760" w:hanging="360"/>
      </w:pPr>
      <w:rPr>
        <w:rFonts w:ascii="Times New Roman" w:hAnsi="Times New Roman" w:hint="default"/>
      </w:rPr>
    </w:lvl>
    <w:lvl w:ilvl="8" w:tplc="78221F46"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4C2C7868"/>
    <w:multiLevelType w:val="hybridMultilevel"/>
    <w:tmpl w:val="F558BE5A"/>
    <w:lvl w:ilvl="0" w:tplc="10090001">
      <w:start w:val="1"/>
      <w:numFmt w:val="bullet"/>
      <w:lvlText w:val=""/>
      <w:lvlJc w:val="left"/>
      <w:pPr>
        <w:ind w:left="1440" w:hanging="360"/>
      </w:pPr>
      <w:rPr>
        <w:rFonts w:ascii="Symbol" w:hAnsi="Symbol" w:hint="default"/>
      </w:rPr>
    </w:lvl>
    <w:lvl w:ilvl="1" w:tplc="10090003">
      <w:start w:val="1"/>
      <w:numFmt w:val="bullet"/>
      <w:lvlText w:val="o"/>
      <w:lvlJc w:val="left"/>
      <w:pPr>
        <w:ind w:left="2160" w:hanging="360"/>
      </w:pPr>
      <w:rPr>
        <w:rFonts w:ascii="Courier New" w:hAnsi="Courier New" w:cs="Courier New" w:hint="default"/>
      </w:rPr>
    </w:lvl>
    <w:lvl w:ilvl="2" w:tplc="10090005" w:tentative="1">
      <w:start w:val="1"/>
      <w:numFmt w:val="bullet"/>
      <w:lvlText w:val=""/>
      <w:lvlJc w:val="left"/>
      <w:pPr>
        <w:ind w:left="2880" w:hanging="360"/>
      </w:pPr>
      <w:rPr>
        <w:rFonts w:ascii="Wingdings" w:hAnsi="Wingdings" w:hint="default"/>
      </w:rPr>
    </w:lvl>
    <w:lvl w:ilvl="3" w:tplc="10090001" w:tentative="1">
      <w:start w:val="1"/>
      <w:numFmt w:val="bullet"/>
      <w:lvlText w:val=""/>
      <w:lvlJc w:val="left"/>
      <w:pPr>
        <w:ind w:left="3600" w:hanging="360"/>
      </w:pPr>
      <w:rPr>
        <w:rFonts w:ascii="Symbol" w:hAnsi="Symbol" w:hint="default"/>
      </w:rPr>
    </w:lvl>
    <w:lvl w:ilvl="4" w:tplc="10090003" w:tentative="1">
      <w:start w:val="1"/>
      <w:numFmt w:val="bullet"/>
      <w:lvlText w:val="o"/>
      <w:lvlJc w:val="left"/>
      <w:pPr>
        <w:ind w:left="4320" w:hanging="360"/>
      </w:pPr>
      <w:rPr>
        <w:rFonts w:ascii="Courier New" w:hAnsi="Courier New" w:cs="Courier New" w:hint="default"/>
      </w:rPr>
    </w:lvl>
    <w:lvl w:ilvl="5" w:tplc="10090005" w:tentative="1">
      <w:start w:val="1"/>
      <w:numFmt w:val="bullet"/>
      <w:lvlText w:val=""/>
      <w:lvlJc w:val="left"/>
      <w:pPr>
        <w:ind w:left="5040" w:hanging="360"/>
      </w:pPr>
      <w:rPr>
        <w:rFonts w:ascii="Wingdings" w:hAnsi="Wingdings" w:hint="default"/>
      </w:rPr>
    </w:lvl>
    <w:lvl w:ilvl="6" w:tplc="10090001" w:tentative="1">
      <w:start w:val="1"/>
      <w:numFmt w:val="bullet"/>
      <w:lvlText w:val=""/>
      <w:lvlJc w:val="left"/>
      <w:pPr>
        <w:ind w:left="5760" w:hanging="360"/>
      </w:pPr>
      <w:rPr>
        <w:rFonts w:ascii="Symbol" w:hAnsi="Symbol" w:hint="default"/>
      </w:rPr>
    </w:lvl>
    <w:lvl w:ilvl="7" w:tplc="10090003" w:tentative="1">
      <w:start w:val="1"/>
      <w:numFmt w:val="bullet"/>
      <w:lvlText w:val="o"/>
      <w:lvlJc w:val="left"/>
      <w:pPr>
        <w:ind w:left="6480" w:hanging="360"/>
      </w:pPr>
      <w:rPr>
        <w:rFonts w:ascii="Courier New" w:hAnsi="Courier New" w:cs="Courier New" w:hint="default"/>
      </w:rPr>
    </w:lvl>
    <w:lvl w:ilvl="8" w:tplc="10090005" w:tentative="1">
      <w:start w:val="1"/>
      <w:numFmt w:val="bullet"/>
      <w:lvlText w:val=""/>
      <w:lvlJc w:val="left"/>
      <w:pPr>
        <w:ind w:left="7200" w:hanging="360"/>
      </w:pPr>
      <w:rPr>
        <w:rFonts w:ascii="Wingdings" w:hAnsi="Wingdings" w:hint="default"/>
      </w:rPr>
    </w:lvl>
  </w:abstractNum>
  <w:abstractNum w:abstractNumId="12" w15:restartNumberingAfterBreak="0">
    <w:nsid w:val="4D382468"/>
    <w:multiLevelType w:val="hybridMultilevel"/>
    <w:tmpl w:val="D9B46628"/>
    <w:lvl w:ilvl="0" w:tplc="66986286">
      <w:start w:val="1"/>
      <w:numFmt w:val="bullet"/>
      <w:lvlText w:val="•"/>
      <w:lvlJc w:val="left"/>
      <w:pPr>
        <w:tabs>
          <w:tab w:val="num" w:pos="720"/>
        </w:tabs>
        <w:ind w:left="720" w:hanging="360"/>
      </w:pPr>
      <w:rPr>
        <w:rFonts w:ascii="Times New Roman" w:hAnsi="Times New Roman" w:hint="default"/>
      </w:rPr>
    </w:lvl>
    <w:lvl w:ilvl="1" w:tplc="0310D908">
      <w:start w:val="92"/>
      <w:numFmt w:val="bullet"/>
      <w:lvlText w:val="–"/>
      <w:lvlJc w:val="left"/>
      <w:pPr>
        <w:tabs>
          <w:tab w:val="num" w:pos="1440"/>
        </w:tabs>
        <w:ind w:left="1440" w:hanging="360"/>
      </w:pPr>
      <w:rPr>
        <w:rFonts w:ascii="Times New Roman" w:hAnsi="Times New Roman" w:hint="default"/>
      </w:rPr>
    </w:lvl>
    <w:lvl w:ilvl="2" w:tplc="8E5C0C5E" w:tentative="1">
      <w:start w:val="1"/>
      <w:numFmt w:val="bullet"/>
      <w:lvlText w:val="•"/>
      <w:lvlJc w:val="left"/>
      <w:pPr>
        <w:tabs>
          <w:tab w:val="num" w:pos="2160"/>
        </w:tabs>
        <w:ind w:left="2160" w:hanging="360"/>
      </w:pPr>
      <w:rPr>
        <w:rFonts w:ascii="Times New Roman" w:hAnsi="Times New Roman" w:hint="default"/>
      </w:rPr>
    </w:lvl>
    <w:lvl w:ilvl="3" w:tplc="B1AED470" w:tentative="1">
      <w:start w:val="1"/>
      <w:numFmt w:val="bullet"/>
      <w:lvlText w:val="•"/>
      <w:lvlJc w:val="left"/>
      <w:pPr>
        <w:tabs>
          <w:tab w:val="num" w:pos="2880"/>
        </w:tabs>
        <w:ind w:left="2880" w:hanging="360"/>
      </w:pPr>
      <w:rPr>
        <w:rFonts w:ascii="Times New Roman" w:hAnsi="Times New Roman" w:hint="default"/>
      </w:rPr>
    </w:lvl>
    <w:lvl w:ilvl="4" w:tplc="8DF0CF38" w:tentative="1">
      <w:start w:val="1"/>
      <w:numFmt w:val="bullet"/>
      <w:lvlText w:val="•"/>
      <w:lvlJc w:val="left"/>
      <w:pPr>
        <w:tabs>
          <w:tab w:val="num" w:pos="3600"/>
        </w:tabs>
        <w:ind w:left="3600" w:hanging="360"/>
      </w:pPr>
      <w:rPr>
        <w:rFonts w:ascii="Times New Roman" w:hAnsi="Times New Roman" w:hint="default"/>
      </w:rPr>
    </w:lvl>
    <w:lvl w:ilvl="5" w:tplc="279267E8" w:tentative="1">
      <w:start w:val="1"/>
      <w:numFmt w:val="bullet"/>
      <w:lvlText w:val="•"/>
      <w:lvlJc w:val="left"/>
      <w:pPr>
        <w:tabs>
          <w:tab w:val="num" w:pos="4320"/>
        </w:tabs>
        <w:ind w:left="4320" w:hanging="360"/>
      </w:pPr>
      <w:rPr>
        <w:rFonts w:ascii="Times New Roman" w:hAnsi="Times New Roman" w:hint="default"/>
      </w:rPr>
    </w:lvl>
    <w:lvl w:ilvl="6" w:tplc="B66A762C" w:tentative="1">
      <w:start w:val="1"/>
      <w:numFmt w:val="bullet"/>
      <w:lvlText w:val="•"/>
      <w:lvlJc w:val="left"/>
      <w:pPr>
        <w:tabs>
          <w:tab w:val="num" w:pos="5040"/>
        </w:tabs>
        <w:ind w:left="5040" w:hanging="360"/>
      </w:pPr>
      <w:rPr>
        <w:rFonts w:ascii="Times New Roman" w:hAnsi="Times New Roman" w:hint="default"/>
      </w:rPr>
    </w:lvl>
    <w:lvl w:ilvl="7" w:tplc="0EA08EF8" w:tentative="1">
      <w:start w:val="1"/>
      <w:numFmt w:val="bullet"/>
      <w:lvlText w:val="•"/>
      <w:lvlJc w:val="left"/>
      <w:pPr>
        <w:tabs>
          <w:tab w:val="num" w:pos="5760"/>
        </w:tabs>
        <w:ind w:left="5760" w:hanging="360"/>
      </w:pPr>
      <w:rPr>
        <w:rFonts w:ascii="Times New Roman" w:hAnsi="Times New Roman" w:hint="default"/>
      </w:rPr>
    </w:lvl>
    <w:lvl w:ilvl="8" w:tplc="39221F6E"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518F1288"/>
    <w:multiLevelType w:val="hybridMultilevel"/>
    <w:tmpl w:val="20828172"/>
    <w:lvl w:ilvl="0" w:tplc="74021108">
      <w:start w:val="1"/>
      <w:numFmt w:val="bullet"/>
      <w:lvlText w:val="•"/>
      <w:lvlJc w:val="left"/>
      <w:pPr>
        <w:tabs>
          <w:tab w:val="num" w:pos="720"/>
        </w:tabs>
        <w:ind w:left="720" w:hanging="360"/>
      </w:pPr>
      <w:rPr>
        <w:rFonts w:ascii="Times New Roman" w:hAnsi="Times New Roman" w:hint="default"/>
      </w:rPr>
    </w:lvl>
    <w:lvl w:ilvl="1" w:tplc="DD6C1DA6" w:tentative="1">
      <w:start w:val="1"/>
      <w:numFmt w:val="bullet"/>
      <w:lvlText w:val="•"/>
      <w:lvlJc w:val="left"/>
      <w:pPr>
        <w:tabs>
          <w:tab w:val="num" w:pos="1440"/>
        </w:tabs>
        <w:ind w:left="1440" w:hanging="360"/>
      </w:pPr>
      <w:rPr>
        <w:rFonts w:ascii="Times New Roman" w:hAnsi="Times New Roman" w:hint="default"/>
      </w:rPr>
    </w:lvl>
    <w:lvl w:ilvl="2" w:tplc="C87E12E8" w:tentative="1">
      <w:start w:val="1"/>
      <w:numFmt w:val="bullet"/>
      <w:lvlText w:val="•"/>
      <w:lvlJc w:val="left"/>
      <w:pPr>
        <w:tabs>
          <w:tab w:val="num" w:pos="2160"/>
        </w:tabs>
        <w:ind w:left="2160" w:hanging="360"/>
      </w:pPr>
      <w:rPr>
        <w:rFonts w:ascii="Times New Roman" w:hAnsi="Times New Roman" w:hint="default"/>
      </w:rPr>
    </w:lvl>
    <w:lvl w:ilvl="3" w:tplc="967485B6" w:tentative="1">
      <w:start w:val="1"/>
      <w:numFmt w:val="bullet"/>
      <w:lvlText w:val="•"/>
      <w:lvlJc w:val="left"/>
      <w:pPr>
        <w:tabs>
          <w:tab w:val="num" w:pos="2880"/>
        </w:tabs>
        <w:ind w:left="2880" w:hanging="360"/>
      </w:pPr>
      <w:rPr>
        <w:rFonts w:ascii="Times New Roman" w:hAnsi="Times New Roman" w:hint="default"/>
      </w:rPr>
    </w:lvl>
    <w:lvl w:ilvl="4" w:tplc="23C24F5A" w:tentative="1">
      <w:start w:val="1"/>
      <w:numFmt w:val="bullet"/>
      <w:lvlText w:val="•"/>
      <w:lvlJc w:val="left"/>
      <w:pPr>
        <w:tabs>
          <w:tab w:val="num" w:pos="3600"/>
        </w:tabs>
        <w:ind w:left="3600" w:hanging="360"/>
      </w:pPr>
      <w:rPr>
        <w:rFonts w:ascii="Times New Roman" w:hAnsi="Times New Roman" w:hint="default"/>
      </w:rPr>
    </w:lvl>
    <w:lvl w:ilvl="5" w:tplc="B010F988" w:tentative="1">
      <w:start w:val="1"/>
      <w:numFmt w:val="bullet"/>
      <w:lvlText w:val="•"/>
      <w:lvlJc w:val="left"/>
      <w:pPr>
        <w:tabs>
          <w:tab w:val="num" w:pos="4320"/>
        </w:tabs>
        <w:ind w:left="4320" w:hanging="360"/>
      </w:pPr>
      <w:rPr>
        <w:rFonts w:ascii="Times New Roman" w:hAnsi="Times New Roman" w:hint="default"/>
      </w:rPr>
    </w:lvl>
    <w:lvl w:ilvl="6" w:tplc="86223AB6" w:tentative="1">
      <w:start w:val="1"/>
      <w:numFmt w:val="bullet"/>
      <w:lvlText w:val="•"/>
      <w:lvlJc w:val="left"/>
      <w:pPr>
        <w:tabs>
          <w:tab w:val="num" w:pos="5040"/>
        </w:tabs>
        <w:ind w:left="5040" w:hanging="360"/>
      </w:pPr>
      <w:rPr>
        <w:rFonts w:ascii="Times New Roman" w:hAnsi="Times New Roman" w:hint="default"/>
      </w:rPr>
    </w:lvl>
    <w:lvl w:ilvl="7" w:tplc="AE3E24C4" w:tentative="1">
      <w:start w:val="1"/>
      <w:numFmt w:val="bullet"/>
      <w:lvlText w:val="•"/>
      <w:lvlJc w:val="left"/>
      <w:pPr>
        <w:tabs>
          <w:tab w:val="num" w:pos="5760"/>
        </w:tabs>
        <w:ind w:left="5760" w:hanging="360"/>
      </w:pPr>
      <w:rPr>
        <w:rFonts w:ascii="Times New Roman" w:hAnsi="Times New Roman" w:hint="default"/>
      </w:rPr>
    </w:lvl>
    <w:lvl w:ilvl="8" w:tplc="EEC0F5B0"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528A46FA"/>
    <w:multiLevelType w:val="hybridMultilevel"/>
    <w:tmpl w:val="0ED8E8C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1CA4AE5"/>
    <w:multiLevelType w:val="hybridMultilevel"/>
    <w:tmpl w:val="D1EABC74"/>
    <w:lvl w:ilvl="0" w:tplc="5E1E2B9E">
      <w:start w:val="1"/>
      <w:numFmt w:val="bullet"/>
      <w:lvlText w:val="•"/>
      <w:lvlJc w:val="left"/>
      <w:pPr>
        <w:tabs>
          <w:tab w:val="num" w:pos="720"/>
        </w:tabs>
        <w:ind w:left="720" w:hanging="360"/>
      </w:pPr>
      <w:rPr>
        <w:rFonts w:ascii="Times New Roman" w:hAnsi="Times New Roman" w:hint="default"/>
      </w:rPr>
    </w:lvl>
    <w:lvl w:ilvl="1" w:tplc="DA848374">
      <w:start w:val="92"/>
      <w:numFmt w:val="bullet"/>
      <w:lvlText w:val="–"/>
      <w:lvlJc w:val="left"/>
      <w:pPr>
        <w:tabs>
          <w:tab w:val="num" w:pos="1440"/>
        </w:tabs>
        <w:ind w:left="1440" w:hanging="360"/>
      </w:pPr>
      <w:rPr>
        <w:rFonts w:ascii="Times New Roman" w:hAnsi="Times New Roman" w:hint="default"/>
      </w:rPr>
    </w:lvl>
    <w:lvl w:ilvl="2" w:tplc="92DA4166" w:tentative="1">
      <w:start w:val="1"/>
      <w:numFmt w:val="bullet"/>
      <w:lvlText w:val="•"/>
      <w:lvlJc w:val="left"/>
      <w:pPr>
        <w:tabs>
          <w:tab w:val="num" w:pos="2160"/>
        </w:tabs>
        <w:ind w:left="2160" w:hanging="360"/>
      </w:pPr>
      <w:rPr>
        <w:rFonts w:ascii="Times New Roman" w:hAnsi="Times New Roman" w:hint="default"/>
      </w:rPr>
    </w:lvl>
    <w:lvl w:ilvl="3" w:tplc="416AD888" w:tentative="1">
      <w:start w:val="1"/>
      <w:numFmt w:val="bullet"/>
      <w:lvlText w:val="•"/>
      <w:lvlJc w:val="left"/>
      <w:pPr>
        <w:tabs>
          <w:tab w:val="num" w:pos="2880"/>
        </w:tabs>
        <w:ind w:left="2880" w:hanging="360"/>
      </w:pPr>
      <w:rPr>
        <w:rFonts w:ascii="Times New Roman" w:hAnsi="Times New Roman" w:hint="default"/>
      </w:rPr>
    </w:lvl>
    <w:lvl w:ilvl="4" w:tplc="86D65DBE" w:tentative="1">
      <w:start w:val="1"/>
      <w:numFmt w:val="bullet"/>
      <w:lvlText w:val="•"/>
      <w:lvlJc w:val="left"/>
      <w:pPr>
        <w:tabs>
          <w:tab w:val="num" w:pos="3600"/>
        </w:tabs>
        <w:ind w:left="3600" w:hanging="360"/>
      </w:pPr>
      <w:rPr>
        <w:rFonts w:ascii="Times New Roman" w:hAnsi="Times New Roman" w:hint="default"/>
      </w:rPr>
    </w:lvl>
    <w:lvl w:ilvl="5" w:tplc="D2242490" w:tentative="1">
      <w:start w:val="1"/>
      <w:numFmt w:val="bullet"/>
      <w:lvlText w:val="•"/>
      <w:lvlJc w:val="left"/>
      <w:pPr>
        <w:tabs>
          <w:tab w:val="num" w:pos="4320"/>
        </w:tabs>
        <w:ind w:left="4320" w:hanging="360"/>
      </w:pPr>
      <w:rPr>
        <w:rFonts w:ascii="Times New Roman" w:hAnsi="Times New Roman" w:hint="default"/>
      </w:rPr>
    </w:lvl>
    <w:lvl w:ilvl="6" w:tplc="E974A5EA" w:tentative="1">
      <w:start w:val="1"/>
      <w:numFmt w:val="bullet"/>
      <w:lvlText w:val="•"/>
      <w:lvlJc w:val="left"/>
      <w:pPr>
        <w:tabs>
          <w:tab w:val="num" w:pos="5040"/>
        </w:tabs>
        <w:ind w:left="5040" w:hanging="360"/>
      </w:pPr>
      <w:rPr>
        <w:rFonts w:ascii="Times New Roman" w:hAnsi="Times New Roman" w:hint="default"/>
      </w:rPr>
    </w:lvl>
    <w:lvl w:ilvl="7" w:tplc="88CC630E" w:tentative="1">
      <w:start w:val="1"/>
      <w:numFmt w:val="bullet"/>
      <w:lvlText w:val="•"/>
      <w:lvlJc w:val="left"/>
      <w:pPr>
        <w:tabs>
          <w:tab w:val="num" w:pos="5760"/>
        </w:tabs>
        <w:ind w:left="5760" w:hanging="360"/>
      </w:pPr>
      <w:rPr>
        <w:rFonts w:ascii="Times New Roman" w:hAnsi="Times New Roman" w:hint="default"/>
      </w:rPr>
    </w:lvl>
    <w:lvl w:ilvl="8" w:tplc="773EEA2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676F603F"/>
    <w:multiLevelType w:val="hybridMultilevel"/>
    <w:tmpl w:val="14F423E4"/>
    <w:lvl w:ilvl="0" w:tplc="586CA4EA">
      <w:start w:val="1"/>
      <w:numFmt w:val="bullet"/>
      <w:lvlText w:val="•"/>
      <w:lvlJc w:val="left"/>
      <w:pPr>
        <w:tabs>
          <w:tab w:val="num" w:pos="720"/>
        </w:tabs>
        <w:ind w:left="720" w:hanging="360"/>
      </w:pPr>
      <w:rPr>
        <w:rFonts w:ascii="Times New Roman" w:hAnsi="Times New Roman" w:hint="default"/>
      </w:rPr>
    </w:lvl>
    <w:lvl w:ilvl="1" w:tplc="3DCABD54">
      <w:start w:val="92"/>
      <w:numFmt w:val="bullet"/>
      <w:lvlText w:val="–"/>
      <w:lvlJc w:val="left"/>
      <w:pPr>
        <w:tabs>
          <w:tab w:val="num" w:pos="1440"/>
        </w:tabs>
        <w:ind w:left="1440" w:hanging="360"/>
      </w:pPr>
      <w:rPr>
        <w:rFonts w:ascii="Times New Roman" w:hAnsi="Times New Roman" w:hint="default"/>
      </w:rPr>
    </w:lvl>
    <w:lvl w:ilvl="2" w:tplc="CC766068" w:tentative="1">
      <w:start w:val="1"/>
      <w:numFmt w:val="bullet"/>
      <w:lvlText w:val="•"/>
      <w:lvlJc w:val="left"/>
      <w:pPr>
        <w:tabs>
          <w:tab w:val="num" w:pos="2160"/>
        </w:tabs>
        <w:ind w:left="2160" w:hanging="360"/>
      </w:pPr>
      <w:rPr>
        <w:rFonts w:ascii="Times New Roman" w:hAnsi="Times New Roman" w:hint="default"/>
      </w:rPr>
    </w:lvl>
    <w:lvl w:ilvl="3" w:tplc="062C3B38" w:tentative="1">
      <w:start w:val="1"/>
      <w:numFmt w:val="bullet"/>
      <w:lvlText w:val="•"/>
      <w:lvlJc w:val="left"/>
      <w:pPr>
        <w:tabs>
          <w:tab w:val="num" w:pos="2880"/>
        </w:tabs>
        <w:ind w:left="2880" w:hanging="360"/>
      </w:pPr>
      <w:rPr>
        <w:rFonts w:ascii="Times New Roman" w:hAnsi="Times New Roman" w:hint="default"/>
      </w:rPr>
    </w:lvl>
    <w:lvl w:ilvl="4" w:tplc="2F041C0E" w:tentative="1">
      <w:start w:val="1"/>
      <w:numFmt w:val="bullet"/>
      <w:lvlText w:val="•"/>
      <w:lvlJc w:val="left"/>
      <w:pPr>
        <w:tabs>
          <w:tab w:val="num" w:pos="3600"/>
        </w:tabs>
        <w:ind w:left="3600" w:hanging="360"/>
      </w:pPr>
      <w:rPr>
        <w:rFonts w:ascii="Times New Roman" w:hAnsi="Times New Roman" w:hint="default"/>
      </w:rPr>
    </w:lvl>
    <w:lvl w:ilvl="5" w:tplc="9F728900" w:tentative="1">
      <w:start w:val="1"/>
      <w:numFmt w:val="bullet"/>
      <w:lvlText w:val="•"/>
      <w:lvlJc w:val="left"/>
      <w:pPr>
        <w:tabs>
          <w:tab w:val="num" w:pos="4320"/>
        </w:tabs>
        <w:ind w:left="4320" w:hanging="360"/>
      </w:pPr>
      <w:rPr>
        <w:rFonts w:ascii="Times New Roman" w:hAnsi="Times New Roman" w:hint="default"/>
      </w:rPr>
    </w:lvl>
    <w:lvl w:ilvl="6" w:tplc="35A6A55C" w:tentative="1">
      <w:start w:val="1"/>
      <w:numFmt w:val="bullet"/>
      <w:lvlText w:val="•"/>
      <w:lvlJc w:val="left"/>
      <w:pPr>
        <w:tabs>
          <w:tab w:val="num" w:pos="5040"/>
        </w:tabs>
        <w:ind w:left="5040" w:hanging="360"/>
      </w:pPr>
      <w:rPr>
        <w:rFonts w:ascii="Times New Roman" w:hAnsi="Times New Roman" w:hint="default"/>
      </w:rPr>
    </w:lvl>
    <w:lvl w:ilvl="7" w:tplc="50706318" w:tentative="1">
      <w:start w:val="1"/>
      <w:numFmt w:val="bullet"/>
      <w:lvlText w:val="•"/>
      <w:lvlJc w:val="left"/>
      <w:pPr>
        <w:tabs>
          <w:tab w:val="num" w:pos="5760"/>
        </w:tabs>
        <w:ind w:left="5760" w:hanging="360"/>
      </w:pPr>
      <w:rPr>
        <w:rFonts w:ascii="Times New Roman" w:hAnsi="Times New Roman" w:hint="default"/>
      </w:rPr>
    </w:lvl>
    <w:lvl w:ilvl="8" w:tplc="E62EF8E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6C2064A7"/>
    <w:multiLevelType w:val="hybridMultilevel"/>
    <w:tmpl w:val="64848800"/>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8" w15:restartNumberingAfterBreak="0">
    <w:nsid w:val="6CEC68C8"/>
    <w:multiLevelType w:val="hybridMultilevel"/>
    <w:tmpl w:val="2416DE92"/>
    <w:lvl w:ilvl="0" w:tplc="279617CC">
      <w:start w:val="1"/>
      <w:numFmt w:val="bullet"/>
      <w:lvlText w:val="•"/>
      <w:lvlJc w:val="left"/>
      <w:pPr>
        <w:tabs>
          <w:tab w:val="num" w:pos="720"/>
        </w:tabs>
        <w:ind w:left="720" w:hanging="360"/>
      </w:pPr>
      <w:rPr>
        <w:rFonts w:ascii="Times New Roman" w:hAnsi="Times New Roman" w:hint="default"/>
      </w:rPr>
    </w:lvl>
    <w:lvl w:ilvl="1" w:tplc="3BF6BEC6">
      <w:start w:val="92"/>
      <w:numFmt w:val="bullet"/>
      <w:lvlText w:val="–"/>
      <w:lvlJc w:val="left"/>
      <w:pPr>
        <w:tabs>
          <w:tab w:val="num" w:pos="1440"/>
        </w:tabs>
        <w:ind w:left="1440" w:hanging="360"/>
      </w:pPr>
      <w:rPr>
        <w:rFonts w:ascii="Times New Roman" w:hAnsi="Times New Roman" w:hint="default"/>
      </w:rPr>
    </w:lvl>
    <w:lvl w:ilvl="2" w:tplc="4268F596">
      <w:start w:val="1"/>
      <w:numFmt w:val="bullet"/>
      <w:lvlText w:val="•"/>
      <w:lvlJc w:val="left"/>
      <w:pPr>
        <w:tabs>
          <w:tab w:val="num" w:pos="2160"/>
        </w:tabs>
        <w:ind w:left="2160" w:hanging="360"/>
      </w:pPr>
      <w:rPr>
        <w:rFonts w:ascii="Times New Roman" w:hAnsi="Times New Roman" w:hint="default"/>
      </w:rPr>
    </w:lvl>
    <w:lvl w:ilvl="3" w:tplc="3F94A618">
      <w:start w:val="1"/>
      <w:numFmt w:val="bullet"/>
      <w:lvlText w:val="•"/>
      <w:lvlJc w:val="left"/>
      <w:pPr>
        <w:tabs>
          <w:tab w:val="num" w:pos="2880"/>
        </w:tabs>
        <w:ind w:left="2880" w:hanging="360"/>
      </w:pPr>
      <w:rPr>
        <w:rFonts w:ascii="Times New Roman" w:hAnsi="Times New Roman" w:hint="default"/>
      </w:rPr>
    </w:lvl>
    <w:lvl w:ilvl="4" w:tplc="9814C820">
      <w:start w:val="1"/>
      <w:numFmt w:val="bullet"/>
      <w:lvlText w:val="•"/>
      <w:lvlJc w:val="left"/>
      <w:pPr>
        <w:tabs>
          <w:tab w:val="num" w:pos="3600"/>
        </w:tabs>
        <w:ind w:left="3600" w:hanging="360"/>
      </w:pPr>
      <w:rPr>
        <w:rFonts w:ascii="Times New Roman" w:hAnsi="Times New Roman" w:hint="default"/>
      </w:rPr>
    </w:lvl>
    <w:lvl w:ilvl="5" w:tplc="29B0CF2A" w:tentative="1">
      <w:start w:val="1"/>
      <w:numFmt w:val="bullet"/>
      <w:lvlText w:val="•"/>
      <w:lvlJc w:val="left"/>
      <w:pPr>
        <w:tabs>
          <w:tab w:val="num" w:pos="4320"/>
        </w:tabs>
        <w:ind w:left="4320" w:hanging="360"/>
      </w:pPr>
      <w:rPr>
        <w:rFonts w:ascii="Times New Roman" w:hAnsi="Times New Roman" w:hint="default"/>
      </w:rPr>
    </w:lvl>
    <w:lvl w:ilvl="6" w:tplc="28D25ADC" w:tentative="1">
      <w:start w:val="1"/>
      <w:numFmt w:val="bullet"/>
      <w:lvlText w:val="•"/>
      <w:lvlJc w:val="left"/>
      <w:pPr>
        <w:tabs>
          <w:tab w:val="num" w:pos="5040"/>
        </w:tabs>
        <w:ind w:left="5040" w:hanging="360"/>
      </w:pPr>
      <w:rPr>
        <w:rFonts w:ascii="Times New Roman" w:hAnsi="Times New Roman" w:hint="default"/>
      </w:rPr>
    </w:lvl>
    <w:lvl w:ilvl="7" w:tplc="2D24287E" w:tentative="1">
      <w:start w:val="1"/>
      <w:numFmt w:val="bullet"/>
      <w:lvlText w:val="•"/>
      <w:lvlJc w:val="left"/>
      <w:pPr>
        <w:tabs>
          <w:tab w:val="num" w:pos="5760"/>
        </w:tabs>
        <w:ind w:left="5760" w:hanging="360"/>
      </w:pPr>
      <w:rPr>
        <w:rFonts w:ascii="Times New Roman" w:hAnsi="Times New Roman" w:hint="default"/>
      </w:rPr>
    </w:lvl>
    <w:lvl w:ilvl="8" w:tplc="C71863EC"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74861843"/>
    <w:multiLevelType w:val="hybridMultilevel"/>
    <w:tmpl w:val="EFA4EE28"/>
    <w:lvl w:ilvl="0" w:tplc="2CB6BDCC">
      <w:start w:val="1"/>
      <w:numFmt w:val="bullet"/>
      <w:lvlText w:val="•"/>
      <w:lvlJc w:val="left"/>
      <w:pPr>
        <w:tabs>
          <w:tab w:val="num" w:pos="720"/>
        </w:tabs>
        <w:ind w:left="720" w:hanging="360"/>
      </w:pPr>
      <w:rPr>
        <w:rFonts w:ascii="Times New Roman" w:hAnsi="Times New Roman" w:hint="default"/>
      </w:rPr>
    </w:lvl>
    <w:lvl w:ilvl="1" w:tplc="F59ADE5C">
      <w:start w:val="92"/>
      <w:numFmt w:val="bullet"/>
      <w:lvlText w:val="–"/>
      <w:lvlJc w:val="left"/>
      <w:pPr>
        <w:tabs>
          <w:tab w:val="num" w:pos="1440"/>
        </w:tabs>
        <w:ind w:left="1440" w:hanging="360"/>
      </w:pPr>
      <w:rPr>
        <w:rFonts w:ascii="Times New Roman" w:hAnsi="Times New Roman" w:hint="default"/>
      </w:rPr>
    </w:lvl>
    <w:lvl w:ilvl="2" w:tplc="02249B24" w:tentative="1">
      <w:start w:val="1"/>
      <w:numFmt w:val="bullet"/>
      <w:lvlText w:val="•"/>
      <w:lvlJc w:val="left"/>
      <w:pPr>
        <w:tabs>
          <w:tab w:val="num" w:pos="2160"/>
        </w:tabs>
        <w:ind w:left="2160" w:hanging="360"/>
      </w:pPr>
      <w:rPr>
        <w:rFonts w:ascii="Times New Roman" w:hAnsi="Times New Roman" w:hint="default"/>
      </w:rPr>
    </w:lvl>
    <w:lvl w:ilvl="3" w:tplc="1958C8D6" w:tentative="1">
      <w:start w:val="1"/>
      <w:numFmt w:val="bullet"/>
      <w:lvlText w:val="•"/>
      <w:lvlJc w:val="left"/>
      <w:pPr>
        <w:tabs>
          <w:tab w:val="num" w:pos="2880"/>
        </w:tabs>
        <w:ind w:left="2880" w:hanging="360"/>
      </w:pPr>
      <w:rPr>
        <w:rFonts w:ascii="Times New Roman" w:hAnsi="Times New Roman" w:hint="default"/>
      </w:rPr>
    </w:lvl>
    <w:lvl w:ilvl="4" w:tplc="5F0A8000" w:tentative="1">
      <w:start w:val="1"/>
      <w:numFmt w:val="bullet"/>
      <w:lvlText w:val="•"/>
      <w:lvlJc w:val="left"/>
      <w:pPr>
        <w:tabs>
          <w:tab w:val="num" w:pos="3600"/>
        </w:tabs>
        <w:ind w:left="3600" w:hanging="360"/>
      </w:pPr>
      <w:rPr>
        <w:rFonts w:ascii="Times New Roman" w:hAnsi="Times New Roman" w:hint="default"/>
      </w:rPr>
    </w:lvl>
    <w:lvl w:ilvl="5" w:tplc="22E88EC2" w:tentative="1">
      <w:start w:val="1"/>
      <w:numFmt w:val="bullet"/>
      <w:lvlText w:val="•"/>
      <w:lvlJc w:val="left"/>
      <w:pPr>
        <w:tabs>
          <w:tab w:val="num" w:pos="4320"/>
        </w:tabs>
        <w:ind w:left="4320" w:hanging="360"/>
      </w:pPr>
      <w:rPr>
        <w:rFonts w:ascii="Times New Roman" w:hAnsi="Times New Roman" w:hint="default"/>
      </w:rPr>
    </w:lvl>
    <w:lvl w:ilvl="6" w:tplc="0D98F32A" w:tentative="1">
      <w:start w:val="1"/>
      <w:numFmt w:val="bullet"/>
      <w:lvlText w:val="•"/>
      <w:lvlJc w:val="left"/>
      <w:pPr>
        <w:tabs>
          <w:tab w:val="num" w:pos="5040"/>
        </w:tabs>
        <w:ind w:left="5040" w:hanging="360"/>
      </w:pPr>
      <w:rPr>
        <w:rFonts w:ascii="Times New Roman" w:hAnsi="Times New Roman" w:hint="default"/>
      </w:rPr>
    </w:lvl>
    <w:lvl w:ilvl="7" w:tplc="24BE1822" w:tentative="1">
      <w:start w:val="1"/>
      <w:numFmt w:val="bullet"/>
      <w:lvlText w:val="•"/>
      <w:lvlJc w:val="left"/>
      <w:pPr>
        <w:tabs>
          <w:tab w:val="num" w:pos="5760"/>
        </w:tabs>
        <w:ind w:left="5760" w:hanging="360"/>
      </w:pPr>
      <w:rPr>
        <w:rFonts w:ascii="Times New Roman" w:hAnsi="Times New Roman" w:hint="default"/>
      </w:rPr>
    </w:lvl>
    <w:lvl w:ilvl="8" w:tplc="3120E968" w:tentative="1">
      <w:start w:val="1"/>
      <w:numFmt w:val="bullet"/>
      <w:lvlText w:val="•"/>
      <w:lvlJc w:val="left"/>
      <w:pPr>
        <w:tabs>
          <w:tab w:val="num" w:pos="6480"/>
        </w:tabs>
        <w:ind w:left="6480" w:hanging="360"/>
      </w:pPr>
      <w:rPr>
        <w:rFonts w:ascii="Times New Roman" w:hAnsi="Times New Roman" w:hint="default"/>
      </w:rPr>
    </w:lvl>
  </w:abstractNum>
  <w:abstractNum w:abstractNumId="20" w15:restartNumberingAfterBreak="0">
    <w:nsid w:val="75AC2791"/>
    <w:multiLevelType w:val="hybridMultilevel"/>
    <w:tmpl w:val="2CF40398"/>
    <w:lvl w:ilvl="0" w:tplc="2C424CB6">
      <w:start w:val="1"/>
      <w:numFmt w:val="bullet"/>
      <w:lvlText w:val="•"/>
      <w:lvlJc w:val="left"/>
      <w:pPr>
        <w:tabs>
          <w:tab w:val="num" w:pos="720"/>
        </w:tabs>
        <w:ind w:left="720" w:hanging="360"/>
      </w:pPr>
      <w:rPr>
        <w:rFonts w:ascii="Times New Roman" w:hAnsi="Times New Roman" w:hint="default"/>
      </w:rPr>
    </w:lvl>
    <w:lvl w:ilvl="1" w:tplc="731094B0">
      <w:start w:val="1"/>
      <w:numFmt w:val="bullet"/>
      <w:lvlText w:val="•"/>
      <w:lvlJc w:val="left"/>
      <w:pPr>
        <w:tabs>
          <w:tab w:val="num" w:pos="1440"/>
        </w:tabs>
        <w:ind w:left="1440" w:hanging="360"/>
      </w:pPr>
      <w:rPr>
        <w:rFonts w:ascii="Times New Roman" w:hAnsi="Times New Roman" w:hint="default"/>
      </w:rPr>
    </w:lvl>
    <w:lvl w:ilvl="2" w:tplc="B9847802" w:tentative="1">
      <w:start w:val="1"/>
      <w:numFmt w:val="bullet"/>
      <w:lvlText w:val="•"/>
      <w:lvlJc w:val="left"/>
      <w:pPr>
        <w:tabs>
          <w:tab w:val="num" w:pos="2160"/>
        </w:tabs>
        <w:ind w:left="2160" w:hanging="360"/>
      </w:pPr>
      <w:rPr>
        <w:rFonts w:ascii="Times New Roman" w:hAnsi="Times New Roman" w:hint="default"/>
      </w:rPr>
    </w:lvl>
    <w:lvl w:ilvl="3" w:tplc="6B38ACD2" w:tentative="1">
      <w:start w:val="1"/>
      <w:numFmt w:val="bullet"/>
      <w:lvlText w:val="•"/>
      <w:lvlJc w:val="left"/>
      <w:pPr>
        <w:tabs>
          <w:tab w:val="num" w:pos="2880"/>
        </w:tabs>
        <w:ind w:left="2880" w:hanging="360"/>
      </w:pPr>
      <w:rPr>
        <w:rFonts w:ascii="Times New Roman" w:hAnsi="Times New Roman" w:hint="default"/>
      </w:rPr>
    </w:lvl>
    <w:lvl w:ilvl="4" w:tplc="7E086F26" w:tentative="1">
      <w:start w:val="1"/>
      <w:numFmt w:val="bullet"/>
      <w:lvlText w:val="•"/>
      <w:lvlJc w:val="left"/>
      <w:pPr>
        <w:tabs>
          <w:tab w:val="num" w:pos="3600"/>
        </w:tabs>
        <w:ind w:left="3600" w:hanging="360"/>
      </w:pPr>
      <w:rPr>
        <w:rFonts w:ascii="Times New Roman" w:hAnsi="Times New Roman" w:hint="default"/>
      </w:rPr>
    </w:lvl>
    <w:lvl w:ilvl="5" w:tplc="6442CED0" w:tentative="1">
      <w:start w:val="1"/>
      <w:numFmt w:val="bullet"/>
      <w:lvlText w:val="•"/>
      <w:lvlJc w:val="left"/>
      <w:pPr>
        <w:tabs>
          <w:tab w:val="num" w:pos="4320"/>
        </w:tabs>
        <w:ind w:left="4320" w:hanging="360"/>
      </w:pPr>
      <w:rPr>
        <w:rFonts w:ascii="Times New Roman" w:hAnsi="Times New Roman" w:hint="default"/>
      </w:rPr>
    </w:lvl>
    <w:lvl w:ilvl="6" w:tplc="A0A66E30" w:tentative="1">
      <w:start w:val="1"/>
      <w:numFmt w:val="bullet"/>
      <w:lvlText w:val="•"/>
      <w:lvlJc w:val="left"/>
      <w:pPr>
        <w:tabs>
          <w:tab w:val="num" w:pos="5040"/>
        </w:tabs>
        <w:ind w:left="5040" w:hanging="360"/>
      </w:pPr>
      <w:rPr>
        <w:rFonts w:ascii="Times New Roman" w:hAnsi="Times New Roman" w:hint="default"/>
      </w:rPr>
    </w:lvl>
    <w:lvl w:ilvl="7" w:tplc="9B84A25C" w:tentative="1">
      <w:start w:val="1"/>
      <w:numFmt w:val="bullet"/>
      <w:lvlText w:val="•"/>
      <w:lvlJc w:val="left"/>
      <w:pPr>
        <w:tabs>
          <w:tab w:val="num" w:pos="5760"/>
        </w:tabs>
        <w:ind w:left="5760" w:hanging="360"/>
      </w:pPr>
      <w:rPr>
        <w:rFonts w:ascii="Times New Roman" w:hAnsi="Times New Roman" w:hint="default"/>
      </w:rPr>
    </w:lvl>
    <w:lvl w:ilvl="8" w:tplc="4C70F1D8"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7A043A7F"/>
    <w:multiLevelType w:val="hybridMultilevel"/>
    <w:tmpl w:val="88629B08"/>
    <w:lvl w:ilvl="0" w:tplc="2E526BF6">
      <w:numFmt w:val="bullet"/>
      <w:lvlText w:val="C"/>
      <w:lvlJc w:val="left"/>
      <w:pPr>
        <w:ind w:left="720" w:hanging="360"/>
      </w:pPr>
      <w:rPr>
        <w:rFonts w:ascii="Calibri" w:eastAsiaTheme="minorHAnsi" w:hAnsi="Calibri" w:cstheme="minorBidi" w:hint="default"/>
      </w:rPr>
    </w:lvl>
    <w:lvl w:ilvl="1" w:tplc="B2C4B664">
      <w:start w:val="1"/>
      <w:numFmt w:val="bullet"/>
      <w:lvlText w:val="T"/>
      <w:lvlJc w:val="left"/>
      <w:pPr>
        <w:ind w:left="1440" w:hanging="360"/>
      </w:pPr>
      <w:rPr>
        <w:rFonts w:ascii="Courier New" w:hAnsi="Courier New" w:hint="default"/>
      </w:rPr>
    </w:lvl>
    <w:lvl w:ilvl="2" w:tplc="A6CC4E4E">
      <w:start w:val="1"/>
      <w:numFmt w:val="bullet"/>
      <w:lvlText w:val="M"/>
      <w:lvlJc w:val="left"/>
      <w:pPr>
        <w:ind w:left="2160" w:hanging="360"/>
      </w:pPr>
      <w:rPr>
        <w:rFonts w:ascii="Calibri Light" w:hAnsi="Calibri Light"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A445B1B"/>
    <w:multiLevelType w:val="hybridMultilevel"/>
    <w:tmpl w:val="E63ACB74"/>
    <w:lvl w:ilvl="0" w:tplc="D12AAFC8">
      <w:start w:val="1"/>
      <w:numFmt w:val="bullet"/>
      <w:lvlText w:val="•"/>
      <w:lvlJc w:val="left"/>
      <w:pPr>
        <w:tabs>
          <w:tab w:val="num" w:pos="720"/>
        </w:tabs>
        <w:ind w:left="720" w:hanging="360"/>
      </w:pPr>
      <w:rPr>
        <w:rFonts w:ascii="Times New Roman" w:hAnsi="Times New Roman" w:hint="default"/>
      </w:rPr>
    </w:lvl>
    <w:lvl w:ilvl="1" w:tplc="224886E2" w:tentative="1">
      <w:start w:val="1"/>
      <w:numFmt w:val="bullet"/>
      <w:lvlText w:val="•"/>
      <w:lvlJc w:val="left"/>
      <w:pPr>
        <w:tabs>
          <w:tab w:val="num" w:pos="1440"/>
        </w:tabs>
        <w:ind w:left="1440" w:hanging="360"/>
      </w:pPr>
      <w:rPr>
        <w:rFonts w:ascii="Times New Roman" w:hAnsi="Times New Roman" w:hint="default"/>
      </w:rPr>
    </w:lvl>
    <w:lvl w:ilvl="2" w:tplc="F6E2054E" w:tentative="1">
      <w:start w:val="1"/>
      <w:numFmt w:val="bullet"/>
      <w:lvlText w:val="•"/>
      <w:lvlJc w:val="left"/>
      <w:pPr>
        <w:tabs>
          <w:tab w:val="num" w:pos="2160"/>
        </w:tabs>
        <w:ind w:left="2160" w:hanging="360"/>
      </w:pPr>
      <w:rPr>
        <w:rFonts w:ascii="Times New Roman" w:hAnsi="Times New Roman" w:hint="default"/>
      </w:rPr>
    </w:lvl>
    <w:lvl w:ilvl="3" w:tplc="D772C69A" w:tentative="1">
      <w:start w:val="1"/>
      <w:numFmt w:val="bullet"/>
      <w:lvlText w:val="•"/>
      <w:lvlJc w:val="left"/>
      <w:pPr>
        <w:tabs>
          <w:tab w:val="num" w:pos="2880"/>
        </w:tabs>
        <w:ind w:left="2880" w:hanging="360"/>
      </w:pPr>
      <w:rPr>
        <w:rFonts w:ascii="Times New Roman" w:hAnsi="Times New Roman" w:hint="default"/>
      </w:rPr>
    </w:lvl>
    <w:lvl w:ilvl="4" w:tplc="887A59AA" w:tentative="1">
      <w:start w:val="1"/>
      <w:numFmt w:val="bullet"/>
      <w:lvlText w:val="•"/>
      <w:lvlJc w:val="left"/>
      <w:pPr>
        <w:tabs>
          <w:tab w:val="num" w:pos="3600"/>
        </w:tabs>
        <w:ind w:left="3600" w:hanging="360"/>
      </w:pPr>
      <w:rPr>
        <w:rFonts w:ascii="Times New Roman" w:hAnsi="Times New Roman" w:hint="default"/>
      </w:rPr>
    </w:lvl>
    <w:lvl w:ilvl="5" w:tplc="5CF833AC" w:tentative="1">
      <w:start w:val="1"/>
      <w:numFmt w:val="bullet"/>
      <w:lvlText w:val="•"/>
      <w:lvlJc w:val="left"/>
      <w:pPr>
        <w:tabs>
          <w:tab w:val="num" w:pos="4320"/>
        </w:tabs>
        <w:ind w:left="4320" w:hanging="360"/>
      </w:pPr>
      <w:rPr>
        <w:rFonts w:ascii="Times New Roman" w:hAnsi="Times New Roman" w:hint="default"/>
      </w:rPr>
    </w:lvl>
    <w:lvl w:ilvl="6" w:tplc="AAB21BAE" w:tentative="1">
      <w:start w:val="1"/>
      <w:numFmt w:val="bullet"/>
      <w:lvlText w:val="•"/>
      <w:lvlJc w:val="left"/>
      <w:pPr>
        <w:tabs>
          <w:tab w:val="num" w:pos="5040"/>
        </w:tabs>
        <w:ind w:left="5040" w:hanging="360"/>
      </w:pPr>
      <w:rPr>
        <w:rFonts w:ascii="Times New Roman" w:hAnsi="Times New Roman" w:hint="default"/>
      </w:rPr>
    </w:lvl>
    <w:lvl w:ilvl="7" w:tplc="33909E22" w:tentative="1">
      <w:start w:val="1"/>
      <w:numFmt w:val="bullet"/>
      <w:lvlText w:val="•"/>
      <w:lvlJc w:val="left"/>
      <w:pPr>
        <w:tabs>
          <w:tab w:val="num" w:pos="5760"/>
        </w:tabs>
        <w:ind w:left="5760" w:hanging="360"/>
      </w:pPr>
      <w:rPr>
        <w:rFonts w:ascii="Times New Roman" w:hAnsi="Times New Roman" w:hint="default"/>
      </w:rPr>
    </w:lvl>
    <w:lvl w:ilvl="8" w:tplc="0A049AE8" w:tentative="1">
      <w:start w:val="1"/>
      <w:numFmt w:val="bullet"/>
      <w:lvlText w:val="•"/>
      <w:lvlJc w:val="left"/>
      <w:pPr>
        <w:tabs>
          <w:tab w:val="num" w:pos="6480"/>
        </w:tabs>
        <w:ind w:left="6480" w:hanging="360"/>
      </w:pPr>
      <w:rPr>
        <w:rFonts w:ascii="Times New Roman" w:hAnsi="Times New Roman" w:hint="default"/>
      </w:rPr>
    </w:lvl>
  </w:abstractNum>
  <w:num w:numId="1">
    <w:abstractNumId w:val="18"/>
  </w:num>
  <w:num w:numId="2">
    <w:abstractNumId w:val="15"/>
  </w:num>
  <w:num w:numId="3">
    <w:abstractNumId w:val="2"/>
  </w:num>
  <w:num w:numId="4">
    <w:abstractNumId w:val="7"/>
  </w:num>
  <w:num w:numId="5">
    <w:abstractNumId w:val="19"/>
  </w:num>
  <w:num w:numId="6">
    <w:abstractNumId w:val="4"/>
  </w:num>
  <w:num w:numId="7">
    <w:abstractNumId w:val="20"/>
  </w:num>
  <w:num w:numId="8">
    <w:abstractNumId w:val="3"/>
  </w:num>
  <w:num w:numId="9">
    <w:abstractNumId w:val="5"/>
  </w:num>
  <w:num w:numId="10">
    <w:abstractNumId w:val="6"/>
  </w:num>
  <w:num w:numId="11">
    <w:abstractNumId w:val="9"/>
  </w:num>
  <w:num w:numId="12">
    <w:abstractNumId w:val="22"/>
  </w:num>
  <w:num w:numId="13">
    <w:abstractNumId w:val="10"/>
  </w:num>
  <w:num w:numId="14">
    <w:abstractNumId w:val="12"/>
  </w:num>
  <w:num w:numId="15">
    <w:abstractNumId w:val="8"/>
  </w:num>
  <w:num w:numId="16">
    <w:abstractNumId w:val="16"/>
  </w:num>
  <w:num w:numId="17">
    <w:abstractNumId w:val="1"/>
  </w:num>
  <w:num w:numId="18">
    <w:abstractNumId w:val="13"/>
  </w:num>
  <w:num w:numId="19">
    <w:abstractNumId w:val="14"/>
  </w:num>
  <w:num w:numId="20">
    <w:abstractNumId w:val="11"/>
  </w:num>
  <w:num w:numId="21">
    <w:abstractNumId w:val="0"/>
  </w:num>
  <w:num w:numId="22">
    <w:abstractNumId w:val="17"/>
  </w:num>
  <w:num w:numId="2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11F1"/>
    <w:rsid w:val="00005D65"/>
    <w:rsid w:val="000078DE"/>
    <w:rsid w:val="00012AF3"/>
    <w:rsid w:val="0001448E"/>
    <w:rsid w:val="0001636F"/>
    <w:rsid w:val="00022473"/>
    <w:rsid w:val="000227B0"/>
    <w:rsid w:val="0002357E"/>
    <w:rsid w:val="0002512A"/>
    <w:rsid w:val="00026C27"/>
    <w:rsid w:val="000273E4"/>
    <w:rsid w:val="0003040A"/>
    <w:rsid w:val="00030C66"/>
    <w:rsid w:val="000329FE"/>
    <w:rsid w:val="00033952"/>
    <w:rsid w:val="0003550C"/>
    <w:rsid w:val="00037048"/>
    <w:rsid w:val="000435C7"/>
    <w:rsid w:val="00045784"/>
    <w:rsid w:val="00051B72"/>
    <w:rsid w:val="0005319E"/>
    <w:rsid w:val="00056E38"/>
    <w:rsid w:val="000578A2"/>
    <w:rsid w:val="0006762E"/>
    <w:rsid w:val="0007244C"/>
    <w:rsid w:val="00074353"/>
    <w:rsid w:val="00076001"/>
    <w:rsid w:val="000766F8"/>
    <w:rsid w:val="00076C2C"/>
    <w:rsid w:val="000779DC"/>
    <w:rsid w:val="00085193"/>
    <w:rsid w:val="000936A7"/>
    <w:rsid w:val="000A47B4"/>
    <w:rsid w:val="000A53C2"/>
    <w:rsid w:val="000A581D"/>
    <w:rsid w:val="000A7C1B"/>
    <w:rsid w:val="000B219A"/>
    <w:rsid w:val="000B3FFF"/>
    <w:rsid w:val="000B53A5"/>
    <w:rsid w:val="000B61C6"/>
    <w:rsid w:val="000C3836"/>
    <w:rsid w:val="000D30BB"/>
    <w:rsid w:val="000D4570"/>
    <w:rsid w:val="000D54FC"/>
    <w:rsid w:val="000D7AAF"/>
    <w:rsid w:val="000D7B2E"/>
    <w:rsid w:val="000F12A8"/>
    <w:rsid w:val="000F1A7E"/>
    <w:rsid w:val="000F2B6D"/>
    <w:rsid w:val="000F4548"/>
    <w:rsid w:val="000F6896"/>
    <w:rsid w:val="001020CB"/>
    <w:rsid w:val="0010637E"/>
    <w:rsid w:val="00106C50"/>
    <w:rsid w:val="00110747"/>
    <w:rsid w:val="00111A35"/>
    <w:rsid w:val="00112E03"/>
    <w:rsid w:val="00120C88"/>
    <w:rsid w:val="00120F6A"/>
    <w:rsid w:val="001217E4"/>
    <w:rsid w:val="00126C68"/>
    <w:rsid w:val="00130F67"/>
    <w:rsid w:val="00134055"/>
    <w:rsid w:val="0013648A"/>
    <w:rsid w:val="001370BD"/>
    <w:rsid w:val="00140913"/>
    <w:rsid w:val="00146032"/>
    <w:rsid w:val="00147F60"/>
    <w:rsid w:val="001542B6"/>
    <w:rsid w:val="00156486"/>
    <w:rsid w:val="0017314D"/>
    <w:rsid w:val="001740FF"/>
    <w:rsid w:val="001804FB"/>
    <w:rsid w:val="00185B48"/>
    <w:rsid w:val="00185BD2"/>
    <w:rsid w:val="00190234"/>
    <w:rsid w:val="00193D8C"/>
    <w:rsid w:val="00195188"/>
    <w:rsid w:val="001A0361"/>
    <w:rsid w:val="001A11F1"/>
    <w:rsid w:val="001A37E2"/>
    <w:rsid w:val="001A6CFA"/>
    <w:rsid w:val="001B24D8"/>
    <w:rsid w:val="001C15AF"/>
    <w:rsid w:val="001D3870"/>
    <w:rsid w:val="001D43B1"/>
    <w:rsid w:val="001E2637"/>
    <w:rsid w:val="001E34C4"/>
    <w:rsid w:val="001E7716"/>
    <w:rsid w:val="001F16E1"/>
    <w:rsid w:val="00201D36"/>
    <w:rsid w:val="00202CE1"/>
    <w:rsid w:val="002032B0"/>
    <w:rsid w:val="00206CCC"/>
    <w:rsid w:val="002147C7"/>
    <w:rsid w:val="00214B2F"/>
    <w:rsid w:val="0022030A"/>
    <w:rsid w:val="002209CC"/>
    <w:rsid w:val="00221F16"/>
    <w:rsid w:val="00223555"/>
    <w:rsid w:val="0022601F"/>
    <w:rsid w:val="0022685E"/>
    <w:rsid w:val="00226E5F"/>
    <w:rsid w:val="00232CA4"/>
    <w:rsid w:val="002357D7"/>
    <w:rsid w:val="00236217"/>
    <w:rsid w:val="00243522"/>
    <w:rsid w:val="00245EF9"/>
    <w:rsid w:val="00250F96"/>
    <w:rsid w:val="00254617"/>
    <w:rsid w:val="00262E70"/>
    <w:rsid w:val="002713BC"/>
    <w:rsid w:val="00273DA6"/>
    <w:rsid w:val="00274E83"/>
    <w:rsid w:val="00281FB7"/>
    <w:rsid w:val="002872B6"/>
    <w:rsid w:val="00290D05"/>
    <w:rsid w:val="00292D8D"/>
    <w:rsid w:val="0029540D"/>
    <w:rsid w:val="00296928"/>
    <w:rsid w:val="002A0992"/>
    <w:rsid w:val="002B05DC"/>
    <w:rsid w:val="002B3A43"/>
    <w:rsid w:val="002B7623"/>
    <w:rsid w:val="002C3410"/>
    <w:rsid w:val="002C35D1"/>
    <w:rsid w:val="002C47E5"/>
    <w:rsid w:val="002C5E28"/>
    <w:rsid w:val="002C7D1C"/>
    <w:rsid w:val="002D0170"/>
    <w:rsid w:val="002D03A1"/>
    <w:rsid w:val="002D358A"/>
    <w:rsid w:val="002D55CF"/>
    <w:rsid w:val="002D6130"/>
    <w:rsid w:val="002E40C3"/>
    <w:rsid w:val="002E50F8"/>
    <w:rsid w:val="002E5330"/>
    <w:rsid w:val="002E7214"/>
    <w:rsid w:val="002F24B4"/>
    <w:rsid w:val="003035DC"/>
    <w:rsid w:val="00305227"/>
    <w:rsid w:val="0032114D"/>
    <w:rsid w:val="00323C63"/>
    <w:rsid w:val="00326611"/>
    <w:rsid w:val="00326DDC"/>
    <w:rsid w:val="00332010"/>
    <w:rsid w:val="00332080"/>
    <w:rsid w:val="0034018B"/>
    <w:rsid w:val="00341E62"/>
    <w:rsid w:val="0034348B"/>
    <w:rsid w:val="00345150"/>
    <w:rsid w:val="00364EAB"/>
    <w:rsid w:val="00365EE8"/>
    <w:rsid w:val="00371E3A"/>
    <w:rsid w:val="00372A4C"/>
    <w:rsid w:val="00372C77"/>
    <w:rsid w:val="00381480"/>
    <w:rsid w:val="00385137"/>
    <w:rsid w:val="00391907"/>
    <w:rsid w:val="00392FD0"/>
    <w:rsid w:val="003B299D"/>
    <w:rsid w:val="003B370D"/>
    <w:rsid w:val="003C3892"/>
    <w:rsid w:val="003C561E"/>
    <w:rsid w:val="003C660C"/>
    <w:rsid w:val="003C6A1D"/>
    <w:rsid w:val="003C6F06"/>
    <w:rsid w:val="003D0963"/>
    <w:rsid w:val="003D320A"/>
    <w:rsid w:val="003D57E4"/>
    <w:rsid w:val="003D792D"/>
    <w:rsid w:val="003E1E66"/>
    <w:rsid w:val="003E4649"/>
    <w:rsid w:val="003E63DB"/>
    <w:rsid w:val="003E6A9D"/>
    <w:rsid w:val="003F1568"/>
    <w:rsid w:val="003F58FC"/>
    <w:rsid w:val="003F594F"/>
    <w:rsid w:val="00400DE3"/>
    <w:rsid w:val="00401D02"/>
    <w:rsid w:val="00402348"/>
    <w:rsid w:val="00411A48"/>
    <w:rsid w:val="00411D6E"/>
    <w:rsid w:val="0041766A"/>
    <w:rsid w:val="004210FA"/>
    <w:rsid w:val="00425305"/>
    <w:rsid w:val="00434616"/>
    <w:rsid w:val="0044667F"/>
    <w:rsid w:val="004547E3"/>
    <w:rsid w:val="00456AB9"/>
    <w:rsid w:val="004620F6"/>
    <w:rsid w:val="0046322A"/>
    <w:rsid w:val="00471E39"/>
    <w:rsid w:val="00477293"/>
    <w:rsid w:val="0048642B"/>
    <w:rsid w:val="004875A1"/>
    <w:rsid w:val="00496BCD"/>
    <w:rsid w:val="004A03DB"/>
    <w:rsid w:val="004A0B69"/>
    <w:rsid w:val="004B48AA"/>
    <w:rsid w:val="004B58DF"/>
    <w:rsid w:val="004C1091"/>
    <w:rsid w:val="004C6495"/>
    <w:rsid w:val="004D1368"/>
    <w:rsid w:val="004D25F7"/>
    <w:rsid w:val="004D6CB6"/>
    <w:rsid w:val="004E0B76"/>
    <w:rsid w:val="004E12C4"/>
    <w:rsid w:val="004E7076"/>
    <w:rsid w:val="004F2ADF"/>
    <w:rsid w:val="004F4CCA"/>
    <w:rsid w:val="004F4F07"/>
    <w:rsid w:val="005026A0"/>
    <w:rsid w:val="0050545A"/>
    <w:rsid w:val="00505E11"/>
    <w:rsid w:val="005065E6"/>
    <w:rsid w:val="0050712D"/>
    <w:rsid w:val="00514A92"/>
    <w:rsid w:val="00523E6C"/>
    <w:rsid w:val="00524EBC"/>
    <w:rsid w:val="0052669E"/>
    <w:rsid w:val="00530BA1"/>
    <w:rsid w:val="00531056"/>
    <w:rsid w:val="00531F1D"/>
    <w:rsid w:val="00531FD2"/>
    <w:rsid w:val="00532422"/>
    <w:rsid w:val="00535DA6"/>
    <w:rsid w:val="005378AA"/>
    <w:rsid w:val="005378EF"/>
    <w:rsid w:val="00540328"/>
    <w:rsid w:val="00540BB3"/>
    <w:rsid w:val="00547819"/>
    <w:rsid w:val="00551B64"/>
    <w:rsid w:val="00551EF5"/>
    <w:rsid w:val="005575CF"/>
    <w:rsid w:val="005603E1"/>
    <w:rsid w:val="005633D2"/>
    <w:rsid w:val="00563D5C"/>
    <w:rsid w:val="00572A19"/>
    <w:rsid w:val="0057706B"/>
    <w:rsid w:val="0058524E"/>
    <w:rsid w:val="005947DB"/>
    <w:rsid w:val="005949D8"/>
    <w:rsid w:val="00594C07"/>
    <w:rsid w:val="005963B4"/>
    <w:rsid w:val="00597EAB"/>
    <w:rsid w:val="005A2338"/>
    <w:rsid w:val="005A24DB"/>
    <w:rsid w:val="005A7887"/>
    <w:rsid w:val="005B5AEE"/>
    <w:rsid w:val="005C773C"/>
    <w:rsid w:val="005C7AA4"/>
    <w:rsid w:val="005D6548"/>
    <w:rsid w:val="005D774B"/>
    <w:rsid w:val="005E0DF1"/>
    <w:rsid w:val="005E315D"/>
    <w:rsid w:val="005E3E16"/>
    <w:rsid w:val="005F081A"/>
    <w:rsid w:val="005F0DCC"/>
    <w:rsid w:val="00601AC7"/>
    <w:rsid w:val="00602F1F"/>
    <w:rsid w:val="00607491"/>
    <w:rsid w:val="00614758"/>
    <w:rsid w:val="006224BD"/>
    <w:rsid w:val="00622879"/>
    <w:rsid w:val="00626F3C"/>
    <w:rsid w:val="0063085F"/>
    <w:rsid w:val="00634F6E"/>
    <w:rsid w:val="00635765"/>
    <w:rsid w:val="00635B9A"/>
    <w:rsid w:val="00640D60"/>
    <w:rsid w:val="006435CA"/>
    <w:rsid w:val="00651716"/>
    <w:rsid w:val="006542C2"/>
    <w:rsid w:val="00672D9D"/>
    <w:rsid w:val="00680D89"/>
    <w:rsid w:val="00685329"/>
    <w:rsid w:val="006858DA"/>
    <w:rsid w:val="00690327"/>
    <w:rsid w:val="00691F49"/>
    <w:rsid w:val="00693841"/>
    <w:rsid w:val="00697C28"/>
    <w:rsid w:val="00697E44"/>
    <w:rsid w:val="006A12EC"/>
    <w:rsid w:val="006A7CBD"/>
    <w:rsid w:val="006B1E26"/>
    <w:rsid w:val="006B3026"/>
    <w:rsid w:val="006D2EC8"/>
    <w:rsid w:val="006D3F71"/>
    <w:rsid w:val="006D4E45"/>
    <w:rsid w:val="006E20A5"/>
    <w:rsid w:val="006E52DC"/>
    <w:rsid w:val="006F5B39"/>
    <w:rsid w:val="00704513"/>
    <w:rsid w:val="00704C59"/>
    <w:rsid w:val="007077FD"/>
    <w:rsid w:val="0071175A"/>
    <w:rsid w:val="00715F00"/>
    <w:rsid w:val="00717BAB"/>
    <w:rsid w:val="00721278"/>
    <w:rsid w:val="0072239C"/>
    <w:rsid w:val="00725637"/>
    <w:rsid w:val="0072676F"/>
    <w:rsid w:val="00732567"/>
    <w:rsid w:val="007342E9"/>
    <w:rsid w:val="00735427"/>
    <w:rsid w:val="00735E38"/>
    <w:rsid w:val="007419D7"/>
    <w:rsid w:val="0074310D"/>
    <w:rsid w:val="007513CD"/>
    <w:rsid w:val="00751AE0"/>
    <w:rsid w:val="007531F3"/>
    <w:rsid w:val="00754458"/>
    <w:rsid w:val="0075587C"/>
    <w:rsid w:val="00760BC3"/>
    <w:rsid w:val="00761D18"/>
    <w:rsid w:val="00762F8A"/>
    <w:rsid w:val="00762FB9"/>
    <w:rsid w:val="007636C0"/>
    <w:rsid w:val="00773626"/>
    <w:rsid w:val="007753D0"/>
    <w:rsid w:val="007813BC"/>
    <w:rsid w:val="00790980"/>
    <w:rsid w:val="00797B52"/>
    <w:rsid w:val="007A3D3F"/>
    <w:rsid w:val="007A72A0"/>
    <w:rsid w:val="007B7D1D"/>
    <w:rsid w:val="007D0755"/>
    <w:rsid w:val="007D2354"/>
    <w:rsid w:val="007D3967"/>
    <w:rsid w:val="007D3E20"/>
    <w:rsid w:val="007E40BE"/>
    <w:rsid w:val="007E4C6E"/>
    <w:rsid w:val="007F0FB8"/>
    <w:rsid w:val="007F14CC"/>
    <w:rsid w:val="007F15F9"/>
    <w:rsid w:val="007F598C"/>
    <w:rsid w:val="008063CC"/>
    <w:rsid w:val="00807274"/>
    <w:rsid w:val="0081230F"/>
    <w:rsid w:val="00821A81"/>
    <w:rsid w:val="0082305E"/>
    <w:rsid w:val="008230B5"/>
    <w:rsid w:val="00831BFE"/>
    <w:rsid w:val="008340E0"/>
    <w:rsid w:val="00837F5E"/>
    <w:rsid w:val="0084096D"/>
    <w:rsid w:val="008430C4"/>
    <w:rsid w:val="008465DE"/>
    <w:rsid w:val="00851B98"/>
    <w:rsid w:val="00852BE1"/>
    <w:rsid w:val="0085351C"/>
    <w:rsid w:val="008547E9"/>
    <w:rsid w:val="00856904"/>
    <w:rsid w:val="00860E55"/>
    <w:rsid w:val="00866615"/>
    <w:rsid w:val="00876722"/>
    <w:rsid w:val="00877C01"/>
    <w:rsid w:val="00877D9F"/>
    <w:rsid w:val="008820C8"/>
    <w:rsid w:val="00891646"/>
    <w:rsid w:val="008A174F"/>
    <w:rsid w:val="008A2B62"/>
    <w:rsid w:val="008B7CDE"/>
    <w:rsid w:val="008C0EF2"/>
    <w:rsid w:val="008C3CAB"/>
    <w:rsid w:val="008C734D"/>
    <w:rsid w:val="008D348E"/>
    <w:rsid w:val="008D3E42"/>
    <w:rsid w:val="008D700D"/>
    <w:rsid w:val="008E327F"/>
    <w:rsid w:val="008E405D"/>
    <w:rsid w:val="008E4501"/>
    <w:rsid w:val="008E6537"/>
    <w:rsid w:val="008F07E5"/>
    <w:rsid w:val="008F49C1"/>
    <w:rsid w:val="008F6880"/>
    <w:rsid w:val="008F6FA7"/>
    <w:rsid w:val="00911E1E"/>
    <w:rsid w:val="009147E5"/>
    <w:rsid w:val="009222F0"/>
    <w:rsid w:val="00924506"/>
    <w:rsid w:val="00924E04"/>
    <w:rsid w:val="00925AD3"/>
    <w:rsid w:val="00925DAC"/>
    <w:rsid w:val="00926629"/>
    <w:rsid w:val="00932FB7"/>
    <w:rsid w:val="00936AE1"/>
    <w:rsid w:val="00936E0D"/>
    <w:rsid w:val="00937544"/>
    <w:rsid w:val="009402D6"/>
    <w:rsid w:val="00945379"/>
    <w:rsid w:val="00946A2F"/>
    <w:rsid w:val="00952334"/>
    <w:rsid w:val="00952CE6"/>
    <w:rsid w:val="00956BBD"/>
    <w:rsid w:val="0095742C"/>
    <w:rsid w:val="009577E3"/>
    <w:rsid w:val="009653EA"/>
    <w:rsid w:val="009670F0"/>
    <w:rsid w:val="00974AAC"/>
    <w:rsid w:val="0097668B"/>
    <w:rsid w:val="00980FFC"/>
    <w:rsid w:val="009810EB"/>
    <w:rsid w:val="00997AEA"/>
    <w:rsid w:val="009A35E6"/>
    <w:rsid w:val="009A41DA"/>
    <w:rsid w:val="009A718E"/>
    <w:rsid w:val="009A7C8F"/>
    <w:rsid w:val="009B2F70"/>
    <w:rsid w:val="009B44E6"/>
    <w:rsid w:val="009B7DF5"/>
    <w:rsid w:val="009D0676"/>
    <w:rsid w:val="009D2DA7"/>
    <w:rsid w:val="009D5C08"/>
    <w:rsid w:val="009E3333"/>
    <w:rsid w:val="009E40A8"/>
    <w:rsid w:val="009E4858"/>
    <w:rsid w:val="009E4965"/>
    <w:rsid w:val="009E7C75"/>
    <w:rsid w:val="009E7CEA"/>
    <w:rsid w:val="009F29F5"/>
    <w:rsid w:val="009F3392"/>
    <w:rsid w:val="009F3C68"/>
    <w:rsid w:val="009F54A5"/>
    <w:rsid w:val="00A130A9"/>
    <w:rsid w:val="00A1440C"/>
    <w:rsid w:val="00A16F01"/>
    <w:rsid w:val="00A2083A"/>
    <w:rsid w:val="00A20B1E"/>
    <w:rsid w:val="00A21905"/>
    <w:rsid w:val="00A21C29"/>
    <w:rsid w:val="00A237ED"/>
    <w:rsid w:val="00A25A4D"/>
    <w:rsid w:val="00A2787F"/>
    <w:rsid w:val="00A32F0B"/>
    <w:rsid w:val="00A4412B"/>
    <w:rsid w:val="00A45EAF"/>
    <w:rsid w:val="00A469C9"/>
    <w:rsid w:val="00A4767C"/>
    <w:rsid w:val="00A505C5"/>
    <w:rsid w:val="00A52133"/>
    <w:rsid w:val="00A537C4"/>
    <w:rsid w:val="00A70061"/>
    <w:rsid w:val="00A70B64"/>
    <w:rsid w:val="00A76332"/>
    <w:rsid w:val="00A80DA1"/>
    <w:rsid w:val="00A81C4E"/>
    <w:rsid w:val="00A84DFF"/>
    <w:rsid w:val="00A9137D"/>
    <w:rsid w:val="00A95EFF"/>
    <w:rsid w:val="00AA064E"/>
    <w:rsid w:val="00AA3ADA"/>
    <w:rsid w:val="00AA3D75"/>
    <w:rsid w:val="00AA5E3F"/>
    <w:rsid w:val="00AA6321"/>
    <w:rsid w:val="00AA724D"/>
    <w:rsid w:val="00AA774A"/>
    <w:rsid w:val="00AB3120"/>
    <w:rsid w:val="00AB33C6"/>
    <w:rsid w:val="00AB648C"/>
    <w:rsid w:val="00AC672B"/>
    <w:rsid w:val="00AC6810"/>
    <w:rsid w:val="00AD1B13"/>
    <w:rsid w:val="00AD247F"/>
    <w:rsid w:val="00AD382E"/>
    <w:rsid w:val="00AD516D"/>
    <w:rsid w:val="00AD7089"/>
    <w:rsid w:val="00AE3EA6"/>
    <w:rsid w:val="00AE4265"/>
    <w:rsid w:val="00AF26FA"/>
    <w:rsid w:val="00AF3F50"/>
    <w:rsid w:val="00AF62BE"/>
    <w:rsid w:val="00B03B6C"/>
    <w:rsid w:val="00B077B4"/>
    <w:rsid w:val="00B15895"/>
    <w:rsid w:val="00B17857"/>
    <w:rsid w:val="00B20E65"/>
    <w:rsid w:val="00B22F95"/>
    <w:rsid w:val="00B31095"/>
    <w:rsid w:val="00B3232E"/>
    <w:rsid w:val="00B34C78"/>
    <w:rsid w:val="00B362DF"/>
    <w:rsid w:val="00B4051D"/>
    <w:rsid w:val="00B461A6"/>
    <w:rsid w:val="00B50A55"/>
    <w:rsid w:val="00B57120"/>
    <w:rsid w:val="00B62DB3"/>
    <w:rsid w:val="00B635C4"/>
    <w:rsid w:val="00B642FD"/>
    <w:rsid w:val="00B66E58"/>
    <w:rsid w:val="00B71FD3"/>
    <w:rsid w:val="00B77557"/>
    <w:rsid w:val="00B858D4"/>
    <w:rsid w:val="00B870C7"/>
    <w:rsid w:val="00B91D97"/>
    <w:rsid w:val="00B93B3E"/>
    <w:rsid w:val="00B96AA5"/>
    <w:rsid w:val="00BA3C52"/>
    <w:rsid w:val="00BA4133"/>
    <w:rsid w:val="00BB5EB7"/>
    <w:rsid w:val="00BC2322"/>
    <w:rsid w:val="00BC400B"/>
    <w:rsid w:val="00BC40FB"/>
    <w:rsid w:val="00BC72CC"/>
    <w:rsid w:val="00BD726E"/>
    <w:rsid w:val="00BE1AF7"/>
    <w:rsid w:val="00BE59A9"/>
    <w:rsid w:val="00BE6EF7"/>
    <w:rsid w:val="00BE76C5"/>
    <w:rsid w:val="00BE7F08"/>
    <w:rsid w:val="00BF0EA4"/>
    <w:rsid w:val="00BF18CA"/>
    <w:rsid w:val="00BF2FFB"/>
    <w:rsid w:val="00BF39C1"/>
    <w:rsid w:val="00C00087"/>
    <w:rsid w:val="00C011A3"/>
    <w:rsid w:val="00C01BCE"/>
    <w:rsid w:val="00C10296"/>
    <w:rsid w:val="00C16340"/>
    <w:rsid w:val="00C17963"/>
    <w:rsid w:val="00C22A04"/>
    <w:rsid w:val="00C26360"/>
    <w:rsid w:val="00C315C6"/>
    <w:rsid w:val="00C40D6D"/>
    <w:rsid w:val="00C41FC7"/>
    <w:rsid w:val="00C45FBC"/>
    <w:rsid w:val="00C50919"/>
    <w:rsid w:val="00C533AF"/>
    <w:rsid w:val="00C5686C"/>
    <w:rsid w:val="00C63641"/>
    <w:rsid w:val="00C66619"/>
    <w:rsid w:val="00C74E27"/>
    <w:rsid w:val="00C7608C"/>
    <w:rsid w:val="00C77A50"/>
    <w:rsid w:val="00C8071A"/>
    <w:rsid w:val="00C86FCE"/>
    <w:rsid w:val="00C914EB"/>
    <w:rsid w:val="00C9391A"/>
    <w:rsid w:val="00CA0761"/>
    <w:rsid w:val="00CA0EE5"/>
    <w:rsid w:val="00CA2577"/>
    <w:rsid w:val="00CA79B1"/>
    <w:rsid w:val="00CB072E"/>
    <w:rsid w:val="00CB0D29"/>
    <w:rsid w:val="00CB4E4A"/>
    <w:rsid w:val="00CB587D"/>
    <w:rsid w:val="00CB6FD6"/>
    <w:rsid w:val="00CB7033"/>
    <w:rsid w:val="00CD0B43"/>
    <w:rsid w:val="00CD3E15"/>
    <w:rsid w:val="00CD6BFC"/>
    <w:rsid w:val="00CE0D19"/>
    <w:rsid w:val="00CE1BE7"/>
    <w:rsid w:val="00CE4DAF"/>
    <w:rsid w:val="00CF29E9"/>
    <w:rsid w:val="00CF4FC5"/>
    <w:rsid w:val="00CF6BA6"/>
    <w:rsid w:val="00D00F57"/>
    <w:rsid w:val="00D01F3F"/>
    <w:rsid w:val="00D027C8"/>
    <w:rsid w:val="00D02860"/>
    <w:rsid w:val="00D02BE8"/>
    <w:rsid w:val="00D036A4"/>
    <w:rsid w:val="00D04A0F"/>
    <w:rsid w:val="00D108E8"/>
    <w:rsid w:val="00D157CA"/>
    <w:rsid w:val="00D1736D"/>
    <w:rsid w:val="00D214C0"/>
    <w:rsid w:val="00D25939"/>
    <w:rsid w:val="00D266EB"/>
    <w:rsid w:val="00D274A2"/>
    <w:rsid w:val="00D27E9E"/>
    <w:rsid w:val="00D3031C"/>
    <w:rsid w:val="00D332F8"/>
    <w:rsid w:val="00D349A3"/>
    <w:rsid w:val="00D36188"/>
    <w:rsid w:val="00D36425"/>
    <w:rsid w:val="00D4379B"/>
    <w:rsid w:val="00D44FDB"/>
    <w:rsid w:val="00D455DF"/>
    <w:rsid w:val="00D51759"/>
    <w:rsid w:val="00D63986"/>
    <w:rsid w:val="00D702D6"/>
    <w:rsid w:val="00D80690"/>
    <w:rsid w:val="00D86051"/>
    <w:rsid w:val="00D86F96"/>
    <w:rsid w:val="00D878CA"/>
    <w:rsid w:val="00D911CC"/>
    <w:rsid w:val="00DA3488"/>
    <w:rsid w:val="00DA4FE9"/>
    <w:rsid w:val="00DA5D46"/>
    <w:rsid w:val="00DB022B"/>
    <w:rsid w:val="00DC1B73"/>
    <w:rsid w:val="00DC2D16"/>
    <w:rsid w:val="00DD1049"/>
    <w:rsid w:val="00DE6DC4"/>
    <w:rsid w:val="00DF0669"/>
    <w:rsid w:val="00DF3C3C"/>
    <w:rsid w:val="00DF67B5"/>
    <w:rsid w:val="00E00838"/>
    <w:rsid w:val="00E014FA"/>
    <w:rsid w:val="00E035C7"/>
    <w:rsid w:val="00E0696A"/>
    <w:rsid w:val="00E07870"/>
    <w:rsid w:val="00E104C1"/>
    <w:rsid w:val="00E15105"/>
    <w:rsid w:val="00E15372"/>
    <w:rsid w:val="00E16071"/>
    <w:rsid w:val="00E16371"/>
    <w:rsid w:val="00E173E2"/>
    <w:rsid w:val="00E22906"/>
    <w:rsid w:val="00E273C6"/>
    <w:rsid w:val="00E2764A"/>
    <w:rsid w:val="00E34854"/>
    <w:rsid w:val="00E44F84"/>
    <w:rsid w:val="00E4513E"/>
    <w:rsid w:val="00E451B6"/>
    <w:rsid w:val="00E47131"/>
    <w:rsid w:val="00E507AB"/>
    <w:rsid w:val="00E5507E"/>
    <w:rsid w:val="00E57D3E"/>
    <w:rsid w:val="00E6092D"/>
    <w:rsid w:val="00E60BF2"/>
    <w:rsid w:val="00E66426"/>
    <w:rsid w:val="00E71272"/>
    <w:rsid w:val="00E71D8A"/>
    <w:rsid w:val="00E7793E"/>
    <w:rsid w:val="00E839AE"/>
    <w:rsid w:val="00E83A25"/>
    <w:rsid w:val="00E86C01"/>
    <w:rsid w:val="00E87197"/>
    <w:rsid w:val="00EA1145"/>
    <w:rsid w:val="00EA1886"/>
    <w:rsid w:val="00EA2F68"/>
    <w:rsid w:val="00EA3DC4"/>
    <w:rsid w:val="00EA4A9C"/>
    <w:rsid w:val="00EA7470"/>
    <w:rsid w:val="00EB1E1C"/>
    <w:rsid w:val="00EB2D56"/>
    <w:rsid w:val="00EB7236"/>
    <w:rsid w:val="00EC1F9F"/>
    <w:rsid w:val="00EC34F6"/>
    <w:rsid w:val="00EC3DB3"/>
    <w:rsid w:val="00EC482F"/>
    <w:rsid w:val="00ED4438"/>
    <w:rsid w:val="00ED5E7E"/>
    <w:rsid w:val="00EE03C1"/>
    <w:rsid w:val="00EE6263"/>
    <w:rsid w:val="00EF0A0F"/>
    <w:rsid w:val="00EF234F"/>
    <w:rsid w:val="00EF6009"/>
    <w:rsid w:val="00F025E1"/>
    <w:rsid w:val="00F2185A"/>
    <w:rsid w:val="00F22540"/>
    <w:rsid w:val="00F22BAB"/>
    <w:rsid w:val="00F23DAD"/>
    <w:rsid w:val="00F2449F"/>
    <w:rsid w:val="00F25F93"/>
    <w:rsid w:val="00F26449"/>
    <w:rsid w:val="00F3195F"/>
    <w:rsid w:val="00F32DF3"/>
    <w:rsid w:val="00F34024"/>
    <w:rsid w:val="00F3500A"/>
    <w:rsid w:val="00F40118"/>
    <w:rsid w:val="00F414D8"/>
    <w:rsid w:val="00F430E5"/>
    <w:rsid w:val="00F45659"/>
    <w:rsid w:val="00F4690B"/>
    <w:rsid w:val="00F53559"/>
    <w:rsid w:val="00F6323B"/>
    <w:rsid w:val="00F635C3"/>
    <w:rsid w:val="00F800AC"/>
    <w:rsid w:val="00F8190A"/>
    <w:rsid w:val="00F83736"/>
    <w:rsid w:val="00F869C8"/>
    <w:rsid w:val="00F86C20"/>
    <w:rsid w:val="00F93FEB"/>
    <w:rsid w:val="00FA2178"/>
    <w:rsid w:val="00FA6AE8"/>
    <w:rsid w:val="00FA78A4"/>
    <w:rsid w:val="00FB3737"/>
    <w:rsid w:val="00FB742F"/>
    <w:rsid w:val="00FB76C7"/>
    <w:rsid w:val="00FC0893"/>
    <w:rsid w:val="00FC1008"/>
    <w:rsid w:val="00FC2D65"/>
    <w:rsid w:val="00FC64F3"/>
    <w:rsid w:val="00FD0142"/>
    <w:rsid w:val="00FD01DB"/>
    <w:rsid w:val="00FD10A3"/>
    <w:rsid w:val="00FD6767"/>
    <w:rsid w:val="00FE21C0"/>
    <w:rsid w:val="00FE4B1C"/>
    <w:rsid w:val="00FE654F"/>
    <w:rsid w:val="00FF21F4"/>
    <w:rsid w:val="00FF3C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8FBE08"/>
  <w15:docId w15:val="{C934B8D8-0D2F-4D52-B813-F366837A04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667F"/>
    <w:pPr>
      <w:spacing w:after="0" w:line="480" w:lineRule="auto"/>
      <w:ind w:firstLine="720"/>
    </w:pPr>
    <w:rPr>
      <w:rFonts w:ascii="Times New Roman" w:hAnsi="Times New Roman" w:cs="Times New Roman"/>
      <w:sz w:val="24"/>
      <w:szCs w:val="24"/>
      <w:lang w:val="en-GB"/>
    </w:rPr>
  </w:style>
  <w:style w:type="paragraph" w:styleId="Heading1">
    <w:name w:val="heading 1"/>
    <w:basedOn w:val="Normal"/>
    <w:next w:val="Normal"/>
    <w:link w:val="Heading1Char"/>
    <w:uiPriority w:val="9"/>
    <w:qFormat/>
    <w:rsid w:val="004210FA"/>
    <w:pPr>
      <w:keepNext/>
      <w:keepLines/>
      <w:spacing w:before="240"/>
      <w:jc w:val="center"/>
      <w:outlineLvl w:val="0"/>
    </w:pPr>
    <w:rPr>
      <w:rFonts w:eastAsiaTheme="majorEastAsia" w:cstheme="majorBidi"/>
      <w:b/>
      <w:color w:val="000000" w:themeColor="text1"/>
      <w:sz w:val="22"/>
      <w:szCs w:val="32"/>
    </w:rPr>
  </w:style>
  <w:style w:type="paragraph" w:styleId="Heading2">
    <w:name w:val="heading 2"/>
    <w:basedOn w:val="Normal"/>
    <w:next w:val="Normal"/>
    <w:link w:val="Heading2Char"/>
    <w:autoRedefine/>
    <w:qFormat/>
    <w:rsid w:val="00540BB3"/>
    <w:pPr>
      <w:keepNext/>
      <w:ind w:firstLine="0"/>
      <w:outlineLvl w:val="1"/>
    </w:pPr>
    <w:rPr>
      <w:b/>
      <w:lang w:val="en-US"/>
    </w:rPr>
  </w:style>
  <w:style w:type="paragraph" w:styleId="Heading3">
    <w:name w:val="heading 3"/>
    <w:basedOn w:val="Normal"/>
    <w:next w:val="Normal"/>
    <w:link w:val="Heading3Char"/>
    <w:autoRedefine/>
    <w:qFormat/>
    <w:rsid w:val="00540BB3"/>
    <w:pPr>
      <w:keepNext/>
      <w:outlineLvl w:val="2"/>
    </w:pPr>
    <w:rPr>
      <w:b/>
      <w:szCs w:val="20"/>
      <w:lang w:val="en-US"/>
    </w:rPr>
  </w:style>
  <w:style w:type="paragraph" w:styleId="Heading4">
    <w:name w:val="heading 4"/>
    <w:basedOn w:val="Normal"/>
    <w:next w:val="Normal"/>
    <w:link w:val="Heading4Char"/>
    <w:uiPriority w:val="9"/>
    <w:unhideWhenUsed/>
    <w:qFormat/>
    <w:rsid w:val="005575CF"/>
    <w:pPr>
      <w:keepNext/>
      <w:keepLines/>
      <w:spacing w:before="4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540BB3"/>
    <w:rPr>
      <w:rFonts w:ascii="Times New Roman" w:hAnsi="Times New Roman" w:cs="Times New Roman"/>
      <w:b/>
      <w:sz w:val="24"/>
      <w:szCs w:val="24"/>
      <w:lang w:val="en-US"/>
    </w:rPr>
  </w:style>
  <w:style w:type="character" w:customStyle="1" w:styleId="Heading3Char">
    <w:name w:val="Heading 3 Char"/>
    <w:basedOn w:val="DefaultParagraphFont"/>
    <w:link w:val="Heading3"/>
    <w:rsid w:val="00540BB3"/>
    <w:rPr>
      <w:rFonts w:ascii="Times New Roman" w:hAnsi="Times New Roman" w:cs="Times New Roman"/>
      <w:b/>
      <w:sz w:val="24"/>
      <w:szCs w:val="20"/>
      <w:lang w:val="en-US"/>
    </w:rPr>
  </w:style>
  <w:style w:type="paragraph" w:styleId="ListParagraph">
    <w:name w:val="List Paragraph"/>
    <w:basedOn w:val="Normal"/>
    <w:uiPriority w:val="34"/>
    <w:qFormat/>
    <w:rsid w:val="00411D6E"/>
    <w:pPr>
      <w:ind w:left="720"/>
      <w:contextualSpacing/>
    </w:pPr>
  </w:style>
  <w:style w:type="character" w:styleId="CommentReference">
    <w:name w:val="annotation reference"/>
    <w:basedOn w:val="DefaultParagraphFont"/>
    <w:uiPriority w:val="99"/>
    <w:semiHidden/>
    <w:unhideWhenUsed/>
    <w:rsid w:val="00AF3F50"/>
    <w:rPr>
      <w:sz w:val="16"/>
      <w:szCs w:val="16"/>
    </w:rPr>
  </w:style>
  <w:style w:type="paragraph" w:styleId="CommentText">
    <w:name w:val="annotation text"/>
    <w:basedOn w:val="Normal"/>
    <w:link w:val="CommentTextChar"/>
    <w:uiPriority w:val="99"/>
    <w:unhideWhenUsed/>
    <w:rsid w:val="00AF3F50"/>
    <w:pPr>
      <w:spacing w:line="240" w:lineRule="auto"/>
    </w:pPr>
    <w:rPr>
      <w:sz w:val="20"/>
      <w:szCs w:val="20"/>
    </w:rPr>
  </w:style>
  <w:style w:type="character" w:customStyle="1" w:styleId="CommentTextChar">
    <w:name w:val="Comment Text Char"/>
    <w:basedOn w:val="DefaultParagraphFont"/>
    <w:link w:val="CommentText"/>
    <w:uiPriority w:val="99"/>
    <w:rsid w:val="00AF3F50"/>
    <w:rPr>
      <w:rFonts w:ascii="Times New Roman" w:hAnsi="Times New Roman"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AF3F50"/>
    <w:rPr>
      <w:b/>
      <w:bCs/>
    </w:rPr>
  </w:style>
  <w:style w:type="character" w:customStyle="1" w:styleId="CommentSubjectChar">
    <w:name w:val="Comment Subject Char"/>
    <w:basedOn w:val="CommentTextChar"/>
    <w:link w:val="CommentSubject"/>
    <w:uiPriority w:val="99"/>
    <w:semiHidden/>
    <w:rsid w:val="00AF3F50"/>
    <w:rPr>
      <w:rFonts w:ascii="Times New Roman" w:hAnsi="Times New Roman" w:cs="Times New Roman"/>
      <w:b/>
      <w:bCs/>
      <w:sz w:val="20"/>
      <w:szCs w:val="20"/>
      <w:lang w:val="en-GB"/>
    </w:rPr>
  </w:style>
  <w:style w:type="paragraph" w:styleId="BalloonText">
    <w:name w:val="Balloon Text"/>
    <w:basedOn w:val="Normal"/>
    <w:link w:val="BalloonTextChar"/>
    <w:uiPriority w:val="99"/>
    <w:semiHidden/>
    <w:unhideWhenUsed/>
    <w:rsid w:val="00AF3F5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F3F50"/>
    <w:rPr>
      <w:rFonts w:ascii="Segoe UI" w:hAnsi="Segoe UI" w:cs="Segoe UI"/>
      <w:sz w:val="18"/>
      <w:szCs w:val="18"/>
      <w:lang w:val="en-GB"/>
    </w:rPr>
  </w:style>
  <w:style w:type="paragraph" w:customStyle="1" w:styleId="Pa17">
    <w:name w:val="Pa17"/>
    <w:basedOn w:val="Normal"/>
    <w:next w:val="Normal"/>
    <w:uiPriority w:val="99"/>
    <w:rsid w:val="0050712D"/>
    <w:pPr>
      <w:autoSpaceDE w:val="0"/>
      <w:autoSpaceDN w:val="0"/>
      <w:adjustRightInd w:val="0"/>
      <w:spacing w:line="201" w:lineRule="atLeast"/>
      <w:ind w:firstLine="0"/>
    </w:pPr>
    <w:rPr>
      <w:rFonts w:ascii="NewCenturySchlbk" w:hAnsi="NewCenturySchlbk" w:cstheme="minorBidi"/>
      <w:lang w:val="en-CA"/>
    </w:rPr>
  </w:style>
  <w:style w:type="character" w:customStyle="1" w:styleId="Heading1Char">
    <w:name w:val="Heading 1 Char"/>
    <w:basedOn w:val="DefaultParagraphFont"/>
    <w:link w:val="Heading1"/>
    <w:uiPriority w:val="9"/>
    <w:rsid w:val="004210FA"/>
    <w:rPr>
      <w:rFonts w:ascii="Times New Roman" w:eastAsiaTheme="majorEastAsia" w:hAnsi="Times New Roman" w:cstheme="majorBidi"/>
      <w:b/>
      <w:color w:val="000000" w:themeColor="text1"/>
      <w:szCs w:val="32"/>
      <w:lang w:val="en-GB"/>
    </w:rPr>
  </w:style>
  <w:style w:type="paragraph" w:customStyle="1" w:styleId="Default">
    <w:name w:val="Default"/>
    <w:rsid w:val="0013648A"/>
    <w:pPr>
      <w:autoSpaceDE w:val="0"/>
      <w:autoSpaceDN w:val="0"/>
      <w:adjustRightInd w:val="0"/>
      <w:spacing w:after="0" w:line="240" w:lineRule="auto"/>
    </w:pPr>
    <w:rPr>
      <w:rFonts w:ascii="Perpetua" w:hAnsi="Perpetua" w:cs="Perpetua"/>
      <w:color w:val="000000"/>
      <w:sz w:val="24"/>
      <w:szCs w:val="24"/>
    </w:rPr>
  </w:style>
  <w:style w:type="character" w:styleId="Hyperlink">
    <w:name w:val="Hyperlink"/>
    <w:basedOn w:val="DefaultParagraphFont"/>
    <w:uiPriority w:val="99"/>
    <w:unhideWhenUsed/>
    <w:rsid w:val="007D0755"/>
    <w:rPr>
      <w:color w:val="0563C1" w:themeColor="hyperlink"/>
      <w:u w:val="single"/>
    </w:rPr>
  </w:style>
  <w:style w:type="character" w:customStyle="1" w:styleId="ms-rtestyle-cewptext">
    <w:name w:val="ms-rtestyle-cewptext"/>
    <w:basedOn w:val="DefaultParagraphFont"/>
    <w:rsid w:val="000578A2"/>
  </w:style>
  <w:style w:type="character" w:customStyle="1" w:styleId="Heading4Char">
    <w:name w:val="Heading 4 Char"/>
    <w:basedOn w:val="DefaultParagraphFont"/>
    <w:link w:val="Heading4"/>
    <w:uiPriority w:val="9"/>
    <w:rsid w:val="005575CF"/>
    <w:rPr>
      <w:rFonts w:ascii="Times New Roman" w:eastAsiaTheme="majorEastAsia" w:hAnsi="Times New Roman" w:cstheme="majorBidi"/>
      <w:b/>
      <w:iCs/>
      <w:sz w:val="24"/>
      <w:szCs w:val="24"/>
      <w:lang w:val="en-GB"/>
    </w:rPr>
  </w:style>
  <w:style w:type="paragraph" w:styleId="Revision">
    <w:name w:val="Revision"/>
    <w:hidden/>
    <w:uiPriority w:val="99"/>
    <w:semiHidden/>
    <w:rsid w:val="00496BCD"/>
    <w:pPr>
      <w:spacing w:after="0" w:line="240" w:lineRule="auto"/>
    </w:pPr>
    <w:rPr>
      <w:rFonts w:ascii="Times New Roman" w:hAnsi="Times New Roman" w:cs="Times New Roman"/>
      <w:sz w:val="24"/>
      <w:szCs w:val="24"/>
      <w:lang w:val="en-GB"/>
    </w:rPr>
  </w:style>
  <w:style w:type="paragraph" w:styleId="Header">
    <w:name w:val="header"/>
    <w:basedOn w:val="Normal"/>
    <w:link w:val="HeaderChar"/>
    <w:uiPriority w:val="99"/>
    <w:unhideWhenUsed/>
    <w:rsid w:val="00C22A04"/>
    <w:pPr>
      <w:tabs>
        <w:tab w:val="center" w:pos="4680"/>
        <w:tab w:val="right" w:pos="9360"/>
      </w:tabs>
      <w:spacing w:line="240" w:lineRule="auto"/>
    </w:pPr>
  </w:style>
  <w:style w:type="character" w:customStyle="1" w:styleId="HeaderChar">
    <w:name w:val="Header Char"/>
    <w:basedOn w:val="DefaultParagraphFont"/>
    <w:link w:val="Header"/>
    <w:uiPriority w:val="99"/>
    <w:rsid w:val="00C22A04"/>
    <w:rPr>
      <w:rFonts w:ascii="Times New Roman" w:hAnsi="Times New Roman" w:cs="Times New Roman"/>
      <w:sz w:val="24"/>
      <w:szCs w:val="24"/>
      <w:lang w:val="en-GB"/>
    </w:rPr>
  </w:style>
  <w:style w:type="paragraph" w:styleId="Footer">
    <w:name w:val="footer"/>
    <w:basedOn w:val="Normal"/>
    <w:link w:val="FooterChar"/>
    <w:uiPriority w:val="99"/>
    <w:unhideWhenUsed/>
    <w:rsid w:val="00C22A04"/>
    <w:pPr>
      <w:tabs>
        <w:tab w:val="center" w:pos="4680"/>
        <w:tab w:val="right" w:pos="9360"/>
      </w:tabs>
      <w:spacing w:line="240" w:lineRule="auto"/>
    </w:pPr>
  </w:style>
  <w:style w:type="character" w:customStyle="1" w:styleId="FooterChar">
    <w:name w:val="Footer Char"/>
    <w:basedOn w:val="DefaultParagraphFont"/>
    <w:link w:val="Footer"/>
    <w:uiPriority w:val="99"/>
    <w:rsid w:val="00C22A04"/>
    <w:rPr>
      <w:rFonts w:ascii="Times New Roman" w:hAnsi="Times New Roman" w:cs="Times New Roman"/>
      <w:sz w:val="24"/>
      <w:szCs w:val="24"/>
      <w:lang w:val="en-GB"/>
    </w:rPr>
  </w:style>
  <w:style w:type="character" w:styleId="HTMLCite">
    <w:name w:val="HTML Cite"/>
    <w:basedOn w:val="DefaultParagraphFont"/>
    <w:uiPriority w:val="99"/>
    <w:semiHidden/>
    <w:unhideWhenUsed/>
    <w:rsid w:val="00D36188"/>
    <w:rPr>
      <w:i/>
      <w:iCs/>
    </w:rPr>
  </w:style>
  <w:style w:type="character" w:styleId="LineNumber">
    <w:name w:val="line number"/>
    <w:basedOn w:val="DefaultParagraphFont"/>
    <w:uiPriority w:val="99"/>
    <w:semiHidden/>
    <w:unhideWhenUsed/>
    <w:rsid w:val="008230B5"/>
  </w:style>
  <w:style w:type="paragraph" w:styleId="Bibliography">
    <w:name w:val="Bibliography"/>
    <w:basedOn w:val="Normal"/>
    <w:next w:val="Normal"/>
    <w:uiPriority w:val="37"/>
    <w:unhideWhenUsed/>
    <w:rsid w:val="00C315C6"/>
    <w:pPr>
      <w:ind w:left="720" w:hanging="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220146">
      <w:bodyDiv w:val="1"/>
      <w:marLeft w:val="0"/>
      <w:marRight w:val="0"/>
      <w:marTop w:val="0"/>
      <w:marBottom w:val="0"/>
      <w:divBdr>
        <w:top w:val="none" w:sz="0" w:space="0" w:color="auto"/>
        <w:left w:val="none" w:sz="0" w:space="0" w:color="auto"/>
        <w:bottom w:val="none" w:sz="0" w:space="0" w:color="auto"/>
        <w:right w:val="none" w:sz="0" w:space="0" w:color="auto"/>
      </w:divBdr>
      <w:divsChild>
        <w:div w:id="1840385249">
          <w:marLeft w:val="547"/>
          <w:marRight w:val="0"/>
          <w:marTop w:val="115"/>
          <w:marBottom w:val="0"/>
          <w:divBdr>
            <w:top w:val="none" w:sz="0" w:space="0" w:color="auto"/>
            <w:left w:val="none" w:sz="0" w:space="0" w:color="auto"/>
            <w:bottom w:val="none" w:sz="0" w:space="0" w:color="auto"/>
            <w:right w:val="none" w:sz="0" w:space="0" w:color="auto"/>
          </w:divBdr>
        </w:div>
        <w:div w:id="275718123">
          <w:marLeft w:val="547"/>
          <w:marRight w:val="0"/>
          <w:marTop w:val="115"/>
          <w:marBottom w:val="0"/>
          <w:divBdr>
            <w:top w:val="none" w:sz="0" w:space="0" w:color="auto"/>
            <w:left w:val="none" w:sz="0" w:space="0" w:color="auto"/>
            <w:bottom w:val="none" w:sz="0" w:space="0" w:color="auto"/>
            <w:right w:val="none" w:sz="0" w:space="0" w:color="auto"/>
          </w:divBdr>
        </w:div>
        <w:div w:id="1984575797">
          <w:marLeft w:val="547"/>
          <w:marRight w:val="0"/>
          <w:marTop w:val="115"/>
          <w:marBottom w:val="0"/>
          <w:divBdr>
            <w:top w:val="none" w:sz="0" w:space="0" w:color="auto"/>
            <w:left w:val="none" w:sz="0" w:space="0" w:color="auto"/>
            <w:bottom w:val="none" w:sz="0" w:space="0" w:color="auto"/>
            <w:right w:val="none" w:sz="0" w:space="0" w:color="auto"/>
          </w:divBdr>
        </w:div>
        <w:div w:id="1789204870">
          <w:marLeft w:val="547"/>
          <w:marRight w:val="0"/>
          <w:marTop w:val="115"/>
          <w:marBottom w:val="0"/>
          <w:divBdr>
            <w:top w:val="none" w:sz="0" w:space="0" w:color="auto"/>
            <w:left w:val="none" w:sz="0" w:space="0" w:color="auto"/>
            <w:bottom w:val="none" w:sz="0" w:space="0" w:color="auto"/>
            <w:right w:val="none" w:sz="0" w:space="0" w:color="auto"/>
          </w:divBdr>
        </w:div>
        <w:div w:id="975139171">
          <w:marLeft w:val="547"/>
          <w:marRight w:val="0"/>
          <w:marTop w:val="115"/>
          <w:marBottom w:val="0"/>
          <w:divBdr>
            <w:top w:val="none" w:sz="0" w:space="0" w:color="auto"/>
            <w:left w:val="none" w:sz="0" w:space="0" w:color="auto"/>
            <w:bottom w:val="none" w:sz="0" w:space="0" w:color="auto"/>
            <w:right w:val="none" w:sz="0" w:space="0" w:color="auto"/>
          </w:divBdr>
        </w:div>
      </w:divsChild>
    </w:div>
    <w:div w:id="197202531">
      <w:bodyDiv w:val="1"/>
      <w:marLeft w:val="0"/>
      <w:marRight w:val="0"/>
      <w:marTop w:val="0"/>
      <w:marBottom w:val="0"/>
      <w:divBdr>
        <w:top w:val="none" w:sz="0" w:space="0" w:color="auto"/>
        <w:left w:val="none" w:sz="0" w:space="0" w:color="auto"/>
        <w:bottom w:val="none" w:sz="0" w:space="0" w:color="auto"/>
        <w:right w:val="none" w:sz="0" w:space="0" w:color="auto"/>
      </w:divBdr>
      <w:divsChild>
        <w:div w:id="827674813">
          <w:marLeft w:val="547"/>
          <w:marRight w:val="0"/>
          <w:marTop w:val="106"/>
          <w:marBottom w:val="0"/>
          <w:divBdr>
            <w:top w:val="none" w:sz="0" w:space="0" w:color="auto"/>
            <w:left w:val="none" w:sz="0" w:space="0" w:color="auto"/>
            <w:bottom w:val="none" w:sz="0" w:space="0" w:color="auto"/>
            <w:right w:val="none" w:sz="0" w:space="0" w:color="auto"/>
          </w:divBdr>
        </w:div>
      </w:divsChild>
    </w:div>
    <w:div w:id="382600403">
      <w:bodyDiv w:val="1"/>
      <w:marLeft w:val="0"/>
      <w:marRight w:val="0"/>
      <w:marTop w:val="0"/>
      <w:marBottom w:val="0"/>
      <w:divBdr>
        <w:top w:val="none" w:sz="0" w:space="0" w:color="auto"/>
        <w:left w:val="none" w:sz="0" w:space="0" w:color="auto"/>
        <w:bottom w:val="none" w:sz="0" w:space="0" w:color="auto"/>
        <w:right w:val="none" w:sz="0" w:space="0" w:color="auto"/>
      </w:divBdr>
      <w:divsChild>
        <w:div w:id="1243637250">
          <w:marLeft w:val="547"/>
          <w:marRight w:val="0"/>
          <w:marTop w:val="115"/>
          <w:marBottom w:val="0"/>
          <w:divBdr>
            <w:top w:val="none" w:sz="0" w:space="0" w:color="auto"/>
            <w:left w:val="none" w:sz="0" w:space="0" w:color="auto"/>
            <w:bottom w:val="none" w:sz="0" w:space="0" w:color="auto"/>
            <w:right w:val="none" w:sz="0" w:space="0" w:color="auto"/>
          </w:divBdr>
        </w:div>
        <w:div w:id="179591619">
          <w:marLeft w:val="1166"/>
          <w:marRight w:val="0"/>
          <w:marTop w:val="115"/>
          <w:marBottom w:val="0"/>
          <w:divBdr>
            <w:top w:val="none" w:sz="0" w:space="0" w:color="auto"/>
            <w:left w:val="none" w:sz="0" w:space="0" w:color="auto"/>
            <w:bottom w:val="none" w:sz="0" w:space="0" w:color="auto"/>
            <w:right w:val="none" w:sz="0" w:space="0" w:color="auto"/>
          </w:divBdr>
        </w:div>
        <w:div w:id="18050626">
          <w:marLeft w:val="1166"/>
          <w:marRight w:val="0"/>
          <w:marTop w:val="115"/>
          <w:marBottom w:val="0"/>
          <w:divBdr>
            <w:top w:val="none" w:sz="0" w:space="0" w:color="auto"/>
            <w:left w:val="none" w:sz="0" w:space="0" w:color="auto"/>
            <w:bottom w:val="none" w:sz="0" w:space="0" w:color="auto"/>
            <w:right w:val="none" w:sz="0" w:space="0" w:color="auto"/>
          </w:divBdr>
        </w:div>
        <w:div w:id="971442642">
          <w:marLeft w:val="1166"/>
          <w:marRight w:val="0"/>
          <w:marTop w:val="115"/>
          <w:marBottom w:val="0"/>
          <w:divBdr>
            <w:top w:val="none" w:sz="0" w:space="0" w:color="auto"/>
            <w:left w:val="none" w:sz="0" w:space="0" w:color="auto"/>
            <w:bottom w:val="none" w:sz="0" w:space="0" w:color="auto"/>
            <w:right w:val="none" w:sz="0" w:space="0" w:color="auto"/>
          </w:divBdr>
        </w:div>
        <w:div w:id="577517539">
          <w:marLeft w:val="547"/>
          <w:marRight w:val="0"/>
          <w:marTop w:val="115"/>
          <w:marBottom w:val="0"/>
          <w:divBdr>
            <w:top w:val="none" w:sz="0" w:space="0" w:color="auto"/>
            <w:left w:val="none" w:sz="0" w:space="0" w:color="auto"/>
            <w:bottom w:val="none" w:sz="0" w:space="0" w:color="auto"/>
            <w:right w:val="none" w:sz="0" w:space="0" w:color="auto"/>
          </w:divBdr>
        </w:div>
        <w:div w:id="482237730">
          <w:marLeft w:val="547"/>
          <w:marRight w:val="0"/>
          <w:marTop w:val="115"/>
          <w:marBottom w:val="0"/>
          <w:divBdr>
            <w:top w:val="none" w:sz="0" w:space="0" w:color="auto"/>
            <w:left w:val="none" w:sz="0" w:space="0" w:color="auto"/>
            <w:bottom w:val="none" w:sz="0" w:space="0" w:color="auto"/>
            <w:right w:val="none" w:sz="0" w:space="0" w:color="auto"/>
          </w:divBdr>
        </w:div>
        <w:div w:id="955988475">
          <w:marLeft w:val="547"/>
          <w:marRight w:val="0"/>
          <w:marTop w:val="115"/>
          <w:marBottom w:val="0"/>
          <w:divBdr>
            <w:top w:val="none" w:sz="0" w:space="0" w:color="auto"/>
            <w:left w:val="none" w:sz="0" w:space="0" w:color="auto"/>
            <w:bottom w:val="none" w:sz="0" w:space="0" w:color="auto"/>
            <w:right w:val="none" w:sz="0" w:space="0" w:color="auto"/>
          </w:divBdr>
        </w:div>
        <w:div w:id="1042942730">
          <w:marLeft w:val="1166"/>
          <w:marRight w:val="0"/>
          <w:marTop w:val="115"/>
          <w:marBottom w:val="0"/>
          <w:divBdr>
            <w:top w:val="none" w:sz="0" w:space="0" w:color="auto"/>
            <w:left w:val="none" w:sz="0" w:space="0" w:color="auto"/>
            <w:bottom w:val="none" w:sz="0" w:space="0" w:color="auto"/>
            <w:right w:val="none" w:sz="0" w:space="0" w:color="auto"/>
          </w:divBdr>
        </w:div>
      </w:divsChild>
    </w:div>
    <w:div w:id="496577053">
      <w:bodyDiv w:val="1"/>
      <w:marLeft w:val="0"/>
      <w:marRight w:val="0"/>
      <w:marTop w:val="0"/>
      <w:marBottom w:val="0"/>
      <w:divBdr>
        <w:top w:val="none" w:sz="0" w:space="0" w:color="auto"/>
        <w:left w:val="none" w:sz="0" w:space="0" w:color="auto"/>
        <w:bottom w:val="none" w:sz="0" w:space="0" w:color="auto"/>
        <w:right w:val="none" w:sz="0" w:space="0" w:color="auto"/>
      </w:divBdr>
    </w:div>
    <w:div w:id="512956748">
      <w:bodyDiv w:val="1"/>
      <w:marLeft w:val="0"/>
      <w:marRight w:val="0"/>
      <w:marTop w:val="0"/>
      <w:marBottom w:val="0"/>
      <w:divBdr>
        <w:top w:val="none" w:sz="0" w:space="0" w:color="auto"/>
        <w:left w:val="none" w:sz="0" w:space="0" w:color="auto"/>
        <w:bottom w:val="none" w:sz="0" w:space="0" w:color="auto"/>
        <w:right w:val="none" w:sz="0" w:space="0" w:color="auto"/>
      </w:divBdr>
    </w:div>
    <w:div w:id="533463994">
      <w:bodyDiv w:val="1"/>
      <w:marLeft w:val="0"/>
      <w:marRight w:val="0"/>
      <w:marTop w:val="0"/>
      <w:marBottom w:val="0"/>
      <w:divBdr>
        <w:top w:val="none" w:sz="0" w:space="0" w:color="auto"/>
        <w:left w:val="none" w:sz="0" w:space="0" w:color="auto"/>
        <w:bottom w:val="none" w:sz="0" w:space="0" w:color="auto"/>
        <w:right w:val="none" w:sz="0" w:space="0" w:color="auto"/>
      </w:divBdr>
    </w:div>
    <w:div w:id="672488002">
      <w:bodyDiv w:val="1"/>
      <w:marLeft w:val="0"/>
      <w:marRight w:val="0"/>
      <w:marTop w:val="0"/>
      <w:marBottom w:val="0"/>
      <w:divBdr>
        <w:top w:val="none" w:sz="0" w:space="0" w:color="auto"/>
        <w:left w:val="none" w:sz="0" w:space="0" w:color="auto"/>
        <w:bottom w:val="none" w:sz="0" w:space="0" w:color="auto"/>
        <w:right w:val="none" w:sz="0" w:space="0" w:color="auto"/>
      </w:divBdr>
      <w:divsChild>
        <w:div w:id="617686048">
          <w:marLeft w:val="547"/>
          <w:marRight w:val="0"/>
          <w:marTop w:val="96"/>
          <w:marBottom w:val="0"/>
          <w:divBdr>
            <w:top w:val="none" w:sz="0" w:space="0" w:color="auto"/>
            <w:left w:val="none" w:sz="0" w:space="0" w:color="auto"/>
            <w:bottom w:val="none" w:sz="0" w:space="0" w:color="auto"/>
            <w:right w:val="none" w:sz="0" w:space="0" w:color="auto"/>
          </w:divBdr>
        </w:div>
        <w:div w:id="634797695">
          <w:marLeft w:val="1166"/>
          <w:marRight w:val="0"/>
          <w:marTop w:val="96"/>
          <w:marBottom w:val="0"/>
          <w:divBdr>
            <w:top w:val="none" w:sz="0" w:space="0" w:color="auto"/>
            <w:left w:val="none" w:sz="0" w:space="0" w:color="auto"/>
            <w:bottom w:val="none" w:sz="0" w:space="0" w:color="auto"/>
            <w:right w:val="none" w:sz="0" w:space="0" w:color="auto"/>
          </w:divBdr>
        </w:div>
        <w:div w:id="1908417533">
          <w:marLeft w:val="1166"/>
          <w:marRight w:val="0"/>
          <w:marTop w:val="96"/>
          <w:marBottom w:val="0"/>
          <w:divBdr>
            <w:top w:val="none" w:sz="0" w:space="0" w:color="auto"/>
            <w:left w:val="none" w:sz="0" w:space="0" w:color="auto"/>
            <w:bottom w:val="none" w:sz="0" w:space="0" w:color="auto"/>
            <w:right w:val="none" w:sz="0" w:space="0" w:color="auto"/>
          </w:divBdr>
        </w:div>
        <w:div w:id="1078526789">
          <w:marLeft w:val="547"/>
          <w:marRight w:val="0"/>
          <w:marTop w:val="96"/>
          <w:marBottom w:val="0"/>
          <w:divBdr>
            <w:top w:val="none" w:sz="0" w:space="0" w:color="auto"/>
            <w:left w:val="none" w:sz="0" w:space="0" w:color="auto"/>
            <w:bottom w:val="none" w:sz="0" w:space="0" w:color="auto"/>
            <w:right w:val="none" w:sz="0" w:space="0" w:color="auto"/>
          </w:divBdr>
        </w:div>
        <w:div w:id="1212109828">
          <w:marLeft w:val="1166"/>
          <w:marRight w:val="0"/>
          <w:marTop w:val="96"/>
          <w:marBottom w:val="0"/>
          <w:divBdr>
            <w:top w:val="none" w:sz="0" w:space="0" w:color="auto"/>
            <w:left w:val="none" w:sz="0" w:space="0" w:color="auto"/>
            <w:bottom w:val="none" w:sz="0" w:space="0" w:color="auto"/>
            <w:right w:val="none" w:sz="0" w:space="0" w:color="auto"/>
          </w:divBdr>
        </w:div>
        <w:div w:id="180945554">
          <w:marLeft w:val="1166"/>
          <w:marRight w:val="0"/>
          <w:marTop w:val="96"/>
          <w:marBottom w:val="0"/>
          <w:divBdr>
            <w:top w:val="none" w:sz="0" w:space="0" w:color="auto"/>
            <w:left w:val="none" w:sz="0" w:space="0" w:color="auto"/>
            <w:bottom w:val="none" w:sz="0" w:space="0" w:color="auto"/>
            <w:right w:val="none" w:sz="0" w:space="0" w:color="auto"/>
          </w:divBdr>
        </w:div>
      </w:divsChild>
    </w:div>
    <w:div w:id="811101596">
      <w:bodyDiv w:val="1"/>
      <w:marLeft w:val="0"/>
      <w:marRight w:val="0"/>
      <w:marTop w:val="0"/>
      <w:marBottom w:val="0"/>
      <w:divBdr>
        <w:top w:val="none" w:sz="0" w:space="0" w:color="auto"/>
        <w:left w:val="none" w:sz="0" w:space="0" w:color="auto"/>
        <w:bottom w:val="none" w:sz="0" w:space="0" w:color="auto"/>
        <w:right w:val="none" w:sz="0" w:space="0" w:color="auto"/>
      </w:divBdr>
    </w:div>
    <w:div w:id="855075690">
      <w:bodyDiv w:val="1"/>
      <w:marLeft w:val="0"/>
      <w:marRight w:val="0"/>
      <w:marTop w:val="0"/>
      <w:marBottom w:val="0"/>
      <w:divBdr>
        <w:top w:val="none" w:sz="0" w:space="0" w:color="auto"/>
        <w:left w:val="none" w:sz="0" w:space="0" w:color="auto"/>
        <w:bottom w:val="none" w:sz="0" w:space="0" w:color="auto"/>
        <w:right w:val="none" w:sz="0" w:space="0" w:color="auto"/>
      </w:divBdr>
    </w:div>
    <w:div w:id="868185720">
      <w:bodyDiv w:val="1"/>
      <w:marLeft w:val="0"/>
      <w:marRight w:val="0"/>
      <w:marTop w:val="0"/>
      <w:marBottom w:val="0"/>
      <w:divBdr>
        <w:top w:val="none" w:sz="0" w:space="0" w:color="auto"/>
        <w:left w:val="none" w:sz="0" w:space="0" w:color="auto"/>
        <w:bottom w:val="none" w:sz="0" w:space="0" w:color="auto"/>
        <w:right w:val="none" w:sz="0" w:space="0" w:color="auto"/>
      </w:divBdr>
    </w:div>
    <w:div w:id="966620281">
      <w:bodyDiv w:val="1"/>
      <w:marLeft w:val="0"/>
      <w:marRight w:val="0"/>
      <w:marTop w:val="0"/>
      <w:marBottom w:val="0"/>
      <w:divBdr>
        <w:top w:val="none" w:sz="0" w:space="0" w:color="auto"/>
        <w:left w:val="none" w:sz="0" w:space="0" w:color="auto"/>
        <w:bottom w:val="none" w:sz="0" w:space="0" w:color="auto"/>
        <w:right w:val="none" w:sz="0" w:space="0" w:color="auto"/>
      </w:divBdr>
    </w:div>
    <w:div w:id="1002002894">
      <w:bodyDiv w:val="1"/>
      <w:marLeft w:val="0"/>
      <w:marRight w:val="0"/>
      <w:marTop w:val="0"/>
      <w:marBottom w:val="0"/>
      <w:divBdr>
        <w:top w:val="none" w:sz="0" w:space="0" w:color="auto"/>
        <w:left w:val="none" w:sz="0" w:space="0" w:color="auto"/>
        <w:bottom w:val="none" w:sz="0" w:space="0" w:color="auto"/>
        <w:right w:val="none" w:sz="0" w:space="0" w:color="auto"/>
      </w:divBdr>
      <w:divsChild>
        <w:div w:id="1592661079">
          <w:marLeft w:val="547"/>
          <w:marRight w:val="0"/>
          <w:marTop w:val="115"/>
          <w:marBottom w:val="0"/>
          <w:divBdr>
            <w:top w:val="none" w:sz="0" w:space="0" w:color="auto"/>
            <w:left w:val="none" w:sz="0" w:space="0" w:color="auto"/>
            <w:bottom w:val="none" w:sz="0" w:space="0" w:color="auto"/>
            <w:right w:val="none" w:sz="0" w:space="0" w:color="auto"/>
          </w:divBdr>
        </w:div>
        <w:div w:id="961037053">
          <w:marLeft w:val="1166"/>
          <w:marRight w:val="0"/>
          <w:marTop w:val="115"/>
          <w:marBottom w:val="0"/>
          <w:divBdr>
            <w:top w:val="none" w:sz="0" w:space="0" w:color="auto"/>
            <w:left w:val="none" w:sz="0" w:space="0" w:color="auto"/>
            <w:bottom w:val="none" w:sz="0" w:space="0" w:color="auto"/>
            <w:right w:val="none" w:sz="0" w:space="0" w:color="auto"/>
          </w:divBdr>
        </w:div>
        <w:div w:id="32390410">
          <w:marLeft w:val="547"/>
          <w:marRight w:val="0"/>
          <w:marTop w:val="115"/>
          <w:marBottom w:val="0"/>
          <w:divBdr>
            <w:top w:val="none" w:sz="0" w:space="0" w:color="auto"/>
            <w:left w:val="none" w:sz="0" w:space="0" w:color="auto"/>
            <w:bottom w:val="none" w:sz="0" w:space="0" w:color="auto"/>
            <w:right w:val="none" w:sz="0" w:space="0" w:color="auto"/>
          </w:divBdr>
        </w:div>
        <w:div w:id="2025204880">
          <w:marLeft w:val="547"/>
          <w:marRight w:val="0"/>
          <w:marTop w:val="115"/>
          <w:marBottom w:val="0"/>
          <w:divBdr>
            <w:top w:val="none" w:sz="0" w:space="0" w:color="auto"/>
            <w:left w:val="none" w:sz="0" w:space="0" w:color="auto"/>
            <w:bottom w:val="none" w:sz="0" w:space="0" w:color="auto"/>
            <w:right w:val="none" w:sz="0" w:space="0" w:color="auto"/>
          </w:divBdr>
        </w:div>
        <w:div w:id="1520045419">
          <w:marLeft w:val="1166"/>
          <w:marRight w:val="0"/>
          <w:marTop w:val="115"/>
          <w:marBottom w:val="0"/>
          <w:divBdr>
            <w:top w:val="none" w:sz="0" w:space="0" w:color="auto"/>
            <w:left w:val="none" w:sz="0" w:space="0" w:color="auto"/>
            <w:bottom w:val="none" w:sz="0" w:space="0" w:color="auto"/>
            <w:right w:val="none" w:sz="0" w:space="0" w:color="auto"/>
          </w:divBdr>
        </w:div>
      </w:divsChild>
    </w:div>
    <w:div w:id="1007248504">
      <w:bodyDiv w:val="1"/>
      <w:marLeft w:val="0"/>
      <w:marRight w:val="0"/>
      <w:marTop w:val="0"/>
      <w:marBottom w:val="0"/>
      <w:divBdr>
        <w:top w:val="none" w:sz="0" w:space="0" w:color="auto"/>
        <w:left w:val="none" w:sz="0" w:space="0" w:color="auto"/>
        <w:bottom w:val="none" w:sz="0" w:space="0" w:color="auto"/>
        <w:right w:val="none" w:sz="0" w:space="0" w:color="auto"/>
      </w:divBdr>
      <w:divsChild>
        <w:div w:id="811291729">
          <w:marLeft w:val="0"/>
          <w:marRight w:val="0"/>
          <w:marTop w:val="0"/>
          <w:marBottom w:val="0"/>
          <w:divBdr>
            <w:top w:val="none" w:sz="0" w:space="0" w:color="auto"/>
            <w:left w:val="none" w:sz="0" w:space="0" w:color="auto"/>
            <w:bottom w:val="none" w:sz="0" w:space="0" w:color="auto"/>
            <w:right w:val="none" w:sz="0" w:space="0" w:color="auto"/>
          </w:divBdr>
          <w:divsChild>
            <w:div w:id="919798736">
              <w:marLeft w:val="0"/>
              <w:marRight w:val="0"/>
              <w:marTop w:val="0"/>
              <w:marBottom w:val="0"/>
              <w:divBdr>
                <w:top w:val="none" w:sz="0" w:space="0" w:color="auto"/>
                <w:left w:val="none" w:sz="0" w:space="0" w:color="auto"/>
                <w:bottom w:val="none" w:sz="0" w:space="0" w:color="auto"/>
                <w:right w:val="none" w:sz="0" w:space="0" w:color="auto"/>
              </w:divBdr>
            </w:div>
            <w:div w:id="151804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067984">
      <w:bodyDiv w:val="1"/>
      <w:marLeft w:val="0"/>
      <w:marRight w:val="0"/>
      <w:marTop w:val="0"/>
      <w:marBottom w:val="0"/>
      <w:divBdr>
        <w:top w:val="none" w:sz="0" w:space="0" w:color="auto"/>
        <w:left w:val="none" w:sz="0" w:space="0" w:color="auto"/>
        <w:bottom w:val="none" w:sz="0" w:space="0" w:color="auto"/>
        <w:right w:val="none" w:sz="0" w:space="0" w:color="auto"/>
      </w:divBdr>
      <w:divsChild>
        <w:div w:id="1724213459">
          <w:marLeft w:val="547"/>
          <w:marRight w:val="0"/>
          <w:marTop w:val="115"/>
          <w:marBottom w:val="0"/>
          <w:divBdr>
            <w:top w:val="none" w:sz="0" w:space="0" w:color="auto"/>
            <w:left w:val="none" w:sz="0" w:space="0" w:color="auto"/>
            <w:bottom w:val="none" w:sz="0" w:space="0" w:color="auto"/>
            <w:right w:val="none" w:sz="0" w:space="0" w:color="auto"/>
          </w:divBdr>
        </w:div>
        <w:div w:id="580606622">
          <w:marLeft w:val="1166"/>
          <w:marRight w:val="0"/>
          <w:marTop w:val="115"/>
          <w:marBottom w:val="0"/>
          <w:divBdr>
            <w:top w:val="none" w:sz="0" w:space="0" w:color="auto"/>
            <w:left w:val="none" w:sz="0" w:space="0" w:color="auto"/>
            <w:bottom w:val="none" w:sz="0" w:space="0" w:color="auto"/>
            <w:right w:val="none" w:sz="0" w:space="0" w:color="auto"/>
          </w:divBdr>
        </w:div>
        <w:div w:id="433986562">
          <w:marLeft w:val="547"/>
          <w:marRight w:val="0"/>
          <w:marTop w:val="115"/>
          <w:marBottom w:val="0"/>
          <w:divBdr>
            <w:top w:val="none" w:sz="0" w:space="0" w:color="auto"/>
            <w:left w:val="none" w:sz="0" w:space="0" w:color="auto"/>
            <w:bottom w:val="none" w:sz="0" w:space="0" w:color="auto"/>
            <w:right w:val="none" w:sz="0" w:space="0" w:color="auto"/>
          </w:divBdr>
        </w:div>
        <w:div w:id="192427373">
          <w:marLeft w:val="1166"/>
          <w:marRight w:val="0"/>
          <w:marTop w:val="115"/>
          <w:marBottom w:val="0"/>
          <w:divBdr>
            <w:top w:val="none" w:sz="0" w:space="0" w:color="auto"/>
            <w:left w:val="none" w:sz="0" w:space="0" w:color="auto"/>
            <w:bottom w:val="none" w:sz="0" w:space="0" w:color="auto"/>
            <w:right w:val="none" w:sz="0" w:space="0" w:color="auto"/>
          </w:divBdr>
        </w:div>
      </w:divsChild>
    </w:div>
    <w:div w:id="1105658498">
      <w:bodyDiv w:val="1"/>
      <w:marLeft w:val="0"/>
      <w:marRight w:val="0"/>
      <w:marTop w:val="0"/>
      <w:marBottom w:val="0"/>
      <w:divBdr>
        <w:top w:val="none" w:sz="0" w:space="0" w:color="auto"/>
        <w:left w:val="none" w:sz="0" w:space="0" w:color="auto"/>
        <w:bottom w:val="none" w:sz="0" w:space="0" w:color="auto"/>
        <w:right w:val="none" w:sz="0" w:space="0" w:color="auto"/>
      </w:divBdr>
    </w:div>
    <w:div w:id="1121537891">
      <w:bodyDiv w:val="1"/>
      <w:marLeft w:val="0"/>
      <w:marRight w:val="0"/>
      <w:marTop w:val="0"/>
      <w:marBottom w:val="0"/>
      <w:divBdr>
        <w:top w:val="none" w:sz="0" w:space="0" w:color="auto"/>
        <w:left w:val="none" w:sz="0" w:space="0" w:color="auto"/>
        <w:bottom w:val="none" w:sz="0" w:space="0" w:color="auto"/>
        <w:right w:val="none" w:sz="0" w:space="0" w:color="auto"/>
      </w:divBdr>
      <w:divsChild>
        <w:div w:id="1399015637">
          <w:marLeft w:val="547"/>
          <w:marRight w:val="0"/>
          <w:marTop w:val="115"/>
          <w:marBottom w:val="0"/>
          <w:divBdr>
            <w:top w:val="none" w:sz="0" w:space="0" w:color="auto"/>
            <w:left w:val="none" w:sz="0" w:space="0" w:color="auto"/>
            <w:bottom w:val="none" w:sz="0" w:space="0" w:color="auto"/>
            <w:right w:val="none" w:sz="0" w:space="0" w:color="auto"/>
          </w:divBdr>
        </w:div>
        <w:div w:id="372534658">
          <w:marLeft w:val="547"/>
          <w:marRight w:val="0"/>
          <w:marTop w:val="115"/>
          <w:marBottom w:val="0"/>
          <w:divBdr>
            <w:top w:val="none" w:sz="0" w:space="0" w:color="auto"/>
            <w:left w:val="none" w:sz="0" w:space="0" w:color="auto"/>
            <w:bottom w:val="none" w:sz="0" w:space="0" w:color="auto"/>
            <w:right w:val="none" w:sz="0" w:space="0" w:color="auto"/>
          </w:divBdr>
        </w:div>
      </w:divsChild>
    </w:div>
    <w:div w:id="1180388515">
      <w:bodyDiv w:val="1"/>
      <w:marLeft w:val="0"/>
      <w:marRight w:val="0"/>
      <w:marTop w:val="0"/>
      <w:marBottom w:val="0"/>
      <w:divBdr>
        <w:top w:val="none" w:sz="0" w:space="0" w:color="auto"/>
        <w:left w:val="none" w:sz="0" w:space="0" w:color="auto"/>
        <w:bottom w:val="none" w:sz="0" w:space="0" w:color="auto"/>
        <w:right w:val="none" w:sz="0" w:space="0" w:color="auto"/>
      </w:divBdr>
    </w:div>
    <w:div w:id="1222903794">
      <w:bodyDiv w:val="1"/>
      <w:marLeft w:val="0"/>
      <w:marRight w:val="0"/>
      <w:marTop w:val="0"/>
      <w:marBottom w:val="0"/>
      <w:divBdr>
        <w:top w:val="none" w:sz="0" w:space="0" w:color="auto"/>
        <w:left w:val="none" w:sz="0" w:space="0" w:color="auto"/>
        <w:bottom w:val="none" w:sz="0" w:space="0" w:color="auto"/>
        <w:right w:val="none" w:sz="0" w:space="0" w:color="auto"/>
      </w:divBdr>
    </w:div>
    <w:div w:id="1228958519">
      <w:bodyDiv w:val="1"/>
      <w:marLeft w:val="0"/>
      <w:marRight w:val="0"/>
      <w:marTop w:val="0"/>
      <w:marBottom w:val="0"/>
      <w:divBdr>
        <w:top w:val="none" w:sz="0" w:space="0" w:color="auto"/>
        <w:left w:val="none" w:sz="0" w:space="0" w:color="auto"/>
        <w:bottom w:val="none" w:sz="0" w:space="0" w:color="auto"/>
        <w:right w:val="none" w:sz="0" w:space="0" w:color="auto"/>
      </w:divBdr>
    </w:div>
    <w:div w:id="1230457176">
      <w:bodyDiv w:val="1"/>
      <w:marLeft w:val="0"/>
      <w:marRight w:val="0"/>
      <w:marTop w:val="0"/>
      <w:marBottom w:val="0"/>
      <w:divBdr>
        <w:top w:val="none" w:sz="0" w:space="0" w:color="auto"/>
        <w:left w:val="none" w:sz="0" w:space="0" w:color="auto"/>
        <w:bottom w:val="none" w:sz="0" w:space="0" w:color="auto"/>
        <w:right w:val="none" w:sz="0" w:space="0" w:color="auto"/>
      </w:divBdr>
    </w:div>
    <w:div w:id="1256405242">
      <w:bodyDiv w:val="1"/>
      <w:marLeft w:val="0"/>
      <w:marRight w:val="0"/>
      <w:marTop w:val="0"/>
      <w:marBottom w:val="0"/>
      <w:divBdr>
        <w:top w:val="none" w:sz="0" w:space="0" w:color="auto"/>
        <w:left w:val="none" w:sz="0" w:space="0" w:color="auto"/>
        <w:bottom w:val="none" w:sz="0" w:space="0" w:color="auto"/>
        <w:right w:val="none" w:sz="0" w:space="0" w:color="auto"/>
      </w:divBdr>
      <w:divsChild>
        <w:div w:id="1500265307">
          <w:marLeft w:val="547"/>
          <w:marRight w:val="0"/>
          <w:marTop w:val="106"/>
          <w:marBottom w:val="0"/>
          <w:divBdr>
            <w:top w:val="none" w:sz="0" w:space="0" w:color="auto"/>
            <w:left w:val="none" w:sz="0" w:space="0" w:color="auto"/>
            <w:bottom w:val="none" w:sz="0" w:space="0" w:color="auto"/>
            <w:right w:val="none" w:sz="0" w:space="0" w:color="auto"/>
          </w:divBdr>
        </w:div>
        <w:div w:id="35786907">
          <w:marLeft w:val="1166"/>
          <w:marRight w:val="0"/>
          <w:marTop w:val="106"/>
          <w:marBottom w:val="0"/>
          <w:divBdr>
            <w:top w:val="none" w:sz="0" w:space="0" w:color="auto"/>
            <w:left w:val="none" w:sz="0" w:space="0" w:color="auto"/>
            <w:bottom w:val="none" w:sz="0" w:space="0" w:color="auto"/>
            <w:right w:val="none" w:sz="0" w:space="0" w:color="auto"/>
          </w:divBdr>
        </w:div>
        <w:div w:id="1393969914">
          <w:marLeft w:val="1166"/>
          <w:marRight w:val="0"/>
          <w:marTop w:val="106"/>
          <w:marBottom w:val="0"/>
          <w:divBdr>
            <w:top w:val="none" w:sz="0" w:space="0" w:color="auto"/>
            <w:left w:val="none" w:sz="0" w:space="0" w:color="auto"/>
            <w:bottom w:val="none" w:sz="0" w:space="0" w:color="auto"/>
            <w:right w:val="none" w:sz="0" w:space="0" w:color="auto"/>
          </w:divBdr>
        </w:div>
        <w:div w:id="709260435">
          <w:marLeft w:val="547"/>
          <w:marRight w:val="0"/>
          <w:marTop w:val="106"/>
          <w:marBottom w:val="0"/>
          <w:divBdr>
            <w:top w:val="none" w:sz="0" w:space="0" w:color="auto"/>
            <w:left w:val="none" w:sz="0" w:space="0" w:color="auto"/>
            <w:bottom w:val="none" w:sz="0" w:space="0" w:color="auto"/>
            <w:right w:val="none" w:sz="0" w:space="0" w:color="auto"/>
          </w:divBdr>
        </w:div>
      </w:divsChild>
    </w:div>
    <w:div w:id="1319311849">
      <w:bodyDiv w:val="1"/>
      <w:marLeft w:val="0"/>
      <w:marRight w:val="0"/>
      <w:marTop w:val="0"/>
      <w:marBottom w:val="0"/>
      <w:divBdr>
        <w:top w:val="none" w:sz="0" w:space="0" w:color="auto"/>
        <w:left w:val="none" w:sz="0" w:space="0" w:color="auto"/>
        <w:bottom w:val="none" w:sz="0" w:space="0" w:color="auto"/>
        <w:right w:val="none" w:sz="0" w:space="0" w:color="auto"/>
      </w:divBdr>
    </w:div>
    <w:div w:id="1388258536">
      <w:bodyDiv w:val="1"/>
      <w:marLeft w:val="0"/>
      <w:marRight w:val="0"/>
      <w:marTop w:val="0"/>
      <w:marBottom w:val="0"/>
      <w:divBdr>
        <w:top w:val="none" w:sz="0" w:space="0" w:color="auto"/>
        <w:left w:val="none" w:sz="0" w:space="0" w:color="auto"/>
        <w:bottom w:val="none" w:sz="0" w:space="0" w:color="auto"/>
        <w:right w:val="none" w:sz="0" w:space="0" w:color="auto"/>
      </w:divBdr>
      <w:divsChild>
        <w:div w:id="656151281">
          <w:marLeft w:val="547"/>
          <w:marRight w:val="0"/>
          <w:marTop w:val="115"/>
          <w:marBottom w:val="0"/>
          <w:divBdr>
            <w:top w:val="none" w:sz="0" w:space="0" w:color="auto"/>
            <w:left w:val="none" w:sz="0" w:space="0" w:color="auto"/>
            <w:bottom w:val="none" w:sz="0" w:space="0" w:color="auto"/>
            <w:right w:val="none" w:sz="0" w:space="0" w:color="auto"/>
          </w:divBdr>
        </w:div>
        <w:div w:id="1393427348">
          <w:marLeft w:val="1166"/>
          <w:marRight w:val="0"/>
          <w:marTop w:val="115"/>
          <w:marBottom w:val="0"/>
          <w:divBdr>
            <w:top w:val="none" w:sz="0" w:space="0" w:color="auto"/>
            <w:left w:val="none" w:sz="0" w:space="0" w:color="auto"/>
            <w:bottom w:val="none" w:sz="0" w:space="0" w:color="auto"/>
            <w:right w:val="none" w:sz="0" w:space="0" w:color="auto"/>
          </w:divBdr>
        </w:div>
      </w:divsChild>
    </w:div>
    <w:div w:id="1422988165">
      <w:bodyDiv w:val="1"/>
      <w:marLeft w:val="0"/>
      <w:marRight w:val="0"/>
      <w:marTop w:val="0"/>
      <w:marBottom w:val="0"/>
      <w:divBdr>
        <w:top w:val="none" w:sz="0" w:space="0" w:color="auto"/>
        <w:left w:val="none" w:sz="0" w:space="0" w:color="auto"/>
        <w:bottom w:val="none" w:sz="0" w:space="0" w:color="auto"/>
        <w:right w:val="none" w:sz="0" w:space="0" w:color="auto"/>
      </w:divBdr>
      <w:divsChild>
        <w:div w:id="1049376177">
          <w:marLeft w:val="547"/>
          <w:marRight w:val="0"/>
          <w:marTop w:val="115"/>
          <w:marBottom w:val="0"/>
          <w:divBdr>
            <w:top w:val="none" w:sz="0" w:space="0" w:color="auto"/>
            <w:left w:val="none" w:sz="0" w:space="0" w:color="auto"/>
            <w:bottom w:val="none" w:sz="0" w:space="0" w:color="auto"/>
            <w:right w:val="none" w:sz="0" w:space="0" w:color="auto"/>
          </w:divBdr>
        </w:div>
        <w:div w:id="1206915320">
          <w:marLeft w:val="547"/>
          <w:marRight w:val="0"/>
          <w:marTop w:val="115"/>
          <w:marBottom w:val="0"/>
          <w:divBdr>
            <w:top w:val="none" w:sz="0" w:space="0" w:color="auto"/>
            <w:left w:val="none" w:sz="0" w:space="0" w:color="auto"/>
            <w:bottom w:val="none" w:sz="0" w:space="0" w:color="auto"/>
            <w:right w:val="none" w:sz="0" w:space="0" w:color="auto"/>
          </w:divBdr>
        </w:div>
        <w:div w:id="2055612033">
          <w:marLeft w:val="547"/>
          <w:marRight w:val="0"/>
          <w:marTop w:val="115"/>
          <w:marBottom w:val="0"/>
          <w:divBdr>
            <w:top w:val="none" w:sz="0" w:space="0" w:color="auto"/>
            <w:left w:val="none" w:sz="0" w:space="0" w:color="auto"/>
            <w:bottom w:val="none" w:sz="0" w:space="0" w:color="auto"/>
            <w:right w:val="none" w:sz="0" w:space="0" w:color="auto"/>
          </w:divBdr>
        </w:div>
        <w:div w:id="155924366">
          <w:marLeft w:val="547"/>
          <w:marRight w:val="0"/>
          <w:marTop w:val="115"/>
          <w:marBottom w:val="0"/>
          <w:divBdr>
            <w:top w:val="none" w:sz="0" w:space="0" w:color="auto"/>
            <w:left w:val="none" w:sz="0" w:space="0" w:color="auto"/>
            <w:bottom w:val="none" w:sz="0" w:space="0" w:color="auto"/>
            <w:right w:val="none" w:sz="0" w:space="0" w:color="auto"/>
          </w:divBdr>
        </w:div>
        <w:div w:id="302783088">
          <w:marLeft w:val="547"/>
          <w:marRight w:val="0"/>
          <w:marTop w:val="115"/>
          <w:marBottom w:val="0"/>
          <w:divBdr>
            <w:top w:val="none" w:sz="0" w:space="0" w:color="auto"/>
            <w:left w:val="none" w:sz="0" w:space="0" w:color="auto"/>
            <w:bottom w:val="none" w:sz="0" w:space="0" w:color="auto"/>
            <w:right w:val="none" w:sz="0" w:space="0" w:color="auto"/>
          </w:divBdr>
        </w:div>
      </w:divsChild>
    </w:div>
    <w:div w:id="1446928253">
      <w:bodyDiv w:val="1"/>
      <w:marLeft w:val="0"/>
      <w:marRight w:val="0"/>
      <w:marTop w:val="0"/>
      <w:marBottom w:val="0"/>
      <w:divBdr>
        <w:top w:val="none" w:sz="0" w:space="0" w:color="auto"/>
        <w:left w:val="none" w:sz="0" w:space="0" w:color="auto"/>
        <w:bottom w:val="none" w:sz="0" w:space="0" w:color="auto"/>
        <w:right w:val="none" w:sz="0" w:space="0" w:color="auto"/>
      </w:divBdr>
    </w:div>
    <w:div w:id="1466966799">
      <w:bodyDiv w:val="1"/>
      <w:marLeft w:val="0"/>
      <w:marRight w:val="0"/>
      <w:marTop w:val="0"/>
      <w:marBottom w:val="0"/>
      <w:divBdr>
        <w:top w:val="none" w:sz="0" w:space="0" w:color="auto"/>
        <w:left w:val="none" w:sz="0" w:space="0" w:color="auto"/>
        <w:bottom w:val="none" w:sz="0" w:space="0" w:color="auto"/>
        <w:right w:val="none" w:sz="0" w:space="0" w:color="auto"/>
      </w:divBdr>
    </w:div>
    <w:div w:id="1489202457">
      <w:bodyDiv w:val="1"/>
      <w:marLeft w:val="0"/>
      <w:marRight w:val="0"/>
      <w:marTop w:val="0"/>
      <w:marBottom w:val="0"/>
      <w:divBdr>
        <w:top w:val="none" w:sz="0" w:space="0" w:color="auto"/>
        <w:left w:val="none" w:sz="0" w:space="0" w:color="auto"/>
        <w:bottom w:val="none" w:sz="0" w:space="0" w:color="auto"/>
        <w:right w:val="none" w:sz="0" w:space="0" w:color="auto"/>
      </w:divBdr>
    </w:div>
    <w:div w:id="1506020439">
      <w:bodyDiv w:val="1"/>
      <w:marLeft w:val="0"/>
      <w:marRight w:val="0"/>
      <w:marTop w:val="0"/>
      <w:marBottom w:val="0"/>
      <w:divBdr>
        <w:top w:val="none" w:sz="0" w:space="0" w:color="auto"/>
        <w:left w:val="none" w:sz="0" w:space="0" w:color="auto"/>
        <w:bottom w:val="none" w:sz="0" w:space="0" w:color="auto"/>
        <w:right w:val="none" w:sz="0" w:space="0" w:color="auto"/>
      </w:divBdr>
    </w:div>
    <w:div w:id="1543400557">
      <w:bodyDiv w:val="1"/>
      <w:marLeft w:val="0"/>
      <w:marRight w:val="0"/>
      <w:marTop w:val="0"/>
      <w:marBottom w:val="0"/>
      <w:divBdr>
        <w:top w:val="none" w:sz="0" w:space="0" w:color="auto"/>
        <w:left w:val="none" w:sz="0" w:space="0" w:color="auto"/>
        <w:bottom w:val="none" w:sz="0" w:space="0" w:color="auto"/>
        <w:right w:val="none" w:sz="0" w:space="0" w:color="auto"/>
      </w:divBdr>
    </w:div>
    <w:div w:id="1614442038">
      <w:bodyDiv w:val="1"/>
      <w:marLeft w:val="0"/>
      <w:marRight w:val="0"/>
      <w:marTop w:val="0"/>
      <w:marBottom w:val="0"/>
      <w:divBdr>
        <w:top w:val="none" w:sz="0" w:space="0" w:color="auto"/>
        <w:left w:val="none" w:sz="0" w:space="0" w:color="auto"/>
        <w:bottom w:val="none" w:sz="0" w:space="0" w:color="auto"/>
        <w:right w:val="none" w:sz="0" w:space="0" w:color="auto"/>
      </w:divBdr>
      <w:divsChild>
        <w:div w:id="1308780847">
          <w:marLeft w:val="547"/>
          <w:marRight w:val="0"/>
          <w:marTop w:val="106"/>
          <w:marBottom w:val="0"/>
          <w:divBdr>
            <w:top w:val="none" w:sz="0" w:space="0" w:color="auto"/>
            <w:left w:val="none" w:sz="0" w:space="0" w:color="auto"/>
            <w:bottom w:val="none" w:sz="0" w:space="0" w:color="auto"/>
            <w:right w:val="none" w:sz="0" w:space="0" w:color="auto"/>
          </w:divBdr>
        </w:div>
        <w:div w:id="1419522221">
          <w:marLeft w:val="1166"/>
          <w:marRight w:val="0"/>
          <w:marTop w:val="106"/>
          <w:marBottom w:val="0"/>
          <w:divBdr>
            <w:top w:val="none" w:sz="0" w:space="0" w:color="auto"/>
            <w:left w:val="none" w:sz="0" w:space="0" w:color="auto"/>
            <w:bottom w:val="none" w:sz="0" w:space="0" w:color="auto"/>
            <w:right w:val="none" w:sz="0" w:space="0" w:color="auto"/>
          </w:divBdr>
        </w:div>
        <w:div w:id="2002806352">
          <w:marLeft w:val="547"/>
          <w:marRight w:val="0"/>
          <w:marTop w:val="106"/>
          <w:marBottom w:val="0"/>
          <w:divBdr>
            <w:top w:val="none" w:sz="0" w:space="0" w:color="auto"/>
            <w:left w:val="none" w:sz="0" w:space="0" w:color="auto"/>
            <w:bottom w:val="none" w:sz="0" w:space="0" w:color="auto"/>
            <w:right w:val="none" w:sz="0" w:space="0" w:color="auto"/>
          </w:divBdr>
        </w:div>
        <w:div w:id="1924994786">
          <w:marLeft w:val="547"/>
          <w:marRight w:val="0"/>
          <w:marTop w:val="106"/>
          <w:marBottom w:val="0"/>
          <w:divBdr>
            <w:top w:val="none" w:sz="0" w:space="0" w:color="auto"/>
            <w:left w:val="none" w:sz="0" w:space="0" w:color="auto"/>
            <w:bottom w:val="none" w:sz="0" w:space="0" w:color="auto"/>
            <w:right w:val="none" w:sz="0" w:space="0" w:color="auto"/>
          </w:divBdr>
        </w:div>
      </w:divsChild>
    </w:div>
    <w:div w:id="1629893855">
      <w:bodyDiv w:val="1"/>
      <w:marLeft w:val="0"/>
      <w:marRight w:val="0"/>
      <w:marTop w:val="0"/>
      <w:marBottom w:val="0"/>
      <w:divBdr>
        <w:top w:val="none" w:sz="0" w:space="0" w:color="auto"/>
        <w:left w:val="none" w:sz="0" w:space="0" w:color="auto"/>
        <w:bottom w:val="none" w:sz="0" w:space="0" w:color="auto"/>
        <w:right w:val="none" w:sz="0" w:space="0" w:color="auto"/>
      </w:divBdr>
    </w:div>
    <w:div w:id="1634405005">
      <w:bodyDiv w:val="1"/>
      <w:marLeft w:val="0"/>
      <w:marRight w:val="0"/>
      <w:marTop w:val="0"/>
      <w:marBottom w:val="0"/>
      <w:divBdr>
        <w:top w:val="none" w:sz="0" w:space="0" w:color="auto"/>
        <w:left w:val="none" w:sz="0" w:space="0" w:color="auto"/>
        <w:bottom w:val="none" w:sz="0" w:space="0" w:color="auto"/>
        <w:right w:val="none" w:sz="0" w:space="0" w:color="auto"/>
      </w:divBdr>
      <w:divsChild>
        <w:div w:id="1130131657">
          <w:marLeft w:val="547"/>
          <w:marRight w:val="0"/>
          <w:marTop w:val="115"/>
          <w:marBottom w:val="0"/>
          <w:divBdr>
            <w:top w:val="none" w:sz="0" w:space="0" w:color="auto"/>
            <w:left w:val="none" w:sz="0" w:space="0" w:color="auto"/>
            <w:bottom w:val="none" w:sz="0" w:space="0" w:color="auto"/>
            <w:right w:val="none" w:sz="0" w:space="0" w:color="auto"/>
          </w:divBdr>
        </w:div>
        <w:div w:id="926427094">
          <w:marLeft w:val="547"/>
          <w:marRight w:val="0"/>
          <w:marTop w:val="115"/>
          <w:marBottom w:val="0"/>
          <w:divBdr>
            <w:top w:val="none" w:sz="0" w:space="0" w:color="auto"/>
            <w:left w:val="none" w:sz="0" w:space="0" w:color="auto"/>
            <w:bottom w:val="none" w:sz="0" w:space="0" w:color="auto"/>
            <w:right w:val="none" w:sz="0" w:space="0" w:color="auto"/>
          </w:divBdr>
        </w:div>
        <w:div w:id="1188300206">
          <w:marLeft w:val="547"/>
          <w:marRight w:val="0"/>
          <w:marTop w:val="115"/>
          <w:marBottom w:val="0"/>
          <w:divBdr>
            <w:top w:val="none" w:sz="0" w:space="0" w:color="auto"/>
            <w:left w:val="none" w:sz="0" w:space="0" w:color="auto"/>
            <w:bottom w:val="none" w:sz="0" w:space="0" w:color="auto"/>
            <w:right w:val="none" w:sz="0" w:space="0" w:color="auto"/>
          </w:divBdr>
        </w:div>
      </w:divsChild>
    </w:div>
    <w:div w:id="1756248081">
      <w:bodyDiv w:val="1"/>
      <w:marLeft w:val="0"/>
      <w:marRight w:val="0"/>
      <w:marTop w:val="0"/>
      <w:marBottom w:val="0"/>
      <w:divBdr>
        <w:top w:val="none" w:sz="0" w:space="0" w:color="auto"/>
        <w:left w:val="none" w:sz="0" w:space="0" w:color="auto"/>
        <w:bottom w:val="none" w:sz="0" w:space="0" w:color="auto"/>
        <w:right w:val="none" w:sz="0" w:space="0" w:color="auto"/>
      </w:divBdr>
    </w:div>
    <w:div w:id="1764718193">
      <w:bodyDiv w:val="1"/>
      <w:marLeft w:val="0"/>
      <w:marRight w:val="0"/>
      <w:marTop w:val="0"/>
      <w:marBottom w:val="0"/>
      <w:divBdr>
        <w:top w:val="none" w:sz="0" w:space="0" w:color="auto"/>
        <w:left w:val="none" w:sz="0" w:space="0" w:color="auto"/>
        <w:bottom w:val="none" w:sz="0" w:space="0" w:color="auto"/>
        <w:right w:val="none" w:sz="0" w:space="0" w:color="auto"/>
      </w:divBdr>
    </w:div>
    <w:div w:id="1806848013">
      <w:bodyDiv w:val="1"/>
      <w:marLeft w:val="0"/>
      <w:marRight w:val="0"/>
      <w:marTop w:val="0"/>
      <w:marBottom w:val="0"/>
      <w:divBdr>
        <w:top w:val="none" w:sz="0" w:space="0" w:color="auto"/>
        <w:left w:val="none" w:sz="0" w:space="0" w:color="auto"/>
        <w:bottom w:val="none" w:sz="0" w:space="0" w:color="auto"/>
        <w:right w:val="none" w:sz="0" w:space="0" w:color="auto"/>
      </w:divBdr>
      <w:divsChild>
        <w:div w:id="208959339">
          <w:marLeft w:val="547"/>
          <w:marRight w:val="0"/>
          <w:marTop w:val="115"/>
          <w:marBottom w:val="0"/>
          <w:divBdr>
            <w:top w:val="none" w:sz="0" w:space="0" w:color="auto"/>
            <w:left w:val="none" w:sz="0" w:space="0" w:color="auto"/>
            <w:bottom w:val="none" w:sz="0" w:space="0" w:color="auto"/>
            <w:right w:val="none" w:sz="0" w:space="0" w:color="auto"/>
          </w:divBdr>
        </w:div>
        <w:div w:id="842359068">
          <w:marLeft w:val="547"/>
          <w:marRight w:val="0"/>
          <w:marTop w:val="115"/>
          <w:marBottom w:val="0"/>
          <w:divBdr>
            <w:top w:val="none" w:sz="0" w:space="0" w:color="auto"/>
            <w:left w:val="none" w:sz="0" w:space="0" w:color="auto"/>
            <w:bottom w:val="none" w:sz="0" w:space="0" w:color="auto"/>
            <w:right w:val="none" w:sz="0" w:space="0" w:color="auto"/>
          </w:divBdr>
        </w:div>
        <w:div w:id="453065376">
          <w:marLeft w:val="547"/>
          <w:marRight w:val="0"/>
          <w:marTop w:val="115"/>
          <w:marBottom w:val="0"/>
          <w:divBdr>
            <w:top w:val="none" w:sz="0" w:space="0" w:color="auto"/>
            <w:left w:val="none" w:sz="0" w:space="0" w:color="auto"/>
            <w:bottom w:val="none" w:sz="0" w:space="0" w:color="auto"/>
            <w:right w:val="none" w:sz="0" w:space="0" w:color="auto"/>
          </w:divBdr>
        </w:div>
        <w:div w:id="221257720">
          <w:marLeft w:val="547"/>
          <w:marRight w:val="0"/>
          <w:marTop w:val="115"/>
          <w:marBottom w:val="0"/>
          <w:divBdr>
            <w:top w:val="none" w:sz="0" w:space="0" w:color="auto"/>
            <w:left w:val="none" w:sz="0" w:space="0" w:color="auto"/>
            <w:bottom w:val="none" w:sz="0" w:space="0" w:color="auto"/>
            <w:right w:val="none" w:sz="0" w:space="0" w:color="auto"/>
          </w:divBdr>
        </w:div>
        <w:div w:id="258216161">
          <w:marLeft w:val="547"/>
          <w:marRight w:val="0"/>
          <w:marTop w:val="115"/>
          <w:marBottom w:val="0"/>
          <w:divBdr>
            <w:top w:val="none" w:sz="0" w:space="0" w:color="auto"/>
            <w:left w:val="none" w:sz="0" w:space="0" w:color="auto"/>
            <w:bottom w:val="none" w:sz="0" w:space="0" w:color="auto"/>
            <w:right w:val="none" w:sz="0" w:space="0" w:color="auto"/>
          </w:divBdr>
        </w:div>
        <w:div w:id="320619077">
          <w:marLeft w:val="547"/>
          <w:marRight w:val="0"/>
          <w:marTop w:val="115"/>
          <w:marBottom w:val="0"/>
          <w:divBdr>
            <w:top w:val="none" w:sz="0" w:space="0" w:color="auto"/>
            <w:left w:val="none" w:sz="0" w:space="0" w:color="auto"/>
            <w:bottom w:val="none" w:sz="0" w:space="0" w:color="auto"/>
            <w:right w:val="none" w:sz="0" w:space="0" w:color="auto"/>
          </w:divBdr>
        </w:div>
      </w:divsChild>
    </w:div>
    <w:div w:id="1867983159">
      <w:bodyDiv w:val="1"/>
      <w:marLeft w:val="0"/>
      <w:marRight w:val="0"/>
      <w:marTop w:val="0"/>
      <w:marBottom w:val="0"/>
      <w:divBdr>
        <w:top w:val="none" w:sz="0" w:space="0" w:color="auto"/>
        <w:left w:val="none" w:sz="0" w:space="0" w:color="auto"/>
        <w:bottom w:val="none" w:sz="0" w:space="0" w:color="auto"/>
        <w:right w:val="none" w:sz="0" w:space="0" w:color="auto"/>
      </w:divBdr>
    </w:div>
    <w:div w:id="1937978664">
      <w:bodyDiv w:val="1"/>
      <w:marLeft w:val="0"/>
      <w:marRight w:val="0"/>
      <w:marTop w:val="0"/>
      <w:marBottom w:val="0"/>
      <w:divBdr>
        <w:top w:val="none" w:sz="0" w:space="0" w:color="auto"/>
        <w:left w:val="none" w:sz="0" w:space="0" w:color="auto"/>
        <w:bottom w:val="none" w:sz="0" w:space="0" w:color="auto"/>
        <w:right w:val="none" w:sz="0" w:space="0" w:color="auto"/>
      </w:divBdr>
    </w:div>
    <w:div w:id="1986659281">
      <w:bodyDiv w:val="1"/>
      <w:marLeft w:val="0"/>
      <w:marRight w:val="0"/>
      <w:marTop w:val="0"/>
      <w:marBottom w:val="0"/>
      <w:divBdr>
        <w:top w:val="none" w:sz="0" w:space="0" w:color="auto"/>
        <w:left w:val="none" w:sz="0" w:space="0" w:color="auto"/>
        <w:bottom w:val="none" w:sz="0" w:space="0" w:color="auto"/>
        <w:right w:val="none" w:sz="0" w:space="0" w:color="auto"/>
      </w:divBdr>
      <w:divsChild>
        <w:div w:id="506020883">
          <w:marLeft w:val="547"/>
          <w:marRight w:val="0"/>
          <w:marTop w:val="115"/>
          <w:marBottom w:val="0"/>
          <w:divBdr>
            <w:top w:val="none" w:sz="0" w:space="0" w:color="auto"/>
            <w:left w:val="none" w:sz="0" w:space="0" w:color="auto"/>
            <w:bottom w:val="none" w:sz="0" w:space="0" w:color="auto"/>
            <w:right w:val="none" w:sz="0" w:space="0" w:color="auto"/>
          </w:divBdr>
        </w:div>
        <w:div w:id="1942957039">
          <w:marLeft w:val="547"/>
          <w:marRight w:val="0"/>
          <w:marTop w:val="115"/>
          <w:marBottom w:val="0"/>
          <w:divBdr>
            <w:top w:val="none" w:sz="0" w:space="0" w:color="auto"/>
            <w:left w:val="none" w:sz="0" w:space="0" w:color="auto"/>
            <w:bottom w:val="none" w:sz="0" w:space="0" w:color="auto"/>
            <w:right w:val="none" w:sz="0" w:space="0" w:color="auto"/>
          </w:divBdr>
        </w:div>
        <w:div w:id="1379471793">
          <w:marLeft w:val="547"/>
          <w:marRight w:val="0"/>
          <w:marTop w:val="115"/>
          <w:marBottom w:val="0"/>
          <w:divBdr>
            <w:top w:val="none" w:sz="0" w:space="0" w:color="auto"/>
            <w:left w:val="none" w:sz="0" w:space="0" w:color="auto"/>
            <w:bottom w:val="none" w:sz="0" w:space="0" w:color="auto"/>
            <w:right w:val="none" w:sz="0" w:space="0" w:color="auto"/>
          </w:divBdr>
        </w:div>
        <w:div w:id="1453208766">
          <w:marLeft w:val="1166"/>
          <w:marRight w:val="0"/>
          <w:marTop w:val="96"/>
          <w:marBottom w:val="0"/>
          <w:divBdr>
            <w:top w:val="none" w:sz="0" w:space="0" w:color="auto"/>
            <w:left w:val="none" w:sz="0" w:space="0" w:color="auto"/>
            <w:bottom w:val="none" w:sz="0" w:space="0" w:color="auto"/>
            <w:right w:val="none" w:sz="0" w:space="0" w:color="auto"/>
          </w:divBdr>
        </w:div>
        <w:div w:id="327560982">
          <w:marLeft w:val="1166"/>
          <w:marRight w:val="0"/>
          <w:marTop w:val="96"/>
          <w:marBottom w:val="0"/>
          <w:divBdr>
            <w:top w:val="none" w:sz="0" w:space="0" w:color="auto"/>
            <w:left w:val="none" w:sz="0" w:space="0" w:color="auto"/>
            <w:bottom w:val="none" w:sz="0" w:space="0" w:color="auto"/>
            <w:right w:val="none" w:sz="0" w:space="0" w:color="auto"/>
          </w:divBdr>
        </w:div>
        <w:div w:id="1874730272">
          <w:marLeft w:val="1166"/>
          <w:marRight w:val="0"/>
          <w:marTop w:val="96"/>
          <w:marBottom w:val="0"/>
          <w:divBdr>
            <w:top w:val="none" w:sz="0" w:space="0" w:color="auto"/>
            <w:left w:val="none" w:sz="0" w:space="0" w:color="auto"/>
            <w:bottom w:val="none" w:sz="0" w:space="0" w:color="auto"/>
            <w:right w:val="none" w:sz="0" w:space="0" w:color="auto"/>
          </w:divBdr>
        </w:div>
        <w:div w:id="1112089649">
          <w:marLeft w:val="1166"/>
          <w:marRight w:val="0"/>
          <w:marTop w:val="96"/>
          <w:marBottom w:val="0"/>
          <w:divBdr>
            <w:top w:val="none" w:sz="0" w:space="0" w:color="auto"/>
            <w:left w:val="none" w:sz="0" w:space="0" w:color="auto"/>
            <w:bottom w:val="none" w:sz="0" w:space="0" w:color="auto"/>
            <w:right w:val="none" w:sz="0" w:space="0" w:color="auto"/>
          </w:divBdr>
        </w:div>
        <w:div w:id="1911185847">
          <w:marLeft w:val="1166"/>
          <w:marRight w:val="0"/>
          <w:marTop w:val="96"/>
          <w:marBottom w:val="0"/>
          <w:divBdr>
            <w:top w:val="none" w:sz="0" w:space="0" w:color="auto"/>
            <w:left w:val="none" w:sz="0" w:space="0" w:color="auto"/>
            <w:bottom w:val="none" w:sz="0" w:space="0" w:color="auto"/>
            <w:right w:val="none" w:sz="0" w:space="0" w:color="auto"/>
          </w:divBdr>
        </w:div>
        <w:div w:id="1035621305">
          <w:marLeft w:val="1166"/>
          <w:marRight w:val="0"/>
          <w:marTop w:val="96"/>
          <w:marBottom w:val="0"/>
          <w:divBdr>
            <w:top w:val="none" w:sz="0" w:space="0" w:color="auto"/>
            <w:left w:val="none" w:sz="0" w:space="0" w:color="auto"/>
            <w:bottom w:val="none" w:sz="0" w:space="0" w:color="auto"/>
            <w:right w:val="none" w:sz="0" w:space="0" w:color="auto"/>
          </w:divBdr>
        </w:div>
      </w:divsChild>
    </w:div>
    <w:div w:id="2045934638">
      <w:bodyDiv w:val="1"/>
      <w:marLeft w:val="0"/>
      <w:marRight w:val="0"/>
      <w:marTop w:val="0"/>
      <w:marBottom w:val="0"/>
      <w:divBdr>
        <w:top w:val="none" w:sz="0" w:space="0" w:color="auto"/>
        <w:left w:val="none" w:sz="0" w:space="0" w:color="auto"/>
        <w:bottom w:val="none" w:sz="0" w:space="0" w:color="auto"/>
        <w:right w:val="none" w:sz="0" w:space="0" w:color="auto"/>
      </w:divBdr>
    </w:div>
    <w:div w:id="2049257218">
      <w:bodyDiv w:val="1"/>
      <w:marLeft w:val="0"/>
      <w:marRight w:val="0"/>
      <w:marTop w:val="0"/>
      <w:marBottom w:val="0"/>
      <w:divBdr>
        <w:top w:val="none" w:sz="0" w:space="0" w:color="auto"/>
        <w:left w:val="none" w:sz="0" w:space="0" w:color="auto"/>
        <w:bottom w:val="none" w:sz="0" w:space="0" w:color="auto"/>
        <w:right w:val="none" w:sz="0" w:space="0" w:color="auto"/>
      </w:divBdr>
      <w:divsChild>
        <w:div w:id="2053072274">
          <w:marLeft w:val="547"/>
          <w:marRight w:val="0"/>
          <w:marTop w:val="115"/>
          <w:marBottom w:val="0"/>
          <w:divBdr>
            <w:top w:val="none" w:sz="0" w:space="0" w:color="auto"/>
            <w:left w:val="none" w:sz="0" w:space="0" w:color="auto"/>
            <w:bottom w:val="none" w:sz="0" w:space="0" w:color="auto"/>
            <w:right w:val="none" w:sz="0" w:space="0" w:color="auto"/>
          </w:divBdr>
        </w:div>
        <w:div w:id="1868057879">
          <w:marLeft w:val="547"/>
          <w:marRight w:val="0"/>
          <w:marTop w:val="115"/>
          <w:marBottom w:val="0"/>
          <w:divBdr>
            <w:top w:val="none" w:sz="0" w:space="0" w:color="auto"/>
            <w:left w:val="none" w:sz="0" w:space="0" w:color="auto"/>
            <w:bottom w:val="none" w:sz="0" w:space="0" w:color="auto"/>
            <w:right w:val="none" w:sz="0" w:space="0" w:color="auto"/>
          </w:divBdr>
        </w:div>
      </w:divsChild>
    </w:div>
    <w:div w:id="2058504477">
      <w:bodyDiv w:val="1"/>
      <w:marLeft w:val="0"/>
      <w:marRight w:val="0"/>
      <w:marTop w:val="0"/>
      <w:marBottom w:val="0"/>
      <w:divBdr>
        <w:top w:val="none" w:sz="0" w:space="0" w:color="auto"/>
        <w:left w:val="none" w:sz="0" w:space="0" w:color="auto"/>
        <w:bottom w:val="none" w:sz="0" w:space="0" w:color="auto"/>
        <w:right w:val="none" w:sz="0" w:space="0" w:color="auto"/>
      </w:divBdr>
    </w:div>
    <w:div w:id="2067489421">
      <w:bodyDiv w:val="1"/>
      <w:marLeft w:val="0"/>
      <w:marRight w:val="0"/>
      <w:marTop w:val="0"/>
      <w:marBottom w:val="0"/>
      <w:divBdr>
        <w:top w:val="none" w:sz="0" w:space="0" w:color="auto"/>
        <w:left w:val="none" w:sz="0" w:space="0" w:color="auto"/>
        <w:bottom w:val="none" w:sz="0" w:space="0" w:color="auto"/>
        <w:right w:val="none" w:sz="0" w:space="0" w:color="auto"/>
      </w:divBdr>
      <w:divsChild>
        <w:div w:id="1714769600">
          <w:marLeft w:val="547"/>
          <w:marRight w:val="0"/>
          <w:marTop w:val="115"/>
          <w:marBottom w:val="0"/>
          <w:divBdr>
            <w:top w:val="none" w:sz="0" w:space="0" w:color="auto"/>
            <w:left w:val="none" w:sz="0" w:space="0" w:color="auto"/>
            <w:bottom w:val="none" w:sz="0" w:space="0" w:color="auto"/>
            <w:right w:val="none" w:sz="0" w:space="0" w:color="auto"/>
          </w:divBdr>
        </w:div>
        <w:div w:id="624579630">
          <w:marLeft w:val="1166"/>
          <w:marRight w:val="0"/>
          <w:marTop w:val="115"/>
          <w:marBottom w:val="0"/>
          <w:divBdr>
            <w:top w:val="none" w:sz="0" w:space="0" w:color="auto"/>
            <w:left w:val="none" w:sz="0" w:space="0" w:color="auto"/>
            <w:bottom w:val="none" w:sz="0" w:space="0" w:color="auto"/>
            <w:right w:val="none" w:sz="0" w:space="0" w:color="auto"/>
          </w:divBdr>
        </w:div>
      </w:divsChild>
    </w:div>
    <w:div w:id="2091344419">
      <w:bodyDiv w:val="1"/>
      <w:marLeft w:val="0"/>
      <w:marRight w:val="0"/>
      <w:marTop w:val="0"/>
      <w:marBottom w:val="0"/>
      <w:divBdr>
        <w:top w:val="none" w:sz="0" w:space="0" w:color="auto"/>
        <w:left w:val="none" w:sz="0" w:space="0" w:color="auto"/>
        <w:bottom w:val="none" w:sz="0" w:space="0" w:color="auto"/>
        <w:right w:val="none" w:sz="0" w:space="0" w:color="auto"/>
      </w:divBdr>
      <w:divsChild>
        <w:div w:id="383337101">
          <w:marLeft w:val="547"/>
          <w:marRight w:val="0"/>
          <w:marTop w:val="115"/>
          <w:marBottom w:val="0"/>
          <w:divBdr>
            <w:top w:val="none" w:sz="0" w:space="0" w:color="auto"/>
            <w:left w:val="none" w:sz="0" w:space="0" w:color="auto"/>
            <w:bottom w:val="none" w:sz="0" w:space="0" w:color="auto"/>
            <w:right w:val="none" w:sz="0" w:space="0" w:color="auto"/>
          </w:divBdr>
        </w:div>
        <w:div w:id="217514878">
          <w:marLeft w:val="547"/>
          <w:marRight w:val="0"/>
          <w:marTop w:val="115"/>
          <w:marBottom w:val="0"/>
          <w:divBdr>
            <w:top w:val="none" w:sz="0" w:space="0" w:color="auto"/>
            <w:left w:val="none" w:sz="0" w:space="0" w:color="auto"/>
            <w:bottom w:val="none" w:sz="0" w:space="0" w:color="auto"/>
            <w:right w:val="none" w:sz="0" w:space="0" w:color="auto"/>
          </w:divBdr>
        </w:div>
        <w:div w:id="456921022">
          <w:marLeft w:val="547"/>
          <w:marRight w:val="0"/>
          <w:marTop w:val="115"/>
          <w:marBottom w:val="0"/>
          <w:divBdr>
            <w:top w:val="none" w:sz="0" w:space="0" w:color="auto"/>
            <w:left w:val="none" w:sz="0" w:space="0" w:color="auto"/>
            <w:bottom w:val="none" w:sz="0" w:space="0" w:color="auto"/>
            <w:right w:val="none" w:sz="0" w:space="0" w:color="auto"/>
          </w:divBdr>
        </w:div>
      </w:divsChild>
    </w:div>
    <w:div w:id="2108034614">
      <w:bodyDiv w:val="1"/>
      <w:marLeft w:val="0"/>
      <w:marRight w:val="0"/>
      <w:marTop w:val="0"/>
      <w:marBottom w:val="0"/>
      <w:divBdr>
        <w:top w:val="none" w:sz="0" w:space="0" w:color="auto"/>
        <w:left w:val="none" w:sz="0" w:space="0" w:color="auto"/>
        <w:bottom w:val="none" w:sz="0" w:space="0" w:color="auto"/>
        <w:right w:val="none" w:sz="0" w:space="0" w:color="auto"/>
      </w:divBdr>
    </w:div>
    <w:div w:id="2133818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globeandmail.com/news/politics/ottawa-discriminated-against-aboriginal-children-by-underfunding-services-tribunal-to-rule/article28389918/"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trc.ca/websites/trcinstitution/index.php?p=89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3D8CA0-633E-4B26-A9A3-4D3EC4D4E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10346</Words>
  <Characters>58976</Characters>
  <Application>Microsoft Office Word</Application>
  <DocSecurity>0</DocSecurity>
  <Lines>491</Lines>
  <Paragraphs>138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69184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Tanya Halsall</dc:creator>
  <cp:lastModifiedBy>Tanya Halsall</cp:lastModifiedBy>
  <cp:revision>3</cp:revision>
  <dcterms:created xsi:type="dcterms:W3CDTF">2016-07-26T20:24:00Z</dcterms:created>
  <dcterms:modified xsi:type="dcterms:W3CDTF">2016-07-26T20:25:00Z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zotero-version="4.0.29.10"&gt;&lt;session id="ECzdV4vV"/&gt;&lt;style id="http://www.zotero.org/styles/apa" locale="en-US" hasBibliography="1" bibliographyStyleHasBeenSet="1"/&gt;&lt;prefs&gt;&lt;pref name="fieldType" value="Field"/&gt;&lt;pref name="storeRefere</vt:lpwstr>
  </property>
  <property fmtid="{D5CDD505-2E9C-101B-9397-08002B2CF9AE}" pid="3" name="ZOTERO_PREF_2">
    <vt:lpwstr>nces" value="true"/&gt;&lt;pref name="automaticJournalAbbreviations" value="true"/&gt;&lt;pref name="noteType" value=""/&gt;&lt;/prefs&gt;&lt;/data&gt;</vt:lpwstr>
  </property>
</Properties>
</file>